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09" w:rsidRDefault="005A202D">
      <w:pPr>
        <w:pStyle w:val="2"/>
        <w:spacing w:before="69"/>
        <w:ind w:left="0" w:right="549" w:firstLine="0"/>
        <w:jc w:val="right"/>
      </w:pPr>
      <w:r>
        <w:t>ПРОЕКТ</w:t>
      </w: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spacing w:before="9"/>
        <w:rPr>
          <w:sz w:val="37"/>
        </w:rPr>
      </w:pPr>
    </w:p>
    <w:p w:rsidR="00F63B09" w:rsidRDefault="005A202D">
      <w:pPr>
        <w:ind w:left="1021" w:right="1320"/>
        <w:jc w:val="center"/>
        <w:rPr>
          <w:b/>
          <w:sz w:val="28"/>
        </w:rPr>
      </w:pPr>
      <w:r>
        <w:rPr>
          <w:b/>
          <w:sz w:val="28"/>
        </w:rPr>
        <w:t>О Программе государственных гарантий бесплатного оказания гражданам медицинской помощи на 2021 год</w:t>
      </w:r>
    </w:p>
    <w:p w:rsidR="00F63B09" w:rsidRDefault="005A202D">
      <w:pPr>
        <w:spacing w:line="321" w:lineRule="exact"/>
        <w:ind w:left="1021" w:right="1314"/>
        <w:jc w:val="center"/>
        <w:rPr>
          <w:b/>
          <w:sz w:val="28"/>
        </w:rPr>
      </w:pPr>
      <w:r>
        <w:rPr>
          <w:b/>
          <w:sz w:val="28"/>
        </w:rPr>
        <w:t>и на плановый период 2022 и 2023 годов</w:t>
      </w:r>
    </w:p>
    <w:p w:rsidR="00F63B09" w:rsidRDefault="00F63B09">
      <w:pPr>
        <w:pStyle w:val="a3"/>
        <w:rPr>
          <w:b/>
          <w:sz w:val="30"/>
        </w:rPr>
      </w:pPr>
    </w:p>
    <w:p w:rsidR="00F63B09" w:rsidRDefault="00F63B09">
      <w:pPr>
        <w:pStyle w:val="a3"/>
        <w:spacing w:before="6"/>
        <w:rPr>
          <w:b/>
          <w:sz w:val="35"/>
        </w:rPr>
      </w:pPr>
    </w:p>
    <w:p w:rsidR="00F63B09" w:rsidRDefault="005A202D">
      <w:pPr>
        <w:spacing w:line="268" w:lineRule="auto"/>
        <w:ind w:left="538" w:right="838" w:firstLine="707"/>
        <w:jc w:val="both"/>
        <w:rPr>
          <w:b/>
          <w:sz w:val="28"/>
        </w:rPr>
      </w:pPr>
      <w:r>
        <w:rPr>
          <w:sz w:val="28"/>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r>
        <w:rPr>
          <w:b/>
          <w:sz w:val="28"/>
        </w:rPr>
        <w:t>п о с т а н о в л я е т :</w:t>
      </w:r>
    </w:p>
    <w:p w:rsidR="00F63B09" w:rsidRDefault="005A202D">
      <w:pPr>
        <w:pStyle w:val="a4"/>
        <w:numPr>
          <w:ilvl w:val="0"/>
          <w:numId w:val="15"/>
        </w:numPr>
        <w:tabs>
          <w:tab w:val="left" w:pos="1528"/>
        </w:tabs>
        <w:spacing w:line="268" w:lineRule="auto"/>
        <w:ind w:right="830" w:firstLine="707"/>
        <w:jc w:val="both"/>
        <w:rPr>
          <w:sz w:val="28"/>
        </w:rPr>
      </w:pPr>
      <w:r>
        <w:rPr>
          <w:sz w:val="28"/>
        </w:rPr>
        <w:t>Утвердить прилагаемую Программу государственных гарантий бесплатного  оказания  гражданам   медицинской   помощи   на   2021 год  и на плановый период 2022 и 2023</w:t>
      </w:r>
      <w:r>
        <w:rPr>
          <w:spacing w:val="-6"/>
          <w:sz w:val="28"/>
        </w:rPr>
        <w:t xml:space="preserve"> </w:t>
      </w:r>
      <w:r>
        <w:rPr>
          <w:sz w:val="28"/>
        </w:rPr>
        <w:t>годов.</w:t>
      </w:r>
    </w:p>
    <w:p w:rsidR="00F63B09" w:rsidRDefault="005A202D">
      <w:pPr>
        <w:pStyle w:val="a4"/>
        <w:numPr>
          <w:ilvl w:val="0"/>
          <w:numId w:val="15"/>
        </w:numPr>
        <w:tabs>
          <w:tab w:val="left" w:pos="1528"/>
        </w:tabs>
        <w:spacing w:line="320" w:lineRule="exact"/>
        <w:ind w:left="1527" w:hanging="282"/>
        <w:jc w:val="both"/>
        <w:rPr>
          <w:sz w:val="28"/>
        </w:rPr>
      </w:pPr>
      <w:r>
        <w:rPr>
          <w:sz w:val="28"/>
        </w:rPr>
        <w:t>Министерству здравоохранения Российской</w:t>
      </w:r>
      <w:r>
        <w:rPr>
          <w:spacing w:val="-6"/>
          <w:sz w:val="28"/>
        </w:rPr>
        <w:t xml:space="preserve"> </w:t>
      </w:r>
      <w:r>
        <w:rPr>
          <w:sz w:val="28"/>
        </w:rPr>
        <w:t>Федерации:</w:t>
      </w:r>
    </w:p>
    <w:p w:rsidR="00F63B09" w:rsidRDefault="005A202D">
      <w:pPr>
        <w:spacing w:before="36" w:line="268" w:lineRule="auto"/>
        <w:ind w:left="538" w:right="835" w:firstLine="707"/>
        <w:jc w:val="both"/>
        <w:rPr>
          <w:sz w:val="28"/>
        </w:rPr>
      </w:pPr>
      <w:r>
        <w:rPr>
          <w:sz w:val="28"/>
        </w:rPr>
        <w:t>а) внести в установленном порядке в Правительство Российской Федерации:</w:t>
      </w:r>
    </w:p>
    <w:p w:rsidR="00F63B09" w:rsidRDefault="005A202D">
      <w:pPr>
        <w:spacing w:line="268" w:lineRule="auto"/>
        <w:ind w:left="538" w:right="830" w:firstLine="707"/>
        <w:jc w:val="both"/>
        <w:rPr>
          <w:sz w:val="28"/>
        </w:rPr>
      </w:pPr>
      <w:r>
        <w:rPr>
          <w:sz w:val="28"/>
        </w:rP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F63B09" w:rsidRDefault="005A202D">
      <w:pPr>
        <w:spacing w:line="268" w:lineRule="auto"/>
        <w:ind w:left="538" w:right="830" w:firstLine="707"/>
        <w:jc w:val="both"/>
        <w:rPr>
          <w:sz w:val="28"/>
        </w:rPr>
      </w:pPr>
      <w:r>
        <w:rPr>
          <w:sz w:val="28"/>
        </w:rPr>
        <w:t>до 1 октября 2021 г. – проект программы государственных гарантий бесплатного  оказания  гражданам   медицинской   помощи   на   2022 год  и на плановый период 2023 и 2024</w:t>
      </w:r>
      <w:r>
        <w:rPr>
          <w:spacing w:val="-6"/>
          <w:sz w:val="28"/>
        </w:rPr>
        <w:t xml:space="preserve"> </w:t>
      </w:r>
      <w:r>
        <w:rPr>
          <w:sz w:val="28"/>
        </w:rPr>
        <w:t>годов;</w:t>
      </w:r>
    </w:p>
    <w:p w:rsidR="00F63B09" w:rsidRDefault="005A202D">
      <w:pPr>
        <w:spacing w:line="268" w:lineRule="auto"/>
        <w:ind w:left="538" w:right="841" w:firstLine="707"/>
        <w:jc w:val="both"/>
        <w:rPr>
          <w:sz w:val="28"/>
        </w:rPr>
      </w:pPr>
      <w:r>
        <w:rPr>
          <w:sz w:val="28"/>
        </w:rPr>
        <w:t>б) совместно с Федеральным фондом обязательного медицинского страхования давать разъяснения по вопросам:</w:t>
      </w:r>
    </w:p>
    <w:p w:rsidR="00F63B09" w:rsidRDefault="005A202D">
      <w:pPr>
        <w:pStyle w:val="a4"/>
        <w:numPr>
          <w:ilvl w:val="0"/>
          <w:numId w:val="14"/>
        </w:numPr>
        <w:tabs>
          <w:tab w:val="left" w:pos="1504"/>
        </w:tabs>
        <w:spacing w:line="268" w:lineRule="auto"/>
        <w:ind w:right="832" w:firstLine="707"/>
        <w:jc w:val="both"/>
        <w:rPr>
          <w:sz w:val="28"/>
        </w:rPr>
      </w:pPr>
      <w:r>
        <w:rPr>
          <w:sz w:val="28"/>
        </w:rPr>
        <w:t>формирования и экономического обоснования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w:t>
      </w:r>
      <w:r>
        <w:rPr>
          <w:spacing w:val="35"/>
          <w:sz w:val="28"/>
        </w:rPr>
        <w:t xml:space="preserve"> </w:t>
      </w:r>
      <w:r>
        <w:rPr>
          <w:sz w:val="28"/>
        </w:rPr>
        <w:t>дифференцированных</w:t>
      </w:r>
    </w:p>
    <w:p w:rsidR="00F63B09" w:rsidRDefault="00F63B09">
      <w:pPr>
        <w:spacing w:line="268" w:lineRule="auto"/>
        <w:jc w:val="both"/>
        <w:rPr>
          <w:sz w:val="28"/>
        </w:rPr>
        <w:sectPr w:rsidR="00F63B09">
          <w:headerReference w:type="default" r:id="rId7"/>
          <w:pgSz w:w="11910" w:h="16850"/>
          <w:pgMar w:top="1380" w:right="580" w:bottom="280" w:left="880" w:header="0" w:footer="0" w:gutter="0"/>
          <w:cols w:space="720"/>
        </w:sectPr>
      </w:pPr>
    </w:p>
    <w:p w:rsidR="00F63B09" w:rsidRDefault="00F63B09">
      <w:pPr>
        <w:pStyle w:val="a3"/>
        <w:rPr>
          <w:sz w:val="26"/>
        </w:rPr>
      </w:pPr>
    </w:p>
    <w:p w:rsidR="00F63B09" w:rsidRDefault="005A202D">
      <w:pPr>
        <w:spacing w:before="89" w:line="268" w:lineRule="auto"/>
        <w:ind w:left="538" w:right="838"/>
        <w:jc w:val="both"/>
        <w:rPr>
          <w:sz w:val="28"/>
        </w:rPr>
      </w:pPr>
      <w:r>
        <w:rPr>
          <w:sz w:val="28"/>
        </w:rPr>
        <w:t>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F63B09" w:rsidRDefault="005A202D">
      <w:pPr>
        <w:pStyle w:val="a4"/>
        <w:numPr>
          <w:ilvl w:val="0"/>
          <w:numId w:val="14"/>
        </w:numPr>
        <w:tabs>
          <w:tab w:val="left" w:pos="1667"/>
        </w:tabs>
        <w:spacing w:line="282" w:lineRule="exact"/>
        <w:ind w:left="1666" w:hanging="421"/>
        <w:jc w:val="both"/>
        <w:rPr>
          <w:sz w:val="28"/>
        </w:rPr>
      </w:pPr>
      <w:r>
        <w:rPr>
          <w:sz w:val="28"/>
        </w:rPr>
        <w:t>особенностей оплаты специализированной, в том</w:t>
      </w:r>
      <w:r>
        <w:rPr>
          <w:spacing w:val="69"/>
          <w:sz w:val="28"/>
        </w:rPr>
        <w:t xml:space="preserve"> </w:t>
      </w:r>
      <w:r>
        <w:rPr>
          <w:sz w:val="28"/>
        </w:rPr>
        <w:t>числе</w:t>
      </w:r>
    </w:p>
    <w:p w:rsidR="00F63B09" w:rsidRDefault="005A202D">
      <w:pPr>
        <w:spacing w:before="31" w:line="264" w:lineRule="auto"/>
        <w:ind w:left="538" w:right="834"/>
        <w:jc w:val="both"/>
        <w:rPr>
          <w:sz w:val="28"/>
        </w:rPr>
      </w:pPr>
      <w:r>
        <w:rPr>
          <w:sz w:val="28"/>
        </w:rPr>
        <w:t>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w:t>
      </w:r>
      <w:r>
        <w:rPr>
          <w:spacing w:val="1"/>
          <w:sz w:val="28"/>
        </w:rPr>
        <w:t xml:space="preserve"> </w:t>
      </w:r>
      <w:r>
        <w:rPr>
          <w:sz w:val="28"/>
        </w:rPr>
        <w:t>страхования;</w:t>
      </w:r>
    </w:p>
    <w:p w:rsidR="00F63B09" w:rsidRDefault="005A202D">
      <w:pPr>
        <w:spacing w:before="39" w:line="268" w:lineRule="auto"/>
        <w:ind w:left="538" w:right="830" w:firstLine="707"/>
        <w:jc w:val="both"/>
        <w:rPr>
          <w:sz w:val="28"/>
        </w:rPr>
      </w:pPr>
      <w:r>
        <w:rPr>
          <w:sz w:val="28"/>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63B09" w:rsidRDefault="005A202D">
      <w:pPr>
        <w:spacing w:line="268" w:lineRule="auto"/>
        <w:ind w:left="538" w:right="837" w:firstLine="707"/>
        <w:jc w:val="both"/>
        <w:rPr>
          <w:sz w:val="28"/>
        </w:rPr>
      </w:pPr>
      <w:r>
        <w:rPr>
          <w:sz w:val="28"/>
        </w:rPr>
        <w:t>г) привести  свои   нормативные   правовые   акты   в   соответствие   с настоящим</w:t>
      </w:r>
      <w:r>
        <w:rPr>
          <w:spacing w:val="-1"/>
          <w:sz w:val="28"/>
        </w:rPr>
        <w:t xml:space="preserve"> </w:t>
      </w:r>
      <w:r>
        <w:rPr>
          <w:sz w:val="28"/>
        </w:rPr>
        <w:t>постановлением.</w:t>
      </w:r>
    </w:p>
    <w:p w:rsidR="00F63B09" w:rsidRDefault="005A202D">
      <w:pPr>
        <w:pStyle w:val="a4"/>
        <w:numPr>
          <w:ilvl w:val="0"/>
          <w:numId w:val="15"/>
        </w:numPr>
        <w:tabs>
          <w:tab w:val="left" w:pos="1528"/>
        </w:tabs>
        <w:spacing w:line="268" w:lineRule="auto"/>
        <w:ind w:right="833" w:firstLine="707"/>
        <w:jc w:val="both"/>
        <w:rPr>
          <w:sz w:val="28"/>
        </w:rPr>
      </w:pPr>
      <w:r>
        <w:rPr>
          <w:sz w:val="28"/>
        </w:rPr>
        <w:t>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w:t>
      </w:r>
      <w:r>
        <w:rPr>
          <w:spacing w:val="-2"/>
          <w:sz w:val="28"/>
        </w:rPr>
        <w:t xml:space="preserve"> </w:t>
      </w:r>
      <w:r>
        <w:rPr>
          <w:sz w:val="28"/>
        </w:rPr>
        <w:t>годов.</w:t>
      </w:r>
    </w:p>
    <w:p w:rsidR="00F63B09" w:rsidRDefault="00F63B09">
      <w:pPr>
        <w:pStyle w:val="a3"/>
        <w:rPr>
          <w:sz w:val="30"/>
        </w:rPr>
      </w:pPr>
    </w:p>
    <w:p w:rsidR="00F63B09" w:rsidRDefault="00F63B09">
      <w:pPr>
        <w:pStyle w:val="a3"/>
        <w:spacing w:before="6"/>
        <w:rPr>
          <w:sz w:val="28"/>
        </w:rPr>
      </w:pPr>
    </w:p>
    <w:p w:rsidR="00F63B09" w:rsidRDefault="005A202D">
      <w:pPr>
        <w:spacing w:before="1" w:line="322" w:lineRule="exact"/>
        <w:ind w:left="560"/>
        <w:jc w:val="both"/>
        <w:rPr>
          <w:sz w:val="28"/>
        </w:rPr>
      </w:pPr>
      <w:r>
        <w:rPr>
          <w:sz w:val="28"/>
        </w:rPr>
        <w:t>Председатель Правительства</w:t>
      </w:r>
    </w:p>
    <w:p w:rsidR="00F63B09" w:rsidRDefault="005A202D">
      <w:pPr>
        <w:tabs>
          <w:tab w:val="left" w:pos="7992"/>
        </w:tabs>
        <w:ind w:left="901"/>
        <w:rPr>
          <w:sz w:val="28"/>
        </w:rPr>
      </w:pPr>
      <w:r>
        <w:rPr>
          <w:sz w:val="28"/>
        </w:rPr>
        <w:t>Российской</w:t>
      </w:r>
      <w:r>
        <w:rPr>
          <w:spacing w:val="-4"/>
          <w:sz w:val="28"/>
        </w:rPr>
        <w:t xml:space="preserve"> </w:t>
      </w:r>
      <w:r>
        <w:rPr>
          <w:sz w:val="28"/>
        </w:rPr>
        <w:t>Федерации</w:t>
      </w:r>
      <w:r>
        <w:rPr>
          <w:sz w:val="28"/>
        </w:rPr>
        <w:tab/>
        <w:t>М.Мишустин</w:t>
      </w:r>
    </w:p>
    <w:p w:rsidR="00F63B09" w:rsidRDefault="00F63B09">
      <w:pPr>
        <w:pStyle w:val="a3"/>
      </w:pPr>
    </w:p>
    <w:p w:rsidR="00F63B09" w:rsidRDefault="00F63B09">
      <w:pPr>
        <w:pStyle w:val="a3"/>
      </w:pPr>
    </w:p>
    <w:p w:rsidR="00F63B09" w:rsidRDefault="005A202D">
      <w:pPr>
        <w:pStyle w:val="a3"/>
        <w:spacing w:before="8"/>
        <w:rPr>
          <w:sz w:val="23"/>
        </w:rPr>
      </w:pPr>
      <w:r>
        <w:rPr>
          <w:noProof/>
          <w:lang w:eastAsia="ru-RU"/>
        </w:rPr>
        <w:drawing>
          <wp:anchor distT="0" distB="0" distL="0" distR="0" simplePos="0" relativeHeight="2" behindDoc="0" locked="0" layoutInCell="1" allowOverlap="1">
            <wp:simplePos x="0" y="0"/>
            <wp:positionH relativeFrom="page">
              <wp:posOffset>4283964</wp:posOffset>
            </wp:positionH>
            <wp:positionV relativeFrom="paragraph">
              <wp:posOffset>197783</wp:posOffset>
            </wp:positionV>
            <wp:extent cx="2804496" cy="1207008"/>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804496" cy="1207008"/>
                    </a:xfrm>
                    <a:prstGeom prst="rect">
                      <a:avLst/>
                    </a:prstGeom>
                  </pic:spPr>
                </pic:pic>
              </a:graphicData>
            </a:graphic>
          </wp:anchor>
        </w:drawing>
      </w:r>
    </w:p>
    <w:p w:rsidR="00F63B09" w:rsidRDefault="00F63B09">
      <w:pPr>
        <w:rPr>
          <w:sz w:val="23"/>
        </w:rPr>
        <w:sectPr w:rsidR="00F63B09">
          <w:headerReference w:type="default" r:id="rId9"/>
          <w:pgSz w:w="11910" w:h="16850"/>
          <w:pgMar w:top="1060" w:right="580" w:bottom="280" w:left="880" w:header="751" w:footer="0" w:gutter="0"/>
          <w:cols w:space="720"/>
        </w:sectPr>
      </w:pPr>
    </w:p>
    <w:p w:rsidR="00F63B09" w:rsidRDefault="005A202D">
      <w:pPr>
        <w:spacing w:before="171"/>
        <w:ind w:left="6619"/>
        <w:rPr>
          <w:sz w:val="28"/>
        </w:rPr>
      </w:pPr>
      <w:r>
        <w:rPr>
          <w:sz w:val="28"/>
        </w:rPr>
        <w:lastRenderedPageBreak/>
        <w:t>УТВЕРЖДЕНА</w:t>
      </w:r>
    </w:p>
    <w:p w:rsidR="00F63B09" w:rsidRDefault="005A202D">
      <w:pPr>
        <w:spacing w:before="38"/>
        <w:ind w:left="6175" w:right="968" w:hanging="497"/>
        <w:rPr>
          <w:sz w:val="28"/>
        </w:rPr>
      </w:pPr>
      <w:r>
        <w:rPr>
          <w:sz w:val="28"/>
        </w:rPr>
        <w:t>постановлением Правительства Российской Федерации</w:t>
      </w:r>
    </w:p>
    <w:p w:rsidR="00F63B09" w:rsidRDefault="005A202D">
      <w:pPr>
        <w:tabs>
          <w:tab w:val="left" w:pos="7469"/>
        </w:tabs>
        <w:spacing w:line="321" w:lineRule="exact"/>
        <w:ind w:left="5529"/>
        <w:rPr>
          <w:sz w:val="28"/>
        </w:rPr>
      </w:pPr>
      <w:r>
        <w:rPr>
          <w:sz w:val="28"/>
        </w:rPr>
        <w:t>от</w:t>
      </w:r>
      <w:r>
        <w:rPr>
          <w:sz w:val="28"/>
        </w:rPr>
        <w:tab/>
        <w:t>2020 г.</w:t>
      </w:r>
      <w:r>
        <w:rPr>
          <w:spacing w:val="-1"/>
          <w:sz w:val="28"/>
        </w:rPr>
        <w:t xml:space="preserve"> </w:t>
      </w:r>
      <w:r>
        <w:rPr>
          <w:sz w:val="28"/>
        </w:rPr>
        <w:t>№</w:t>
      </w: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spacing w:before="5"/>
        <w:rPr>
          <w:sz w:val="26"/>
        </w:rPr>
      </w:pPr>
    </w:p>
    <w:p w:rsidR="00F63B09" w:rsidRDefault="005A202D">
      <w:pPr>
        <w:ind w:left="1021" w:right="1315"/>
        <w:jc w:val="center"/>
        <w:rPr>
          <w:b/>
          <w:sz w:val="28"/>
        </w:rPr>
      </w:pPr>
      <w:r>
        <w:rPr>
          <w:b/>
          <w:sz w:val="28"/>
        </w:rPr>
        <w:t>П Р О Г Р А М М А</w:t>
      </w:r>
    </w:p>
    <w:p w:rsidR="00F63B09" w:rsidRDefault="005A202D">
      <w:pPr>
        <w:spacing w:before="121"/>
        <w:ind w:left="1933" w:right="2230"/>
        <w:jc w:val="center"/>
        <w:rPr>
          <w:b/>
          <w:sz w:val="28"/>
        </w:rPr>
      </w:pPr>
      <w:r>
        <w:rPr>
          <w:b/>
          <w:sz w:val="28"/>
        </w:rPr>
        <w:t>государственных гарантий бесплатного</w:t>
      </w:r>
      <w:r>
        <w:rPr>
          <w:b/>
          <w:spacing w:val="-16"/>
          <w:sz w:val="28"/>
        </w:rPr>
        <w:t xml:space="preserve"> </w:t>
      </w:r>
      <w:r>
        <w:rPr>
          <w:b/>
          <w:sz w:val="28"/>
        </w:rPr>
        <w:t>оказания гражданам медицинской помощи на 2021 год и на плановый период 2022 и 2023</w:t>
      </w:r>
      <w:r>
        <w:rPr>
          <w:b/>
          <w:spacing w:val="-5"/>
          <w:sz w:val="28"/>
        </w:rPr>
        <w:t xml:space="preserve"> </w:t>
      </w:r>
      <w:r>
        <w:rPr>
          <w:b/>
          <w:sz w:val="28"/>
        </w:rPr>
        <w:t>годов</w:t>
      </w:r>
    </w:p>
    <w:p w:rsidR="00F63B09" w:rsidRDefault="00F63B09">
      <w:pPr>
        <w:pStyle w:val="a3"/>
        <w:rPr>
          <w:b/>
          <w:sz w:val="30"/>
        </w:rPr>
      </w:pPr>
    </w:p>
    <w:p w:rsidR="00F63B09" w:rsidRDefault="00F63B09">
      <w:pPr>
        <w:pStyle w:val="a3"/>
        <w:rPr>
          <w:b/>
          <w:sz w:val="32"/>
        </w:rPr>
      </w:pPr>
    </w:p>
    <w:p w:rsidR="00F63B09" w:rsidRDefault="005A202D">
      <w:pPr>
        <w:pStyle w:val="a4"/>
        <w:numPr>
          <w:ilvl w:val="1"/>
          <w:numId w:val="15"/>
        </w:numPr>
        <w:tabs>
          <w:tab w:val="left" w:pos="4082"/>
        </w:tabs>
        <w:spacing w:before="1"/>
        <w:jc w:val="left"/>
        <w:rPr>
          <w:sz w:val="28"/>
        </w:rPr>
      </w:pPr>
      <w:r>
        <w:rPr>
          <w:sz w:val="28"/>
        </w:rPr>
        <w:t>Общие</w:t>
      </w:r>
      <w:r>
        <w:rPr>
          <w:spacing w:val="-4"/>
          <w:sz w:val="28"/>
        </w:rPr>
        <w:t xml:space="preserve"> </w:t>
      </w:r>
      <w:r>
        <w:rPr>
          <w:sz w:val="28"/>
        </w:rPr>
        <w:t>положения</w:t>
      </w:r>
    </w:p>
    <w:p w:rsidR="00F63B09" w:rsidRDefault="00F63B09">
      <w:pPr>
        <w:pStyle w:val="a3"/>
        <w:spacing w:before="6"/>
        <w:rPr>
          <w:sz w:val="33"/>
        </w:rPr>
      </w:pPr>
    </w:p>
    <w:p w:rsidR="00F63B09" w:rsidRDefault="005A202D">
      <w:pPr>
        <w:spacing w:line="264" w:lineRule="auto"/>
        <w:ind w:left="538" w:right="831" w:firstLine="851"/>
        <w:jc w:val="both"/>
        <w:rPr>
          <w:sz w:val="28"/>
        </w:rPr>
      </w:pPr>
      <w:r>
        <w:rPr>
          <w:sz w:val="28"/>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w:t>
      </w:r>
      <w:r>
        <w:rPr>
          <w:spacing w:val="-8"/>
          <w:sz w:val="28"/>
        </w:rPr>
        <w:t xml:space="preserve"> </w:t>
      </w:r>
      <w:r>
        <w:rPr>
          <w:sz w:val="28"/>
        </w:rPr>
        <w:t>помощи.</w:t>
      </w:r>
    </w:p>
    <w:p w:rsidR="00F63B09" w:rsidRDefault="005A202D">
      <w:pPr>
        <w:spacing w:before="1" w:line="264" w:lineRule="auto"/>
        <w:ind w:left="538" w:right="832" w:firstLine="707"/>
        <w:jc w:val="both"/>
        <w:rPr>
          <w:sz w:val="28"/>
        </w:rPr>
      </w:pPr>
      <w:r>
        <w:rPr>
          <w:sz w:val="28"/>
        </w:rP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w:t>
      </w:r>
      <w:r>
        <w:rPr>
          <w:spacing w:val="-8"/>
          <w:sz w:val="28"/>
        </w:rPr>
        <w:t xml:space="preserve"> </w:t>
      </w:r>
      <w:r>
        <w:rPr>
          <w:sz w:val="28"/>
        </w:rPr>
        <w:t>помощи.</w:t>
      </w:r>
    </w:p>
    <w:p w:rsidR="00F63B09" w:rsidRDefault="005A202D">
      <w:pPr>
        <w:spacing w:before="2" w:line="264" w:lineRule="auto"/>
        <w:ind w:left="538" w:right="834" w:firstLine="707"/>
        <w:jc w:val="both"/>
        <w:rPr>
          <w:sz w:val="28"/>
        </w:rPr>
      </w:pPr>
      <w:r>
        <w:rPr>
          <w:sz w:val="28"/>
        </w:rPr>
        <w:t>Программа формируется с учетом порядков оказания медицинской помощи и стандартов медицинской помощи, а также с учетом</w:t>
      </w:r>
    </w:p>
    <w:p w:rsidR="00F63B09" w:rsidRDefault="00F63B09">
      <w:pPr>
        <w:spacing w:line="264" w:lineRule="auto"/>
        <w:jc w:val="both"/>
        <w:rPr>
          <w:sz w:val="28"/>
        </w:rPr>
        <w:sectPr w:rsidR="00F63B09">
          <w:headerReference w:type="default" r:id="rId10"/>
          <w:pgSz w:w="11910" w:h="16850"/>
          <w:pgMar w:top="1600" w:right="580" w:bottom="280" w:left="880" w:header="0" w:footer="0" w:gutter="0"/>
          <w:cols w:space="720"/>
        </w:sectPr>
      </w:pPr>
    </w:p>
    <w:p w:rsidR="00F63B09" w:rsidRDefault="00F63B09">
      <w:pPr>
        <w:pStyle w:val="a3"/>
        <w:spacing w:before="8"/>
        <w:rPr>
          <w:sz w:val="22"/>
        </w:rPr>
      </w:pPr>
    </w:p>
    <w:p w:rsidR="00F63B09" w:rsidRDefault="005A202D">
      <w:pPr>
        <w:spacing w:before="89" w:line="264" w:lineRule="auto"/>
        <w:ind w:left="538" w:right="841"/>
        <w:jc w:val="both"/>
        <w:rPr>
          <w:sz w:val="28"/>
        </w:rPr>
      </w:pPr>
      <w:r>
        <w:rPr>
          <w:sz w:val="28"/>
        </w:rPr>
        <w:t>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63B09" w:rsidRDefault="005A202D">
      <w:pPr>
        <w:spacing w:before="1" w:line="264" w:lineRule="auto"/>
        <w:ind w:left="538" w:right="829" w:firstLine="707"/>
        <w:jc w:val="both"/>
        <w:rPr>
          <w:sz w:val="28"/>
        </w:rPr>
      </w:pPr>
      <w:r>
        <w:rPr>
          <w:sz w:val="28"/>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63B09" w:rsidRDefault="005A202D">
      <w:pPr>
        <w:spacing w:line="264" w:lineRule="auto"/>
        <w:ind w:left="538" w:right="831" w:firstLine="707"/>
        <w:jc w:val="both"/>
        <w:rPr>
          <w:sz w:val="28"/>
        </w:rPr>
      </w:pPr>
      <w:r>
        <w:rPr>
          <w:sz w:val="28"/>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w:t>
      </w:r>
      <w:r>
        <w:rPr>
          <w:spacing w:val="-1"/>
          <w:sz w:val="28"/>
        </w:rPr>
        <w:t xml:space="preserve"> </w:t>
      </w:r>
      <w:r>
        <w:rPr>
          <w:sz w:val="28"/>
        </w:rPr>
        <w:t>помощи.</w:t>
      </w:r>
    </w:p>
    <w:p w:rsidR="00F63B09" w:rsidRDefault="005A202D">
      <w:pPr>
        <w:spacing w:line="264" w:lineRule="auto"/>
        <w:ind w:left="538" w:right="834" w:firstLine="707"/>
        <w:jc w:val="both"/>
        <w:rPr>
          <w:sz w:val="28"/>
        </w:rPr>
      </w:pPr>
      <w:r>
        <w:rPr>
          <w:sz w:val="28"/>
        </w:rP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w:t>
      </w:r>
      <w:r>
        <w:rPr>
          <w:spacing w:val="-4"/>
          <w:sz w:val="28"/>
        </w:rPr>
        <w:t xml:space="preserve"> </w:t>
      </w:r>
      <w:r>
        <w:rPr>
          <w:sz w:val="28"/>
        </w:rPr>
        <w:t>помощь.</w:t>
      </w:r>
    </w:p>
    <w:p w:rsidR="00F63B09" w:rsidRDefault="005A202D">
      <w:pPr>
        <w:spacing w:line="264" w:lineRule="auto"/>
        <w:ind w:left="538" w:right="831" w:firstLine="707"/>
        <w:jc w:val="both"/>
        <w:rPr>
          <w:sz w:val="28"/>
        </w:rPr>
      </w:pPr>
      <w:r>
        <w:rPr>
          <w:sz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w:t>
      </w:r>
      <w:r>
        <w:rPr>
          <w:spacing w:val="-1"/>
          <w:sz w:val="28"/>
        </w:rPr>
        <w:t xml:space="preserve"> </w:t>
      </w:r>
      <w:r>
        <w:rPr>
          <w:sz w:val="28"/>
        </w:rPr>
        <w:t>Федерации.</w:t>
      </w:r>
    </w:p>
    <w:p w:rsidR="00F63B09" w:rsidRDefault="005A202D">
      <w:pPr>
        <w:spacing w:line="264" w:lineRule="auto"/>
        <w:ind w:left="538" w:right="831" w:firstLine="707"/>
        <w:jc w:val="both"/>
        <w:rPr>
          <w:sz w:val="28"/>
        </w:rPr>
      </w:pPr>
      <w:r>
        <w:rPr>
          <w:sz w:val="28"/>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w:t>
      </w:r>
      <w:r>
        <w:rPr>
          <w:spacing w:val="9"/>
          <w:sz w:val="28"/>
        </w:rPr>
        <w:t xml:space="preserve"> </w:t>
      </w:r>
      <w:r>
        <w:rPr>
          <w:sz w:val="28"/>
        </w:rPr>
        <w:t>Федерации,</w:t>
      </w:r>
    </w:p>
    <w:p w:rsidR="00F63B09" w:rsidRDefault="00F63B09">
      <w:pPr>
        <w:spacing w:line="264" w:lineRule="auto"/>
        <w:jc w:val="both"/>
        <w:rPr>
          <w:sz w:val="28"/>
        </w:rPr>
        <w:sectPr w:rsidR="00F63B09">
          <w:headerReference w:type="default" r:id="rId11"/>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jc w:val="both"/>
        <w:rPr>
          <w:sz w:val="28"/>
        </w:rPr>
      </w:pPr>
      <w:r>
        <w:rPr>
          <w:sz w:val="28"/>
        </w:rPr>
        <w:t>основанные на данных медицинской статистики, климатические, географические особенности региона и транспортная доступность медицинских организаций.</w:t>
      </w:r>
    </w:p>
    <w:p w:rsidR="00F63B09" w:rsidRDefault="005A202D">
      <w:pPr>
        <w:spacing w:before="1" w:line="264" w:lineRule="auto"/>
        <w:ind w:left="538" w:right="830" w:firstLine="707"/>
        <w:jc w:val="both"/>
        <w:rPr>
          <w:sz w:val="28"/>
        </w:rPr>
      </w:pPr>
      <w:r>
        <w:rPr>
          <w:sz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63B09" w:rsidRDefault="00F63B09">
      <w:pPr>
        <w:pStyle w:val="a3"/>
        <w:spacing w:before="8"/>
        <w:rPr>
          <w:sz w:val="30"/>
        </w:rPr>
      </w:pPr>
    </w:p>
    <w:p w:rsidR="00F63B09" w:rsidRDefault="005A202D">
      <w:pPr>
        <w:pStyle w:val="a4"/>
        <w:numPr>
          <w:ilvl w:val="1"/>
          <w:numId w:val="15"/>
        </w:numPr>
        <w:tabs>
          <w:tab w:val="left" w:pos="1806"/>
        </w:tabs>
        <w:spacing w:line="264" w:lineRule="auto"/>
        <w:ind w:left="1844" w:right="1070" w:hanging="365"/>
        <w:jc w:val="left"/>
        <w:rPr>
          <w:sz w:val="28"/>
        </w:rPr>
      </w:pPr>
      <w:r>
        <w:rPr>
          <w:sz w:val="28"/>
        </w:rPr>
        <w:t>Перечень видов, форм и условий предоставления медицинской помощи, оказание которой осуществляется</w:t>
      </w:r>
      <w:r>
        <w:rPr>
          <w:spacing w:val="-7"/>
          <w:sz w:val="28"/>
        </w:rPr>
        <w:t xml:space="preserve"> </w:t>
      </w:r>
      <w:r>
        <w:rPr>
          <w:sz w:val="28"/>
        </w:rPr>
        <w:t>бесплатно</w:t>
      </w:r>
    </w:p>
    <w:p w:rsidR="00F63B09" w:rsidRDefault="00F63B09">
      <w:pPr>
        <w:pStyle w:val="a3"/>
        <w:spacing w:before="10"/>
        <w:rPr>
          <w:sz w:val="30"/>
        </w:rPr>
      </w:pPr>
    </w:p>
    <w:p w:rsidR="00F63B09" w:rsidRDefault="005A202D">
      <w:pPr>
        <w:spacing w:line="264" w:lineRule="auto"/>
        <w:ind w:left="538" w:right="830" w:firstLine="707"/>
        <w:jc w:val="both"/>
        <w:rPr>
          <w:sz w:val="28"/>
        </w:rPr>
      </w:pPr>
      <w:r>
        <w:rPr>
          <w:sz w:val="28"/>
        </w:rPr>
        <w:t>В рамках Программы (за исключением медицинской помощи, оказываемой в рамках клинической апробации) бесплатно предоставляются:</w:t>
      </w:r>
    </w:p>
    <w:p w:rsidR="00F63B09" w:rsidRDefault="005A202D">
      <w:pPr>
        <w:spacing w:line="264" w:lineRule="auto"/>
        <w:ind w:left="538" w:right="835" w:firstLine="707"/>
        <w:jc w:val="both"/>
        <w:rPr>
          <w:sz w:val="28"/>
        </w:rPr>
      </w:pPr>
      <w:r>
        <w:rPr>
          <w:sz w:val="28"/>
        </w:rPr>
        <w:t>первичная медико-санитарная помощь, в том числе первичная доврачебная, первичная врачебная и первичная специализированная;</w:t>
      </w:r>
    </w:p>
    <w:p w:rsidR="00F63B09" w:rsidRDefault="005A202D">
      <w:pPr>
        <w:spacing w:before="1" w:line="264" w:lineRule="auto"/>
        <w:ind w:left="538" w:right="829" w:firstLine="707"/>
        <w:jc w:val="both"/>
        <w:rPr>
          <w:sz w:val="28"/>
        </w:rPr>
      </w:pPr>
      <w:r>
        <w:rPr>
          <w:sz w:val="28"/>
        </w:rPr>
        <w:t>специализированная, в том числе высокотехнологичная, медицинская</w:t>
      </w:r>
      <w:r>
        <w:rPr>
          <w:spacing w:val="-4"/>
          <w:sz w:val="28"/>
        </w:rPr>
        <w:t xml:space="preserve"> </w:t>
      </w:r>
      <w:r>
        <w:rPr>
          <w:sz w:val="28"/>
        </w:rPr>
        <w:t>помощь;</w:t>
      </w:r>
    </w:p>
    <w:p w:rsidR="00F63B09" w:rsidRDefault="005A202D">
      <w:pPr>
        <w:spacing w:line="264" w:lineRule="auto"/>
        <w:ind w:left="538" w:right="836" w:firstLine="707"/>
        <w:jc w:val="both"/>
        <w:rPr>
          <w:sz w:val="28"/>
        </w:rPr>
      </w:pPr>
      <w:r>
        <w:rPr>
          <w:sz w:val="28"/>
        </w:rPr>
        <w:t>скорая, в том числе скорая специализированная, медицинская помощь;</w:t>
      </w:r>
    </w:p>
    <w:p w:rsidR="00F63B09" w:rsidRDefault="005A202D">
      <w:pPr>
        <w:spacing w:line="264" w:lineRule="auto"/>
        <w:ind w:left="538" w:right="838" w:firstLine="707"/>
        <w:jc w:val="both"/>
        <w:rPr>
          <w:sz w:val="28"/>
        </w:rPr>
      </w:pPr>
      <w:r>
        <w:rPr>
          <w:sz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w:t>
      </w:r>
      <w:r>
        <w:rPr>
          <w:spacing w:val="-3"/>
          <w:sz w:val="28"/>
        </w:rPr>
        <w:t xml:space="preserve"> </w:t>
      </w:r>
      <w:r>
        <w:rPr>
          <w:sz w:val="28"/>
        </w:rPr>
        <w:t>помощь.</w:t>
      </w:r>
    </w:p>
    <w:p w:rsidR="00F63B09" w:rsidRDefault="005A202D">
      <w:pPr>
        <w:spacing w:line="264" w:lineRule="auto"/>
        <w:ind w:left="538" w:right="830" w:firstLine="707"/>
        <w:jc w:val="both"/>
        <w:rPr>
          <w:sz w:val="28"/>
        </w:rPr>
      </w:pPr>
      <w:r>
        <w:rPr>
          <w:sz w:val="28"/>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w:t>
      </w:r>
      <w:r>
        <w:rPr>
          <w:spacing w:val="-3"/>
          <w:sz w:val="28"/>
        </w:rPr>
        <w:t xml:space="preserve"> </w:t>
      </w:r>
      <w:r>
        <w:rPr>
          <w:sz w:val="28"/>
        </w:rPr>
        <w:t>Федерации».</w:t>
      </w:r>
    </w:p>
    <w:p w:rsidR="00F63B09" w:rsidRDefault="005A202D">
      <w:pPr>
        <w:spacing w:line="264" w:lineRule="auto"/>
        <w:ind w:left="538" w:right="831" w:firstLine="707"/>
        <w:jc w:val="both"/>
        <w:rPr>
          <w:sz w:val="28"/>
        </w:rPr>
      </w:pPr>
      <w:r>
        <w:rPr>
          <w:sz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63B09" w:rsidRDefault="005A202D">
      <w:pPr>
        <w:spacing w:line="264" w:lineRule="auto"/>
        <w:ind w:left="538" w:right="837" w:firstLine="707"/>
        <w:jc w:val="both"/>
        <w:rPr>
          <w:sz w:val="28"/>
        </w:rPr>
      </w:pPr>
      <w:r>
        <w:rPr>
          <w:sz w:val="28"/>
        </w:rPr>
        <w:t>Первичная   медико-санитарная   помощь    оказывается    бесплатно в амбулаторных условиях и в условиях дневного стационара в плановой    и неотложной</w:t>
      </w:r>
      <w:r>
        <w:rPr>
          <w:spacing w:val="-4"/>
          <w:sz w:val="28"/>
        </w:rPr>
        <w:t xml:space="preserve"> </w:t>
      </w:r>
      <w:r>
        <w:rPr>
          <w:sz w:val="28"/>
        </w:rPr>
        <w:t>формах.</w:t>
      </w:r>
    </w:p>
    <w:p w:rsidR="00F63B09" w:rsidRDefault="005A202D">
      <w:pPr>
        <w:spacing w:line="264" w:lineRule="auto"/>
        <w:ind w:left="538" w:right="833" w:firstLine="707"/>
        <w:jc w:val="both"/>
        <w:rPr>
          <w:sz w:val="28"/>
        </w:rPr>
      </w:pPr>
      <w:r>
        <w:rPr>
          <w:sz w:val="28"/>
        </w:rPr>
        <w:t>Первичная доврачебная медико-санитарная помощь оказывается фельдшерами,   акушерами   и   другими    медицинскими    работниками  со средним медицинским</w:t>
      </w:r>
      <w:r>
        <w:rPr>
          <w:spacing w:val="-3"/>
          <w:sz w:val="28"/>
        </w:rPr>
        <w:t xml:space="preserve"> </w:t>
      </w:r>
      <w:r>
        <w:rPr>
          <w:sz w:val="28"/>
        </w:rPr>
        <w:t>образованием.</w:t>
      </w:r>
    </w:p>
    <w:p w:rsidR="00F63B09" w:rsidRDefault="00F63B09">
      <w:pPr>
        <w:spacing w:line="264" w:lineRule="auto"/>
        <w:jc w:val="both"/>
        <w:rPr>
          <w:sz w:val="28"/>
        </w:rPr>
        <w:sectPr w:rsidR="00F63B09">
          <w:headerReference w:type="default" r:id="rId12"/>
          <w:pgSz w:w="11910" w:h="16850"/>
          <w:pgMar w:top="1060" w:right="580" w:bottom="280" w:left="880" w:header="751" w:footer="0" w:gutter="0"/>
          <w:pgNumType w:start="3"/>
          <w:cols w:space="720"/>
        </w:sectPr>
      </w:pPr>
    </w:p>
    <w:p w:rsidR="00F63B09" w:rsidRDefault="00F63B09">
      <w:pPr>
        <w:pStyle w:val="a3"/>
        <w:spacing w:before="8"/>
        <w:rPr>
          <w:sz w:val="22"/>
        </w:rPr>
      </w:pPr>
    </w:p>
    <w:p w:rsidR="00F63B09" w:rsidRDefault="005A202D">
      <w:pPr>
        <w:spacing w:before="89" w:line="264" w:lineRule="auto"/>
        <w:ind w:left="538" w:right="826" w:firstLine="707"/>
        <w:jc w:val="both"/>
        <w:rPr>
          <w:sz w:val="28"/>
        </w:rPr>
      </w:pPr>
      <w:r>
        <w:rPr>
          <w:sz w:val="28"/>
        </w:rPr>
        <w:t>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p>
    <w:p w:rsidR="00F63B09" w:rsidRDefault="005A202D">
      <w:pPr>
        <w:spacing w:line="264" w:lineRule="auto"/>
        <w:ind w:left="538" w:right="829" w:firstLine="707"/>
        <w:jc w:val="both"/>
        <w:rPr>
          <w:sz w:val="28"/>
        </w:rPr>
      </w:pPr>
      <w:r>
        <w:rPr>
          <w:sz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w:t>
      </w:r>
      <w:r>
        <w:rPr>
          <w:spacing w:val="-6"/>
          <w:sz w:val="28"/>
        </w:rPr>
        <w:t xml:space="preserve"> </w:t>
      </w:r>
      <w:r>
        <w:rPr>
          <w:sz w:val="28"/>
        </w:rPr>
        <w:t>помощь.</w:t>
      </w:r>
    </w:p>
    <w:p w:rsidR="00F63B09" w:rsidRDefault="005A202D">
      <w:pPr>
        <w:spacing w:line="264" w:lineRule="auto"/>
        <w:ind w:left="538" w:right="829" w:firstLine="707"/>
        <w:jc w:val="right"/>
        <w:rPr>
          <w:sz w:val="28"/>
        </w:rPr>
      </w:pPr>
      <w:r>
        <w:rPr>
          <w:sz w:val="28"/>
        </w:rPr>
        <w:t xml:space="preserve">Специализированная медицинская  помощь </w:t>
      </w:r>
      <w:r>
        <w:rPr>
          <w:spacing w:val="50"/>
          <w:sz w:val="28"/>
        </w:rPr>
        <w:t xml:space="preserve"> </w:t>
      </w:r>
      <w:r>
        <w:rPr>
          <w:sz w:val="28"/>
        </w:rPr>
        <w:t xml:space="preserve">оказывается </w:t>
      </w:r>
      <w:r>
        <w:rPr>
          <w:spacing w:val="17"/>
          <w:sz w:val="28"/>
        </w:rPr>
        <w:t xml:space="preserve"> </w:t>
      </w:r>
      <w:r>
        <w:rPr>
          <w:sz w:val="28"/>
        </w:rPr>
        <w:t>бесплатно в</w:t>
      </w:r>
      <w:r>
        <w:rPr>
          <w:spacing w:val="13"/>
          <w:sz w:val="28"/>
        </w:rPr>
        <w:t xml:space="preserve"> </w:t>
      </w:r>
      <w:r>
        <w:rPr>
          <w:sz w:val="28"/>
        </w:rPr>
        <w:t>стационарных</w:t>
      </w:r>
      <w:r>
        <w:rPr>
          <w:spacing w:val="15"/>
          <w:sz w:val="28"/>
        </w:rPr>
        <w:t xml:space="preserve"> </w:t>
      </w:r>
      <w:r>
        <w:rPr>
          <w:sz w:val="28"/>
        </w:rPr>
        <w:t>условиях</w:t>
      </w:r>
      <w:r>
        <w:rPr>
          <w:spacing w:val="12"/>
          <w:sz w:val="28"/>
        </w:rPr>
        <w:t xml:space="preserve"> </w:t>
      </w:r>
      <w:r>
        <w:rPr>
          <w:sz w:val="28"/>
        </w:rPr>
        <w:t>и</w:t>
      </w:r>
      <w:r>
        <w:rPr>
          <w:spacing w:val="15"/>
          <w:sz w:val="28"/>
        </w:rPr>
        <w:t xml:space="preserve"> </w:t>
      </w:r>
      <w:r>
        <w:rPr>
          <w:sz w:val="28"/>
        </w:rPr>
        <w:t>в</w:t>
      </w:r>
      <w:r>
        <w:rPr>
          <w:spacing w:val="10"/>
          <w:sz w:val="28"/>
        </w:rPr>
        <w:t xml:space="preserve"> </w:t>
      </w:r>
      <w:r>
        <w:rPr>
          <w:sz w:val="28"/>
        </w:rPr>
        <w:t>условиях</w:t>
      </w:r>
      <w:r>
        <w:rPr>
          <w:spacing w:val="13"/>
          <w:sz w:val="28"/>
        </w:rPr>
        <w:t xml:space="preserve"> </w:t>
      </w:r>
      <w:r>
        <w:rPr>
          <w:sz w:val="28"/>
        </w:rPr>
        <w:t>дневного</w:t>
      </w:r>
      <w:r>
        <w:rPr>
          <w:spacing w:val="14"/>
          <w:sz w:val="28"/>
        </w:rPr>
        <w:t xml:space="preserve"> </w:t>
      </w:r>
      <w:r>
        <w:rPr>
          <w:sz w:val="28"/>
        </w:rPr>
        <w:t>стационара</w:t>
      </w:r>
      <w:r>
        <w:rPr>
          <w:spacing w:val="12"/>
          <w:sz w:val="28"/>
        </w:rPr>
        <w:t xml:space="preserve"> </w:t>
      </w:r>
      <w:r>
        <w:rPr>
          <w:sz w:val="28"/>
        </w:rPr>
        <w:t>врачами- специалистами и включает в себя профилактику,</w:t>
      </w:r>
      <w:r>
        <w:rPr>
          <w:spacing w:val="-29"/>
          <w:sz w:val="28"/>
        </w:rPr>
        <w:t xml:space="preserve"> </w:t>
      </w:r>
      <w:r>
        <w:rPr>
          <w:sz w:val="28"/>
        </w:rPr>
        <w:t>диагностику и</w:t>
      </w:r>
      <w:r>
        <w:rPr>
          <w:spacing w:val="48"/>
          <w:sz w:val="28"/>
        </w:rPr>
        <w:t xml:space="preserve"> </w:t>
      </w:r>
      <w:r>
        <w:rPr>
          <w:sz w:val="28"/>
        </w:rPr>
        <w:t>лечение заболеваний</w:t>
      </w:r>
      <w:r>
        <w:rPr>
          <w:spacing w:val="16"/>
          <w:sz w:val="28"/>
        </w:rPr>
        <w:t xml:space="preserve"> </w:t>
      </w:r>
      <w:r>
        <w:rPr>
          <w:sz w:val="28"/>
        </w:rPr>
        <w:t>и</w:t>
      </w:r>
      <w:r>
        <w:rPr>
          <w:spacing w:val="19"/>
          <w:sz w:val="28"/>
        </w:rPr>
        <w:t xml:space="preserve"> </w:t>
      </w:r>
      <w:r>
        <w:rPr>
          <w:sz w:val="28"/>
        </w:rPr>
        <w:t xml:space="preserve">состояний </w:t>
      </w:r>
      <w:r>
        <w:rPr>
          <w:spacing w:val="20"/>
          <w:sz w:val="28"/>
        </w:rPr>
        <w:t xml:space="preserve"> </w:t>
      </w:r>
      <w:r>
        <w:rPr>
          <w:sz w:val="28"/>
        </w:rPr>
        <w:t xml:space="preserve">(в </w:t>
      </w:r>
      <w:r>
        <w:rPr>
          <w:spacing w:val="18"/>
          <w:sz w:val="28"/>
        </w:rPr>
        <w:t xml:space="preserve"> </w:t>
      </w:r>
      <w:r>
        <w:rPr>
          <w:sz w:val="28"/>
        </w:rPr>
        <w:t xml:space="preserve">том </w:t>
      </w:r>
      <w:r>
        <w:rPr>
          <w:spacing w:val="17"/>
          <w:sz w:val="28"/>
        </w:rPr>
        <w:t xml:space="preserve"> </w:t>
      </w:r>
      <w:r>
        <w:rPr>
          <w:sz w:val="28"/>
        </w:rPr>
        <w:t xml:space="preserve">числе </w:t>
      </w:r>
      <w:r>
        <w:rPr>
          <w:spacing w:val="18"/>
          <w:sz w:val="28"/>
        </w:rPr>
        <w:t xml:space="preserve"> </w:t>
      </w:r>
      <w:r>
        <w:rPr>
          <w:sz w:val="28"/>
        </w:rPr>
        <w:t xml:space="preserve">в </w:t>
      </w:r>
      <w:r>
        <w:rPr>
          <w:spacing w:val="17"/>
          <w:sz w:val="28"/>
        </w:rPr>
        <w:t xml:space="preserve"> </w:t>
      </w:r>
      <w:r>
        <w:rPr>
          <w:sz w:val="28"/>
        </w:rPr>
        <w:t xml:space="preserve">период </w:t>
      </w:r>
      <w:r>
        <w:rPr>
          <w:spacing w:val="18"/>
          <w:sz w:val="28"/>
        </w:rPr>
        <w:t xml:space="preserve"> </w:t>
      </w:r>
      <w:r>
        <w:rPr>
          <w:sz w:val="28"/>
        </w:rPr>
        <w:t xml:space="preserve">беременности, </w:t>
      </w:r>
      <w:r>
        <w:rPr>
          <w:spacing w:val="18"/>
          <w:sz w:val="28"/>
        </w:rPr>
        <w:t xml:space="preserve"> </w:t>
      </w:r>
      <w:r>
        <w:rPr>
          <w:sz w:val="28"/>
        </w:rPr>
        <w:t>родов и послеродовой период), требующих использования</w:t>
      </w:r>
      <w:r>
        <w:rPr>
          <w:spacing w:val="12"/>
          <w:sz w:val="28"/>
        </w:rPr>
        <w:t xml:space="preserve"> </w:t>
      </w:r>
      <w:r>
        <w:rPr>
          <w:sz w:val="28"/>
        </w:rPr>
        <w:t>специальных</w:t>
      </w:r>
      <w:r>
        <w:rPr>
          <w:spacing w:val="17"/>
          <w:sz w:val="28"/>
        </w:rPr>
        <w:t xml:space="preserve"> </w:t>
      </w:r>
      <w:r>
        <w:rPr>
          <w:sz w:val="28"/>
        </w:rPr>
        <w:t>методов и сложных медицинских технологий, а также медицинскую</w:t>
      </w:r>
      <w:r>
        <w:rPr>
          <w:spacing w:val="-30"/>
          <w:sz w:val="28"/>
        </w:rPr>
        <w:t xml:space="preserve"> </w:t>
      </w:r>
      <w:r>
        <w:rPr>
          <w:sz w:val="28"/>
        </w:rPr>
        <w:t>реабилитацию.</w:t>
      </w:r>
    </w:p>
    <w:p w:rsidR="00F63B09" w:rsidRDefault="005A202D">
      <w:pPr>
        <w:spacing w:before="1" w:line="264" w:lineRule="auto"/>
        <w:ind w:left="538" w:right="833" w:firstLine="707"/>
        <w:jc w:val="both"/>
        <w:rPr>
          <w:sz w:val="28"/>
        </w:rPr>
      </w:pPr>
      <w:r>
        <w:rPr>
          <w:sz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w:t>
      </w:r>
      <w:r>
        <w:rPr>
          <w:spacing w:val="-3"/>
          <w:sz w:val="28"/>
        </w:rPr>
        <w:t xml:space="preserve"> </w:t>
      </w:r>
      <w:r>
        <w:rPr>
          <w:sz w:val="28"/>
        </w:rPr>
        <w:t>техники.</w:t>
      </w:r>
    </w:p>
    <w:p w:rsidR="00F63B09" w:rsidRDefault="005A202D">
      <w:pPr>
        <w:spacing w:line="264" w:lineRule="auto"/>
        <w:ind w:left="538" w:right="832" w:firstLine="707"/>
        <w:jc w:val="both"/>
        <w:rPr>
          <w:sz w:val="28"/>
        </w:rPr>
      </w:pPr>
      <w:r>
        <w:rPr>
          <w:sz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1 (далее – перечень видов высокотехнологичной медицинской помощи).</w:t>
      </w:r>
    </w:p>
    <w:p w:rsidR="00F63B09" w:rsidRDefault="005A202D">
      <w:pPr>
        <w:spacing w:line="264" w:lineRule="auto"/>
        <w:ind w:left="538" w:right="834" w:firstLine="707"/>
        <w:jc w:val="both"/>
        <w:rPr>
          <w:sz w:val="28"/>
        </w:rPr>
      </w:pPr>
      <w:r>
        <w:rPr>
          <w:sz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w:t>
      </w:r>
      <w:r>
        <w:rPr>
          <w:spacing w:val="-12"/>
          <w:sz w:val="28"/>
        </w:rPr>
        <w:t xml:space="preserve"> </w:t>
      </w:r>
      <w:r>
        <w:rPr>
          <w:sz w:val="28"/>
        </w:rPr>
        <w:t>вмешательства.</w:t>
      </w:r>
    </w:p>
    <w:p w:rsidR="00F63B09" w:rsidRDefault="005A202D">
      <w:pPr>
        <w:spacing w:line="264" w:lineRule="auto"/>
        <w:ind w:left="538" w:right="833" w:firstLine="707"/>
        <w:jc w:val="both"/>
        <w:rPr>
          <w:sz w:val="28"/>
        </w:rPr>
      </w:pPr>
      <w:r>
        <w:rPr>
          <w:sz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63B09" w:rsidRDefault="005A202D">
      <w:pPr>
        <w:spacing w:line="264" w:lineRule="auto"/>
        <w:ind w:left="538" w:right="830" w:firstLine="707"/>
        <w:jc w:val="both"/>
        <w:rPr>
          <w:sz w:val="28"/>
        </w:rPr>
      </w:pPr>
      <w:r>
        <w:rPr>
          <w:sz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0"/>
        <w:jc w:val="both"/>
        <w:rPr>
          <w:sz w:val="28"/>
        </w:rPr>
      </w:pPr>
      <w:r>
        <w:rPr>
          <w:sz w:val="28"/>
        </w:rPr>
        <w:t>(в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63B09" w:rsidRDefault="005A202D">
      <w:pPr>
        <w:spacing w:line="264" w:lineRule="auto"/>
        <w:ind w:left="538" w:right="829" w:firstLine="707"/>
        <w:jc w:val="both"/>
        <w:rPr>
          <w:sz w:val="28"/>
        </w:rPr>
      </w:pPr>
      <w:r>
        <w:rPr>
          <w:sz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w:t>
      </w:r>
      <w:r>
        <w:rPr>
          <w:spacing w:val="-4"/>
          <w:sz w:val="28"/>
        </w:rPr>
        <w:t xml:space="preserve"> </w:t>
      </w:r>
      <w:r>
        <w:rPr>
          <w:sz w:val="28"/>
        </w:rPr>
        <w:t>оборудования.</w:t>
      </w:r>
    </w:p>
    <w:p w:rsidR="00F63B09" w:rsidRDefault="005A202D">
      <w:pPr>
        <w:spacing w:before="1" w:line="264" w:lineRule="auto"/>
        <w:ind w:left="538" w:right="836" w:firstLine="707"/>
        <w:jc w:val="both"/>
        <w:rPr>
          <w:sz w:val="28"/>
        </w:rPr>
      </w:pPr>
      <w:r>
        <w:rPr>
          <w:sz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w:t>
      </w:r>
      <w:r>
        <w:rPr>
          <w:spacing w:val="-13"/>
          <w:sz w:val="28"/>
        </w:rPr>
        <w:t xml:space="preserve"> </w:t>
      </w:r>
      <w:r>
        <w:rPr>
          <w:sz w:val="28"/>
        </w:rPr>
        <w:t>помощи.</w:t>
      </w:r>
    </w:p>
    <w:p w:rsidR="00F63B09" w:rsidRDefault="005A202D">
      <w:pPr>
        <w:spacing w:line="264" w:lineRule="auto"/>
        <w:ind w:left="538" w:right="833" w:firstLine="707"/>
        <w:jc w:val="both"/>
        <w:rPr>
          <w:sz w:val="28"/>
        </w:rPr>
      </w:pPr>
      <w:r>
        <w:rPr>
          <w:sz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w:t>
      </w:r>
      <w:r>
        <w:rPr>
          <w:spacing w:val="-6"/>
          <w:sz w:val="28"/>
        </w:rPr>
        <w:t xml:space="preserve"> </w:t>
      </w:r>
      <w:r>
        <w:rPr>
          <w:sz w:val="28"/>
        </w:rPr>
        <w:t>помощи.</w:t>
      </w:r>
    </w:p>
    <w:p w:rsidR="00F63B09" w:rsidRDefault="005A202D">
      <w:pPr>
        <w:spacing w:line="264" w:lineRule="auto"/>
        <w:ind w:left="538" w:right="836" w:firstLine="707"/>
        <w:jc w:val="both"/>
        <w:rPr>
          <w:sz w:val="28"/>
        </w:rPr>
      </w:pPr>
      <w:r>
        <w:rPr>
          <w:sz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r>
        <w:rPr>
          <w:spacing w:val="-3"/>
          <w:sz w:val="28"/>
        </w:rPr>
        <w:t xml:space="preserve"> </w:t>
      </w:r>
      <w:r>
        <w:rPr>
          <w:sz w:val="28"/>
        </w:rPr>
        <w:t>помощь.</w:t>
      </w:r>
    </w:p>
    <w:p w:rsidR="00F63B09" w:rsidRDefault="005A202D">
      <w:pPr>
        <w:spacing w:line="264" w:lineRule="auto"/>
        <w:ind w:left="538" w:right="837" w:firstLine="707"/>
        <w:jc w:val="both"/>
        <w:rPr>
          <w:sz w:val="28"/>
        </w:rPr>
      </w:pPr>
      <w:r>
        <w:rPr>
          <w:sz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jc w:val="both"/>
        <w:rPr>
          <w:sz w:val="28"/>
        </w:rPr>
      </w:pPr>
      <w:r>
        <w:rPr>
          <w:sz w:val="28"/>
        </w:rPr>
        <w:t>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w:t>
      </w:r>
      <w:r>
        <w:rPr>
          <w:spacing w:val="-3"/>
          <w:sz w:val="28"/>
        </w:rPr>
        <w:t xml:space="preserve"> </w:t>
      </w:r>
      <w:r>
        <w:rPr>
          <w:sz w:val="28"/>
        </w:rPr>
        <w:t>помощь.</w:t>
      </w:r>
    </w:p>
    <w:p w:rsidR="00F63B09" w:rsidRDefault="005A202D">
      <w:pPr>
        <w:spacing w:line="264" w:lineRule="auto"/>
        <w:ind w:left="538" w:right="833" w:firstLine="707"/>
        <w:jc w:val="both"/>
        <w:rPr>
          <w:sz w:val="28"/>
        </w:rPr>
      </w:pPr>
      <w:r>
        <w:rPr>
          <w:sz w:val="28"/>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w:t>
      </w:r>
      <w:r>
        <w:rPr>
          <w:spacing w:val="-8"/>
          <w:sz w:val="28"/>
        </w:rPr>
        <w:t xml:space="preserve"> </w:t>
      </w:r>
      <w:r>
        <w:rPr>
          <w:sz w:val="28"/>
        </w:rPr>
        <w:t>дому.</w:t>
      </w:r>
    </w:p>
    <w:p w:rsidR="00F63B09" w:rsidRDefault="005A202D">
      <w:pPr>
        <w:tabs>
          <w:tab w:val="left" w:pos="1637"/>
          <w:tab w:val="left" w:pos="1714"/>
          <w:tab w:val="left" w:pos="2359"/>
          <w:tab w:val="left" w:pos="2419"/>
          <w:tab w:val="left" w:pos="2675"/>
          <w:tab w:val="left" w:pos="3146"/>
          <w:tab w:val="left" w:pos="3672"/>
          <w:tab w:val="left" w:pos="4203"/>
          <w:tab w:val="left" w:pos="4456"/>
          <w:tab w:val="left" w:pos="4579"/>
          <w:tab w:val="left" w:pos="4846"/>
          <w:tab w:val="left" w:pos="5867"/>
          <w:tab w:val="left" w:pos="5963"/>
          <w:tab w:val="left" w:pos="6045"/>
          <w:tab w:val="left" w:pos="6480"/>
          <w:tab w:val="left" w:pos="7586"/>
          <w:tab w:val="left" w:pos="7826"/>
          <w:tab w:val="left" w:pos="7876"/>
          <w:tab w:val="left" w:pos="8022"/>
          <w:tab w:val="left" w:pos="8079"/>
        </w:tabs>
        <w:spacing w:line="264" w:lineRule="auto"/>
        <w:ind w:left="538" w:right="836" w:firstLine="707"/>
        <w:jc w:val="right"/>
        <w:rPr>
          <w:sz w:val="28"/>
        </w:rPr>
      </w:pPr>
      <w:r>
        <w:rPr>
          <w:sz w:val="28"/>
        </w:rPr>
        <w:t>В</w:t>
      </w:r>
      <w:r>
        <w:rPr>
          <w:sz w:val="28"/>
        </w:rPr>
        <w:tab/>
      </w:r>
      <w:r>
        <w:rPr>
          <w:sz w:val="28"/>
        </w:rPr>
        <w:tab/>
        <w:t>целях</w:t>
      </w:r>
      <w:r>
        <w:rPr>
          <w:sz w:val="28"/>
        </w:rPr>
        <w:tab/>
      </w:r>
      <w:r>
        <w:rPr>
          <w:sz w:val="28"/>
        </w:rPr>
        <w:tab/>
        <w:t>обеспечения</w:t>
      </w:r>
      <w:r>
        <w:rPr>
          <w:sz w:val="28"/>
        </w:rPr>
        <w:tab/>
      </w:r>
      <w:r>
        <w:rPr>
          <w:sz w:val="28"/>
        </w:rPr>
        <w:tab/>
        <w:t>пациентов,</w:t>
      </w:r>
      <w:r>
        <w:rPr>
          <w:sz w:val="28"/>
        </w:rPr>
        <w:tab/>
      </w:r>
      <w:r>
        <w:rPr>
          <w:sz w:val="28"/>
        </w:rPr>
        <w:tab/>
      </w:r>
      <w:r>
        <w:rPr>
          <w:sz w:val="28"/>
        </w:rPr>
        <w:tab/>
        <w:t>получающих</w:t>
      </w:r>
      <w:r>
        <w:rPr>
          <w:sz w:val="28"/>
        </w:rPr>
        <w:tab/>
      </w:r>
      <w:r>
        <w:rPr>
          <w:sz w:val="28"/>
        </w:rPr>
        <w:tab/>
      </w:r>
      <w:r>
        <w:rPr>
          <w:spacing w:val="-1"/>
          <w:sz w:val="28"/>
        </w:rPr>
        <w:t xml:space="preserve">паллиативную </w:t>
      </w:r>
      <w:r>
        <w:rPr>
          <w:sz w:val="28"/>
        </w:rPr>
        <w:t>медицинскую</w:t>
      </w:r>
      <w:r>
        <w:rPr>
          <w:sz w:val="28"/>
        </w:rPr>
        <w:tab/>
      </w:r>
      <w:r>
        <w:rPr>
          <w:sz w:val="28"/>
        </w:rPr>
        <w:tab/>
        <w:t>помощь,</w:t>
      </w:r>
      <w:r>
        <w:rPr>
          <w:sz w:val="28"/>
        </w:rPr>
        <w:tab/>
        <w:t>наркотическими</w:t>
      </w:r>
      <w:r>
        <w:rPr>
          <w:sz w:val="28"/>
        </w:rPr>
        <w:tab/>
        <w:t>лекарственными</w:t>
      </w:r>
      <w:r>
        <w:rPr>
          <w:sz w:val="28"/>
        </w:rPr>
        <w:tab/>
      </w:r>
      <w:r>
        <w:rPr>
          <w:sz w:val="28"/>
        </w:rPr>
        <w:tab/>
      </w:r>
      <w:r>
        <w:rPr>
          <w:sz w:val="28"/>
        </w:rPr>
        <w:tab/>
      </w:r>
      <w:r>
        <w:rPr>
          <w:spacing w:val="-3"/>
          <w:sz w:val="28"/>
        </w:rPr>
        <w:t xml:space="preserve">препаратами </w:t>
      </w:r>
      <w:r>
        <w:rPr>
          <w:sz w:val="28"/>
        </w:rPr>
        <w:t>и психотропными лекарственными препаратами</w:t>
      </w:r>
      <w:r>
        <w:rPr>
          <w:spacing w:val="26"/>
          <w:sz w:val="28"/>
        </w:rPr>
        <w:t xml:space="preserve"> </w:t>
      </w:r>
      <w:r>
        <w:rPr>
          <w:sz w:val="28"/>
        </w:rPr>
        <w:t>органы</w:t>
      </w:r>
      <w:r>
        <w:rPr>
          <w:spacing w:val="58"/>
          <w:sz w:val="28"/>
        </w:rPr>
        <w:t xml:space="preserve"> </w:t>
      </w:r>
      <w:r>
        <w:rPr>
          <w:sz w:val="28"/>
        </w:rPr>
        <w:t>исполнительной власти</w:t>
      </w:r>
      <w:r>
        <w:rPr>
          <w:sz w:val="28"/>
        </w:rPr>
        <w:tab/>
        <w:t>субъектов</w:t>
      </w:r>
      <w:r>
        <w:rPr>
          <w:sz w:val="28"/>
        </w:rPr>
        <w:tab/>
        <w:t>Российской</w:t>
      </w:r>
      <w:r>
        <w:rPr>
          <w:sz w:val="28"/>
        </w:rPr>
        <w:tab/>
      </w:r>
      <w:r>
        <w:rPr>
          <w:sz w:val="28"/>
        </w:rPr>
        <w:tab/>
        <w:t>Федерации</w:t>
      </w:r>
      <w:r>
        <w:rPr>
          <w:sz w:val="28"/>
        </w:rPr>
        <w:tab/>
        <w:t>вправе</w:t>
      </w:r>
      <w:r>
        <w:rPr>
          <w:sz w:val="28"/>
        </w:rPr>
        <w:tab/>
        <w:t>в</w:t>
      </w:r>
      <w:r>
        <w:rPr>
          <w:sz w:val="28"/>
        </w:rPr>
        <w:tab/>
      </w:r>
      <w:r>
        <w:rPr>
          <w:sz w:val="28"/>
        </w:rPr>
        <w:tab/>
      </w:r>
      <w:r>
        <w:rPr>
          <w:sz w:val="28"/>
        </w:rPr>
        <w:tab/>
      </w:r>
      <w:r>
        <w:rPr>
          <w:spacing w:val="-3"/>
          <w:sz w:val="28"/>
        </w:rPr>
        <w:t xml:space="preserve">соответствии </w:t>
      </w:r>
      <w:r>
        <w:rPr>
          <w:sz w:val="28"/>
        </w:rPr>
        <w:t>с законодательством Российской Федерации в случае</w:t>
      </w:r>
      <w:r>
        <w:rPr>
          <w:spacing w:val="18"/>
          <w:sz w:val="28"/>
        </w:rPr>
        <w:t xml:space="preserve"> </w:t>
      </w:r>
      <w:r>
        <w:rPr>
          <w:sz w:val="28"/>
        </w:rPr>
        <w:t>наличия</w:t>
      </w:r>
      <w:r>
        <w:rPr>
          <w:spacing w:val="1"/>
          <w:sz w:val="28"/>
        </w:rPr>
        <w:t xml:space="preserve"> </w:t>
      </w:r>
      <w:r>
        <w:rPr>
          <w:sz w:val="28"/>
        </w:rPr>
        <w:t>потребности организовать</w:t>
      </w:r>
      <w:r>
        <w:rPr>
          <w:sz w:val="28"/>
        </w:rPr>
        <w:tab/>
        <w:t>изготовление</w:t>
      </w:r>
      <w:r>
        <w:rPr>
          <w:sz w:val="28"/>
        </w:rPr>
        <w:tab/>
        <w:t>в</w:t>
      </w:r>
      <w:r>
        <w:rPr>
          <w:sz w:val="28"/>
        </w:rPr>
        <w:tab/>
      </w:r>
      <w:r>
        <w:rPr>
          <w:sz w:val="28"/>
        </w:rPr>
        <w:tab/>
        <w:t>аптечных</w:t>
      </w:r>
      <w:r>
        <w:rPr>
          <w:sz w:val="28"/>
        </w:rPr>
        <w:tab/>
      </w:r>
      <w:r>
        <w:rPr>
          <w:sz w:val="28"/>
        </w:rPr>
        <w:tab/>
      </w:r>
      <w:r>
        <w:rPr>
          <w:spacing w:val="-1"/>
          <w:sz w:val="28"/>
        </w:rPr>
        <w:t>организациях</w:t>
      </w:r>
      <w:r>
        <w:rPr>
          <w:spacing w:val="-1"/>
          <w:sz w:val="28"/>
        </w:rPr>
        <w:tab/>
      </w:r>
      <w:r>
        <w:rPr>
          <w:spacing w:val="-1"/>
          <w:sz w:val="28"/>
        </w:rPr>
        <w:tab/>
      </w:r>
      <w:r>
        <w:rPr>
          <w:spacing w:val="-2"/>
          <w:sz w:val="28"/>
        </w:rPr>
        <w:t xml:space="preserve">наркотических </w:t>
      </w:r>
      <w:r>
        <w:rPr>
          <w:sz w:val="28"/>
        </w:rPr>
        <w:t>лекарственных  препаратов   и   психотропных</w:t>
      </w:r>
      <w:r>
        <w:rPr>
          <w:spacing w:val="-4"/>
          <w:sz w:val="28"/>
        </w:rPr>
        <w:t xml:space="preserve"> </w:t>
      </w:r>
      <w:r>
        <w:rPr>
          <w:sz w:val="28"/>
        </w:rPr>
        <w:t xml:space="preserve">лекарственных </w:t>
      </w:r>
      <w:r>
        <w:rPr>
          <w:spacing w:val="33"/>
          <w:sz w:val="28"/>
        </w:rPr>
        <w:t xml:space="preserve"> </w:t>
      </w:r>
      <w:r>
        <w:rPr>
          <w:sz w:val="28"/>
        </w:rPr>
        <w:t>препаратов в неинвазивных лекарственных формах, в том числе применяемых у</w:t>
      </w:r>
      <w:r>
        <w:rPr>
          <w:spacing w:val="-20"/>
          <w:sz w:val="28"/>
        </w:rPr>
        <w:t xml:space="preserve"> </w:t>
      </w:r>
      <w:r>
        <w:rPr>
          <w:sz w:val="28"/>
        </w:rPr>
        <w:t>детей.</w:t>
      </w:r>
    </w:p>
    <w:p w:rsidR="00F63B09" w:rsidRDefault="005A202D">
      <w:pPr>
        <w:spacing w:before="2" w:line="264" w:lineRule="auto"/>
        <w:ind w:left="538" w:right="836" w:firstLine="707"/>
        <w:jc w:val="both"/>
        <w:rPr>
          <w:sz w:val="28"/>
        </w:rPr>
      </w:pPr>
      <w:r>
        <w:rPr>
          <w:sz w:val="28"/>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w:t>
      </w:r>
      <w:r>
        <w:rPr>
          <w:spacing w:val="-3"/>
          <w:sz w:val="28"/>
        </w:rPr>
        <w:t xml:space="preserve"> </w:t>
      </w:r>
      <w:r>
        <w:rPr>
          <w:sz w:val="28"/>
        </w:rPr>
        <w:t>результативности.</w:t>
      </w:r>
    </w:p>
    <w:p w:rsidR="00F63B09" w:rsidRDefault="005A202D">
      <w:pPr>
        <w:spacing w:line="264" w:lineRule="auto"/>
        <w:ind w:left="538" w:right="835" w:firstLine="707"/>
        <w:jc w:val="both"/>
        <w:rPr>
          <w:sz w:val="28"/>
        </w:rPr>
      </w:pPr>
      <w:r>
        <w:rPr>
          <w:sz w:val="28"/>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F63B09" w:rsidRDefault="005A202D">
      <w:pPr>
        <w:spacing w:line="264" w:lineRule="auto"/>
        <w:ind w:left="538" w:right="832" w:firstLine="707"/>
        <w:jc w:val="both"/>
        <w:rPr>
          <w:sz w:val="28"/>
        </w:rPr>
      </w:pPr>
      <w:r>
        <w:rPr>
          <w:sz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firstLine="707"/>
        <w:jc w:val="both"/>
        <w:rPr>
          <w:sz w:val="28"/>
        </w:rPr>
      </w:pPr>
      <w:r>
        <w:rPr>
          <w:sz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w:t>
      </w:r>
      <w:r>
        <w:rPr>
          <w:spacing w:val="-1"/>
          <w:sz w:val="28"/>
        </w:rPr>
        <w:t xml:space="preserve"> </w:t>
      </w:r>
      <w:r>
        <w:rPr>
          <w:sz w:val="28"/>
        </w:rPr>
        <w:t>Программой.</w:t>
      </w:r>
    </w:p>
    <w:p w:rsidR="00F63B09" w:rsidRDefault="005A202D">
      <w:pPr>
        <w:tabs>
          <w:tab w:val="left" w:pos="3057"/>
          <w:tab w:val="left" w:pos="5675"/>
          <w:tab w:val="left" w:pos="8271"/>
        </w:tabs>
        <w:spacing w:line="264" w:lineRule="auto"/>
        <w:ind w:left="538" w:right="829" w:firstLine="707"/>
        <w:jc w:val="both"/>
        <w:rPr>
          <w:sz w:val="28"/>
        </w:rPr>
      </w:pPr>
      <w:r>
        <w:rPr>
          <w:sz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w:t>
      </w:r>
      <w:r>
        <w:rPr>
          <w:sz w:val="28"/>
        </w:rPr>
        <w:tab/>
        <w:t>организациями,</w:t>
      </w:r>
      <w:r>
        <w:rPr>
          <w:sz w:val="28"/>
        </w:rPr>
        <w:tab/>
        <w:t>оказывающими</w:t>
      </w:r>
      <w:r>
        <w:rPr>
          <w:sz w:val="28"/>
        </w:rPr>
        <w:tab/>
        <w:t>первичную 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63B09" w:rsidRDefault="005A202D">
      <w:pPr>
        <w:spacing w:line="264" w:lineRule="auto"/>
        <w:ind w:left="538" w:right="830" w:firstLine="707"/>
        <w:jc w:val="both"/>
        <w:rPr>
          <w:sz w:val="28"/>
        </w:rPr>
      </w:pPr>
      <w:r>
        <w:rPr>
          <w:sz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w:t>
      </w:r>
      <w:r>
        <w:rPr>
          <w:spacing w:val="-1"/>
          <w:sz w:val="28"/>
        </w:rPr>
        <w:t xml:space="preserve"> </w:t>
      </w:r>
      <w:r>
        <w:rPr>
          <w:sz w:val="28"/>
        </w:rPr>
        <w:t>Федерации.</w:t>
      </w:r>
    </w:p>
    <w:p w:rsidR="00F63B09" w:rsidRDefault="005A202D">
      <w:pPr>
        <w:spacing w:before="1" w:line="264" w:lineRule="auto"/>
        <w:ind w:left="538" w:right="832" w:firstLine="707"/>
        <w:jc w:val="both"/>
        <w:rPr>
          <w:sz w:val="28"/>
        </w:rPr>
      </w:pPr>
      <w:r>
        <w:rPr>
          <w:sz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ind w:left="1246"/>
        <w:jc w:val="both"/>
        <w:rPr>
          <w:sz w:val="28"/>
        </w:rPr>
      </w:pPr>
      <w:r>
        <w:rPr>
          <w:sz w:val="28"/>
        </w:rPr>
        <w:t>Медицинская помощь оказывается в следующих формах:</w:t>
      </w:r>
    </w:p>
    <w:p w:rsidR="00F63B09" w:rsidRDefault="005A202D">
      <w:pPr>
        <w:spacing w:before="31" w:line="264" w:lineRule="auto"/>
        <w:ind w:left="538" w:right="835" w:firstLine="707"/>
        <w:jc w:val="both"/>
        <w:rPr>
          <w:sz w:val="28"/>
        </w:rPr>
      </w:pPr>
      <w:r>
        <w:rPr>
          <w:sz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63B09" w:rsidRDefault="005A202D">
      <w:pPr>
        <w:spacing w:line="264" w:lineRule="auto"/>
        <w:ind w:left="538" w:right="838" w:firstLine="707"/>
        <w:jc w:val="both"/>
        <w:rPr>
          <w:sz w:val="28"/>
        </w:rPr>
      </w:pPr>
      <w:r>
        <w:rPr>
          <w:sz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63B09" w:rsidRDefault="005A202D">
      <w:pPr>
        <w:spacing w:before="1" w:line="264" w:lineRule="auto"/>
        <w:ind w:left="538" w:right="836" w:firstLine="707"/>
        <w:jc w:val="both"/>
        <w:rPr>
          <w:sz w:val="28"/>
        </w:rPr>
      </w:pPr>
      <w:r>
        <w:rPr>
          <w:sz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w:t>
      </w:r>
      <w:r>
        <w:rPr>
          <w:spacing w:val="-10"/>
          <w:sz w:val="28"/>
        </w:rPr>
        <w:t xml:space="preserve"> </w:t>
      </w:r>
      <w:r>
        <w:rPr>
          <w:sz w:val="28"/>
        </w:rPr>
        <w:t>здоровью.</w:t>
      </w:r>
    </w:p>
    <w:p w:rsidR="00F63B09" w:rsidRDefault="005A202D">
      <w:pPr>
        <w:spacing w:line="264" w:lineRule="auto"/>
        <w:ind w:left="538" w:right="829" w:firstLine="707"/>
        <w:jc w:val="both"/>
        <w:rPr>
          <w:sz w:val="28"/>
        </w:rPr>
      </w:pPr>
      <w:r>
        <w:rPr>
          <w:sz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w:t>
      </w:r>
      <w:r>
        <w:rPr>
          <w:spacing w:val="-2"/>
          <w:sz w:val="28"/>
        </w:rPr>
        <w:t xml:space="preserve"> </w:t>
      </w:r>
      <w:r>
        <w:rPr>
          <w:sz w:val="28"/>
        </w:rPr>
        <w:t>Федерации.</w:t>
      </w:r>
    </w:p>
    <w:p w:rsidR="00F63B09" w:rsidRDefault="005A202D">
      <w:pPr>
        <w:spacing w:line="264" w:lineRule="auto"/>
        <w:ind w:left="538" w:right="830" w:firstLine="707"/>
        <w:jc w:val="both"/>
        <w:rPr>
          <w:sz w:val="28"/>
        </w:rPr>
      </w:pPr>
      <w:r>
        <w:rPr>
          <w:sz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pStyle w:val="a4"/>
        <w:numPr>
          <w:ilvl w:val="1"/>
          <w:numId w:val="15"/>
        </w:numPr>
        <w:tabs>
          <w:tab w:val="left" w:pos="1226"/>
        </w:tabs>
        <w:spacing w:before="89" w:line="264" w:lineRule="auto"/>
        <w:ind w:left="1345" w:right="1106" w:hanging="540"/>
        <w:jc w:val="left"/>
        <w:rPr>
          <w:sz w:val="28"/>
        </w:rPr>
      </w:pPr>
      <w:r>
        <w:rPr>
          <w:sz w:val="28"/>
        </w:rPr>
        <w:t>Перечень заболеваний и состояний, оказание медицинской помощи при которых осуществляется бесплатно, и категории</w:t>
      </w:r>
      <w:r>
        <w:rPr>
          <w:spacing w:val="-14"/>
          <w:sz w:val="28"/>
        </w:rPr>
        <w:t xml:space="preserve"> </w:t>
      </w:r>
      <w:r>
        <w:rPr>
          <w:sz w:val="28"/>
        </w:rPr>
        <w:t>граждан,</w:t>
      </w:r>
    </w:p>
    <w:p w:rsidR="00F63B09" w:rsidRDefault="005A202D">
      <w:pPr>
        <w:ind w:left="1011"/>
        <w:rPr>
          <w:sz w:val="28"/>
        </w:rPr>
      </w:pPr>
      <w:r>
        <w:rPr>
          <w:sz w:val="28"/>
        </w:rPr>
        <w:t>оказание медицинской помощи которым осуществляется бесплатно</w:t>
      </w:r>
    </w:p>
    <w:p w:rsidR="00F63B09" w:rsidRDefault="00F63B09">
      <w:pPr>
        <w:pStyle w:val="a3"/>
        <w:spacing w:before="6"/>
        <w:rPr>
          <w:sz w:val="33"/>
        </w:rPr>
      </w:pPr>
    </w:p>
    <w:p w:rsidR="00F63B09" w:rsidRDefault="005A202D">
      <w:pPr>
        <w:spacing w:line="264" w:lineRule="auto"/>
        <w:ind w:left="538" w:right="837" w:firstLine="707"/>
        <w:jc w:val="both"/>
        <w:rPr>
          <w:sz w:val="28"/>
        </w:rPr>
      </w:pPr>
      <w:r>
        <w:rPr>
          <w:sz w:val="28"/>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w:t>
      </w:r>
      <w:r>
        <w:rPr>
          <w:spacing w:val="-12"/>
          <w:sz w:val="28"/>
        </w:rPr>
        <w:t xml:space="preserve"> </w:t>
      </w:r>
      <w:r>
        <w:rPr>
          <w:sz w:val="28"/>
        </w:rPr>
        <w:t>состояниях:</w:t>
      </w:r>
    </w:p>
    <w:p w:rsidR="00F63B09" w:rsidRDefault="005A202D">
      <w:pPr>
        <w:spacing w:before="1" w:line="264" w:lineRule="auto"/>
        <w:ind w:left="1246" w:right="4348"/>
        <w:rPr>
          <w:sz w:val="28"/>
        </w:rPr>
      </w:pPr>
      <w:r>
        <w:rPr>
          <w:sz w:val="28"/>
        </w:rPr>
        <w:t>инфекционные и паразитарные болезни; новообразования;</w:t>
      </w:r>
    </w:p>
    <w:p w:rsidR="00F63B09" w:rsidRDefault="005A202D">
      <w:pPr>
        <w:spacing w:line="322" w:lineRule="exact"/>
        <w:ind w:left="1246"/>
        <w:rPr>
          <w:sz w:val="28"/>
        </w:rPr>
      </w:pPr>
      <w:r>
        <w:rPr>
          <w:sz w:val="28"/>
        </w:rPr>
        <w:t>болезни эндокринной системы;</w:t>
      </w:r>
    </w:p>
    <w:p w:rsidR="00F63B09" w:rsidRDefault="005A202D">
      <w:pPr>
        <w:spacing w:before="33" w:line="264" w:lineRule="auto"/>
        <w:ind w:left="1246" w:right="2907"/>
        <w:rPr>
          <w:sz w:val="28"/>
        </w:rPr>
      </w:pPr>
      <w:r>
        <w:rPr>
          <w:sz w:val="28"/>
        </w:rPr>
        <w:t>расстройства питания и нарушения обмена веществ; болезни нервной системы;</w:t>
      </w:r>
    </w:p>
    <w:p w:rsidR="00F63B09" w:rsidRDefault="005A202D">
      <w:pPr>
        <w:ind w:left="1246"/>
        <w:rPr>
          <w:sz w:val="28"/>
        </w:rPr>
      </w:pPr>
      <w:r>
        <w:rPr>
          <w:sz w:val="28"/>
        </w:rPr>
        <w:t>болезни крови, кроветворных органов;</w:t>
      </w:r>
    </w:p>
    <w:p w:rsidR="00F63B09" w:rsidRDefault="005A202D">
      <w:pPr>
        <w:spacing w:before="31" w:line="264" w:lineRule="auto"/>
        <w:ind w:left="1246" w:right="2112"/>
        <w:rPr>
          <w:sz w:val="28"/>
        </w:rPr>
      </w:pPr>
      <w:r>
        <w:rPr>
          <w:sz w:val="28"/>
        </w:rPr>
        <w:t>отдельные нарушения, вовлекающие иммунный механизм; болезни глаза и его придаточного аппарата;</w:t>
      </w:r>
    </w:p>
    <w:p w:rsidR="00F63B09" w:rsidRDefault="005A202D">
      <w:pPr>
        <w:spacing w:line="264" w:lineRule="auto"/>
        <w:ind w:left="1246" w:right="4634"/>
        <w:rPr>
          <w:sz w:val="28"/>
        </w:rPr>
      </w:pPr>
      <w:r>
        <w:rPr>
          <w:sz w:val="28"/>
        </w:rPr>
        <w:t>болезни уха и сосцевидного отростка; болезни системы кровообращения; болезни органов дыхания;</w:t>
      </w:r>
    </w:p>
    <w:p w:rsidR="00F63B09" w:rsidRDefault="005A202D">
      <w:pPr>
        <w:spacing w:before="1" w:line="264" w:lineRule="auto"/>
        <w:ind w:left="538" w:right="968" w:firstLine="707"/>
        <w:rPr>
          <w:sz w:val="28"/>
        </w:rPr>
      </w:pPr>
      <w:r>
        <w:rPr>
          <w:sz w:val="28"/>
        </w:rPr>
        <w:t>болезни органов пищеварения, в том числе болезни полости рта, слюнных желез и челюстей (за исключением зубного протезирования);</w:t>
      </w:r>
    </w:p>
    <w:p w:rsidR="00F63B09" w:rsidRDefault="005A202D">
      <w:pPr>
        <w:spacing w:line="322" w:lineRule="exact"/>
        <w:ind w:left="1246"/>
        <w:rPr>
          <w:sz w:val="28"/>
        </w:rPr>
      </w:pPr>
      <w:r>
        <w:rPr>
          <w:sz w:val="28"/>
        </w:rPr>
        <w:t>болезни мочеполовой системы;</w:t>
      </w:r>
    </w:p>
    <w:p w:rsidR="00F63B09" w:rsidRDefault="005A202D">
      <w:pPr>
        <w:spacing w:before="33"/>
        <w:ind w:left="1246"/>
        <w:rPr>
          <w:sz w:val="28"/>
        </w:rPr>
      </w:pPr>
      <w:r>
        <w:rPr>
          <w:sz w:val="28"/>
        </w:rPr>
        <w:t>болезни кожи и подкожной клетчатки;</w:t>
      </w:r>
    </w:p>
    <w:p w:rsidR="00F63B09" w:rsidRDefault="005A202D">
      <w:pPr>
        <w:spacing w:before="31"/>
        <w:ind w:left="1246"/>
        <w:rPr>
          <w:sz w:val="28"/>
        </w:rPr>
      </w:pPr>
      <w:r>
        <w:rPr>
          <w:sz w:val="28"/>
        </w:rPr>
        <w:t>болезни костно-мышечной системы и соединительной ткани;</w:t>
      </w:r>
    </w:p>
    <w:p w:rsidR="00F63B09" w:rsidRDefault="005A202D">
      <w:pPr>
        <w:spacing w:before="33" w:line="264" w:lineRule="auto"/>
        <w:ind w:left="538" w:right="968" w:firstLine="707"/>
        <w:rPr>
          <w:sz w:val="28"/>
        </w:rPr>
      </w:pPr>
      <w:r>
        <w:rPr>
          <w:sz w:val="28"/>
        </w:rPr>
        <w:t>травмы, отравления и некоторые другие последствия воздействия внешних причин;</w:t>
      </w:r>
    </w:p>
    <w:p w:rsidR="00F63B09" w:rsidRDefault="005A202D">
      <w:pPr>
        <w:spacing w:line="264" w:lineRule="auto"/>
        <w:ind w:left="1246" w:right="4156"/>
        <w:rPr>
          <w:sz w:val="28"/>
        </w:rPr>
      </w:pPr>
      <w:r>
        <w:rPr>
          <w:sz w:val="28"/>
        </w:rPr>
        <w:t>врожденные аномалии (пороки развития); деформации и хромосомные нарушения;</w:t>
      </w:r>
    </w:p>
    <w:p w:rsidR="00F63B09" w:rsidRDefault="005A202D">
      <w:pPr>
        <w:spacing w:line="322" w:lineRule="exact"/>
        <w:ind w:left="1246"/>
        <w:rPr>
          <w:sz w:val="28"/>
        </w:rPr>
      </w:pPr>
      <w:r>
        <w:rPr>
          <w:sz w:val="28"/>
        </w:rPr>
        <w:t>беременность, роды, послеродовой период и аборты;</w:t>
      </w:r>
    </w:p>
    <w:p w:rsidR="00F63B09" w:rsidRDefault="005A202D">
      <w:pPr>
        <w:spacing w:before="33" w:line="264" w:lineRule="auto"/>
        <w:ind w:left="538" w:right="837" w:firstLine="707"/>
        <w:jc w:val="both"/>
        <w:rPr>
          <w:sz w:val="28"/>
        </w:rPr>
      </w:pPr>
      <w:r>
        <w:rPr>
          <w:sz w:val="28"/>
        </w:rPr>
        <w:t>отдельные состояния, возникающие у детей в перинатальный период;</w:t>
      </w:r>
    </w:p>
    <w:p w:rsidR="00F63B09" w:rsidRDefault="005A202D">
      <w:pPr>
        <w:spacing w:line="322" w:lineRule="exact"/>
        <w:ind w:left="1246"/>
        <w:jc w:val="both"/>
        <w:rPr>
          <w:sz w:val="28"/>
        </w:rPr>
      </w:pPr>
      <w:r>
        <w:rPr>
          <w:sz w:val="28"/>
        </w:rPr>
        <w:t>психические расстройства и расстройства поведения;</w:t>
      </w:r>
    </w:p>
    <w:p w:rsidR="00F63B09" w:rsidRDefault="005A202D">
      <w:pPr>
        <w:spacing w:before="34" w:line="264" w:lineRule="auto"/>
        <w:ind w:left="538" w:right="842" w:firstLine="707"/>
        <w:jc w:val="both"/>
        <w:rPr>
          <w:sz w:val="28"/>
        </w:rPr>
      </w:pPr>
      <w:r>
        <w:rPr>
          <w:sz w:val="28"/>
        </w:rPr>
        <w:t>симптомы,  признаки   и   отклонения   от   нормы,   не   отнесенные  к заболеваниям и</w:t>
      </w:r>
      <w:r>
        <w:rPr>
          <w:spacing w:val="-4"/>
          <w:sz w:val="28"/>
        </w:rPr>
        <w:t xml:space="preserve"> </w:t>
      </w:r>
      <w:r>
        <w:rPr>
          <w:sz w:val="28"/>
        </w:rPr>
        <w:t>состояниям.</w:t>
      </w:r>
    </w:p>
    <w:p w:rsidR="00F63B09" w:rsidRDefault="005A202D">
      <w:pPr>
        <w:spacing w:line="264" w:lineRule="auto"/>
        <w:ind w:left="538" w:right="836" w:firstLine="707"/>
        <w:jc w:val="both"/>
        <w:rPr>
          <w:sz w:val="28"/>
        </w:rPr>
      </w:pPr>
      <w:r>
        <w:rPr>
          <w:sz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F63B09" w:rsidRDefault="005A202D">
      <w:pPr>
        <w:spacing w:line="264" w:lineRule="auto"/>
        <w:ind w:left="538" w:right="837" w:firstLine="707"/>
        <w:jc w:val="both"/>
        <w:rPr>
          <w:sz w:val="28"/>
        </w:rPr>
      </w:pPr>
      <w:r>
        <w:rPr>
          <w:sz w:val="28"/>
        </w:rPr>
        <w:t>В соответствии с законодательством Российской Федерации отдельные категории граждан имеют право:</w:t>
      </w:r>
    </w:p>
    <w:p w:rsidR="00F63B09" w:rsidRDefault="005A202D">
      <w:pPr>
        <w:spacing w:line="264" w:lineRule="auto"/>
        <w:ind w:left="538" w:right="831" w:firstLine="707"/>
        <w:jc w:val="both"/>
        <w:rPr>
          <w:sz w:val="28"/>
        </w:rPr>
      </w:pPr>
      <w:r>
        <w:rPr>
          <w:sz w:val="28"/>
        </w:rPr>
        <w:t>на  обеспечение   лекарственными   препаратами   (в   соответствии   с разделом V</w:t>
      </w:r>
      <w:r>
        <w:rPr>
          <w:spacing w:val="-4"/>
          <w:sz w:val="28"/>
        </w:rPr>
        <w:t xml:space="preserve"> </w:t>
      </w:r>
      <w:r>
        <w:rPr>
          <w:sz w:val="28"/>
        </w:rPr>
        <w:t>Программы);</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2" w:firstLine="707"/>
        <w:jc w:val="both"/>
        <w:rPr>
          <w:sz w:val="28"/>
        </w:rPr>
      </w:pPr>
      <w:r>
        <w:rPr>
          <w:sz w:val="2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w:t>
      </w:r>
      <w:r>
        <w:rPr>
          <w:spacing w:val="-9"/>
          <w:sz w:val="28"/>
        </w:rPr>
        <w:t xml:space="preserve"> </w:t>
      </w:r>
      <w:r>
        <w:rPr>
          <w:sz w:val="28"/>
        </w:rPr>
        <w:t>форме;</w:t>
      </w:r>
    </w:p>
    <w:p w:rsidR="00F63B09" w:rsidRDefault="005A202D">
      <w:pPr>
        <w:spacing w:line="264" w:lineRule="auto"/>
        <w:ind w:left="538" w:right="838" w:firstLine="707"/>
        <w:jc w:val="both"/>
        <w:rPr>
          <w:sz w:val="28"/>
        </w:rPr>
      </w:pPr>
      <w:r>
        <w:rPr>
          <w:sz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63B09" w:rsidRDefault="005A202D">
      <w:pPr>
        <w:spacing w:line="264" w:lineRule="auto"/>
        <w:ind w:left="538" w:right="830" w:firstLine="707"/>
        <w:jc w:val="both"/>
        <w:rPr>
          <w:sz w:val="28"/>
        </w:rPr>
      </w:pPr>
      <w:r>
        <w:rPr>
          <w:sz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w:t>
      </w:r>
      <w:r>
        <w:rPr>
          <w:spacing w:val="-5"/>
          <w:sz w:val="28"/>
        </w:rPr>
        <w:t xml:space="preserve"> </w:t>
      </w:r>
      <w:r>
        <w:rPr>
          <w:sz w:val="28"/>
        </w:rPr>
        <w:t>семью;</w:t>
      </w:r>
    </w:p>
    <w:p w:rsidR="00F63B09" w:rsidRDefault="005A202D">
      <w:pPr>
        <w:spacing w:before="1" w:line="264" w:lineRule="auto"/>
        <w:ind w:left="538" w:right="829" w:firstLine="707"/>
        <w:jc w:val="both"/>
        <w:rPr>
          <w:sz w:val="28"/>
        </w:rPr>
      </w:pPr>
      <w:r>
        <w:rPr>
          <w:sz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 сосудистых осложнений с 2022 года), функциональными расстройствами  и иными</w:t>
      </w:r>
      <w:r>
        <w:rPr>
          <w:spacing w:val="-1"/>
          <w:sz w:val="28"/>
        </w:rPr>
        <w:t xml:space="preserve"> </w:t>
      </w:r>
      <w:r>
        <w:rPr>
          <w:sz w:val="28"/>
        </w:rPr>
        <w:t>состояниями;</w:t>
      </w:r>
    </w:p>
    <w:p w:rsidR="00F63B09" w:rsidRDefault="005A202D">
      <w:pPr>
        <w:spacing w:line="264" w:lineRule="auto"/>
        <w:ind w:left="538" w:right="839" w:firstLine="707"/>
        <w:jc w:val="both"/>
        <w:rPr>
          <w:sz w:val="28"/>
        </w:rPr>
      </w:pPr>
      <w:r>
        <w:rPr>
          <w:sz w:val="28"/>
        </w:rPr>
        <w:t>на пренатальную (дородовую) диагностику нарушений развития ребенка – беременные женщины;</w:t>
      </w:r>
    </w:p>
    <w:p w:rsidR="00F63B09" w:rsidRDefault="005A202D">
      <w:pPr>
        <w:spacing w:line="264" w:lineRule="auto"/>
        <w:ind w:left="538" w:right="842" w:firstLine="707"/>
        <w:jc w:val="both"/>
        <w:rPr>
          <w:sz w:val="28"/>
        </w:rPr>
      </w:pPr>
      <w:r>
        <w:rPr>
          <w:sz w:val="28"/>
        </w:rPr>
        <w:t>на неонатальный скрининг на 5 наследственных и врожденных заболеваний – новорожденные дети;</w:t>
      </w:r>
    </w:p>
    <w:p w:rsidR="00F63B09" w:rsidRDefault="005A202D">
      <w:pPr>
        <w:spacing w:line="264" w:lineRule="auto"/>
        <w:ind w:left="538" w:right="833" w:firstLine="707"/>
        <w:jc w:val="both"/>
        <w:rPr>
          <w:sz w:val="28"/>
        </w:rPr>
      </w:pPr>
      <w:r>
        <w:rPr>
          <w:sz w:val="28"/>
        </w:rPr>
        <w:t>на аудиологический скрининг – новорожденные дети и дети первого года жизни;</w:t>
      </w:r>
    </w:p>
    <w:p w:rsidR="00F63B09" w:rsidRDefault="005A202D">
      <w:pPr>
        <w:spacing w:line="264" w:lineRule="auto"/>
        <w:ind w:left="538" w:right="835" w:firstLine="707"/>
        <w:jc w:val="both"/>
        <w:rPr>
          <w:sz w:val="28"/>
        </w:rPr>
      </w:pPr>
      <w:r>
        <w:rPr>
          <w:sz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w:t>
      </w:r>
      <w:r>
        <w:rPr>
          <w:spacing w:val="-10"/>
          <w:sz w:val="28"/>
        </w:rPr>
        <w:t xml:space="preserve"> </w:t>
      </w:r>
      <w:r>
        <w:rPr>
          <w:sz w:val="28"/>
        </w:rPr>
        <w:t>беременности.</w:t>
      </w:r>
    </w:p>
    <w:p w:rsidR="00F63B09" w:rsidRDefault="005A202D">
      <w:pPr>
        <w:pStyle w:val="a4"/>
        <w:numPr>
          <w:ilvl w:val="1"/>
          <w:numId w:val="15"/>
        </w:numPr>
        <w:tabs>
          <w:tab w:val="left" w:pos="1607"/>
        </w:tabs>
        <w:spacing w:before="50" w:line="708" w:lineRule="exact"/>
        <w:ind w:left="1246" w:right="839" w:hanging="75"/>
        <w:jc w:val="both"/>
        <w:rPr>
          <w:sz w:val="28"/>
        </w:rPr>
      </w:pPr>
      <w:r>
        <w:rPr>
          <w:sz w:val="28"/>
        </w:rPr>
        <w:t>Базовая программа обязательного медицинского страхования Базовая программа обязательного медицинского</w:t>
      </w:r>
      <w:r>
        <w:rPr>
          <w:spacing w:val="53"/>
          <w:sz w:val="28"/>
        </w:rPr>
        <w:t xml:space="preserve"> </w:t>
      </w:r>
      <w:r>
        <w:rPr>
          <w:sz w:val="28"/>
        </w:rPr>
        <w:t>страхования</w:t>
      </w:r>
    </w:p>
    <w:p w:rsidR="00F63B09" w:rsidRDefault="005A202D">
      <w:pPr>
        <w:spacing w:line="272" w:lineRule="exact"/>
        <w:ind w:left="538"/>
        <w:jc w:val="both"/>
        <w:rPr>
          <w:sz w:val="28"/>
        </w:rPr>
      </w:pPr>
      <w:r>
        <w:rPr>
          <w:sz w:val="28"/>
        </w:rPr>
        <w:t>является составной частью Программы.</w:t>
      </w:r>
    </w:p>
    <w:p w:rsidR="00F63B09" w:rsidRDefault="005A202D">
      <w:pPr>
        <w:spacing w:before="34" w:line="264" w:lineRule="auto"/>
        <w:ind w:left="538" w:right="837" w:firstLine="707"/>
        <w:jc w:val="both"/>
        <w:rPr>
          <w:sz w:val="28"/>
        </w:rPr>
      </w:pPr>
      <w:r>
        <w:rPr>
          <w:sz w:val="28"/>
        </w:rPr>
        <w:t>В рамках базовой программы обязательного медицинского страхования:</w:t>
      </w:r>
    </w:p>
    <w:p w:rsidR="00F63B09" w:rsidRDefault="005A202D">
      <w:pPr>
        <w:spacing w:line="264" w:lineRule="auto"/>
        <w:ind w:left="538" w:right="826" w:firstLine="707"/>
        <w:jc w:val="both"/>
        <w:rPr>
          <w:sz w:val="28"/>
        </w:rPr>
      </w:pPr>
      <w:r>
        <w:rPr>
          <w:sz w:val="28"/>
        </w:rPr>
        <w:t>гражданам (застрахованным лицам) оказываются первичная медико- санитарная помощь, включая профилактическую помощь, скорая медицинская помощь (за исключением санитарно-авиационной</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jc w:val="both"/>
        <w:rPr>
          <w:sz w:val="28"/>
        </w:rPr>
      </w:pPr>
      <w:r>
        <w:rPr>
          <w:sz w:val="28"/>
        </w:rPr>
        <w:t>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63B09" w:rsidRDefault="005A202D">
      <w:pPr>
        <w:spacing w:line="264" w:lineRule="auto"/>
        <w:ind w:left="538" w:right="830" w:firstLine="707"/>
        <w:jc w:val="both"/>
        <w:rPr>
          <w:sz w:val="28"/>
        </w:rPr>
      </w:pPr>
      <w:r>
        <w:rPr>
          <w:sz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спо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w:t>
      </w:r>
      <w:r>
        <w:rPr>
          <w:spacing w:val="-5"/>
          <w:sz w:val="28"/>
        </w:rPr>
        <w:t xml:space="preserve"> </w:t>
      </w:r>
      <w:r>
        <w:rPr>
          <w:sz w:val="28"/>
        </w:rPr>
        <w:t>Федерации.</w:t>
      </w:r>
    </w:p>
    <w:p w:rsidR="00F63B09" w:rsidRDefault="005A202D">
      <w:pPr>
        <w:spacing w:before="1" w:line="264" w:lineRule="auto"/>
        <w:ind w:left="538" w:right="833" w:firstLine="707"/>
        <w:jc w:val="both"/>
        <w:rPr>
          <w:sz w:val="28"/>
        </w:rPr>
      </w:pPr>
      <w:r>
        <w:rPr>
          <w:sz w:val="28"/>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w:t>
      </w:r>
      <w:r>
        <w:rPr>
          <w:spacing w:val="-2"/>
          <w:sz w:val="28"/>
        </w:rPr>
        <w:t xml:space="preserve"> </w:t>
      </w:r>
      <w:r>
        <w:rPr>
          <w:sz w:val="28"/>
        </w:rPr>
        <w:t>Федерации».</w:t>
      </w:r>
    </w:p>
    <w:p w:rsidR="00F63B09" w:rsidRDefault="005A202D">
      <w:pPr>
        <w:spacing w:line="264" w:lineRule="auto"/>
        <w:ind w:left="538" w:right="829" w:firstLine="707"/>
        <w:jc w:val="both"/>
        <w:rPr>
          <w:sz w:val="28"/>
        </w:rPr>
      </w:pPr>
      <w:r>
        <w:rPr>
          <w:sz w:val="28"/>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статьей   30   Федерального</w:t>
      </w:r>
      <w:r>
        <w:rPr>
          <w:spacing w:val="40"/>
          <w:sz w:val="28"/>
        </w:rPr>
        <w:t xml:space="preserve"> </w:t>
      </w:r>
      <w:r>
        <w:rPr>
          <w:sz w:val="28"/>
        </w:rPr>
        <w:t>закона</w:t>
      </w:r>
    </w:p>
    <w:p w:rsidR="00F63B09" w:rsidRDefault="005A202D">
      <w:pPr>
        <w:ind w:left="538"/>
        <w:jc w:val="both"/>
        <w:rPr>
          <w:sz w:val="28"/>
        </w:rPr>
      </w:pPr>
      <w:r>
        <w:rPr>
          <w:sz w:val="28"/>
        </w:rPr>
        <w:t>«Об  обязательном  медицинском  страховании  в  Российской</w:t>
      </w:r>
      <w:r>
        <w:rPr>
          <w:spacing w:val="54"/>
          <w:sz w:val="28"/>
        </w:rPr>
        <w:t xml:space="preserve"> </w:t>
      </w:r>
      <w:r>
        <w:rPr>
          <w:sz w:val="28"/>
        </w:rPr>
        <w:t>Федерации»</w:t>
      </w:r>
    </w:p>
    <w:p w:rsidR="00F63B09" w:rsidRDefault="00F63B09">
      <w:pPr>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0"/>
        <w:jc w:val="both"/>
        <w:rPr>
          <w:sz w:val="28"/>
        </w:rPr>
      </w:pPr>
      <w:r>
        <w:rPr>
          <w:sz w:val="28"/>
        </w:rPr>
        <w:t>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w:t>
      </w:r>
      <w:r>
        <w:rPr>
          <w:spacing w:val="15"/>
          <w:sz w:val="28"/>
        </w:rPr>
        <w:t xml:space="preserve"> </w:t>
      </w:r>
      <w:r>
        <w:rPr>
          <w:sz w:val="28"/>
        </w:rPr>
        <w:t>соответствии</w:t>
      </w:r>
      <w:r>
        <w:rPr>
          <w:spacing w:val="16"/>
          <w:sz w:val="28"/>
        </w:rPr>
        <w:t xml:space="preserve"> </w:t>
      </w:r>
      <w:r>
        <w:rPr>
          <w:sz w:val="28"/>
        </w:rPr>
        <w:t>со</w:t>
      </w:r>
      <w:r>
        <w:rPr>
          <w:spacing w:val="20"/>
          <w:sz w:val="28"/>
        </w:rPr>
        <w:t xml:space="preserve"> </w:t>
      </w:r>
      <w:r>
        <w:rPr>
          <w:sz w:val="28"/>
        </w:rPr>
        <w:t>статьей</w:t>
      </w:r>
      <w:r>
        <w:rPr>
          <w:spacing w:val="17"/>
          <w:sz w:val="28"/>
        </w:rPr>
        <w:t xml:space="preserve"> </w:t>
      </w:r>
      <w:r>
        <w:rPr>
          <w:sz w:val="28"/>
        </w:rPr>
        <w:t>76</w:t>
      </w:r>
      <w:r>
        <w:rPr>
          <w:spacing w:val="18"/>
          <w:sz w:val="28"/>
        </w:rPr>
        <w:t xml:space="preserve"> </w:t>
      </w:r>
      <w:r>
        <w:rPr>
          <w:sz w:val="28"/>
        </w:rPr>
        <w:t>Федерального</w:t>
      </w:r>
      <w:r>
        <w:rPr>
          <w:spacing w:val="18"/>
          <w:sz w:val="28"/>
        </w:rPr>
        <w:t xml:space="preserve"> </w:t>
      </w:r>
      <w:r>
        <w:rPr>
          <w:sz w:val="28"/>
        </w:rPr>
        <w:t>закона</w:t>
      </w:r>
      <w:r>
        <w:rPr>
          <w:spacing w:val="14"/>
          <w:sz w:val="28"/>
        </w:rPr>
        <w:t xml:space="preserve"> </w:t>
      </w:r>
      <w:r>
        <w:rPr>
          <w:sz w:val="28"/>
        </w:rPr>
        <w:t>от</w:t>
      </w:r>
      <w:r>
        <w:rPr>
          <w:spacing w:val="16"/>
          <w:sz w:val="28"/>
        </w:rPr>
        <w:t xml:space="preserve"> </w:t>
      </w:r>
      <w:r>
        <w:rPr>
          <w:sz w:val="28"/>
        </w:rPr>
        <w:t>21</w:t>
      </w:r>
      <w:r>
        <w:rPr>
          <w:spacing w:val="17"/>
          <w:sz w:val="28"/>
        </w:rPr>
        <w:t xml:space="preserve"> </w:t>
      </w:r>
      <w:r>
        <w:rPr>
          <w:sz w:val="28"/>
        </w:rPr>
        <w:t>ноября</w:t>
      </w:r>
      <w:r>
        <w:rPr>
          <w:spacing w:val="17"/>
          <w:sz w:val="28"/>
        </w:rPr>
        <w:t xml:space="preserve"> </w:t>
      </w:r>
      <w:r>
        <w:rPr>
          <w:sz w:val="28"/>
        </w:rPr>
        <w:t>2011</w:t>
      </w:r>
      <w:r>
        <w:rPr>
          <w:spacing w:val="18"/>
          <w:sz w:val="28"/>
        </w:rPr>
        <w:t xml:space="preserve"> </w:t>
      </w:r>
      <w:r>
        <w:rPr>
          <w:sz w:val="28"/>
        </w:rPr>
        <w:t>года</w:t>
      </w:r>
    </w:p>
    <w:p w:rsidR="00F63B09" w:rsidRDefault="005A202D">
      <w:pPr>
        <w:spacing w:line="264" w:lineRule="auto"/>
        <w:ind w:left="538" w:right="829"/>
        <w:jc w:val="both"/>
        <w:rPr>
          <w:sz w:val="28"/>
        </w:rPr>
      </w:pPr>
      <w:r>
        <w:rPr>
          <w:sz w:val="28"/>
        </w:rPr>
        <w:t>№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w:t>
      </w:r>
      <w:r>
        <w:rPr>
          <w:spacing w:val="-3"/>
          <w:sz w:val="28"/>
        </w:rPr>
        <w:t xml:space="preserve"> </w:t>
      </w:r>
      <w:r>
        <w:rPr>
          <w:sz w:val="28"/>
        </w:rPr>
        <w:t>порядке.</w:t>
      </w:r>
    </w:p>
    <w:p w:rsidR="00F63B09" w:rsidRDefault="005A202D">
      <w:pPr>
        <w:spacing w:before="1" w:line="264" w:lineRule="auto"/>
        <w:ind w:left="538" w:right="833" w:firstLine="707"/>
        <w:jc w:val="both"/>
        <w:rPr>
          <w:sz w:val="28"/>
        </w:rPr>
      </w:pPr>
      <w:r>
        <w:rPr>
          <w:sz w:val="28"/>
        </w:rPr>
        <w:t>Порядок установления тарифов на оплату специализированной медицинской помощи в рамках базовой программы обязательного медицинского страхования, оказываемой федеральными медицинскими организациями, изложен в приложении 2.</w:t>
      </w:r>
    </w:p>
    <w:p w:rsidR="00F63B09" w:rsidRDefault="005A202D">
      <w:pPr>
        <w:spacing w:line="264" w:lineRule="auto"/>
        <w:ind w:left="538" w:right="831" w:firstLine="707"/>
        <w:jc w:val="both"/>
        <w:rPr>
          <w:sz w:val="28"/>
        </w:rPr>
      </w:pPr>
      <w:r>
        <w:rPr>
          <w:sz w:val="28"/>
        </w:rP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w:t>
      </w:r>
      <w:r>
        <w:rPr>
          <w:spacing w:val="-14"/>
          <w:sz w:val="28"/>
        </w:rPr>
        <w:t xml:space="preserve"> </w:t>
      </w:r>
      <w:r>
        <w:rPr>
          <w:sz w:val="28"/>
        </w:rPr>
        <w:t>3.</w:t>
      </w:r>
    </w:p>
    <w:p w:rsidR="00F63B09" w:rsidRDefault="005A202D">
      <w:pPr>
        <w:spacing w:line="264" w:lineRule="auto"/>
        <w:ind w:left="538" w:right="829" w:firstLine="707"/>
        <w:jc w:val="both"/>
        <w:rPr>
          <w:sz w:val="28"/>
        </w:rPr>
      </w:pPr>
      <w:r>
        <w:rPr>
          <w:sz w:val="28"/>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w:t>
      </w:r>
      <w:r>
        <w:rPr>
          <w:spacing w:val="2"/>
          <w:sz w:val="28"/>
        </w:rPr>
        <w:t xml:space="preserve">том </w:t>
      </w:r>
      <w:r>
        <w:rPr>
          <w:sz w:val="28"/>
        </w:rPr>
        <w:t>числе денежные</w:t>
      </w:r>
      <w:r>
        <w:rPr>
          <w:spacing w:val="-1"/>
          <w:sz w:val="28"/>
        </w:rPr>
        <w:t xml:space="preserve"> </w:t>
      </w:r>
      <w:r>
        <w:rPr>
          <w:sz w:val="28"/>
        </w:rPr>
        <w:t>выплаты:</w:t>
      </w:r>
    </w:p>
    <w:p w:rsidR="00F63B09" w:rsidRDefault="005A202D">
      <w:pPr>
        <w:spacing w:line="264" w:lineRule="auto"/>
        <w:ind w:left="538" w:right="831" w:firstLine="707"/>
        <w:jc w:val="both"/>
        <w:rPr>
          <w:sz w:val="28"/>
        </w:rPr>
      </w:pPr>
      <w:r>
        <w:rPr>
          <w:sz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w:t>
      </w:r>
      <w:r>
        <w:rPr>
          <w:spacing w:val="-8"/>
          <w:sz w:val="28"/>
        </w:rPr>
        <w:t xml:space="preserve"> </w:t>
      </w:r>
      <w:r>
        <w:rPr>
          <w:sz w:val="28"/>
        </w:rPr>
        <w:t>условиях;</w:t>
      </w:r>
    </w:p>
    <w:p w:rsidR="00F63B09" w:rsidRDefault="005A202D">
      <w:pPr>
        <w:spacing w:line="264" w:lineRule="auto"/>
        <w:ind w:left="538" w:right="829" w:firstLine="707"/>
        <w:jc w:val="both"/>
        <w:rPr>
          <w:sz w:val="28"/>
        </w:rPr>
      </w:pPr>
      <w:r>
        <w:rPr>
          <w:sz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63B09" w:rsidRDefault="005A202D">
      <w:pPr>
        <w:spacing w:line="264" w:lineRule="auto"/>
        <w:ind w:left="538" w:right="837" w:firstLine="707"/>
        <w:jc w:val="both"/>
        <w:rPr>
          <w:sz w:val="28"/>
        </w:rPr>
      </w:pPr>
      <w:r>
        <w:rPr>
          <w:sz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6" w:firstLine="707"/>
        <w:jc w:val="both"/>
        <w:rPr>
          <w:sz w:val="28"/>
        </w:rPr>
      </w:pPr>
      <w:r>
        <w:rPr>
          <w:sz w:val="28"/>
        </w:rPr>
        <w:t>врачам-специалистам    за     оказанную     медицинскую     помощь   в амбулаторных</w:t>
      </w:r>
      <w:r>
        <w:rPr>
          <w:spacing w:val="-2"/>
          <w:sz w:val="28"/>
        </w:rPr>
        <w:t xml:space="preserve"> </w:t>
      </w:r>
      <w:r>
        <w:rPr>
          <w:sz w:val="28"/>
        </w:rPr>
        <w:t>условиях.</w:t>
      </w:r>
    </w:p>
    <w:p w:rsidR="00F63B09" w:rsidRDefault="005A202D">
      <w:pPr>
        <w:spacing w:line="264" w:lineRule="auto"/>
        <w:ind w:left="538" w:right="830" w:firstLine="707"/>
        <w:jc w:val="both"/>
        <w:rPr>
          <w:sz w:val="28"/>
        </w:rPr>
      </w:pPr>
      <w:r>
        <w:rPr>
          <w:sz w:val="28"/>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w:t>
      </w:r>
      <w:r>
        <w:rPr>
          <w:spacing w:val="-5"/>
          <w:sz w:val="28"/>
        </w:rPr>
        <w:t xml:space="preserve"> </w:t>
      </w:r>
      <w:r>
        <w:rPr>
          <w:sz w:val="28"/>
        </w:rPr>
        <w:t>исследования.</w:t>
      </w:r>
    </w:p>
    <w:p w:rsidR="00F63B09" w:rsidRDefault="005A202D">
      <w:pPr>
        <w:spacing w:line="264" w:lineRule="auto"/>
        <w:ind w:left="538" w:right="838" w:firstLine="707"/>
        <w:jc w:val="both"/>
        <w:rPr>
          <w:sz w:val="28"/>
        </w:rPr>
      </w:pPr>
      <w:r>
        <w:rPr>
          <w:sz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w:t>
      </w:r>
      <w:r>
        <w:rPr>
          <w:spacing w:val="-10"/>
          <w:sz w:val="28"/>
        </w:rPr>
        <w:t xml:space="preserve"> </w:t>
      </w:r>
      <w:r>
        <w:rPr>
          <w:sz w:val="28"/>
        </w:rPr>
        <w:t>населения.</w:t>
      </w:r>
    </w:p>
    <w:p w:rsidR="00F63B09" w:rsidRDefault="005A202D">
      <w:pPr>
        <w:spacing w:line="264" w:lineRule="auto"/>
        <w:ind w:left="538" w:right="830" w:firstLine="707"/>
        <w:jc w:val="both"/>
        <w:rPr>
          <w:sz w:val="28"/>
        </w:rPr>
      </w:pPr>
      <w:r>
        <w:rPr>
          <w:sz w:val="28"/>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w:t>
      </w:r>
      <w:r>
        <w:rPr>
          <w:spacing w:val="-7"/>
          <w:sz w:val="28"/>
        </w:rPr>
        <w:t xml:space="preserve"> </w:t>
      </w:r>
      <w:r>
        <w:rPr>
          <w:sz w:val="28"/>
        </w:rPr>
        <w:t>диспансеризацию.</w:t>
      </w:r>
    </w:p>
    <w:p w:rsidR="00F63B09" w:rsidRDefault="005A202D">
      <w:pPr>
        <w:spacing w:line="264" w:lineRule="auto"/>
        <w:ind w:left="538" w:right="836" w:firstLine="707"/>
        <w:jc w:val="both"/>
        <w:rPr>
          <w:sz w:val="28"/>
        </w:rPr>
      </w:pPr>
      <w:r>
        <w:rPr>
          <w:sz w:val="2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w:t>
      </w:r>
      <w:r>
        <w:rPr>
          <w:spacing w:val="-2"/>
          <w:sz w:val="28"/>
        </w:rPr>
        <w:t xml:space="preserve"> </w:t>
      </w:r>
      <w:r>
        <w:rPr>
          <w:sz w:val="28"/>
        </w:rPr>
        <w:t>помощь.</w:t>
      </w:r>
    </w:p>
    <w:p w:rsidR="00F63B09" w:rsidRDefault="005A202D">
      <w:pPr>
        <w:spacing w:before="1" w:line="264" w:lineRule="auto"/>
        <w:ind w:left="538" w:right="836" w:firstLine="707"/>
        <w:jc w:val="both"/>
        <w:rPr>
          <w:sz w:val="28"/>
        </w:rPr>
      </w:pPr>
      <w:r>
        <w:rPr>
          <w:sz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63B09" w:rsidRDefault="005A202D">
      <w:pPr>
        <w:spacing w:line="264" w:lineRule="auto"/>
        <w:ind w:left="538" w:right="832" w:firstLine="707"/>
        <w:jc w:val="both"/>
        <w:rPr>
          <w:sz w:val="28"/>
        </w:rPr>
      </w:pPr>
      <w:r>
        <w:rPr>
          <w:sz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w:t>
      </w:r>
      <w:r>
        <w:rPr>
          <w:spacing w:val="-21"/>
          <w:sz w:val="28"/>
        </w:rPr>
        <w:t xml:space="preserve"> </w:t>
      </w:r>
      <w:r>
        <w:rPr>
          <w:sz w:val="28"/>
        </w:rPr>
        <w:t>Федерации:</w:t>
      </w:r>
    </w:p>
    <w:p w:rsidR="00F63B09" w:rsidRDefault="005A202D">
      <w:pPr>
        <w:spacing w:line="266" w:lineRule="auto"/>
        <w:ind w:left="538" w:right="840" w:firstLine="707"/>
        <w:jc w:val="both"/>
        <w:rPr>
          <w:sz w:val="28"/>
        </w:rPr>
      </w:pPr>
      <w:r>
        <w:rPr>
          <w:sz w:val="28"/>
        </w:rPr>
        <w:t>при оплате медицинской помощи, оказанной в амбулаторных условиях:</w:t>
      </w:r>
    </w:p>
    <w:p w:rsidR="00F63B09" w:rsidRDefault="005A202D">
      <w:pPr>
        <w:spacing w:line="264" w:lineRule="auto"/>
        <w:ind w:left="538" w:right="830" w:firstLine="707"/>
        <w:jc w:val="both"/>
        <w:rPr>
          <w:sz w:val="28"/>
        </w:rPr>
      </w:pPr>
      <w:r>
        <w:rPr>
          <w:sz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w:t>
      </w:r>
      <w:r>
        <w:rPr>
          <w:spacing w:val="58"/>
          <w:sz w:val="28"/>
        </w:rPr>
        <w:t xml:space="preserve"> </w:t>
      </w:r>
      <w:r>
        <w:rPr>
          <w:sz w:val="28"/>
        </w:rPr>
        <w:t>терапии, а также средств</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0"/>
        <w:jc w:val="both"/>
        <w:rPr>
          <w:sz w:val="28"/>
        </w:rPr>
      </w:pPr>
      <w:r>
        <w:rPr>
          <w:sz w:val="28"/>
        </w:rPr>
        <w:t>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F63B09" w:rsidRDefault="005A202D">
      <w:pPr>
        <w:spacing w:line="264" w:lineRule="auto"/>
        <w:ind w:left="538" w:right="830" w:firstLine="707"/>
        <w:jc w:val="both"/>
        <w:rPr>
          <w:sz w:val="28"/>
        </w:rPr>
      </w:pPr>
      <w:r>
        <w:rPr>
          <w:sz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w:t>
      </w:r>
      <w:r>
        <w:rPr>
          <w:spacing w:val="-1"/>
          <w:sz w:val="28"/>
        </w:rPr>
        <w:t xml:space="preserve"> </w:t>
      </w:r>
      <w:r>
        <w:rPr>
          <w:sz w:val="28"/>
        </w:rPr>
        <w:t>помощи);</w:t>
      </w:r>
    </w:p>
    <w:p w:rsidR="00F63B09" w:rsidRDefault="005A202D">
      <w:pPr>
        <w:spacing w:line="264" w:lineRule="auto"/>
        <w:ind w:left="538" w:right="836" w:firstLine="707"/>
        <w:jc w:val="both"/>
        <w:rPr>
          <w:sz w:val="28"/>
        </w:rPr>
      </w:pPr>
      <w:r>
        <w:rPr>
          <w:sz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63B09" w:rsidRDefault="005A202D">
      <w:pPr>
        <w:spacing w:before="2" w:line="264" w:lineRule="auto"/>
        <w:ind w:left="538" w:right="829" w:firstLine="707"/>
        <w:jc w:val="both"/>
        <w:rPr>
          <w:sz w:val="28"/>
        </w:rPr>
      </w:pPr>
      <w:r>
        <w:rPr>
          <w:sz w:val="28"/>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F63B09" w:rsidRDefault="005A202D">
      <w:pPr>
        <w:spacing w:line="264" w:lineRule="auto"/>
        <w:ind w:left="538" w:right="836" w:firstLine="707"/>
        <w:jc w:val="both"/>
        <w:rPr>
          <w:sz w:val="28"/>
        </w:rPr>
      </w:pPr>
      <w:r>
        <w:rPr>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63B09" w:rsidRDefault="005A202D">
      <w:pPr>
        <w:spacing w:line="264" w:lineRule="auto"/>
        <w:ind w:left="538" w:right="829" w:firstLine="707"/>
        <w:jc w:val="both"/>
        <w:rPr>
          <w:sz w:val="28"/>
        </w:rPr>
      </w:pPr>
      <w:r>
        <w:rPr>
          <w:sz w:val="28"/>
        </w:rPr>
        <w:t>за   законченный    случай    лечения    заболевания,    включенного    в соответствующую группу заболеваний (в том числе клинико- статистические группы</w:t>
      </w:r>
      <w:r>
        <w:rPr>
          <w:spacing w:val="-1"/>
          <w:sz w:val="28"/>
        </w:rPr>
        <w:t xml:space="preserve"> </w:t>
      </w:r>
      <w:r>
        <w:rPr>
          <w:sz w:val="28"/>
        </w:rPr>
        <w:t>заболеваний);</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29" w:firstLine="707"/>
        <w:jc w:val="both"/>
        <w:rPr>
          <w:sz w:val="28"/>
        </w:rPr>
      </w:pPr>
      <w:r>
        <w:rPr>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w:t>
      </w:r>
      <w:r>
        <w:rPr>
          <w:spacing w:val="-5"/>
          <w:sz w:val="28"/>
        </w:rPr>
        <w:t xml:space="preserve"> </w:t>
      </w:r>
      <w:r>
        <w:rPr>
          <w:sz w:val="28"/>
        </w:rPr>
        <w:t>диализа;</w:t>
      </w:r>
    </w:p>
    <w:p w:rsidR="00F63B09" w:rsidRDefault="005A202D">
      <w:pPr>
        <w:spacing w:line="264" w:lineRule="auto"/>
        <w:ind w:left="538" w:right="839" w:firstLine="707"/>
        <w:jc w:val="both"/>
        <w:rPr>
          <w:sz w:val="28"/>
        </w:rPr>
      </w:pPr>
      <w:r>
        <w:rPr>
          <w:sz w:val="28"/>
        </w:rPr>
        <w:t>при оплате медицинской помощи, оказанной в условиях дневного стационара:</w:t>
      </w:r>
    </w:p>
    <w:p w:rsidR="00F63B09" w:rsidRDefault="005A202D">
      <w:pPr>
        <w:spacing w:line="264" w:lineRule="auto"/>
        <w:ind w:left="538" w:right="829" w:firstLine="707"/>
        <w:jc w:val="both"/>
        <w:rPr>
          <w:sz w:val="28"/>
        </w:rPr>
      </w:pPr>
      <w:r>
        <w:rPr>
          <w:sz w:val="28"/>
        </w:rPr>
        <w:t>за   законченный    случай    лечения    заболевания,    включенного    в соответствующую группу заболеваний (в том числе клинико- статистические группы</w:t>
      </w:r>
      <w:r>
        <w:rPr>
          <w:spacing w:val="-1"/>
          <w:sz w:val="28"/>
        </w:rPr>
        <w:t xml:space="preserve"> </w:t>
      </w:r>
      <w:r>
        <w:rPr>
          <w:sz w:val="28"/>
        </w:rPr>
        <w:t>заболеваний);</w:t>
      </w:r>
    </w:p>
    <w:p w:rsidR="00F63B09" w:rsidRDefault="005A202D">
      <w:pPr>
        <w:spacing w:before="1" w:line="264" w:lineRule="auto"/>
        <w:ind w:left="538" w:right="835" w:firstLine="707"/>
        <w:jc w:val="both"/>
        <w:rPr>
          <w:sz w:val="28"/>
        </w:rPr>
      </w:pPr>
      <w:r>
        <w:rPr>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w:t>
      </w:r>
      <w:r>
        <w:rPr>
          <w:spacing w:val="-5"/>
          <w:sz w:val="28"/>
        </w:rPr>
        <w:t xml:space="preserve"> </w:t>
      </w:r>
      <w:r>
        <w:rPr>
          <w:sz w:val="28"/>
        </w:rPr>
        <w:t>диализа;</w:t>
      </w:r>
    </w:p>
    <w:p w:rsidR="00F63B09" w:rsidRDefault="005A202D">
      <w:pPr>
        <w:spacing w:line="264" w:lineRule="auto"/>
        <w:ind w:left="538" w:right="829" w:firstLine="707"/>
        <w:jc w:val="both"/>
        <w:rPr>
          <w:sz w:val="28"/>
        </w:rPr>
      </w:pPr>
      <w:r>
        <w:rPr>
          <w:sz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w:t>
      </w:r>
      <w:r>
        <w:rPr>
          <w:spacing w:val="-1"/>
          <w:sz w:val="28"/>
        </w:rPr>
        <w:t xml:space="preserve"> </w:t>
      </w:r>
      <w:r>
        <w:rPr>
          <w:sz w:val="28"/>
        </w:rPr>
        <w:t>помощи.</w:t>
      </w:r>
    </w:p>
    <w:p w:rsidR="00F63B09" w:rsidRDefault="005A202D">
      <w:pPr>
        <w:spacing w:line="264" w:lineRule="auto"/>
        <w:ind w:left="538" w:right="829" w:firstLine="707"/>
        <w:jc w:val="both"/>
        <w:rPr>
          <w:sz w:val="28"/>
        </w:rPr>
      </w:pPr>
      <w:r>
        <w:rPr>
          <w:sz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 санитарной помощи» национального проекта</w:t>
      </w:r>
      <w:r>
        <w:rPr>
          <w:spacing w:val="-9"/>
          <w:sz w:val="28"/>
        </w:rPr>
        <w:t xml:space="preserve"> </w:t>
      </w:r>
      <w:r>
        <w:rPr>
          <w:sz w:val="28"/>
        </w:rPr>
        <w:t>«Здравоохранение»).</w:t>
      </w:r>
    </w:p>
    <w:p w:rsidR="00F63B09" w:rsidRDefault="005A202D">
      <w:pPr>
        <w:spacing w:before="1" w:line="264" w:lineRule="auto"/>
        <w:ind w:left="538" w:right="831" w:firstLine="707"/>
        <w:jc w:val="both"/>
        <w:rPr>
          <w:sz w:val="28"/>
        </w:rPr>
      </w:pPr>
      <w:r>
        <w:rPr>
          <w:sz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r>
        <w:rPr>
          <w:spacing w:val="24"/>
          <w:sz w:val="28"/>
        </w:rPr>
        <w:t xml:space="preserve"> </w:t>
      </w:r>
      <w:r>
        <w:rPr>
          <w:sz w:val="28"/>
        </w:rPr>
        <w:t>организации,</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0"/>
        <w:jc w:val="both"/>
        <w:rPr>
          <w:sz w:val="28"/>
        </w:rPr>
      </w:pPr>
      <w:r>
        <w:rPr>
          <w:sz w:val="28"/>
        </w:rPr>
        <w:t>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w:t>
      </w:r>
      <w:r>
        <w:rPr>
          <w:spacing w:val="-4"/>
          <w:sz w:val="28"/>
        </w:rPr>
        <w:t xml:space="preserve"> </w:t>
      </w:r>
      <w:r>
        <w:rPr>
          <w:sz w:val="28"/>
        </w:rPr>
        <w:t>пунктов.</w:t>
      </w:r>
    </w:p>
    <w:p w:rsidR="00F63B09" w:rsidRDefault="005A202D">
      <w:pPr>
        <w:tabs>
          <w:tab w:val="left" w:pos="3325"/>
          <w:tab w:val="left" w:pos="6094"/>
          <w:tab w:val="left" w:pos="8654"/>
        </w:tabs>
        <w:spacing w:before="1" w:line="264" w:lineRule="auto"/>
        <w:ind w:left="538" w:right="829" w:firstLine="707"/>
        <w:jc w:val="both"/>
        <w:rPr>
          <w:sz w:val="28"/>
        </w:rPr>
      </w:pPr>
      <w:r>
        <w:rPr>
          <w:sz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w:t>
      </w:r>
      <w:r>
        <w:rPr>
          <w:sz w:val="28"/>
        </w:rPr>
        <w:tab/>
        <w:t>оказывающими</w:t>
      </w:r>
      <w:r>
        <w:rPr>
          <w:sz w:val="28"/>
        </w:rPr>
        <w:tab/>
        <w:t>медицинскую</w:t>
      </w:r>
      <w:r>
        <w:rPr>
          <w:sz w:val="28"/>
        </w:rPr>
        <w:tab/>
        <w:t>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r>
        <w:rPr>
          <w:spacing w:val="-1"/>
          <w:sz w:val="28"/>
        </w:rPr>
        <w:t xml:space="preserve"> </w:t>
      </w:r>
      <w:r>
        <w:rPr>
          <w:sz w:val="28"/>
        </w:rPr>
        <w:t>(услуги).</w:t>
      </w:r>
    </w:p>
    <w:p w:rsidR="00F63B09" w:rsidRDefault="005A202D">
      <w:pPr>
        <w:spacing w:line="264" w:lineRule="auto"/>
        <w:ind w:left="538" w:right="829" w:firstLine="707"/>
        <w:jc w:val="both"/>
        <w:rPr>
          <w:sz w:val="28"/>
        </w:rPr>
      </w:pPr>
      <w:r>
        <w:rPr>
          <w:sz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w:t>
      </w:r>
      <w:r>
        <w:rPr>
          <w:spacing w:val="-10"/>
          <w:sz w:val="28"/>
        </w:rPr>
        <w:t xml:space="preserve"> </w:t>
      </w:r>
      <w:r>
        <w:rPr>
          <w:sz w:val="28"/>
        </w:rPr>
        <w:t>Программой.</w:t>
      </w:r>
    </w:p>
    <w:p w:rsidR="00F63B09" w:rsidRDefault="005A202D">
      <w:pPr>
        <w:spacing w:line="297" w:lineRule="auto"/>
        <w:ind w:left="538" w:right="837" w:firstLine="707"/>
        <w:jc w:val="both"/>
        <w:rPr>
          <w:sz w:val="28"/>
        </w:rPr>
      </w:pPr>
      <w:r>
        <w:rPr>
          <w:sz w:val="28"/>
        </w:rPr>
        <w:t>Базовая программа обязательного медицинского страхования включает:</w:t>
      </w:r>
    </w:p>
    <w:p w:rsidR="00F63B09" w:rsidRDefault="00F63B09">
      <w:pPr>
        <w:spacing w:line="297"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pStyle w:val="a4"/>
        <w:numPr>
          <w:ilvl w:val="0"/>
          <w:numId w:val="14"/>
        </w:numPr>
        <w:tabs>
          <w:tab w:val="left" w:pos="1638"/>
        </w:tabs>
        <w:spacing w:before="89" w:line="297" w:lineRule="auto"/>
        <w:ind w:right="830" w:firstLine="707"/>
        <w:jc w:val="both"/>
        <w:rPr>
          <w:sz w:val="28"/>
        </w:rPr>
      </w:pPr>
      <w:r>
        <w:rPr>
          <w:sz w:val="28"/>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w:t>
      </w:r>
    </w:p>
    <w:p w:rsidR="00F63B09" w:rsidRDefault="005A202D">
      <w:pPr>
        <w:pStyle w:val="a4"/>
        <w:numPr>
          <w:ilvl w:val="0"/>
          <w:numId w:val="14"/>
        </w:numPr>
        <w:tabs>
          <w:tab w:val="left" w:pos="1439"/>
        </w:tabs>
        <w:spacing w:before="2" w:line="297" w:lineRule="auto"/>
        <w:ind w:right="829" w:firstLine="707"/>
        <w:jc w:val="both"/>
        <w:rPr>
          <w:sz w:val="28"/>
        </w:rPr>
      </w:pPr>
      <w:r>
        <w:rPr>
          <w:sz w:val="28"/>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w:t>
      </w:r>
      <w:r>
        <w:rPr>
          <w:spacing w:val="-5"/>
          <w:sz w:val="28"/>
        </w:rPr>
        <w:t xml:space="preserve"> </w:t>
      </w:r>
      <w:r>
        <w:rPr>
          <w:sz w:val="28"/>
        </w:rPr>
        <w:t>Программы);</w:t>
      </w:r>
    </w:p>
    <w:p w:rsidR="00F63B09" w:rsidRDefault="005A202D">
      <w:pPr>
        <w:pStyle w:val="a4"/>
        <w:numPr>
          <w:ilvl w:val="0"/>
          <w:numId w:val="14"/>
        </w:numPr>
        <w:tabs>
          <w:tab w:val="left" w:pos="1461"/>
        </w:tabs>
        <w:spacing w:before="8" w:line="297" w:lineRule="auto"/>
        <w:ind w:right="838" w:firstLine="707"/>
        <w:jc w:val="both"/>
        <w:rPr>
          <w:sz w:val="28"/>
        </w:rPr>
      </w:pPr>
      <w:r>
        <w:rPr>
          <w:sz w:val="28"/>
        </w:rPr>
        <w:t>требования к территориальным программам и условиям оказания медицинской помощи (в соответствии с разделом VIII</w:t>
      </w:r>
      <w:r>
        <w:rPr>
          <w:spacing w:val="-7"/>
          <w:sz w:val="28"/>
        </w:rPr>
        <w:t xml:space="preserve"> </w:t>
      </w:r>
      <w:r>
        <w:rPr>
          <w:sz w:val="28"/>
        </w:rPr>
        <w:t>Программы);</w:t>
      </w:r>
    </w:p>
    <w:p w:rsidR="00F63B09" w:rsidRDefault="005A202D">
      <w:pPr>
        <w:pStyle w:val="a4"/>
        <w:numPr>
          <w:ilvl w:val="0"/>
          <w:numId w:val="14"/>
        </w:numPr>
        <w:tabs>
          <w:tab w:val="left" w:pos="1658"/>
        </w:tabs>
        <w:spacing w:before="1" w:line="297" w:lineRule="auto"/>
        <w:ind w:right="833" w:firstLine="707"/>
        <w:jc w:val="both"/>
        <w:rPr>
          <w:sz w:val="28"/>
        </w:rPr>
      </w:pPr>
      <w:r>
        <w:rPr>
          <w:sz w:val="28"/>
        </w:rPr>
        <w:t>критерии   доступности   и   качества    медицинской    помощи   (в соответствии с разделом IX</w:t>
      </w:r>
      <w:r>
        <w:rPr>
          <w:spacing w:val="-4"/>
          <w:sz w:val="28"/>
        </w:rPr>
        <w:t xml:space="preserve"> </w:t>
      </w:r>
      <w:r>
        <w:rPr>
          <w:sz w:val="28"/>
        </w:rPr>
        <w:t>Программы).</w:t>
      </w:r>
    </w:p>
    <w:p w:rsidR="00F63B09" w:rsidRDefault="005A202D">
      <w:pPr>
        <w:spacing w:before="1" w:line="297" w:lineRule="auto"/>
        <w:ind w:left="538" w:right="828" w:firstLine="707"/>
        <w:jc w:val="both"/>
        <w:rPr>
          <w:sz w:val="28"/>
        </w:rPr>
      </w:pPr>
      <w:r>
        <w:rPr>
          <w:sz w:val="28"/>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w:t>
      </w:r>
      <w:r>
        <w:rPr>
          <w:spacing w:val="36"/>
          <w:sz w:val="28"/>
        </w:rPr>
        <w:t xml:space="preserve"> </w:t>
      </w:r>
      <w:r>
        <w:rPr>
          <w:sz w:val="28"/>
        </w:rPr>
        <w:t>медицинской</w:t>
      </w:r>
      <w:r>
        <w:rPr>
          <w:spacing w:val="37"/>
          <w:sz w:val="28"/>
        </w:rPr>
        <w:t xml:space="preserve"> </w:t>
      </w:r>
      <w:r>
        <w:rPr>
          <w:sz w:val="28"/>
        </w:rPr>
        <w:t>помощи</w:t>
      </w:r>
      <w:r>
        <w:rPr>
          <w:spacing w:val="34"/>
          <w:sz w:val="28"/>
        </w:rPr>
        <w:t xml:space="preserve"> </w:t>
      </w:r>
      <w:r>
        <w:rPr>
          <w:sz w:val="28"/>
        </w:rPr>
        <w:t>в</w:t>
      </w:r>
      <w:r>
        <w:rPr>
          <w:spacing w:val="36"/>
          <w:sz w:val="28"/>
        </w:rPr>
        <w:t xml:space="preserve"> </w:t>
      </w:r>
      <w:r>
        <w:rPr>
          <w:sz w:val="28"/>
        </w:rPr>
        <w:t>соответствии</w:t>
      </w:r>
      <w:r>
        <w:rPr>
          <w:spacing w:val="37"/>
          <w:sz w:val="28"/>
        </w:rPr>
        <w:t xml:space="preserve"> </w:t>
      </w:r>
      <w:r>
        <w:rPr>
          <w:sz w:val="28"/>
        </w:rPr>
        <w:t>с</w:t>
      </w:r>
      <w:r>
        <w:rPr>
          <w:spacing w:val="43"/>
          <w:sz w:val="28"/>
        </w:rPr>
        <w:t xml:space="preserve"> </w:t>
      </w:r>
      <w:r>
        <w:rPr>
          <w:sz w:val="28"/>
        </w:rPr>
        <w:t>частью</w:t>
      </w:r>
      <w:r>
        <w:rPr>
          <w:spacing w:val="35"/>
          <w:sz w:val="28"/>
        </w:rPr>
        <w:t xml:space="preserve"> </w:t>
      </w:r>
      <w:r>
        <w:rPr>
          <w:sz w:val="28"/>
        </w:rPr>
        <w:t>10</w:t>
      </w:r>
      <w:r>
        <w:rPr>
          <w:spacing w:val="37"/>
          <w:sz w:val="28"/>
        </w:rPr>
        <w:t xml:space="preserve"> </w:t>
      </w:r>
      <w:r>
        <w:rPr>
          <w:sz w:val="28"/>
        </w:rPr>
        <w:t>статьи</w:t>
      </w:r>
    </w:p>
    <w:p w:rsidR="00F63B09" w:rsidRDefault="005A202D">
      <w:pPr>
        <w:spacing w:before="5" w:line="297" w:lineRule="auto"/>
        <w:ind w:left="538" w:right="837"/>
        <w:jc w:val="both"/>
        <w:rPr>
          <w:sz w:val="28"/>
        </w:rPr>
      </w:pPr>
      <w:r>
        <w:rPr>
          <w:sz w:val="28"/>
        </w:rPr>
        <w:t>36  Федерального  закона  «Об  обязательном  медицинском  страховании  в Российской</w:t>
      </w:r>
      <w:r>
        <w:rPr>
          <w:spacing w:val="-3"/>
          <w:sz w:val="28"/>
        </w:rPr>
        <w:t xml:space="preserve"> </w:t>
      </w:r>
      <w:r>
        <w:rPr>
          <w:sz w:val="28"/>
        </w:rPr>
        <w:t>Федерации».</w:t>
      </w:r>
    </w:p>
    <w:p w:rsidR="00F63B09" w:rsidRDefault="005A202D">
      <w:pPr>
        <w:spacing w:before="1" w:line="297" w:lineRule="auto"/>
        <w:ind w:left="538" w:right="837" w:firstLine="707"/>
        <w:jc w:val="both"/>
        <w:rPr>
          <w:sz w:val="28"/>
        </w:rPr>
      </w:pPr>
      <w:r>
        <w:rPr>
          <w:sz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w:t>
      </w:r>
    </w:p>
    <w:p w:rsidR="00F63B09" w:rsidRDefault="00F63B09">
      <w:pPr>
        <w:spacing w:line="297"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97" w:lineRule="auto"/>
        <w:ind w:left="538" w:right="835"/>
        <w:jc w:val="both"/>
        <w:rPr>
          <w:sz w:val="28"/>
        </w:rPr>
      </w:pPr>
      <w:r>
        <w:rPr>
          <w:sz w:val="28"/>
        </w:rPr>
        <w:t>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w:t>
      </w:r>
      <w:r>
        <w:rPr>
          <w:spacing w:val="1"/>
          <w:sz w:val="28"/>
        </w:rPr>
        <w:t xml:space="preserve"> </w:t>
      </w:r>
      <w:r>
        <w:rPr>
          <w:sz w:val="28"/>
        </w:rPr>
        <w:t>страхования.</w:t>
      </w:r>
    </w:p>
    <w:p w:rsidR="00F63B09" w:rsidRDefault="005A202D">
      <w:pPr>
        <w:spacing w:before="1" w:line="297" w:lineRule="auto"/>
        <w:ind w:left="538" w:right="829" w:firstLine="707"/>
        <w:jc w:val="both"/>
        <w:rPr>
          <w:sz w:val="28"/>
        </w:rPr>
      </w:pPr>
      <w:r>
        <w:rPr>
          <w:sz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w:t>
      </w:r>
      <w:r>
        <w:rPr>
          <w:spacing w:val="1"/>
          <w:sz w:val="28"/>
        </w:rPr>
        <w:t xml:space="preserve"> </w:t>
      </w:r>
      <w:r>
        <w:rPr>
          <w:sz w:val="28"/>
        </w:rPr>
        <w:t>страхования.</w:t>
      </w:r>
    </w:p>
    <w:p w:rsidR="00F63B09" w:rsidRDefault="005A202D">
      <w:pPr>
        <w:spacing w:before="5" w:line="297" w:lineRule="auto"/>
        <w:ind w:left="538" w:right="835" w:firstLine="707"/>
        <w:jc w:val="both"/>
        <w:rPr>
          <w:sz w:val="28"/>
        </w:rPr>
      </w:pPr>
      <w:r>
        <w:rPr>
          <w:sz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F63B09" w:rsidRDefault="00F63B09">
      <w:pPr>
        <w:pStyle w:val="a3"/>
        <w:spacing w:before="7"/>
        <w:rPr>
          <w:sz w:val="31"/>
        </w:rPr>
      </w:pPr>
    </w:p>
    <w:p w:rsidR="00F63B09" w:rsidRDefault="005A202D">
      <w:pPr>
        <w:pStyle w:val="a4"/>
        <w:numPr>
          <w:ilvl w:val="1"/>
          <w:numId w:val="15"/>
        </w:numPr>
        <w:tabs>
          <w:tab w:val="left" w:pos="2997"/>
        </w:tabs>
        <w:ind w:left="2997" w:hanging="341"/>
        <w:jc w:val="left"/>
        <w:rPr>
          <w:sz w:val="28"/>
        </w:rPr>
      </w:pPr>
      <w:r>
        <w:rPr>
          <w:sz w:val="28"/>
        </w:rPr>
        <w:t>Финансовое обеспечение</w:t>
      </w:r>
      <w:r>
        <w:rPr>
          <w:spacing w:val="-1"/>
          <w:sz w:val="28"/>
        </w:rPr>
        <w:t xml:space="preserve"> </w:t>
      </w:r>
      <w:r>
        <w:rPr>
          <w:sz w:val="28"/>
        </w:rPr>
        <w:t>Программы</w:t>
      </w:r>
    </w:p>
    <w:p w:rsidR="00F63B09" w:rsidRDefault="00F63B09">
      <w:pPr>
        <w:pStyle w:val="a3"/>
        <w:spacing w:before="7"/>
        <w:rPr>
          <w:sz w:val="33"/>
        </w:rPr>
      </w:pPr>
    </w:p>
    <w:p w:rsidR="00F63B09" w:rsidRDefault="005A202D">
      <w:pPr>
        <w:spacing w:line="264" w:lineRule="auto"/>
        <w:ind w:left="538" w:right="831" w:firstLine="707"/>
        <w:jc w:val="both"/>
        <w:rPr>
          <w:sz w:val="28"/>
        </w:rPr>
      </w:pPr>
      <w:r>
        <w:rPr>
          <w:sz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w:t>
      </w:r>
      <w:r>
        <w:rPr>
          <w:spacing w:val="58"/>
          <w:sz w:val="28"/>
        </w:rPr>
        <w:t xml:space="preserve"> </w:t>
      </w:r>
      <w:r>
        <w:rPr>
          <w:sz w:val="28"/>
        </w:rPr>
        <w:t>граждан</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7"/>
        <w:jc w:val="both"/>
        <w:rPr>
          <w:sz w:val="28"/>
        </w:rPr>
      </w:pPr>
      <w:r>
        <w:rPr>
          <w:sz w:val="28"/>
        </w:rPr>
        <w:t>для осуществления органами местного самоуправления), а также средства обязательного медицинского страхования.</w:t>
      </w:r>
    </w:p>
    <w:p w:rsidR="00F63B09" w:rsidRDefault="005A202D">
      <w:pPr>
        <w:spacing w:line="264" w:lineRule="auto"/>
        <w:ind w:left="538" w:right="838" w:firstLine="707"/>
        <w:jc w:val="both"/>
        <w:rPr>
          <w:sz w:val="28"/>
        </w:rPr>
      </w:pPr>
      <w:r>
        <w:rPr>
          <w:sz w:val="28"/>
        </w:rPr>
        <w:t>За счет средств обязательного медицинского страхования в рамках базовой программы обязательного медицинского страхования:</w:t>
      </w:r>
    </w:p>
    <w:p w:rsidR="00F63B09" w:rsidRDefault="005A202D">
      <w:pPr>
        <w:spacing w:line="264" w:lineRule="auto"/>
        <w:ind w:left="538" w:right="829" w:firstLine="707"/>
        <w:jc w:val="both"/>
        <w:rPr>
          <w:sz w:val="28"/>
        </w:rPr>
      </w:pPr>
      <w:r>
        <w:rPr>
          <w:sz w:val="28"/>
        </w:rPr>
        <w:t>застрахованным лицам, в том числе находящимся в стационарных организациях социального обслуживания, оказываются первичная медико- 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63B09" w:rsidRDefault="005A202D">
      <w:pPr>
        <w:spacing w:line="264" w:lineRule="auto"/>
        <w:ind w:left="538" w:right="830" w:firstLine="707"/>
        <w:jc w:val="both"/>
        <w:rPr>
          <w:sz w:val="28"/>
        </w:rPr>
      </w:pPr>
      <w:r>
        <w:rPr>
          <w:sz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w:t>
      </w:r>
      <w:r>
        <w:rPr>
          <w:spacing w:val="-1"/>
          <w:sz w:val="28"/>
        </w:rPr>
        <w:t xml:space="preserve"> </w:t>
      </w:r>
      <w:r>
        <w:rPr>
          <w:sz w:val="28"/>
        </w:rPr>
        <w:t>Федерации.</w:t>
      </w:r>
    </w:p>
    <w:p w:rsidR="00F63B09" w:rsidRDefault="005A202D">
      <w:pPr>
        <w:spacing w:before="2" w:line="264" w:lineRule="auto"/>
        <w:ind w:left="538" w:right="836" w:firstLine="707"/>
        <w:jc w:val="both"/>
        <w:rPr>
          <w:sz w:val="28"/>
        </w:rPr>
      </w:pPr>
      <w:r>
        <w:rPr>
          <w:sz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F63B09" w:rsidRDefault="005A202D">
      <w:pPr>
        <w:spacing w:line="264" w:lineRule="auto"/>
        <w:ind w:left="538" w:right="837" w:firstLine="707"/>
        <w:jc w:val="both"/>
        <w:rPr>
          <w:sz w:val="28"/>
        </w:rPr>
      </w:pPr>
      <w:r>
        <w:rPr>
          <w:sz w:val="28"/>
        </w:rPr>
        <w:t>В целях обеспечения доступности и качества медицинской помощи застрахованным лицам субъекты Российской Федерации распределяют</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3"/>
        <w:jc w:val="both"/>
        <w:rPr>
          <w:sz w:val="28"/>
        </w:rPr>
      </w:pPr>
      <w:r>
        <w:rPr>
          <w:sz w:val="28"/>
        </w:rPr>
        <w:t>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F63B09" w:rsidRDefault="005A202D">
      <w:pPr>
        <w:spacing w:before="1" w:line="264" w:lineRule="auto"/>
        <w:ind w:left="538" w:right="838" w:firstLine="707"/>
        <w:jc w:val="both"/>
        <w:rPr>
          <w:sz w:val="28"/>
        </w:rPr>
      </w:pPr>
      <w:r>
        <w:rPr>
          <w:sz w:val="28"/>
        </w:rPr>
        <w:t>За счет бюджетных ассигнований федерального бюджета осуществляется финансовое обеспечение:</w:t>
      </w:r>
    </w:p>
    <w:p w:rsidR="00F63B09" w:rsidRDefault="005A202D">
      <w:pPr>
        <w:spacing w:line="264" w:lineRule="auto"/>
        <w:ind w:left="538" w:right="829" w:firstLine="707"/>
        <w:jc w:val="both"/>
        <w:rPr>
          <w:sz w:val="28"/>
        </w:rPr>
      </w:pPr>
      <w:r>
        <w:rPr>
          <w:sz w:val="28"/>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w:t>
      </w:r>
      <w:r>
        <w:rPr>
          <w:spacing w:val="-9"/>
          <w:sz w:val="28"/>
        </w:rPr>
        <w:t xml:space="preserve"> </w:t>
      </w:r>
      <w:r>
        <w:rPr>
          <w:sz w:val="28"/>
        </w:rPr>
        <w:t>Федерации:</w:t>
      </w:r>
    </w:p>
    <w:p w:rsidR="00F63B09" w:rsidRDefault="005A202D">
      <w:pPr>
        <w:pStyle w:val="a4"/>
        <w:numPr>
          <w:ilvl w:val="0"/>
          <w:numId w:val="13"/>
        </w:numPr>
        <w:tabs>
          <w:tab w:val="left" w:pos="1410"/>
        </w:tabs>
        <w:spacing w:line="264" w:lineRule="auto"/>
        <w:ind w:right="834" w:firstLine="707"/>
        <w:jc w:val="both"/>
        <w:rPr>
          <w:sz w:val="28"/>
        </w:rPr>
      </w:pPr>
      <w:r>
        <w:rPr>
          <w:sz w:val="28"/>
        </w:rPr>
        <w:t>за счет межбюджетных трансфертов бюджету Федерального фонда обязательного медицинского</w:t>
      </w:r>
      <w:r>
        <w:rPr>
          <w:spacing w:val="1"/>
          <w:sz w:val="28"/>
        </w:rPr>
        <w:t xml:space="preserve"> </w:t>
      </w:r>
      <w:r>
        <w:rPr>
          <w:sz w:val="28"/>
        </w:rPr>
        <w:t>страхования:</w:t>
      </w:r>
    </w:p>
    <w:p w:rsidR="00F63B09" w:rsidRDefault="005A202D">
      <w:pPr>
        <w:spacing w:line="264" w:lineRule="auto"/>
        <w:ind w:left="538" w:right="839" w:firstLine="707"/>
        <w:jc w:val="both"/>
        <w:rPr>
          <w:sz w:val="28"/>
        </w:rPr>
      </w:pPr>
      <w:r>
        <w:rPr>
          <w:sz w:val="28"/>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w:t>
      </w:r>
      <w:r>
        <w:rPr>
          <w:spacing w:val="-4"/>
          <w:sz w:val="28"/>
        </w:rPr>
        <w:t xml:space="preserve"> </w:t>
      </w:r>
      <w:r>
        <w:rPr>
          <w:sz w:val="28"/>
        </w:rPr>
        <w:t>власти;</w:t>
      </w:r>
    </w:p>
    <w:p w:rsidR="00F63B09" w:rsidRDefault="005A202D">
      <w:pPr>
        <w:spacing w:line="264" w:lineRule="auto"/>
        <w:ind w:left="538" w:right="830" w:firstLine="707"/>
        <w:jc w:val="both"/>
        <w:rPr>
          <w:sz w:val="28"/>
        </w:rPr>
      </w:pPr>
      <w:r>
        <w:rPr>
          <w:sz w:val="2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63B09" w:rsidRDefault="005A202D">
      <w:pPr>
        <w:pStyle w:val="a4"/>
        <w:numPr>
          <w:ilvl w:val="0"/>
          <w:numId w:val="13"/>
        </w:numPr>
        <w:tabs>
          <w:tab w:val="left" w:pos="1410"/>
        </w:tabs>
        <w:spacing w:line="264" w:lineRule="auto"/>
        <w:ind w:right="833" w:firstLine="707"/>
        <w:jc w:val="both"/>
        <w:rPr>
          <w:sz w:val="28"/>
        </w:rPr>
      </w:pPr>
      <w:r>
        <w:rPr>
          <w:sz w:val="28"/>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w:t>
      </w:r>
      <w:r>
        <w:rPr>
          <w:spacing w:val="-11"/>
          <w:sz w:val="28"/>
        </w:rPr>
        <w:t xml:space="preserve"> </w:t>
      </w:r>
      <w:r>
        <w:rPr>
          <w:sz w:val="28"/>
        </w:rPr>
        <w:t>Федерации;</w:t>
      </w:r>
    </w:p>
    <w:p w:rsidR="00F63B09" w:rsidRDefault="005A202D">
      <w:pPr>
        <w:spacing w:line="264" w:lineRule="auto"/>
        <w:ind w:left="538" w:right="828" w:firstLine="707"/>
        <w:jc w:val="both"/>
        <w:rPr>
          <w:sz w:val="28"/>
        </w:rPr>
      </w:pPr>
      <w:r>
        <w:rPr>
          <w:sz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63B09" w:rsidRDefault="005A202D">
      <w:pPr>
        <w:spacing w:before="1" w:line="264" w:lineRule="auto"/>
        <w:ind w:left="538" w:right="832" w:firstLine="707"/>
        <w:jc w:val="both"/>
        <w:rPr>
          <w:sz w:val="28"/>
        </w:rPr>
      </w:pPr>
      <w:r>
        <w:rPr>
          <w:sz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0" w:firstLine="707"/>
        <w:jc w:val="both"/>
        <w:rPr>
          <w:sz w:val="28"/>
        </w:rPr>
      </w:pPr>
      <w:r>
        <w:rPr>
          <w:sz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63B09" w:rsidRDefault="005A202D">
      <w:pPr>
        <w:spacing w:line="264" w:lineRule="auto"/>
        <w:ind w:left="538" w:right="838" w:firstLine="707"/>
        <w:jc w:val="both"/>
        <w:rPr>
          <w:sz w:val="28"/>
        </w:rPr>
      </w:pPr>
      <w:r>
        <w:rPr>
          <w:sz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63B09" w:rsidRDefault="005A202D">
      <w:pPr>
        <w:spacing w:line="264" w:lineRule="auto"/>
        <w:ind w:left="538" w:right="830" w:firstLine="707"/>
        <w:jc w:val="both"/>
        <w:rPr>
          <w:sz w:val="28"/>
        </w:rPr>
      </w:pPr>
      <w:r>
        <w:rPr>
          <w:sz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63B09" w:rsidRDefault="005A202D">
      <w:pPr>
        <w:spacing w:before="1" w:line="264" w:lineRule="auto"/>
        <w:ind w:left="538" w:right="838" w:firstLine="707"/>
        <w:jc w:val="both"/>
        <w:rPr>
          <w:sz w:val="28"/>
        </w:rPr>
      </w:pPr>
      <w:r>
        <w:rPr>
          <w:sz w:val="28"/>
        </w:rPr>
        <w:t>санаторно-курортного   лечения    отдельных    категорий    граждан  в соответствии с законодательством Российской</w:t>
      </w:r>
      <w:r>
        <w:rPr>
          <w:spacing w:val="-6"/>
          <w:sz w:val="28"/>
        </w:rPr>
        <w:t xml:space="preserve"> </w:t>
      </w:r>
      <w:r>
        <w:rPr>
          <w:sz w:val="28"/>
        </w:rPr>
        <w:t>Федерации;</w:t>
      </w:r>
    </w:p>
    <w:p w:rsidR="00F63B09" w:rsidRDefault="005A202D">
      <w:pPr>
        <w:spacing w:line="264" w:lineRule="auto"/>
        <w:ind w:left="538" w:right="831" w:firstLine="707"/>
        <w:jc w:val="both"/>
        <w:rPr>
          <w:sz w:val="28"/>
        </w:rPr>
      </w:pPr>
      <w:r>
        <w:rPr>
          <w:sz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w:t>
      </w:r>
      <w:r>
        <w:rPr>
          <w:spacing w:val="-1"/>
          <w:sz w:val="28"/>
        </w:rPr>
        <w:t xml:space="preserve"> </w:t>
      </w:r>
      <w:r>
        <w:rPr>
          <w:sz w:val="28"/>
        </w:rPr>
        <w:t>Федерации;</w:t>
      </w:r>
    </w:p>
    <w:p w:rsidR="00F63B09" w:rsidRDefault="005A202D">
      <w:pPr>
        <w:spacing w:line="264" w:lineRule="auto"/>
        <w:ind w:left="538" w:right="837" w:firstLine="707"/>
        <w:jc w:val="both"/>
        <w:rPr>
          <w:sz w:val="28"/>
        </w:rPr>
      </w:pPr>
      <w:r>
        <w:rPr>
          <w:sz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2"/>
        <w:jc w:val="both"/>
        <w:rPr>
          <w:sz w:val="28"/>
        </w:rPr>
      </w:pPr>
      <w:r>
        <w:rPr>
          <w:sz w:val="28"/>
        </w:rPr>
        <w:t>иммунодефицита человека, в том числе в сочетании  с  вирусами  гепатитов B и</w:t>
      </w:r>
      <w:r>
        <w:rPr>
          <w:spacing w:val="-4"/>
          <w:sz w:val="28"/>
        </w:rPr>
        <w:t xml:space="preserve"> </w:t>
      </w:r>
      <w:r>
        <w:rPr>
          <w:sz w:val="28"/>
        </w:rPr>
        <w:t>C;</w:t>
      </w:r>
    </w:p>
    <w:p w:rsidR="00F63B09" w:rsidRDefault="005A202D">
      <w:pPr>
        <w:spacing w:line="264" w:lineRule="auto"/>
        <w:ind w:left="538" w:right="829" w:firstLine="707"/>
        <w:jc w:val="both"/>
        <w:rPr>
          <w:sz w:val="28"/>
        </w:rPr>
      </w:pPr>
      <w:r>
        <w:rPr>
          <w:sz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w:t>
      </w:r>
      <w:r>
        <w:rPr>
          <w:spacing w:val="-2"/>
          <w:sz w:val="28"/>
        </w:rPr>
        <w:t xml:space="preserve"> </w:t>
      </w:r>
      <w:r>
        <w:rPr>
          <w:sz w:val="28"/>
        </w:rPr>
        <w:t>возбудителя;</w:t>
      </w:r>
    </w:p>
    <w:p w:rsidR="00F63B09" w:rsidRDefault="005A202D">
      <w:pPr>
        <w:spacing w:line="264" w:lineRule="auto"/>
        <w:ind w:left="538" w:right="829" w:firstLine="707"/>
        <w:jc w:val="both"/>
        <w:rPr>
          <w:sz w:val="28"/>
        </w:rPr>
      </w:pPr>
      <w:r>
        <w:rPr>
          <w:sz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w:t>
      </w:r>
      <w:r>
        <w:rPr>
          <w:spacing w:val="4"/>
          <w:sz w:val="28"/>
        </w:rPr>
        <w:t>6</w:t>
      </w:r>
      <w:r>
        <w:rPr>
          <w:spacing w:val="4"/>
          <w:sz w:val="28"/>
          <w:vertAlign w:val="superscript"/>
        </w:rPr>
        <w:t>2</w:t>
      </w:r>
      <w:r>
        <w:rPr>
          <w:spacing w:val="4"/>
          <w:sz w:val="28"/>
        </w:rPr>
        <w:t xml:space="preserve"> </w:t>
      </w:r>
      <w:r>
        <w:rPr>
          <w:sz w:val="28"/>
        </w:rPr>
        <w:t>Федерального закона «О государственной социальной</w:t>
      </w:r>
      <w:r>
        <w:rPr>
          <w:spacing w:val="-8"/>
          <w:sz w:val="28"/>
        </w:rPr>
        <w:t xml:space="preserve"> </w:t>
      </w:r>
      <w:r>
        <w:rPr>
          <w:sz w:val="28"/>
        </w:rPr>
        <w:t>помощи»;</w:t>
      </w:r>
    </w:p>
    <w:p w:rsidR="00F63B09" w:rsidRDefault="005A202D">
      <w:pPr>
        <w:spacing w:line="264" w:lineRule="auto"/>
        <w:ind w:left="538" w:right="830" w:firstLine="707"/>
        <w:jc w:val="both"/>
        <w:rPr>
          <w:sz w:val="28"/>
        </w:rPr>
      </w:pPr>
      <w:r>
        <w:rPr>
          <w:sz w:val="28"/>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p>
    <w:p w:rsidR="00F63B09" w:rsidRDefault="005A202D">
      <w:pPr>
        <w:spacing w:before="1" w:line="264" w:lineRule="auto"/>
        <w:ind w:left="538" w:right="834" w:firstLine="707"/>
        <w:jc w:val="both"/>
        <w:rPr>
          <w:sz w:val="28"/>
        </w:rPr>
      </w:pPr>
      <w:r>
        <w:rPr>
          <w:sz w:val="28"/>
        </w:rPr>
        <w:t>дополнительных   мероприятий,    установленных    в    соответствии с законодательством Российской</w:t>
      </w:r>
      <w:r>
        <w:rPr>
          <w:spacing w:val="-1"/>
          <w:sz w:val="28"/>
        </w:rPr>
        <w:t xml:space="preserve"> </w:t>
      </w:r>
      <w:r>
        <w:rPr>
          <w:sz w:val="28"/>
        </w:rPr>
        <w:t>Федерации;</w:t>
      </w:r>
    </w:p>
    <w:p w:rsidR="00F63B09" w:rsidRDefault="005A202D">
      <w:pPr>
        <w:spacing w:line="264" w:lineRule="auto"/>
        <w:ind w:left="538" w:right="839" w:firstLine="707"/>
        <w:jc w:val="both"/>
        <w:rPr>
          <w:sz w:val="28"/>
        </w:rPr>
      </w:pPr>
      <w:r>
        <w:rPr>
          <w:sz w:val="28"/>
        </w:rPr>
        <w:t>медицинской   деятельности,   связанной    с    донорством    органов и тканей человека в целях трансплантации</w:t>
      </w:r>
      <w:r>
        <w:rPr>
          <w:spacing w:val="-3"/>
          <w:sz w:val="28"/>
        </w:rPr>
        <w:t xml:space="preserve"> </w:t>
      </w:r>
      <w:r>
        <w:rPr>
          <w:sz w:val="28"/>
        </w:rPr>
        <w:t>(пересадки).</w:t>
      </w:r>
    </w:p>
    <w:p w:rsidR="00F63B09" w:rsidRDefault="005A202D">
      <w:pPr>
        <w:spacing w:line="264" w:lineRule="auto"/>
        <w:ind w:left="538" w:right="840" w:firstLine="707"/>
        <w:jc w:val="both"/>
        <w:rPr>
          <w:sz w:val="28"/>
        </w:rPr>
      </w:pPr>
      <w:r>
        <w:rPr>
          <w:sz w:val="28"/>
        </w:rPr>
        <w:t>За счет бюджетных ассигнований бюджетов субъектов Российской Федерации осуществляется финансовое обеспечение:</w:t>
      </w:r>
    </w:p>
    <w:p w:rsidR="00F63B09" w:rsidRDefault="005A202D">
      <w:pPr>
        <w:spacing w:line="264" w:lineRule="auto"/>
        <w:ind w:left="538" w:right="831" w:firstLine="707"/>
        <w:jc w:val="both"/>
        <w:rPr>
          <w:sz w:val="28"/>
        </w:rPr>
      </w:pPr>
      <w:r>
        <w:rPr>
          <w:sz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w:t>
      </w:r>
      <w:r>
        <w:rPr>
          <w:spacing w:val="-24"/>
          <w:sz w:val="28"/>
        </w:rPr>
        <w:t xml:space="preserve"> </w:t>
      </w:r>
      <w:r>
        <w:rPr>
          <w:sz w:val="28"/>
        </w:rPr>
        <w:t>страхования;</w:t>
      </w:r>
    </w:p>
    <w:p w:rsidR="00F63B09" w:rsidRDefault="005A202D">
      <w:pPr>
        <w:spacing w:before="1" w:line="264" w:lineRule="auto"/>
        <w:ind w:left="538" w:right="834" w:firstLine="707"/>
        <w:jc w:val="both"/>
        <w:rPr>
          <w:sz w:val="28"/>
        </w:rPr>
      </w:pPr>
      <w:r>
        <w:rPr>
          <w:sz w:val="28"/>
        </w:rPr>
        <w:t>скорой, в том числе скорой специализированной, медицинской помощи не застрахованным по обязательному медицинскому страхованию лицам;</w:t>
      </w:r>
    </w:p>
    <w:p w:rsidR="00F63B09" w:rsidRDefault="005A202D">
      <w:pPr>
        <w:spacing w:line="264" w:lineRule="auto"/>
        <w:ind w:left="538" w:right="838" w:firstLine="707"/>
        <w:jc w:val="both"/>
        <w:rPr>
          <w:sz w:val="28"/>
        </w:rPr>
      </w:pPr>
      <w:r>
        <w:rPr>
          <w:sz w:val="28"/>
        </w:rPr>
        <w:t>первичной медико-санитарной и специализированной медицинской помощи в части медицинской помощи при заболеваниях, не включенных</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tabs>
          <w:tab w:val="left" w:pos="3625"/>
          <w:tab w:val="left" w:pos="6062"/>
          <w:tab w:val="left" w:pos="7950"/>
        </w:tabs>
        <w:spacing w:before="89" w:line="264" w:lineRule="auto"/>
        <w:ind w:left="538" w:right="834"/>
        <w:jc w:val="both"/>
        <w:rPr>
          <w:sz w:val="28"/>
        </w:rPr>
      </w:pPr>
      <w:r>
        <w:rPr>
          <w:sz w:val="28"/>
        </w:rPr>
        <w:t>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w:t>
      </w:r>
      <w:r>
        <w:rPr>
          <w:sz w:val="28"/>
        </w:rPr>
        <w:tab/>
        <w:t>медицинские</w:t>
      </w:r>
      <w:r>
        <w:rPr>
          <w:sz w:val="28"/>
        </w:rPr>
        <w:tab/>
        <w:t>осмотры</w:t>
      </w:r>
      <w:r>
        <w:rPr>
          <w:sz w:val="28"/>
        </w:rPr>
        <w:tab/>
        <w:t>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63B09" w:rsidRDefault="005A202D">
      <w:pPr>
        <w:spacing w:line="264" w:lineRule="auto"/>
        <w:ind w:left="538" w:right="835" w:firstLine="707"/>
        <w:jc w:val="both"/>
        <w:rPr>
          <w:sz w:val="28"/>
        </w:rPr>
      </w:pPr>
      <w:r>
        <w:rPr>
          <w:sz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63B09" w:rsidRDefault="005A202D">
      <w:pPr>
        <w:spacing w:before="1" w:line="264" w:lineRule="auto"/>
        <w:ind w:left="538" w:right="838" w:firstLine="707"/>
        <w:jc w:val="both"/>
        <w:rPr>
          <w:sz w:val="28"/>
        </w:rPr>
      </w:pPr>
      <w:r>
        <w:rPr>
          <w:sz w:val="28"/>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w:t>
      </w:r>
      <w:r>
        <w:rPr>
          <w:spacing w:val="-24"/>
          <w:sz w:val="28"/>
        </w:rPr>
        <w:t xml:space="preserve"> </w:t>
      </w:r>
      <w:r>
        <w:rPr>
          <w:sz w:val="28"/>
        </w:rPr>
        <w:t>помощи;</w:t>
      </w:r>
    </w:p>
    <w:p w:rsidR="00F63B09" w:rsidRDefault="005A202D">
      <w:pPr>
        <w:spacing w:line="264" w:lineRule="auto"/>
        <w:ind w:left="538" w:right="830" w:firstLine="707"/>
        <w:jc w:val="both"/>
        <w:rPr>
          <w:sz w:val="28"/>
        </w:rPr>
      </w:pPr>
      <w:r>
        <w:rPr>
          <w:sz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w:t>
      </w:r>
      <w:r>
        <w:rPr>
          <w:spacing w:val="-11"/>
          <w:sz w:val="28"/>
        </w:rPr>
        <w:t xml:space="preserve"> </w:t>
      </w:r>
      <w:r>
        <w:rPr>
          <w:sz w:val="28"/>
        </w:rPr>
        <w:t>организацию.</w:t>
      </w:r>
    </w:p>
    <w:p w:rsidR="00F63B09" w:rsidRDefault="005A202D">
      <w:pPr>
        <w:spacing w:line="264" w:lineRule="auto"/>
        <w:ind w:left="538" w:right="833" w:firstLine="707"/>
        <w:jc w:val="both"/>
        <w:rPr>
          <w:sz w:val="28"/>
        </w:rPr>
      </w:pPr>
      <w:r>
        <w:rPr>
          <w:sz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63B09" w:rsidRDefault="005A202D">
      <w:pPr>
        <w:spacing w:line="264" w:lineRule="auto"/>
        <w:ind w:left="538" w:right="836" w:firstLine="707"/>
        <w:jc w:val="both"/>
        <w:rPr>
          <w:sz w:val="28"/>
        </w:rPr>
      </w:pPr>
      <w:r>
        <w:rPr>
          <w:sz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2"/>
        <w:jc w:val="both"/>
        <w:rPr>
          <w:sz w:val="28"/>
        </w:rPr>
      </w:pPr>
      <w:r>
        <w:rPr>
          <w:sz w:val="28"/>
        </w:rPr>
        <w:t>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w:t>
      </w:r>
      <w:r>
        <w:rPr>
          <w:spacing w:val="-3"/>
          <w:sz w:val="28"/>
        </w:rPr>
        <w:t xml:space="preserve"> </w:t>
      </w:r>
      <w:r>
        <w:rPr>
          <w:sz w:val="28"/>
        </w:rPr>
        <w:t>затрат.</w:t>
      </w:r>
    </w:p>
    <w:p w:rsidR="00F63B09" w:rsidRDefault="005A202D">
      <w:pPr>
        <w:spacing w:line="264" w:lineRule="auto"/>
        <w:ind w:left="538" w:right="830" w:firstLine="707"/>
        <w:jc w:val="both"/>
        <w:rPr>
          <w:sz w:val="28"/>
        </w:rPr>
      </w:pPr>
      <w:r>
        <w:rPr>
          <w:sz w:val="28"/>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F63B09" w:rsidRDefault="005A202D">
      <w:pPr>
        <w:spacing w:line="264" w:lineRule="auto"/>
        <w:ind w:left="538" w:right="840" w:firstLine="707"/>
        <w:jc w:val="both"/>
        <w:rPr>
          <w:sz w:val="28"/>
        </w:rPr>
      </w:pPr>
      <w:r>
        <w:rPr>
          <w:sz w:val="28"/>
        </w:rPr>
        <w:t>За счет бюджетных ассигнований бюджетов субъектов Российской Федерации осуществляются:</w:t>
      </w:r>
    </w:p>
    <w:p w:rsidR="00F63B09" w:rsidRDefault="005A202D">
      <w:pPr>
        <w:spacing w:before="1" w:line="264" w:lineRule="auto"/>
        <w:ind w:left="538" w:right="829" w:firstLine="707"/>
        <w:jc w:val="both"/>
        <w:rPr>
          <w:sz w:val="28"/>
        </w:rPr>
      </w:pPr>
      <w:r>
        <w:rPr>
          <w:sz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w:t>
      </w:r>
      <w:r>
        <w:rPr>
          <w:spacing w:val="-1"/>
          <w:sz w:val="28"/>
        </w:rPr>
        <w:t xml:space="preserve"> </w:t>
      </w:r>
      <w:r>
        <w:rPr>
          <w:sz w:val="28"/>
        </w:rPr>
        <w:t>инвалидности;</w:t>
      </w:r>
    </w:p>
    <w:p w:rsidR="00F63B09" w:rsidRDefault="005A202D">
      <w:pPr>
        <w:spacing w:line="264" w:lineRule="auto"/>
        <w:ind w:left="538" w:right="830" w:firstLine="707"/>
        <w:jc w:val="both"/>
        <w:rPr>
          <w:sz w:val="28"/>
        </w:rPr>
      </w:pPr>
      <w:r>
        <w:rPr>
          <w:sz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w:t>
      </w:r>
      <w:r>
        <w:rPr>
          <w:spacing w:val="-6"/>
          <w:sz w:val="28"/>
        </w:rPr>
        <w:t xml:space="preserve"> </w:t>
      </w:r>
      <w:r>
        <w:rPr>
          <w:sz w:val="28"/>
        </w:rPr>
        <w:t>бесплатно;</w:t>
      </w:r>
    </w:p>
    <w:p w:rsidR="00F63B09" w:rsidRDefault="005A202D">
      <w:pPr>
        <w:spacing w:line="264" w:lineRule="auto"/>
        <w:ind w:left="538" w:right="836" w:firstLine="707"/>
        <w:jc w:val="both"/>
        <w:rPr>
          <w:sz w:val="28"/>
        </w:rPr>
      </w:pPr>
      <w:r>
        <w:rPr>
          <w:sz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Pr>
          <w:spacing w:val="-1"/>
          <w:sz w:val="28"/>
        </w:rPr>
        <w:t xml:space="preserve"> </w:t>
      </w:r>
      <w:r>
        <w:rPr>
          <w:sz w:val="28"/>
        </w:rPr>
        <w:t>скидкой;</w:t>
      </w:r>
    </w:p>
    <w:p w:rsidR="00F63B09" w:rsidRDefault="005A202D">
      <w:pPr>
        <w:spacing w:line="264" w:lineRule="auto"/>
        <w:ind w:left="538" w:right="830" w:firstLine="707"/>
        <w:jc w:val="both"/>
        <w:rPr>
          <w:sz w:val="28"/>
        </w:rPr>
      </w:pPr>
      <w:r>
        <w:rPr>
          <w:sz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63B09" w:rsidRDefault="005A202D">
      <w:pPr>
        <w:spacing w:before="1" w:line="264" w:lineRule="auto"/>
        <w:ind w:left="538" w:right="838" w:firstLine="707"/>
        <w:jc w:val="both"/>
        <w:rPr>
          <w:sz w:val="28"/>
        </w:rPr>
      </w:pPr>
      <w:r>
        <w:rPr>
          <w:sz w:val="28"/>
        </w:rPr>
        <w:t>зубное      протезирование      отдельным       категориям       граждан в</w:t>
      </w:r>
      <w:r>
        <w:rPr>
          <w:spacing w:val="41"/>
          <w:sz w:val="28"/>
        </w:rPr>
        <w:t xml:space="preserve"> </w:t>
      </w:r>
      <w:r>
        <w:rPr>
          <w:sz w:val="28"/>
        </w:rPr>
        <w:t>соответствии</w:t>
      </w:r>
      <w:r>
        <w:rPr>
          <w:spacing w:val="41"/>
          <w:sz w:val="28"/>
        </w:rPr>
        <w:t xml:space="preserve"> </w:t>
      </w:r>
      <w:r>
        <w:rPr>
          <w:sz w:val="28"/>
        </w:rPr>
        <w:t>с</w:t>
      </w:r>
      <w:r>
        <w:rPr>
          <w:spacing w:val="39"/>
          <w:sz w:val="28"/>
        </w:rPr>
        <w:t xml:space="preserve"> </w:t>
      </w:r>
      <w:r>
        <w:rPr>
          <w:sz w:val="28"/>
        </w:rPr>
        <w:t>законодательством</w:t>
      </w:r>
      <w:r>
        <w:rPr>
          <w:spacing w:val="42"/>
          <w:sz w:val="28"/>
        </w:rPr>
        <w:t xml:space="preserve"> </w:t>
      </w:r>
      <w:r>
        <w:rPr>
          <w:sz w:val="28"/>
        </w:rPr>
        <w:t>Российской</w:t>
      </w:r>
      <w:r>
        <w:rPr>
          <w:spacing w:val="41"/>
          <w:sz w:val="28"/>
        </w:rPr>
        <w:t xml:space="preserve"> </w:t>
      </w:r>
      <w:r>
        <w:rPr>
          <w:sz w:val="28"/>
        </w:rPr>
        <w:t>Федерации,</w:t>
      </w:r>
      <w:r>
        <w:rPr>
          <w:spacing w:val="41"/>
          <w:sz w:val="28"/>
        </w:rPr>
        <w:t xml:space="preserve"> </w:t>
      </w:r>
      <w:r>
        <w:rPr>
          <w:sz w:val="28"/>
        </w:rPr>
        <w:t>в</w:t>
      </w:r>
      <w:r>
        <w:rPr>
          <w:spacing w:val="42"/>
          <w:sz w:val="28"/>
        </w:rPr>
        <w:t xml:space="preserve"> </w:t>
      </w:r>
      <w:r>
        <w:rPr>
          <w:sz w:val="28"/>
        </w:rPr>
        <w:t>том</w:t>
      </w:r>
      <w:r>
        <w:rPr>
          <w:spacing w:val="39"/>
          <w:sz w:val="28"/>
        </w:rPr>
        <w:t xml:space="preserve"> </w:t>
      </w:r>
      <w:r>
        <w:rPr>
          <w:sz w:val="28"/>
        </w:rPr>
        <w:t>числе</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8"/>
        <w:jc w:val="both"/>
        <w:rPr>
          <w:sz w:val="28"/>
        </w:rPr>
      </w:pPr>
      <w:r>
        <w:rPr>
          <w:sz w:val="28"/>
        </w:rPr>
        <w:t>лицам, находящимся в стационарных организациях социального обслуживания;</w:t>
      </w:r>
    </w:p>
    <w:p w:rsidR="00F63B09" w:rsidRDefault="005A202D">
      <w:pPr>
        <w:spacing w:line="264" w:lineRule="auto"/>
        <w:ind w:left="538" w:right="835" w:firstLine="707"/>
        <w:jc w:val="both"/>
        <w:rPr>
          <w:sz w:val="28"/>
        </w:rPr>
      </w:pPr>
      <w:r>
        <w:rPr>
          <w:sz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w:t>
      </w:r>
      <w:r>
        <w:rPr>
          <w:spacing w:val="-14"/>
          <w:sz w:val="28"/>
        </w:rPr>
        <w:t xml:space="preserve"> </w:t>
      </w:r>
      <w:r>
        <w:rPr>
          <w:sz w:val="28"/>
        </w:rPr>
        <w:t>дому;</w:t>
      </w:r>
    </w:p>
    <w:p w:rsidR="00F63B09" w:rsidRDefault="005A202D">
      <w:pPr>
        <w:spacing w:line="264" w:lineRule="auto"/>
        <w:ind w:left="538" w:right="835" w:firstLine="707"/>
        <w:jc w:val="both"/>
        <w:rPr>
          <w:sz w:val="28"/>
        </w:rPr>
      </w:pPr>
      <w:r>
        <w:rPr>
          <w:sz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w:t>
      </w:r>
      <w:r>
        <w:rPr>
          <w:spacing w:val="-5"/>
          <w:sz w:val="28"/>
        </w:rPr>
        <w:t xml:space="preserve"> </w:t>
      </w:r>
      <w:r>
        <w:rPr>
          <w:sz w:val="28"/>
        </w:rPr>
        <w:t>Федерации.</w:t>
      </w:r>
    </w:p>
    <w:p w:rsidR="00F63B09" w:rsidRDefault="005A202D">
      <w:pPr>
        <w:spacing w:line="264" w:lineRule="auto"/>
        <w:ind w:left="538" w:right="830" w:firstLine="707"/>
        <w:jc w:val="both"/>
        <w:rPr>
          <w:sz w:val="28"/>
        </w:rPr>
      </w:pPr>
      <w:r>
        <w:rPr>
          <w:sz w:val="28"/>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 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w:t>
      </w:r>
      <w:r>
        <w:rPr>
          <w:spacing w:val="22"/>
          <w:sz w:val="28"/>
        </w:rPr>
        <w:t xml:space="preserve"> </w:t>
      </w:r>
      <w:r>
        <w:rPr>
          <w:sz w:val="28"/>
        </w:rPr>
        <w:t>высшего</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6"/>
        <w:jc w:val="both"/>
        <w:rPr>
          <w:sz w:val="28"/>
        </w:rPr>
      </w:pPr>
      <w:r>
        <w:rPr>
          <w:sz w:val="28"/>
        </w:rPr>
        <w:t>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w:t>
      </w:r>
      <w:r>
        <w:rPr>
          <w:spacing w:val="-3"/>
          <w:sz w:val="28"/>
        </w:rPr>
        <w:t xml:space="preserve"> </w:t>
      </w:r>
      <w:r>
        <w:rPr>
          <w:sz w:val="28"/>
        </w:rPr>
        <w:t>службе.</w:t>
      </w:r>
    </w:p>
    <w:p w:rsidR="00F63B09" w:rsidRDefault="005A202D">
      <w:pPr>
        <w:spacing w:line="264" w:lineRule="auto"/>
        <w:ind w:left="538" w:right="829" w:firstLine="707"/>
        <w:jc w:val="both"/>
        <w:rPr>
          <w:sz w:val="28"/>
        </w:rPr>
      </w:pPr>
      <w:r>
        <w:rPr>
          <w:sz w:val="28"/>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 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w:t>
      </w:r>
      <w:r>
        <w:rPr>
          <w:spacing w:val="56"/>
          <w:sz w:val="28"/>
        </w:rPr>
        <w:t xml:space="preserve"> </w:t>
      </w:r>
      <w:r>
        <w:rPr>
          <w:sz w:val="28"/>
        </w:rPr>
        <w:t>оказывающих</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0"/>
        <w:jc w:val="both"/>
        <w:rPr>
          <w:sz w:val="28"/>
        </w:rPr>
      </w:pPr>
      <w:r>
        <w:rPr>
          <w:sz w:val="28"/>
        </w:rPr>
        <w:t>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63B09" w:rsidRDefault="005A202D">
      <w:pPr>
        <w:spacing w:line="264" w:lineRule="auto"/>
        <w:ind w:left="538" w:right="836" w:firstLine="707"/>
        <w:jc w:val="both"/>
        <w:rPr>
          <w:sz w:val="28"/>
        </w:rPr>
      </w:pPr>
      <w:r>
        <w:rPr>
          <w:sz w:val="2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63B09" w:rsidRDefault="00F63B09">
      <w:pPr>
        <w:pStyle w:val="a3"/>
        <w:spacing w:before="8"/>
        <w:rPr>
          <w:sz w:val="30"/>
        </w:rPr>
      </w:pPr>
    </w:p>
    <w:p w:rsidR="00F63B09" w:rsidRDefault="005A202D">
      <w:pPr>
        <w:pStyle w:val="a4"/>
        <w:numPr>
          <w:ilvl w:val="1"/>
          <w:numId w:val="15"/>
        </w:numPr>
        <w:tabs>
          <w:tab w:val="left" w:pos="2272"/>
        </w:tabs>
        <w:ind w:left="2271" w:hanging="435"/>
        <w:jc w:val="left"/>
        <w:rPr>
          <w:sz w:val="28"/>
        </w:rPr>
      </w:pPr>
      <w:r>
        <w:rPr>
          <w:sz w:val="28"/>
        </w:rPr>
        <w:t>Средние нормативы объема медицинской</w:t>
      </w:r>
      <w:r>
        <w:rPr>
          <w:spacing w:val="-8"/>
          <w:sz w:val="28"/>
        </w:rPr>
        <w:t xml:space="preserve"> </w:t>
      </w:r>
      <w:r>
        <w:rPr>
          <w:sz w:val="28"/>
        </w:rPr>
        <w:t>помощи</w:t>
      </w:r>
    </w:p>
    <w:p w:rsidR="00F63B09" w:rsidRDefault="00F63B09">
      <w:pPr>
        <w:pStyle w:val="a3"/>
        <w:spacing w:before="9"/>
        <w:rPr>
          <w:sz w:val="33"/>
        </w:rPr>
      </w:pPr>
    </w:p>
    <w:p w:rsidR="00F63B09" w:rsidRDefault="005A202D">
      <w:pPr>
        <w:spacing w:line="264" w:lineRule="auto"/>
        <w:ind w:left="538" w:right="829" w:firstLine="707"/>
        <w:jc w:val="both"/>
        <w:rPr>
          <w:sz w:val="28"/>
        </w:rPr>
      </w:pPr>
      <w:r>
        <w:rPr>
          <w:sz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w:t>
      </w:r>
      <w:r>
        <w:rPr>
          <w:spacing w:val="-2"/>
          <w:sz w:val="28"/>
        </w:rPr>
        <w:t xml:space="preserve"> </w:t>
      </w:r>
      <w:r>
        <w:rPr>
          <w:sz w:val="28"/>
        </w:rPr>
        <w:t>составляют:</w:t>
      </w:r>
    </w:p>
    <w:p w:rsidR="00F63B09" w:rsidRDefault="005A202D">
      <w:pPr>
        <w:pStyle w:val="a4"/>
        <w:numPr>
          <w:ilvl w:val="0"/>
          <w:numId w:val="12"/>
        </w:numPr>
        <w:tabs>
          <w:tab w:val="left" w:pos="1588"/>
        </w:tabs>
        <w:spacing w:line="264" w:lineRule="auto"/>
        <w:ind w:right="831" w:firstLine="707"/>
        <w:jc w:val="both"/>
        <w:rPr>
          <w:sz w:val="28"/>
        </w:rPr>
      </w:pPr>
      <w:r>
        <w:rPr>
          <w:sz w:val="28"/>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2021-2023 годы – 0,29 вызова на 1 застрахованное</w:t>
      </w:r>
      <w:r>
        <w:rPr>
          <w:spacing w:val="-3"/>
          <w:sz w:val="28"/>
        </w:rPr>
        <w:t xml:space="preserve"> </w:t>
      </w:r>
      <w:r>
        <w:rPr>
          <w:sz w:val="28"/>
        </w:rPr>
        <w:t>лицо;</w:t>
      </w:r>
    </w:p>
    <w:p w:rsidR="00F63B09" w:rsidRDefault="005A202D">
      <w:pPr>
        <w:pStyle w:val="a4"/>
        <w:numPr>
          <w:ilvl w:val="0"/>
          <w:numId w:val="12"/>
        </w:numPr>
        <w:tabs>
          <w:tab w:val="left" w:pos="1552"/>
        </w:tabs>
        <w:spacing w:line="264" w:lineRule="auto"/>
        <w:ind w:left="1246" w:right="840" w:firstLine="0"/>
        <w:jc w:val="both"/>
        <w:rPr>
          <w:sz w:val="28"/>
        </w:rPr>
      </w:pPr>
      <w:r>
        <w:rPr>
          <w:sz w:val="28"/>
        </w:rPr>
        <w:t>для медицинской помощи в амбулаторных условиях, оказываемой: 2.1)</w:t>
      </w:r>
      <w:r>
        <w:rPr>
          <w:spacing w:val="34"/>
          <w:sz w:val="28"/>
        </w:rPr>
        <w:t xml:space="preserve"> </w:t>
      </w:r>
      <w:r>
        <w:rPr>
          <w:sz w:val="28"/>
        </w:rPr>
        <w:t>с</w:t>
      </w:r>
      <w:r>
        <w:rPr>
          <w:spacing w:val="31"/>
          <w:sz w:val="28"/>
        </w:rPr>
        <w:t xml:space="preserve"> </w:t>
      </w:r>
      <w:r>
        <w:rPr>
          <w:sz w:val="28"/>
        </w:rPr>
        <w:t>профилактической</w:t>
      </w:r>
      <w:r>
        <w:rPr>
          <w:spacing w:val="31"/>
          <w:sz w:val="28"/>
        </w:rPr>
        <w:t xml:space="preserve"> </w:t>
      </w:r>
      <w:r>
        <w:rPr>
          <w:sz w:val="28"/>
        </w:rPr>
        <w:t>и</w:t>
      </w:r>
      <w:r>
        <w:rPr>
          <w:spacing w:val="34"/>
          <w:sz w:val="28"/>
        </w:rPr>
        <w:t xml:space="preserve"> </w:t>
      </w:r>
      <w:r>
        <w:rPr>
          <w:sz w:val="28"/>
        </w:rPr>
        <w:t>иными</w:t>
      </w:r>
      <w:r>
        <w:rPr>
          <w:spacing w:val="30"/>
          <w:sz w:val="28"/>
        </w:rPr>
        <w:t xml:space="preserve"> </w:t>
      </w:r>
      <w:r>
        <w:rPr>
          <w:sz w:val="28"/>
        </w:rPr>
        <w:t>целями</w:t>
      </w:r>
      <w:r>
        <w:rPr>
          <w:spacing w:val="34"/>
          <w:sz w:val="28"/>
        </w:rPr>
        <w:t xml:space="preserve"> </w:t>
      </w:r>
      <w:r>
        <w:rPr>
          <w:sz w:val="28"/>
        </w:rPr>
        <w:t>(включая</w:t>
      </w:r>
      <w:r>
        <w:rPr>
          <w:spacing w:val="32"/>
          <w:sz w:val="28"/>
        </w:rPr>
        <w:t xml:space="preserve"> </w:t>
      </w:r>
      <w:r>
        <w:rPr>
          <w:sz w:val="28"/>
        </w:rPr>
        <w:t>посещения,</w:t>
      </w:r>
    </w:p>
    <w:p w:rsidR="00F63B09" w:rsidRDefault="005A202D">
      <w:pPr>
        <w:spacing w:before="1" w:line="264" w:lineRule="auto"/>
        <w:ind w:left="538" w:right="830"/>
        <w:jc w:val="both"/>
        <w:rPr>
          <w:sz w:val="28"/>
        </w:rPr>
      </w:pPr>
      <w:r>
        <w:rPr>
          <w:sz w:val="28"/>
        </w:rPr>
        <w:t>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w:t>
      </w:r>
      <w:r>
        <w:rPr>
          <w:spacing w:val="-20"/>
          <w:sz w:val="28"/>
        </w:rPr>
        <w:t xml:space="preserve"> </w:t>
      </w:r>
      <w:r>
        <w:rPr>
          <w:sz w:val="28"/>
        </w:rPr>
        <w:t>помощи):</w:t>
      </w:r>
    </w:p>
    <w:p w:rsidR="00F63B09" w:rsidRDefault="005A202D">
      <w:pPr>
        <w:pStyle w:val="a4"/>
        <w:numPr>
          <w:ilvl w:val="2"/>
          <w:numId w:val="11"/>
        </w:numPr>
        <w:tabs>
          <w:tab w:val="left" w:pos="1998"/>
        </w:tabs>
        <w:spacing w:line="264" w:lineRule="auto"/>
        <w:ind w:right="830" w:firstLine="707"/>
        <w:jc w:val="both"/>
        <w:rPr>
          <w:sz w:val="28"/>
        </w:rPr>
      </w:pPr>
      <w:r>
        <w:rPr>
          <w:sz w:val="28"/>
        </w:rPr>
        <w:t>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w:t>
      </w:r>
      <w:r>
        <w:rPr>
          <w:spacing w:val="24"/>
          <w:sz w:val="28"/>
        </w:rPr>
        <w:t xml:space="preserve"> </w:t>
      </w:r>
      <w:r>
        <w:rPr>
          <w:sz w:val="28"/>
        </w:rPr>
        <w:t>дому,</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29"/>
        <w:jc w:val="both"/>
        <w:rPr>
          <w:sz w:val="28"/>
        </w:rPr>
      </w:pPr>
      <w:r>
        <w:rPr>
          <w:sz w:val="28"/>
        </w:rPr>
        <w:t>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w:t>
      </w:r>
      <w:r>
        <w:rPr>
          <w:spacing w:val="-28"/>
          <w:sz w:val="28"/>
        </w:rPr>
        <w:t xml:space="preserve"> </w:t>
      </w:r>
      <w:r>
        <w:rPr>
          <w:sz w:val="28"/>
        </w:rPr>
        <w:t>жителя;</w:t>
      </w:r>
    </w:p>
    <w:p w:rsidR="00F63B09" w:rsidRDefault="005A202D">
      <w:pPr>
        <w:pStyle w:val="a4"/>
        <w:numPr>
          <w:ilvl w:val="2"/>
          <w:numId w:val="11"/>
        </w:numPr>
        <w:tabs>
          <w:tab w:val="left" w:pos="2075"/>
        </w:tabs>
        <w:spacing w:line="264" w:lineRule="auto"/>
        <w:ind w:right="830" w:firstLine="707"/>
        <w:jc w:val="both"/>
        <w:rPr>
          <w:sz w:val="28"/>
        </w:rPr>
      </w:pPr>
      <w:r>
        <w:rPr>
          <w:sz w:val="28"/>
        </w:rPr>
        <w:t>в рамках базовой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2022 -2023 годы – 0,274 комплексного посещения на 1 застрахованное лицо;</w:t>
      </w:r>
    </w:p>
    <w:p w:rsidR="00F63B09" w:rsidRDefault="005A202D">
      <w:pPr>
        <w:spacing w:line="264" w:lineRule="auto"/>
        <w:ind w:left="538" w:right="830" w:firstLine="707"/>
        <w:jc w:val="both"/>
        <w:rPr>
          <w:sz w:val="28"/>
        </w:rPr>
      </w:pPr>
      <w:r>
        <w:rPr>
          <w:sz w:val="28"/>
        </w:rPr>
        <w:t>для проведения диспансеризации, на 2021 год – 0,19 комплексного посещения   на    1 застрахованное    лицо,    на    2022-2023 годы    –    0,261 комплексного посещения на 1 застрахованное</w:t>
      </w:r>
      <w:r>
        <w:rPr>
          <w:spacing w:val="-6"/>
          <w:sz w:val="28"/>
        </w:rPr>
        <w:t xml:space="preserve"> </w:t>
      </w:r>
      <w:r>
        <w:rPr>
          <w:sz w:val="28"/>
        </w:rPr>
        <w:t>лицо,</w:t>
      </w:r>
    </w:p>
    <w:p w:rsidR="00F63B09" w:rsidRDefault="005A202D">
      <w:pPr>
        <w:spacing w:before="1" w:line="264" w:lineRule="auto"/>
        <w:ind w:left="538" w:right="829" w:firstLine="707"/>
        <w:jc w:val="both"/>
        <w:rPr>
          <w:sz w:val="28"/>
        </w:rPr>
      </w:pPr>
      <w:r>
        <w:rPr>
          <w:sz w:val="28"/>
        </w:rPr>
        <w:t>для посещений с  иными  целями  на  2021  год  –  2,48  посещения  на  1  застрахованное  лицо,  на  2022  -  2023  годы  –  2,395  посещения   на 1 застрахованное</w:t>
      </w:r>
      <w:r>
        <w:rPr>
          <w:spacing w:val="-3"/>
          <w:sz w:val="28"/>
        </w:rPr>
        <w:t xml:space="preserve"> </w:t>
      </w:r>
      <w:r>
        <w:rPr>
          <w:sz w:val="28"/>
        </w:rPr>
        <w:t>лицо,;</w:t>
      </w:r>
    </w:p>
    <w:p w:rsidR="00F63B09" w:rsidRDefault="005A202D">
      <w:pPr>
        <w:pStyle w:val="a4"/>
        <w:numPr>
          <w:ilvl w:val="1"/>
          <w:numId w:val="10"/>
        </w:numPr>
        <w:tabs>
          <w:tab w:val="left" w:pos="1763"/>
        </w:tabs>
        <w:spacing w:line="264" w:lineRule="auto"/>
        <w:ind w:right="831" w:firstLine="707"/>
        <w:jc w:val="both"/>
        <w:rPr>
          <w:sz w:val="28"/>
        </w:rPr>
      </w:pPr>
      <w:r>
        <w:rPr>
          <w:sz w:val="28"/>
        </w:rPr>
        <w:t>в неотложной форме в рамках базовой программы обязательного медицинского   страхования   на   2021 - 2023 годы   –    0,54    посещения на 1 застрахованное</w:t>
      </w:r>
      <w:r>
        <w:rPr>
          <w:spacing w:val="-3"/>
          <w:sz w:val="28"/>
        </w:rPr>
        <w:t xml:space="preserve"> </w:t>
      </w:r>
      <w:r>
        <w:rPr>
          <w:sz w:val="28"/>
        </w:rPr>
        <w:t>лицо;</w:t>
      </w:r>
    </w:p>
    <w:p w:rsidR="00F63B09" w:rsidRDefault="005A202D">
      <w:pPr>
        <w:pStyle w:val="a4"/>
        <w:numPr>
          <w:ilvl w:val="1"/>
          <w:numId w:val="10"/>
        </w:numPr>
        <w:tabs>
          <w:tab w:val="left" w:pos="1763"/>
        </w:tabs>
        <w:spacing w:line="264" w:lineRule="auto"/>
        <w:ind w:right="831" w:firstLine="707"/>
        <w:jc w:val="both"/>
        <w:rPr>
          <w:sz w:val="28"/>
        </w:rPr>
      </w:pPr>
      <w:r>
        <w:rPr>
          <w:sz w:val="28"/>
        </w:rP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w:t>
      </w:r>
      <w:r>
        <w:rPr>
          <w:spacing w:val="-5"/>
          <w:sz w:val="28"/>
        </w:rPr>
        <w:t xml:space="preserve"> </w:t>
      </w:r>
      <w:r>
        <w:rPr>
          <w:sz w:val="28"/>
        </w:rPr>
        <w:t>2):</w:t>
      </w:r>
    </w:p>
    <w:p w:rsidR="00F63B09" w:rsidRDefault="005A202D">
      <w:pPr>
        <w:pStyle w:val="a4"/>
        <w:numPr>
          <w:ilvl w:val="2"/>
          <w:numId w:val="10"/>
        </w:numPr>
        <w:tabs>
          <w:tab w:val="left" w:pos="1997"/>
        </w:tabs>
        <w:spacing w:line="264" w:lineRule="auto"/>
        <w:ind w:right="833" w:firstLine="707"/>
        <w:jc w:val="both"/>
        <w:rPr>
          <w:sz w:val="28"/>
        </w:rPr>
      </w:pPr>
      <w:r>
        <w:rPr>
          <w:sz w:val="28"/>
        </w:rPr>
        <w:t>за счет бюджетных ассигнований соответствующих бюджетов на 2021 - 2023 годы – 0,144 обращения на 1</w:t>
      </w:r>
      <w:r>
        <w:rPr>
          <w:spacing w:val="-4"/>
          <w:sz w:val="28"/>
        </w:rPr>
        <w:t xml:space="preserve"> </w:t>
      </w:r>
      <w:r>
        <w:rPr>
          <w:sz w:val="28"/>
        </w:rPr>
        <w:t>жителя,</w:t>
      </w:r>
    </w:p>
    <w:p w:rsidR="00F63B09" w:rsidRDefault="005A202D">
      <w:pPr>
        <w:pStyle w:val="a4"/>
        <w:numPr>
          <w:ilvl w:val="2"/>
          <w:numId w:val="10"/>
        </w:numPr>
        <w:tabs>
          <w:tab w:val="left" w:pos="2075"/>
        </w:tabs>
        <w:spacing w:line="264" w:lineRule="auto"/>
        <w:ind w:right="830" w:firstLine="707"/>
        <w:jc w:val="both"/>
        <w:rPr>
          <w:sz w:val="28"/>
        </w:rPr>
      </w:pPr>
      <w:r>
        <w:rPr>
          <w:sz w:val="28"/>
        </w:rPr>
        <w:t>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2021-2023</w:t>
      </w:r>
      <w:r>
        <w:rPr>
          <w:spacing w:val="1"/>
          <w:sz w:val="28"/>
        </w:rPr>
        <w:t xml:space="preserve"> </w:t>
      </w:r>
      <w:r>
        <w:rPr>
          <w:sz w:val="28"/>
        </w:rPr>
        <w:t>годы:</w:t>
      </w:r>
    </w:p>
    <w:p w:rsidR="00F63B09" w:rsidRDefault="005A202D">
      <w:pPr>
        <w:spacing w:before="1" w:line="264" w:lineRule="auto"/>
        <w:ind w:left="538" w:right="833" w:firstLine="707"/>
        <w:jc w:val="both"/>
        <w:rPr>
          <w:sz w:val="28"/>
        </w:rPr>
      </w:pPr>
      <w:r>
        <w:rPr>
          <w:sz w:val="28"/>
        </w:rPr>
        <w:t>компьютерная        томография        –        0,02833        исследования на 1 застрахованное</w:t>
      </w:r>
      <w:r>
        <w:rPr>
          <w:spacing w:val="-4"/>
          <w:sz w:val="28"/>
        </w:rPr>
        <w:t xml:space="preserve"> </w:t>
      </w:r>
      <w:r>
        <w:rPr>
          <w:sz w:val="28"/>
        </w:rPr>
        <w:t>лицо;</w:t>
      </w:r>
    </w:p>
    <w:p w:rsidR="00F63B09" w:rsidRDefault="005A202D">
      <w:pPr>
        <w:spacing w:line="264" w:lineRule="auto"/>
        <w:ind w:left="538" w:right="831" w:firstLine="707"/>
        <w:jc w:val="both"/>
        <w:rPr>
          <w:sz w:val="28"/>
        </w:rPr>
      </w:pPr>
      <w:r>
        <w:rPr>
          <w:sz w:val="28"/>
        </w:rPr>
        <w:t>магнитно-резонансная    томография    –    0,01226    исследования   на 1 застрахованное</w:t>
      </w:r>
      <w:r>
        <w:rPr>
          <w:spacing w:val="-3"/>
          <w:sz w:val="28"/>
        </w:rPr>
        <w:t xml:space="preserve"> </w:t>
      </w:r>
      <w:r>
        <w:rPr>
          <w:sz w:val="28"/>
        </w:rPr>
        <w:t>лицо;</w:t>
      </w:r>
    </w:p>
    <w:p w:rsidR="00F63B09" w:rsidRDefault="005A202D">
      <w:pPr>
        <w:spacing w:line="264" w:lineRule="auto"/>
        <w:ind w:left="538" w:right="832" w:firstLine="707"/>
        <w:jc w:val="both"/>
        <w:rPr>
          <w:sz w:val="28"/>
        </w:rPr>
      </w:pPr>
      <w:r>
        <w:rPr>
          <w:sz w:val="28"/>
        </w:rPr>
        <w:t>ультразвуковое исследование сердечно-сосудистой системы – 0,11588 исследования на 1 застрахованное</w:t>
      </w:r>
      <w:r>
        <w:rPr>
          <w:spacing w:val="-3"/>
          <w:sz w:val="28"/>
        </w:rPr>
        <w:t xml:space="preserve"> </w:t>
      </w:r>
      <w:r>
        <w:rPr>
          <w:sz w:val="28"/>
        </w:rPr>
        <w:t>лицо;</w:t>
      </w:r>
    </w:p>
    <w:p w:rsidR="00F63B09" w:rsidRDefault="005A202D">
      <w:pPr>
        <w:tabs>
          <w:tab w:val="left" w:pos="4137"/>
          <w:tab w:val="left" w:pos="6995"/>
          <w:tab w:val="left" w:pos="9471"/>
        </w:tabs>
        <w:spacing w:line="264" w:lineRule="auto"/>
        <w:ind w:left="538" w:right="832" w:firstLine="707"/>
        <w:jc w:val="both"/>
        <w:rPr>
          <w:sz w:val="28"/>
        </w:rPr>
      </w:pPr>
      <w:r>
        <w:rPr>
          <w:sz w:val="28"/>
        </w:rPr>
        <w:t>эндоскопическое</w:t>
      </w:r>
      <w:r>
        <w:rPr>
          <w:sz w:val="28"/>
        </w:rPr>
        <w:tab/>
        <w:t>диагностическое</w:t>
      </w:r>
      <w:r>
        <w:rPr>
          <w:sz w:val="28"/>
        </w:rPr>
        <w:tab/>
        <w:t>исследование</w:t>
      </w:r>
      <w:r>
        <w:rPr>
          <w:sz w:val="28"/>
        </w:rPr>
        <w:tab/>
      </w:r>
      <w:r>
        <w:rPr>
          <w:spacing w:val="-17"/>
          <w:sz w:val="28"/>
        </w:rPr>
        <w:t xml:space="preserve">– </w:t>
      </w:r>
      <w:r>
        <w:rPr>
          <w:sz w:val="28"/>
        </w:rPr>
        <w:t>0,04913 исследования на 1 застрахованное</w:t>
      </w:r>
      <w:r>
        <w:rPr>
          <w:spacing w:val="-4"/>
          <w:sz w:val="28"/>
        </w:rPr>
        <w:t xml:space="preserve"> </w:t>
      </w:r>
      <w:r>
        <w:rPr>
          <w:sz w:val="28"/>
        </w:rPr>
        <w:t>лицо;</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4" w:firstLine="707"/>
        <w:jc w:val="both"/>
        <w:rPr>
          <w:sz w:val="28"/>
        </w:rPr>
      </w:pPr>
      <w:r>
        <w:rPr>
          <w:sz w:val="28"/>
        </w:rPr>
        <w:t>молекулярно-биологическое исследование с целью диагностики онкологических заболеваний – 0,001184 исследования на 1 застрахованное лицо;</w:t>
      </w:r>
    </w:p>
    <w:p w:rsidR="00F63B09" w:rsidRDefault="005A202D">
      <w:pPr>
        <w:spacing w:before="1" w:line="264" w:lineRule="auto"/>
        <w:ind w:left="538" w:right="831" w:firstLine="707"/>
        <w:jc w:val="both"/>
        <w:rPr>
          <w:sz w:val="28"/>
        </w:rPr>
      </w:pPr>
      <w:r>
        <w:rPr>
          <w:sz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w:t>
      </w:r>
      <w:r>
        <w:rPr>
          <w:spacing w:val="-3"/>
          <w:sz w:val="28"/>
        </w:rPr>
        <w:t xml:space="preserve"> </w:t>
      </w:r>
      <w:r>
        <w:rPr>
          <w:sz w:val="28"/>
        </w:rPr>
        <w:t>лицо;</w:t>
      </w:r>
    </w:p>
    <w:p w:rsidR="00F63B09" w:rsidRDefault="005A202D">
      <w:pPr>
        <w:spacing w:line="264" w:lineRule="auto"/>
        <w:ind w:left="538" w:right="840" w:firstLine="707"/>
        <w:jc w:val="both"/>
        <w:rPr>
          <w:sz w:val="28"/>
        </w:rPr>
      </w:pPr>
      <w:r>
        <w:rPr>
          <w:sz w:val="28"/>
        </w:rPr>
        <w:t>тестирование на выявление новой коронавирусной инфекции (COVID-19) – 0,12441 исследования на 1 застрахованное лицо;</w:t>
      </w:r>
    </w:p>
    <w:p w:rsidR="00F63B09" w:rsidRDefault="005A202D">
      <w:pPr>
        <w:pStyle w:val="a4"/>
        <w:numPr>
          <w:ilvl w:val="0"/>
          <w:numId w:val="12"/>
        </w:numPr>
        <w:tabs>
          <w:tab w:val="left" w:pos="1552"/>
        </w:tabs>
        <w:spacing w:line="322" w:lineRule="exact"/>
        <w:ind w:left="1551" w:hanging="306"/>
        <w:jc w:val="both"/>
        <w:rPr>
          <w:sz w:val="28"/>
        </w:rPr>
      </w:pPr>
      <w:r>
        <w:rPr>
          <w:sz w:val="28"/>
        </w:rPr>
        <w:t>для медицинской помощи в условиях дневных</w:t>
      </w:r>
      <w:r>
        <w:rPr>
          <w:spacing w:val="-9"/>
          <w:sz w:val="28"/>
        </w:rPr>
        <w:t xml:space="preserve"> </w:t>
      </w:r>
      <w:r>
        <w:rPr>
          <w:sz w:val="28"/>
        </w:rPr>
        <w:t>стационаров:</w:t>
      </w:r>
    </w:p>
    <w:p w:rsidR="00F63B09" w:rsidRDefault="005A202D">
      <w:pPr>
        <w:pStyle w:val="a4"/>
        <w:numPr>
          <w:ilvl w:val="1"/>
          <w:numId w:val="12"/>
        </w:numPr>
        <w:tabs>
          <w:tab w:val="left" w:pos="1823"/>
        </w:tabs>
        <w:spacing w:before="32" w:line="264" w:lineRule="auto"/>
        <w:ind w:right="831" w:firstLine="707"/>
        <w:jc w:val="both"/>
        <w:rPr>
          <w:sz w:val="28"/>
        </w:rPr>
      </w:pPr>
      <w:r>
        <w:rPr>
          <w:sz w:val="28"/>
        </w:rPr>
        <w:t>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F63B09" w:rsidRDefault="005A202D">
      <w:pPr>
        <w:pStyle w:val="a4"/>
        <w:numPr>
          <w:ilvl w:val="1"/>
          <w:numId w:val="12"/>
        </w:numPr>
        <w:tabs>
          <w:tab w:val="left" w:pos="1902"/>
        </w:tabs>
        <w:spacing w:line="264" w:lineRule="auto"/>
        <w:ind w:right="835" w:firstLine="707"/>
        <w:jc w:val="both"/>
        <w:rPr>
          <w:sz w:val="28"/>
        </w:rPr>
      </w:pPr>
      <w:r>
        <w:rPr>
          <w:sz w:val="28"/>
        </w:rPr>
        <w:t>в рамках базовой программы обязательного медицинского страхования:</w:t>
      </w:r>
    </w:p>
    <w:p w:rsidR="00F63B09" w:rsidRDefault="005A202D">
      <w:pPr>
        <w:spacing w:line="264" w:lineRule="auto"/>
        <w:ind w:left="538" w:right="833" w:firstLine="707"/>
        <w:jc w:val="both"/>
        <w:rPr>
          <w:sz w:val="28"/>
        </w:rPr>
      </w:pPr>
      <w:r>
        <w:rPr>
          <w:sz w:val="28"/>
        </w:rPr>
        <w:t>на 2021 год – 0,063255 случая лечения на 1 застрахованное лицо,       в том</w:t>
      </w:r>
      <w:r>
        <w:rPr>
          <w:spacing w:val="-2"/>
          <w:sz w:val="28"/>
        </w:rPr>
        <w:t xml:space="preserve"> </w:t>
      </w:r>
      <w:r>
        <w:rPr>
          <w:sz w:val="28"/>
        </w:rPr>
        <w:t>числе:</w:t>
      </w:r>
    </w:p>
    <w:p w:rsidR="00F63B09" w:rsidRDefault="005A202D">
      <w:pPr>
        <w:spacing w:before="38" w:line="268" w:lineRule="auto"/>
        <w:ind w:left="538" w:right="830" w:firstLine="707"/>
        <w:jc w:val="both"/>
        <w:rPr>
          <w:sz w:val="28"/>
        </w:rPr>
      </w:pPr>
      <w:r>
        <w:rPr>
          <w:sz w:val="28"/>
        </w:rPr>
        <w:t>для оказания медицинской помощи федеральными медицинскими организациями - 0,002181 случаев лечения на 1 застрахованное лицо;</w:t>
      </w:r>
    </w:p>
    <w:p w:rsidR="00F63B09" w:rsidRDefault="005A202D">
      <w:pPr>
        <w:spacing w:line="282" w:lineRule="exact"/>
        <w:ind w:left="1246"/>
        <w:jc w:val="both"/>
        <w:rPr>
          <w:sz w:val="28"/>
        </w:rPr>
      </w:pPr>
      <w:r>
        <w:rPr>
          <w:sz w:val="28"/>
        </w:rPr>
        <w:t>для оказания медицинской помощи медицинскими организациями</w:t>
      </w:r>
    </w:p>
    <w:p w:rsidR="00F63B09" w:rsidRDefault="005A202D">
      <w:pPr>
        <w:spacing w:before="33" w:line="264" w:lineRule="auto"/>
        <w:ind w:left="538" w:right="831"/>
        <w:jc w:val="both"/>
        <w:rPr>
          <w:sz w:val="28"/>
        </w:rPr>
      </w:pPr>
      <w:r>
        <w:rPr>
          <w:sz w:val="28"/>
        </w:rPr>
        <w:t>(за исключением федеральных медицинских организаций) – 0,061074 случая лечения;</w:t>
      </w:r>
    </w:p>
    <w:p w:rsidR="00F63B09" w:rsidRDefault="005A202D">
      <w:pPr>
        <w:spacing w:line="264" w:lineRule="auto"/>
        <w:ind w:left="538" w:right="831" w:firstLine="707"/>
        <w:jc w:val="both"/>
        <w:rPr>
          <w:sz w:val="28"/>
        </w:rPr>
      </w:pPr>
      <w:r>
        <w:rPr>
          <w:sz w:val="28"/>
        </w:rPr>
        <w:t>на 2022  год  – 0,063268 случая лечения на 1  застрахованное лицо,    в том</w:t>
      </w:r>
      <w:r>
        <w:rPr>
          <w:spacing w:val="-2"/>
          <w:sz w:val="28"/>
        </w:rPr>
        <w:t xml:space="preserve"> </w:t>
      </w:r>
      <w:r>
        <w:rPr>
          <w:sz w:val="28"/>
        </w:rPr>
        <w:t>числе:</w:t>
      </w:r>
    </w:p>
    <w:p w:rsidR="00F63B09" w:rsidRDefault="005A202D">
      <w:pPr>
        <w:spacing w:line="264" w:lineRule="auto"/>
        <w:ind w:left="538" w:right="840" w:firstLine="707"/>
        <w:jc w:val="both"/>
        <w:rPr>
          <w:sz w:val="28"/>
        </w:rPr>
      </w:pPr>
      <w:r>
        <w:rPr>
          <w:sz w:val="28"/>
        </w:rPr>
        <w:t>для оказания медицинской помощи федеральными медицинскими организациями – 0,002181 случая лечения на 1 застрахованное лицо;</w:t>
      </w:r>
    </w:p>
    <w:p w:rsidR="00F63B09" w:rsidRDefault="005A202D">
      <w:pPr>
        <w:spacing w:line="264" w:lineRule="auto"/>
        <w:ind w:left="538" w:right="830" w:firstLine="707"/>
        <w:jc w:val="both"/>
        <w:rPr>
          <w:sz w:val="28"/>
        </w:rPr>
      </w:pPr>
      <w:r>
        <w:rPr>
          <w:sz w:val="28"/>
        </w:rP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w:t>
      </w:r>
      <w:r>
        <w:rPr>
          <w:spacing w:val="-6"/>
          <w:sz w:val="28"/>
        </w:rPr>
        <w:t xml:space="preserve"> </w:t>
      </w:r>
      <w:r>
        <w:rPr>
          <w:sz w:val="28"/>
        </w:rPr>
        <w:t>лицо;</w:t>
      </w:r>
    </w:p>
    <w:p w:rsidR="00F63B09" w:rsidRDefault="005A202D">
      <w:pPr>
        <w:spacing w:line="264" w:lineRule="auto"/>
        <w:ind w:left="538" w:right="831" w:firstLine="707"/>
        <w:jc w:val="both"/>
        <w:rPr>
          <w:sz w:val="28"/>
        </w:rPr>
      </w:pPr>
      <w:r>
        <w:rPr>
          <w:sz w:val="28"/>
        </w:rPr>
        <w:t>на 2023  год  – 0,063282 случая лечения на 1  застрахованное лицо,    в том</w:t>
      </w:r>
      <w:r>
        <w:rPr>
          <w:spacing w:val="-2"/>
          <w:sz w:val="28"/>
        </w:rPr>
        <w:t xml:space="preserve"> </w:t>
      </w:r>
      <w:r>
        <w:rPr>
          <w:sz w:val="28"/>
        </w:rPr>
        <w:t>числе:</w:t>
      </w:r>
    </w:p>
    <w:p w:rsidR="00F63B09" w:rsidRDefault="005A202D">
      <w:pPr>
        <w:spacing w:line="264" w:lineRule="auto"/>
        <w:ind w:left="538" w:right="840" w:firstLine="707"/>
        <w:jc w:val="both"/>
        <w:rPr>
          <w:sz w:val="28"/>
        </w:rPr>
      </w:pPr>
      <w:r>
        <w:rPr>
          <w:sz w:val="28"/>
        </w:rPr>
        <w:t>для оказания медицинской помощи федеральными медицинскими организациями – 0,002181 случая лечения на 1 застрахованное лицо;</w:t>
      </w:r>
    </w:p>
    <w:p w:rsidR="00F63B09" w:rsidRDefault="005A202D">
      <w:pPr>
        <w:spacing w:line="264" w:lineRule="auto"/>
        <w:ind w:left="538" w:right="830" w:firstLine="707"/>
        <w:jc w:val="both"/>
        <w:rPr>
          <w:sz w:val="28"/>
        </w:rPr>
      </w:pPr>
      <w:r>
        <w:rPr>
          <w:sz w:val="28"/>
        </w:rP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w:t>
      </w:r>
      <w:r>
        <w:rPr>
          <w:spacing w:val="-5"/>
          <w:sz w:val="28"/>
        </w:rPr>
        <w:t xml:space="preserve"> </w:t>
      </w:r>
      <w:r>
        <w:rPr>
          <w:sz w:val="28"/>
        </w:rPr>
        <w:t>лицо;</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pStyle w:val="a4"/>
        <w:numPr>
          <w:ilvl w:val="2"/>
          <w:numId w:val="12"/>
        </w:numPr>
        <w:tabs>
          <w:tab w:val="left" w:pos="1972"/>
        </w:tabs>
        <w:spacing w:before="89"/>
        <w:ind w:hanging="726"/>
        <w:jc w:val="both"/>
        <w:rPr>
          <w:sz w:val="28"/>
        </w:rPr>
      </w:pPr>
      <w:r>
        <w:rPr>
          <w:sz w:val="28"/>
        </w:rPr>
        <w:t>в том числе для медицинской помощи</w:t>
      </w:r>
      <w:r>
        <w:rPr>
          <w:spacing w:val="38"/>
          <w:sz w:val="28"/>
        </w:rPr>
        <w:t xml:space="preserve"> </w:t>
      </w:r>
      <w:r>
        <w:rPr>
          <w:sz w:val="28"/>
        </w:rPr>
        <w:t>по профилю</w:t>
      </w:r>
    </w:p>
    <w:p w:rsidR="00F63B09" w:rsidRDefault="005A202D">
      <w:pPr>
        <w:spacing w:before="31" w:line="264" w:lineRule="auto"/>
        <w:ind w:left="538" w:right="831"/>
        <w:jc w:val="both"/>
        <w:rPr>
          <w:sz w:val="28"/>
        </w:rPr>
      </w:pPr>
      <w:r>
        <w:rPr>
          <w:sz w:val="28"/>
        </w:rPr>
        <w:t>«онкология»    на    2021    -    2023 годы    –     0,007219 случая     лечения на 1 застрахованное лицо, в том</w:t>
      </w:r>
      <w:r>
        <w:rPr>
          <w:spacing w:val="-6"/>
          <w:sz w:val="28"/>
        </w:rPr>
        <w:t xml:space="preserve"> </w:t>
      </w:r>
      <w:r>
        <w:rPr>
          <w:sz w:val="28"/>
        </w:rPr>
        <w:t>числе:</w:t>
      </w:r>
    </w:p>
    <w:p w:rsidR="00F63B09" w:rsidRDefault="005A202D">
      <w:pPr>
        <w:spacing w:before="2" w:line="264" w:lineRule="auto"/>
        <w:ind w:left="538" w:right="838" w:firstLine="707"/>
        <w:jc w:val="both"/>
        <w:rPr>
          <w:sz w:val="28"/>
        </w:rPr>
      </w:pPr>
      <w:r>
        <w:rPr>
          <w:sz w:val="28"/>
        </w:rPr>
        <w:t>на оказание медицинской помощи федеральными медицинскими организациями – 0,000284 случая лечения на 1 застрахованное лицо;</w:t>
      </w:r>
    </w:p>
    <w:p w:rsidR="00F63B09" w:rsidRDefault="005A202D">
      <w:pPr>
        <w:spacing w:line="264" w:lineRule="auto"/>
        <w:ind w:left="538" w:right="831" w:firstLine="707"/>
        <w:jc w:val="both"/>
        <w:rPr>
          <w:sz w:val="28"/>
        </w:rPr>
      </w:pPr>
      <w:r>
        <w:rPr>
          <w:sz w:val="28"/>
        </w:rP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w:t>
      </w:r>
      <w:r>
        <w:rPr>
          <w:spacing w:val="-7"/>
          <w:sz w:val="28"/>
        </w:rPr>
        <w:t xml:space="preserve"> </w:t>
      </w:r>
      <w:r>
        <w:rPr>
          <w:sz w:val="28"/>
        </w:rPr>
        <w:t>лицо;</w:t>
      </w:r>
    </w:p>
    <w:p w:rsidR="00F63B09" w:rsidRDefault="005A202D">
      <w:pPr>
        <w:pStyle w:val="a4"/>
        <w:numPr>
          <w:ilvl w:val="0"/>
          <w:numId w:val="12"/>
        </w:numPr>
        <w:tabs>
          <w:tab w:val="left" w:pos="1617"/>
        </w:tabs>
        <w:spacing w:line="264" w:lineRule="auto"/>
        <w:ind w:right="839" w:firstLine="707"/>
        <w:jc w:val="both"/>
        <w:rPr>
          <w:sz w:val="28"/>
        </w:rPr>
      </w:pPr>
      <w:r>
        <w:rPr>
          <w:sz w:val="28"/>
        </w:rPr>
        <w:t>для специализированной медицинской помощи в стационарных условиях:</w:t>
      </w:r>
    </w:p>
    <w:p w:rsidR="00F63B09" w:rsidRDefault="005A202D">
      <w:pPr>
        <w:pStyle w:val="a4"/>
        <w:numPr>
          <w:ilvl w:val="1"/>
          <w:numId w:val="9"/>
        </w:numPr>
        <w:tabs>
          <w:tab w:val="left" w:pos="1823"/>
        </w:tabs>
        <w:spacing w:line="264" w:lineRule="auto"/>
        <w:ind w:right="834" w:firstLine="707"/>
        <w:jc w:val="both"/>
        <w:rPr>
          <w:sz w:val="28"/>
        </w:rPr>
      </w:pPr>
      <w:r>
        <w:rPr>
          <w:sz w:val="28"/>
        </w:rPr>
        <w:t>за счет бюджетных ассигнований соответствующих бюджетов на 2021 - 2023 годы – 0,0146 случая госпитализации на 1</w:t>
      </w:r>
      <w:r>
        <w:rPr>
          <w:spacing w:val="-8"/>
          <w:sz w:val="28"/>
        </w:rPr>
        <w:t xml:space="preserve"> </w:t>
      </w:r>
      <w:r>
        <w:rPr>
          <w:sz w:val="28"/>
        </w:rPr>
        <w:t>жителя,</w:t>
      </w:r>
    </w:p>
    <w:p w:rsidR="00F63B09" w:rsidRDefault="005A202D">
      <w:pPr>
        <w:pStyle w:val="a4"/>
        <w:numPr>
          <w:ilvl w:val="1"/>
          <w:numId w:val="9"/>
        </w:numPr>
        <w:tabs>
          <w:tab w:val="left" w:pos="1902"/>
        </w:tabs>
        <w:spacing w:line="264" w:lineRule="auto"/>
        <w:ind w:right="828" w:firstLine="707"/>
        <w:jc w:val="both"/>
        <w:rPr>
          <w:sz w:val="28"/>
        </w:rPr>
      </w:pPr>
      <w:r>
        <w:rPr>
          <w:sz w:val="28"/>
        </w:rPr>
        <w:t>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F63B09" w:rsidRDefault="005A202D">
      <w:pPr>
        <w:spacing w:line="264" w:lineRule="auto"/>
        <w:ind w:left="538" w:right="832" w:firstLine="707"/>
        <w:jc w:val="both"/>
        <w:rPr>
          <w:sz w:val="28"/>
        </w:rPr>
      </w:pPr>
      <w:r>
        <w:rPr>
          <w:sz w:val="28"/>
        </w:rPr>
        <w:t>федеральными медицинскими организациями – 0,011118 случая госпитализации на 1 застрахованное лицо;</w:t>
      </w:r>
    </w:p>
    <w:p w:rsidR="00F63B09" w:rsidRDefault="005A202D">
      <w:pPr>
        <w:spacing w:line="264" w:lineRule="auto"/>
        <w:ind w:left="538" w:right="831" w:firstLine="707"/>
        <w:jc w:val="both"/>
        <w:rPr>
          <w:sz w:val="28"/>
        </w:rPr>
      </w:pPr>
      <w:r>
        <w:rPr>
          <w:sz w:val="28"/>
        </w:rPr>
        <w:t>медицинскими организациями (за исключением федеральных медицинских    организаций)    –    0,165592    случая     госпитализации    на 1 застрахованное</w:t>
      </w:r>
      <w:r>
        <w:rPr>
          <w:spacing w:val="-3"/>
          <w:sz w:val="28"/>
        </w:rPr>
        <w:t xml:space="preserve"> </w:t>
      </w:r>
      <w:r>
        <w:rPr>
          <w:sz w:val="28"/>
        </w:rPr>
        <w:t>лицо;</w:t>
      </w:r>
    </w:p>
    <w:p w:rsidR="00F63B09" w:rsidRDefault="005A202D">
      <w:pPr>
        <w:ind w:left="1246"/>
        <w:jc w:val="both"/>
        <w:rPr>
          <w:sz w:val="28"/>
        </w:rPr>
      </w:pPr>
      <w:r>
        <w:rPr>
          <w:sz w:val="28"/>
        </w:rPr>
        <w:t>в том числе:</w:t>
      </w:r>
    </w:p>
    <w:p w:rsidR="00F63B09" w:rsidRDefault="005A202D">
      <w:pPr>
        <w:pStyle w:val="a4"/>
        <w:numPr>
          <w:ilvl w:val="2"/>
          <w:numId w:val="9"/>
        </w:numPr>
        <w:tabs>
          <w:tab w:val="left" w:pos="2250"/>
        </w:tabs>
        <w:spacing w:before="31" w:line="264" w:lineRule="auto"/>
        <w:ind w:right="832" w:firstLine="707"/>
        <w:jc w:val="both"/>
        <w:rPr>
          <w:sz w:val="28"/>
        </w:rPr>
      </w:pPr>
      <w:r>
        <w:rPr>
          <w:sz w:val="28"/>
        </w:rPr>
        <w:t>по профилю  «онкология»  на  2021  -  2023  годы  –  0,010576 случая госпитализации на 1 застрахованное лицо, в том  числе для медицинской помощи,</w:t>
      </w:r>
      <w:r>
        <w:rPr>
          <w:spacing w:val="-2"/>
          <w:sz w:val="28"/>
        </w:rPr>
        <w:t xml:space="preserve"> </w:t>
      </w:r>
      <w:r>
        <w:rPr>
          <w:sz w:val="28"/>
        </w:rPr>
        <w:t>оказываемой:</w:t>
      </w:r>
    </w:p>
    <w:p w:rsidR="00F63B09" w:rsidRDefault="005A202D">
      <w:pPr>
        <w:spacing w:before="1" w:line="264" w:lineRule="auto"/>
        <w:ind w:left="538" w:right="834" w:firstLine="707"/>
        <w:jc w:val="both"/>
        <w:rPr>
          <w:sz w:val="28"/>
        </w:rPr>
      </w:pPr>
      <w:r>
        <w:rPr>
          <w:sz w:val="28"/>
        </w:rPr>
        <w:t>федеральными медицинскими организациями – 0,00109 случая госпитализации на 1 застрахованное лицо;</w:t>
      </w:r>
    </w:p>
    <w:p w:rsidR="00F63B09" w:rsidRDefault="005A202D">
      <w:pPr>
        <w:spacing w:line="264" w:lineRule="auto"/>
        <w:ind w:left="538" w:right="831" w:firstLine="707"/>
        <w:jc w:val="both"/>
        <w:rPr>
          <w:sz w:val="28"/>
        </w:rPr>
      </w:pPr>
      <w:r>
        <w:rPr>
          <w:sz w:val="28"/>
        </w:rPr>
        <w:t>медицинскими организациями (за исключением федеральных медицинских     организаций)     –     0,00949     случая      госпитализации на 1 застрахованное</w:t>
      </w:r>
      <w:r>
        <w:rPr>
          <w:spacing w:val="-3"/>
          <w:sz w:val="28"/>
        </w:rPr>
        <w:t xml:space="preserve"> </w:t>
      </w:r>
      <w:r>
        <w:rPr>
          <w:sz w:val="28"/>
        </w:rPr>
        <w:t>лицо;</w:t>
      </w:r>
    </w:p>
    <w:p w:rsidR="00F63B09" w:rsidRDefault="005A202D">
      <w:pPr>
        <w:pStyle w:val="a4"/>
        <w:numPr>
          <w:ilvl w:val="2"/>
          <w:numId w:val="9"/>
        </w:numPr>
        <w:tabs>
          <w:tab w:val="left" w:pos="1972"/>
        </w:tabs>
        <w:spacing w:line="264" w:lineRule="auto"/>
        <w:ind w:right="830" w:firstLine="707"/>
        <w:jc w:val="both"/>
        <w:rPr>
          <w:sz w:val="28"/>
        </w:rPr>
      </w:pPr>
      <w:r>
        <w:rPr>
          <w:sz w:val="28"/>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w:t>
      </w:r>
      <w:r>
        <w:rPr>
          <w:spacing w:val="-2"/>
          <w:sz w:val="28"/>
        </w:rPr>
        <w:t xml:space="preserve"> </w:t>
      </w:r>
      <w:r>
        <w:rPr>
          <w:sz w:val="28"/>
        </w:rPr>
        <w:t>оказываемой:</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4" w:firstLine="707"/>
        <w:jc w:val="both"/>
        <w:rPr>
          <w:sz w:val="28"/>
        </w:rPr>
      </w:pPr>
      <w:r>
        <w:rPr>
          <w:sz w:val="28"/>
        </w:rPr>
        <w:t>федеральными медицинскими организациями – 0,00056 случая госпитализации на 1 застрахованное лицо;</w:t>
      </w:r>
    </w:p>
    <w:p w:rsidR="00F63B09" w:rsidRDefault="005A202D">
      <w:pPr>
        <w:spacing w:line="264" w:lineRule="auto"/>
        <w:ind w:left="538" w:right="830" w:firstLine="707"/>
        <w:jc w:val="both"/>
        <w:rPr>
          <w:sz w:val="28"/>
        </w:rPr>
      </w:pPr>
      <w:r>
        <w:rPr>
          <w:sz w:val="28"/>
        </w:rPr>
        <w:t>медицинскими организациями (за исключением федеральных медицинских     организаций)     –     0,00444     случая      госпитализации на 1 застрахованное</w:t>
      </w:r>
      <w:r>
        <w:rPr>
          <w:spacing w:val="-3"/>
          <w:sz w:val="28"/>
        </w:rPr>
        <w:t xml:space="preserve"> </w:t>
      </w:r>
      <w:r>
        <w:rPr>
          <w:sz w:val="28"/>
        </w:rPr>
        <w:t>лицо;</w:t>
      </w:r>
    </w:p>
    <w:p w:rsidR="00F63B09" w:rsidRDefault="005A202D">
      <w:pPr>
        <w:pStyle w:val="a4"/>
        <w:numPr>
          <w:ilvl w:val="0"/>
          <w:numId w:val="12"/>
        </w:numPr>
        <w:tabs>
          <w:tab w:val="left" w:pos="1622"/>
        </w:tabs>
        <w:spacing w:line="264" w:lineRule="auto"/>
        <w:ind w:right="830" w:firstLine="707"/>
        <w:jc w:val="both"/>
        <w:rPr>
          <w:sz w:val="28"/>
        </w:rPr>
      </w:pPr>
      <w:r>
        <w:rPr>
          <w:sz w:val="28"/>
        </w:rPr>
        <w:t>медицинской помощи при экстракорпоральном оплодотворении составляют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r>
        <w:rPr>
          <w:spacing w:val="-12"/>
          <w:sz w:val="28"/>
        </w:rPr>
        <w:t xml:space="preserve"> </w:t>
      </w:r>
      <w:r>
        <w:rPr>
          <w:sz w:val="28"/>
        </w:rPr>
        <w:t>в:</w:t>
      </w:r>
    </w:p>
    <w:p w:rsidR="00F63B09" w:rsidRDefault="005A202D">
      <w:pPr>
        <w:spacing w:line="264" w:lineRule="auto"/>
        <w:ind w:left="538" w:right="832" w:firstLine="707"/>
        <w:jc w:val="both"/>
        <w:rPr>
          <w:sz w:val="28"/>
        </w:rPr>
      </w:pPr>
      <w:r>
        <w:rPr>
          <w:sz w:val="28"/>
        </w:rPr>
        <w:t>федеральных медицинских организациях: на 2021 - 2023 годы – 0,000059 случая на 1 застрахованное лицо;</w:t>
      </w:r>
    </w:p>
    <w:p w:rsidR="00F63B09" w:rsidRDefault="005A202D">
      <w:pPr>
        <w:spacing w:after="11" w:line="264" w:lineRule="auto"/>
        <w:ind w:left="538" w:right="829" w:firstLine="707"/>
        <w:jc w:val="both"/>
        <w:rPr>
          <w:sz w:val="28"/>
        </w:rPr>
      </w:pPr>
      <w:r>
        <w:rPr>
          <w:sz w:val="28"/>
        </w:rPr>
        <w:t>медицинских организациях (за исключением федеральных медицинских организаций): на 2021 год – 0,00045 случая</w:t>
      </w:r>
    </w:p>
    <w:tbl>
      <w:tblPr>
        <w:tblStyle w:val="TableNormal"/>
        <w:tblW w:w="0" w:type="auto"/>
        <w:tblInd w:w="496" w:type="dxa"/>
        <w:tblLayout w:type="fixed"/>
        <w:tblLook w:val="01E0" w:firstRow="1" w:lastRow="1" w:firstColumn="1" w:lastColumn="1" w:noHBand="0" w:noVBand="0"/>
      </w:tblPr>
      <w:tblGrid>
        <w:gridCol w:w="489"/>
        <w:gridCol w:w="467"/>
        <w:gridCol w:w="3146"/>
        <w:gridCol w:w="599"/>
        <w:gridCol w:w="888"/>
        <w:gridCol w:w="726"/>
        <w:gridCol w:w="471"/>
        <w:gridCol w:w="1380"/>
        <w:gridCol w:w="1010"/>
      </w:tblGrid>
      <w:tr w:rsidR="00F63B09">
        <w:trPr>
          <w:trHeight w:val="333"/>
        </w:trPr>
        <w:tc>
          <w:tcPr>
            <w:tcW w:w="489" w:type="dxa"/>
          </w:tcPr>
          <w:p w:rsidR="00F63B09" w:rsidRDefault="005A202D">
            <w:pPr>
              <w:pStyle w:val="TableParagraph"/>
              <w:spacing w:line="311" w:lineRule="exact"/>
              <w:ind w:left="50"/>
              <w:rPr>
                <w:sz w:val="28"/>
              </w:rPr>
            </w:pPr>
            <w:r>
              <w:rPr>
                <w:sz w:val="28"/>
              </w:rPr>
              <w:t>на</w:t>
            </w:r>
          </w:p>
        </w:tc>
        <w:tc>
          <w:tcPr>
            <w:tcW w:w="467" w:type="dxa"/>
          </w:tcPr>
          <w:p w:rsidR="00F63B09" w:rsidRDefault="005A202D">
            <w:pPr>
              <w:pStyle w:val="TableParagraph"/>
              <w:spacing w:line="311" w:lineRule="exact"/>
              <w:ind w:right="1"/>
              <w:jc w:val="center"/>
              <w:rPr>
                <w:sz w:val="28"/>
              </w:rPr>
            </w:pPr>
            <w:r>
              <w:rPr>
                <w:sz w:val="28"/>
              </w:rPr>
              <w:t>1</w:t>
            </w:r>
          </w:p>
        </w:tc>
        <w:tc>
          <w:tcPr>
            <w:tcW w:w="3146" w:type="dxa"/>
          </w:tcPr>
          <w:p w:rsidR="00F63B09" w:rsidRDefault="005A202D">
            <w:pPr>
              <w:pStyle w:val="TableParagraph"/>
              <w:tabs>
                <w:tab w:val="left" w:pos="2170"/>
              </w:tabs>
              <w:spacing w:line="311" w:lineRule="exact"/>
              <w:jc w:val="center"/>
              <w:rPr>
                <w:sz w:val="28"/>
              </w:rPr>
            </w:pPr>
            <w:r>
              <w:rPr>
                <w:sz w:val="28"/>
              </w:rPr>
              <w:t>застрахованное</w:t>
            </w:r>
            <w:r>
              <w:rPr>
                <w:sz w:val="28"/>
              </w:rPr>
              <w:tab/>
              <w:t>лицо,</w:t>
            </w:r>
          </w:p>
        </w:tc>
        <w:tc>
          <w:tcPr>
            <w:tcW w:w="599" w:type="dxa"/>
          </w:tcPr>
          <w:p w:rsidR="00F63B09" w:rsidRDefault="005A202D">
            <w:pPr>
              <w:pStyle w:val="TableParagraph"/>
              <w:spacing w:line="311" w:lineRule="exact"/>
              <w:ind w:left="142" w:right="142"/>
              <w:jc w:val="center"/>
              <w:rPr>
                <w:sz w:val="28"/>
              </w:rPr>
            </w:pPr>
            <w:r>
              <w:rPr>
                <w:sz w:val="28"/>
              </w:rPr>
              <w:t>на</w:t>
            </w:r>
          </w:p>
        </w:tc>
        <w:tc>
          <w:tcPr>
            <w:tcW w:w="888" w:type="dxa"/>
          </w:tcPr>
          <w:p w:rsidR="00F63B09" w:rsidRDefault="005A202D">
            <w:pPr>
              <w:pStyle w:val="TableParagraph"/>
              <w:spacing w:line="311" w:lineRule="exact"/>
              <w:ind w:left="143" w:right="144"/>
              <w:jc w:val="center"/>
              <w:rPr>
                <w:sz w:val="28"/>
              </w:rPr>
            </w:pPr>
            <w:r>
              <w:rPr>
                <w:sz w:val="28"/>
              </w:rPr>
              <w:t>2022</w:t>
            </w:r>
          </w:p>
        </w:tc>
        <w:tc>
          <w:tcPr>
            <w:tcW w:w="726" w:type="dxa"/>
          </w:tcPr>
          <w:p w:rsidR="00F63B09" w:rsidRDefault="005A202D">
            <w:pPr>
              <w:pStyle w:val="TableParagraph"/>
              <w:spacing w:line="311" w:lineRule="exact"/>
              <w:ind w:left="141" w:right="146"/>
              <w:jc w:val="center"/>
              <w:rPr>
                <w:sz w:val="28"/>
              </w:rPr>
            </w:pPr>
            <w:r>
              <w:rPr>
                <w:sz w:val="28"/>
              </w:rPr>
              <w:t>год</w:t>
            </w:r>
          </w:p>
        </w:tc>
        <w:tc>
          <w:tcPr>
            <w:tcW w:w="471" w:type="dxa"/>
          </w:tcPr>
          <w:p w:rsidR="00F63B09" w:rsidRDefault="005A202D">
            <w:pPr>
              <w:pStyle w:val="TableParagraph"/>
              <w:spacing w:line="311" w:lineRule="exact"/>
              <w:jc w:val="center"/>
              <w:rPr>
                <w:sz w:val="28"/>
              </w:rPr>
            </w:pPr>
            <w:r>
              <w:rPr>
                <w:sz w:val="28"/>
              </w:rPr>
              <w:t>–</w:t>
            </w:r>
          </w:p>
        </w:tc>
        <w:tc>
          <w:tcPr>
            <w:tcW w:w="1380" w:type="dxa"/>
          </w:tcPr>
          <w:p w:rsidR="00F63B09" w:rsidRDefault="005A202D">
            <w:pPr>
              <w:pStyle w:val="TableParagraph"/>
              <w:spacing w:line="311" w:lineRule="exact"/>
              <w:ind w:left="144" w:right="146"/>
              <w:jc w:val="center"/>
              <w:rPr>
                <w:sz w:val="28"/>
              </w:rPr>
            </w:pPr>
            <w:r>
              <w:rPr>
                <w:sz w:val="28"/>
              </w:rPr>
              <w:t>0,000463</w:t>
            </w:r>
          </w:p>
        </w:tc>
        <w:tc>
          <w:tcPr>
            <w:tcW w:w="1010" w:type="dxa"/>
          </w:tcPr>
          <w:p w:rsidR="00F63B09" w:rsidRDefault="005A202D">
            <w:pPr>
              <w:pStyle w:val="TableParagraph"/>
              <w:spacing w:line="311" w:lineRule="exact"/>
              <w:ind w:right="50"/>
              <w:jc w:val="right"/>
              <w:rPr>
                <w:sz w:val="28"/>
              </w:rPr>
            </w:pPr>
            <w:r>
              <w:rPr>
                <w:sz w:val="28"/>
              </w:rPr>
              <w:t>случая</w:t>
            </w:r>
          </w:p>
        </w:tc>
      </w:tr>
      <w:tr w:rsidR="00F63B09">
        <w:trPr>
          <w:trHeight w:val="333"/>
        </w:trPr>
        <w:tc>
          <w:tcPr>
            <w:tcW w:w="489" w:type="dxa"/>
          </w:tcPr>
          <w:p w:rsidR="00F63B09" w:rsidRDefault="005A202D">
            <w:pPr>
              <w:pStyle w:val="TableParagraph"/>
              <w:spacing w:before="11" w:line="302" w:lineRule="exact"/>
              <w:ind w:left="50"/>
              <w:rPr>
                <w:sz w:val="28"/>
              </w:rPr>
            </w:pPr>
            <w:r>
              <w:rPr>
                <w:sz w:val="28"/>
              </w:rPr>
              <w:t>на</w:t>
            </w:r>
          </w:p>
        </w:tc>
        <w:tc>
          <w:tcPr>
            <w:tcW w:w="467" w:type="dxa"/>
          </w:tcPr>
          <w:p w:rsidR="00F63B09" w:rsidRDefault="005A202D">
            <w:pPr>
              <w:pStyle w:val="TableParagraph"/>
              <w:spacing w:before="11" w:line="302" w:lineRule="exact"/>
              <w:ind w:right="1"/>
              <w:jc w:val="center"/>
              <w:rPr>
                <w:sz w:val="28"/>
              </w:rPr>
            </w:pPr>
            <w:r>
              <w:rPr>
                <w:sz w:val="28"/>
              </w:rPr>
              <w:t>1</w:t>
            </w:r>
          </w:p>
        </w:tc>
        <w:tc>
          <w:tcPr>
            <w:tcW w:w="3146" w:type="dxa"/>
          </w:tcPr>
          <w:p w:rsidR="00F63B09" w:rsidRDefault="005A202D">
            <w:pPr>
              <w:pStyle w:val="TableParagraph"/>
              <w:tabs>
                <w:tab w:val="left" w:pos="2170"/>
              </w:tabs>
              <w:spacing w:before="11" w:line="302" w:lineRule="exact"/>
              <w:jc w:val="center"/>
              <w:rPr>
                <w:sz w:val="28"/>
              </w:rPr>
            </w:pPr>
            <w:r>
              <w:rPr>
                <w:sz w:val="28"/>
              </w:rPr>
              <w:t>застрахованное</w:t>
            </w:r>
            <w:r>
              <w:rPr>
                <w:sz w:val="28"/>
              </w:rPr>
              <w:tab/>
              <w:t>лицо,</w:t>
            </w:r>
          </w:p>
        </w:tc>
        <w:tc>
          <w:tcPr>
            <w:tcW w:w="599" w:type="dxa"/>
          </w:tcPr>
          <w:p w:rsidR="00F63B09" w:rsidRDefault="005A202D">
            <w:pPr>
              <w:pStyle w:val="TableParagraph"/>
              <w:spacing w:before="11" w:line="302" w:lineRule="exact"/>
              <w:ind w:left="142" w:right="142"/>
              <w:jc w:val="center"/>
              <w:rPr>
                <w:sz w:val="28"/>
              </w:rPr>
            </w:pPr>
            <w:r>
              <w:rPr>
                <w:sz w:val="28"/>
              </w:rPr>
              <w:t>на</w:t>
            </w:r>
          </w:p>
        </w:tc>
        <w:tc>
          <w:tcPr>
            <w:tcW w:w="888" w:type="dxa"/>
          </w:tcPr>
          <w:p w:rsidR="00F63B09" w:rsidRDefault="005A202D">
            <w:pPr>
              <w:pStyle w:val="TableParagraph"/>
              <w:spacing w:before="11" w:line="302" w:lineRule="exact"/>
              <w:ind w:left="143" w:right="144"/>
              <w:jc w:val="center"/>
              <w:rPr>
                <w:sz w:val="28"/>
              </w:rPr>
            </w:pPr>
            <w:r>
              <w:rPr>
                <w:sz w:val="28"/>
              </w:rPr>
              <w:t>2023</w:t>
            </w:r>
          </w:p>
        </w:tc>
        <w:tc>
          <w:tcPr>
            <w:tcW w:w="726" w:type="dxa"/>
          </w:tcPr>
          <w:p w:rsidR="00F63B09" w:rsidRDefault="005A202D">
            <w:pPr>
              <w:pStyle w:val="TableParagraph"/>
              <w:spacing w:before="11" w:line="302" w:lineRule="exact"/>
              <w:ind w:left="141" w:right="146"/>
              <w:jc w:val="center"/>
              <w:rPr>
                <w:sz w:val="28"/>
              </w:rPr>
            </w:pPr>
            <w:r>
              <w:rPr>
                <w:sz w:val="28"/>
              </w:rPr>
              <w:t>год</w:t>
            </w:r>
          </w:p>
        </w:tc>
        <w:tc>
          <w:tcPr>
            <w:tcW w:w="471" w:type="dxa"/>
          </w:tcPr>
          <w:p w:rsidR="00F63B09" w:rsidRDefault="005A202D">
            <w:pPr>
              <w:pStyle w:val="TableParagraph"/>
              <w:spacing w:before="11" w:line="302" w:lineRule="exact"/>
              <w:jc w:val="center"/>
              <w:rPr>
                <w:sz w:val="28"/>
              </w:rPr>
            </w:pPr>
            <w:r>
              <w:rPr>
                <w:sz w:val="28"/>
              </w:rPr>
              <w:t>–</w:t>
            </w:r>
          </w:p>
        </w:tc>
        <w:tc>
          <w:tcPr>
            <w:tcW w:w="1380" w:type="dxa"/>
          </w:tcPr>
          <w:p w:rsidR="00F63B09" w:rsidRDefault="005A202D">
            <w:pPr>
              <w:pStyle w:val="TableParagraph"/>
              <w:spacing w:before="11" w:line="302" w:lineRule="exact"/>
              <w:ind w:left="144" w:right="146"/>
              <w:jc w:val="center"/>
              <w:rPr>
                <w:sz w:val="28"/>
              </w:rPr>
            </w:pPr>
            <w:r>
              <w:rPr>
                <w:sz w:val="28"/>
              </w:rPr>
              <w:t>0,000477</w:t>
            </w:r>
          </w:p>
        </w:tc>
        <w:tc>
          <w:tcPr>
            <w:tcW w:w="1010" w:type="dxa"/>
          </w:tcPr>
          <w:p w:rsidR="00F63B09" w:rsidRDefault="005A202D">
            <w:pPr>
              <w:pStyle w:val="TableParagraph"/>
              <w:spacing w:before="11" w:line="302" w:lineRule="exact"/>
              <w:ind w:right="51"/>
              <w:jc w:val="right"/>
              <w:rPr>
                <w:sz w:val="28"/>
              </w:rPr>
            </w:pPr>
            <w:r>
              <w:rPr>
                <w:sz w:val="28"/>
              </w:rPr>
              <w:t>случая</w:t>
            </w:r>
          </w:p>
        </w:tc>
      </w:tr>
    </w:tbl>
    <w:p w:rsidR="00F63B09" w:rsidRDefault="005A202D">
      <w:pPr>
        <w:spacing w:before="30"/>
        <w:ind w:left="538"/>
        <w:jc w:val="both"/>
        <w:rPr>
          <w:sz w:val="28"/>
        </w:rPr>
      </w:pPr>
      <w:r>
        <w:rPr>
          <w:sz w:val="28"/>
        </w:rPr>
        <w:t>на 1 застрахованное лицо;</w:t>
      </w:r>
    </w:p>
    <w:p w:rsidR="00F63B09" w:rsidRDefault="005A202D">
      <w:pPr>
        <w:pStyle w:val="a4"/>
        <w:numPr>
          <w:ilvl w:val="0"/>
          <w:numId w:val="12"/>
        </w:numPr>
        <w:tabs>
          <w:tab w:val="left" w:pos="1559"/>
        </w:tabs>
        <w:spacing w:before="34" w:line="264" w:lineRule="auto"/>
        <w:ind w:right="838" w:firstLine="707"/>
        <w:jc w:val="both"/>
        <w:rPr>
          <w:sz w:val="28"/>
        </w:rPr>
      </w:pPr>
      <w:r>
        <w:rPr>
          <w:sz w:val="28"/>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w:t>
      </w:r>
      <w:r>
        <w:rPr>
          <w:spacing w:val="-2"/>
          <w:sz w:val="28"/>
        </w:rPr>
        <w:t xml:space="preserve"> </w:t>
      </w:r>
      <w:r>
        <w:rPr>
          <w:sz w:val="28"/>
        </w:rPr>
        <w:t>жителя.</w:t>
      </w:r>
    </w:p>
    <w:p w:rsidR="00F63B09" w:rsidRDefault="005A202D">
      <w:pPr>
        <w:spacing w:line="264" w:lineRule="auto"/>
        <w:ind w:left="538" w:right="830" w:firstLine="707"/>
        <w:jc w:val="both"/>
        <w:rPr>
          <w:sz w:val="28"/>
        </w:rPr>
      </w:pPr>
      <w:r>
        <w:rPr>
          <w:sz w:val="28"/>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w:t>
      </w:r>
      <w:r>
        <w:rPr>
          <w:spacing w:val="1"/>
          <w:sz w:val="28"/>
        </w:rPr>
        <w:t xml:space="preserve"> </w:t>
      </w:r>
      <w:r>
        <w:rPr>
          <w:sz w:val="28"/>
        </w:rPr>
        <w:t>страхования.</w:t>
      </w:r>
    </w:p>
    <w:p w:rsidR="00F63B09" w:rsidRDefault="005A202D">
      <w:pPr>
        <w:spacing w:line="264" w:lineRule="auto"/>
        <w:ind w:left="538" w:right="828" w:firstLine="707"/>
        <w:jc w:val="both"/>
        <w:rPr>
          <w:sz w:val="28"/>
        </w:rPr>
      </w:pPr>
      <w:r>
        <w:rPr>
          <w:sz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63B09" w:rsidRDefault="005A202D">
      <w:pPr>
        <w:spacing w:line="264" w:lineRule="auto"/>
        <w:ind w:left="538" w:right="831" w:firstLine="707"/>
        <w:jc w:val="both"/>
        <w:rPr>
          <w:sz w:val="28"/>
        </w:rPr>
      </w:pPr>
      <w:r>
        <w:rPr>
          <w:sz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r>
        <w:rPr>
          <w:spacing w:val="66"/>
          <w:sz w:val="28"/>
        </w:rPr>
        <w:t xml:space="preserve"> </w:t>
      </w:r>
      <w:r>
        <w:rPr>
          <w:sz w:val="28"/>
        </w:rPr>
        <w:t>учитывая</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jc w:val="both"/>
        <w:rPr>
          <w:sz w:val="28"/>
        </w:rPr>
      </w:pPr>
      <w:r>
        <w:rPr>
          <w:sz w:val="28"/>
        </w:rPr>
        <w:t>приоритетность финансового обеспечения первичной медико-санитарной помощи.</w:t>
      </w:r>
    </w:p>
    <w:p w:rsidR="00F63B09" w:rsidRDefault="005A202D">
      <w:pPr>
        <w:spacing w:line="264" w:lineRule="auto"/>
        <w:ind w:left="538" w:right="831" w:firstLine="707"/>
        <w:jc w:val="both"/>
        <w:rPr>
          <w:sz w:val="28"/>
        </w:rPr>
      </w:pPr>
      <w:r>
        <w:rPr>
          <w:sz w:val="28"/>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63B09" w:rsidRDefault="005A202D">
      <w:pPr>
        <w:spacing w:before="1" w:line="264" w:lineRule="auto"/>
        <w:ind w:left="538" w:right="832" w:firstLine="707"/>
        <w:jc w:val="both"/>
        <w:rPr>
          <w:sz w:val="28"/>
        </w:rPr>
      </w:pPr>
      <w:r>
        <w:rPr>
          <w:sz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F63B09" w:rsidRDefault="005A202D">
      <w:pPr>
        <w:spacing w:line="264" w:lineRule="auto"/>
        <w:ind w:left="538" w:right="831" w:firstLine="707"/>
        <w:jc w:val="both"/>
        <w:rPr>
          <w:sz w:val="28"/>
        </w:rPr>
      </w:pPr>
      <w:r>
        <w:rPr>
          <w:sz w:val="28"/>
        </w:rPr>
        <w:t>Установленные в территориальной программе нормативы объема медицинской помощи используются в целях планирования и финансово- экономического обоснования размера подушевых нормативов  финансового обеспечения, предусмотренных территориальной программой.</w:t>
      </w:r>
    </w:p>
    <w:p w:rsidR="00F63B09" w:rsidRDefault="00F63B09">
      <w:pPr>
        <w:pStyle w:val="a3"/>
        <w:spacing w:before="10"/>
        <w:rPr>
          <w:sz w:val="30"/>
        </w:rPr>
      </w:pPr>
    </w:p>
    <w:p w:rsidR="00F63B09" w:rsidRDefault="005A202D">
      <w:pPr>
        <w:pStyle w:val="a4"/>
        <w:numPr>
          <w:ilvl w:val="1"/>
          <w:numId w:val="15"/>
        </w:numPr>
        <w:tabs>
          <w:tab w:val="left" w:pos="2951"/>
        </w:tabs>
        <w:spacing w:line="264" w:lineRule="auto"/>
        <w:ind w:left="2550" w:right="2717" w:hanging="128"/>
        <w:jc w:val="left"/>
        <w:rPr>
          <w:sz w:val="28"/>
        </w:rPr>
      </w:pPr>
      <w:r>
        <w:rPr>
          <w:sz w:val="28"/>
        </w:rPr>
        <w:t>Средние нормативы финансовых затрат на единицу объема медицинской</w:t>
      </w:r>
      <w:r>
        <w:rPr>
          <w:spacing w:val="-15"/>
          <w:sz w:val="28"/>
        </w:rPr>
        <w:t xml:space="preserve"> </w:t>
      </w:r>
      <w:r>
        <w:rPr>
          <w:sz w:val="28"/>
        </w:rPr>
        <w:t>помощи,</w:t>
      </w:r>
    </w:p>
    <w:p w:rsidR="00F63B09" w:rsidRDefault="005A202D">
      <w:pPr>
        <w:spacing w:line="322" w:lineRule="exact"/>
        <w:ind w:left="2153"/>
        <w:rPr>
          <w:sz w:val="28"/>
        </w:rPr>
      </w:pPr>
      <w:r>
        <w:rPr>
          <w:sz w:val="28"/>
        </w:rPr>
        <w:t>средние подушевые нормативы финансирования</w:t>
      </w:r>
    </w:p>
    <w:p w:rsidR="00F63B09" w:rsidRDefault="00F63B09">
      <w:pPr>
        <w:pStyle w:val="a3"/>
        <w:spacing w:before="6"/>
        <w:rPr>
          <w:sz w:val="33"/>
        </w:rPr>
      </w:pPr>
    </w:p>
    <w:p w:rsidR="00F63B09" w:rsidRDefault="005A202D">
      <w:pPr>
        <w:spacing w:line="264" w:lineRule="auto"/>
        <w:ind w:left="538" w:right="839" w:firstLine="707"/>
        <w:jc w:val="both"/>
        <w:rPr>
          <w:sz w:val="28"/>
        </w:rPr>
      </w:pPr>
      <w:r>
        <w:rPr>
          <w:sz w:val="28"/>
        </w:rPr>
        <w:t>Средние нормативы финансовых затрат на единицу объема медицинской помощи для целей формирования территориальных программ на 2021 год</w:t>
      </w:r>
      <w:r>
        <w:rPr>
          <w:spacing w:val="-3"/>
          <w:sz w:val="28"/>
        </w:rPr>
        <w:t xml:space="preserve"> </w:t>
      </w:r>
      <w:r>
        <w:rPr>
          <w:sz w:val="28"/>
        </w:rPr>
        <w:t>составляют:</w:t>
      </w:r>
    </w:p>
    <w:p w:rsidR="00F63B09" w:rsidRDefault="005A202D">
      <w:pPr>
        <w:spacing w:before="2" w:line="264" w:lineRule="auto"/>
        <w:ind w:left="538" w:right="839" w:firstLine="707"/>
        <w:jc w:val="both"/>
        <w:rPr>
          <w:sz w:val="28"/>
        </w:rPr>
      </w:pPr>
      <w:r>
        <w:rPr>
          <w:sz w:val="28"/>
        </w:rPr>
        <w:t>на 1 вызов скорой медицинской помощи за счет средств обязательного медицинского страхования – 2 713,4 рубля;</w:t>
      </w:r>
    </w:p>
    <w:p w:rsidR="00F63B09" w:rsidRDefault="005A202D">
      <w:pPr>
        <w:spacing w:line="264" w:lineRule="auto"/>
        <w:ind w:left="538" w:right="835" w:firstLine="707"/>
        <w:jc w:val="both"/>
        <w:rPr>
          <w:sz w:val="28"/>
        </w:rPr>
      </w:pPr>
      <w:r>
        <w:rPr>
          <w:sz w:val="28"/>
        </w:rPr>
        <w:t>на  1  посещение  при  оказании   медицинскими   организациями   (их структурными подразделениями) медицинской помощи в амбулаторных условиях:</w:t>
      </w:r>
    </w:p>
    <w:p w:rsidR="00F63B09" w:rsidRDefault="005A202D">
      <w:pPr>
        <w:spacing w:line="320" w:lineRule="exact"/>
        <w:ind w:left="1246"/>
        <w:jc w:val="both"/>
        <w:rPr>
          <w:sz w:val="28"/>
        </w:rPr>
      </w:pPr>
      <w:r>
        <w:rPr>
          <w:sz w:val="28"/>
        </w:rPr>
        <w:t>с профилактической и иными целями:</w:t>
      </w:r>
    </w:p>
    <w:p w:rsidR="00F63B09" w:rsidRDefault="005A202D">
      <w:pPr>
        <w:spacing w:before="33" w:line="264" w:lineRule="auto"/>
        <w:ind w:left="538" w:right="832" w:firstLine="707"/>
        <w:jc w:val="both"/>
        <w:rPr>
          <w:sz w:val="28"/>
        </w:rPr>
      </w:pPr>
      <w:r>
        <w:rPr>
          <w:sz w:val="28"/>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29"/>
        <w:jc w:val="both"/>
        <w:rPr>
          <w:sz w:val="28"/>
        </w:rPr>
      </w:pPr>
      <w:r>
        <w:rPr>
          <w:sz w:val="28"/>
        </w:rPr>
        <w:t>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2 131,2</w:t>
      </w:r>
      <w:r>
        <w:rPr>
          <w:spacing w:val="-5"/>
          <w:sz w:val="28"/>
        </w:rPr>
        <w:t xml:space="preserve"> </w:t>
      </w:r>
      <w:r>
        <w:rPr>
          <w:sz w:val="28"/>
        </w:rPr>
        <w:t>рубля;</w:t>
      </w:r>
    </w:p>
    <w:p w:rsidR="00F63B09" w:rsidRDefault="005A202D">
      <w:pPr>
        <w:spacing w:line="264" w:lineRule="auto"/>
        <w:ind w:left="538" w:right="829" w:firstLine="707"/>
        <w:jc w:val="both"/>
        <w:rPr>
          <w:sz w:val="28"/>
        </w:rPr>
      </w:pPr>
      <w:r>
        <w:rPr>
          <w:sz w:val="28"/>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1 896,5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  рубля,  на  1  посещение  с  иными  целями   – 309,5</w:t>
      </w:r>
      <w:r>
        <w:rPr>
          <w:spacing w:val="-3"/>
          <w:sz w:val="28"/>
        </w:rPr>
        <w:t xml:space="preserve"> </w:t>
      </w:r>
      <w:r>
        <w:rPr>
          <w:sz w:val="28"/>
        </w:rPr>
        <w:t>рубля;</w:t>
      </w:r>
    </w:p>
    <w:p w:rsidR="00F63B09" w:rsidRDefault="005A202D">
      <w:pPr>
        <w:spacing w:before="1" w:line="264" w:lineRule="auto"/>
        <w:ind w:left="538" w:right="835" w:firstLine="707"/>
        <w:jc w:val="both"/>
        <w:rPr>
          <w:sz w:val="28"/>
        </w:rPr>
      </w:pPr>
      <w:r>
        <w:rPr>
          <w:sz w:val="28"/>
        </w:rPr>
        <w:t>в неотложной форме за счет средств обязательного медицинского страхования – 671,5 рубля;</w:t>
      </w:r>
    </w:p>
    <w:p w:rsidR="00F63B09" w:rsidRDefault="005A202D">
      <w:pPr>
        <w:spacing w:line="264" w:lineRule="auto"/>
        <w:ind w:left="538" w:right="834" w:firstLine="707"/>
        <w:jc w:val="both"/>
        <w:rPr>
          <w:sz w:val="28"/>
        </w:rPr>
      </w:pPr>
      <w:r>
        <w:rPr>
          <w:sz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1 374,9 рубля, за счет средств обязательного медицинского страхования – 1 505,1 рубля, включая средние нормативы финансовых затрат на проведение одного исследования в 2021</w:t>
      </w:r>
      <w:r>
        <w:rPr>
          <w:spacing w:val="-13"/>
          <w:sz w:val="28"/>
        </w:rPr>
        <w:t xml:space="preserve"> </w:t>
      </w:r>
      <w:r>
        <w:rPr>
          <w:sz w:val="28"/>
        </w:rPr>
        <w:t>году:</w:t>
      </w:r>
    </w:p>
    <w:p w:rsidR="00F63B09" w:rsidRDefault="005A202D">
      <w:pPr>
        <w:spacing w:line="321" w:lineRule="exact"/>
        <w:ind w:left="1246"/>
        <w:jc w:val="both"/>
        <w:rPr>
          <w:sz w:val="28"/>
        </w:rPr>
      </w:pPr>
      <w:r>
        <w:rPr>
          <w:sz w:val="28"/>
        </w:rPr>
        <w:t>компьютерной томографии – 3 766,9 рубля;</w:t>
      </w:r>
    </w:p>
    <w:p w:rsidR="00F63B09" w:rsidRDefault="005A202D">
      <w:pPr>
        <w:spacing w:before="33"/>
        <w:ind w:left="1246"/>
        <w:jc w:val="both"/>
        <w:rPr>
          <w:sz w:val="28"/>
        </w:rPr>
      </w:pPr>
      <w:r>
        <w:rPr>
          <w:sz w:val="28"/>
        </w:rPr>
        <w:t>магнитно-резонансной томографии – 4 254,2 рубля;</w:t>
      </w:r>
    </w:p>
    <w:p w:rsidR="00F63B09" w:rsidRDefault="005A202D">
      <w:pPr>
        <w:spacing w:before="31" w:line="264" w:lineRule="auto"/>
        <w:ind w:left="608" w:right="832" w:firstLine="638"/>
        <w:jc w:val="both"/>
        <w:rPr>
          <w:sz w:val="28"/>
        </w:rPr>
      </w:pPr>
      <w:r>
        <w:rPr>
          <w:sz w:val="28"/>
        </w:rPr>
        <w:t>ультразвукового исследования сердечно-сосудистой системы  –  681,6</w:t>
      </w:r>
      <w:r>
        <w:rPr>
          <w:spacing w:val="-3"/>
          <w:sz w:val="28"/>
        </w:rPr>
        <w:t xml:space="preserve"> </w:t>
      </w:r>
      <w:r>
        <w:rPr>
          <w:sz w:val="28"/>
        </w:rPr>
        <w:t>рубля;</w:t>
      </w:r>
    </w:p>
    <w:p w:rsidR="00F63B09" w:rsidRDefault="005A202D">
      <w:pPr>
        <w:spacing w:line="322" w:lineRule="exact"/>
        <w:ind w:left="1246"/>
        <w:jc w:val="both"/>
        <w:rPr>
          <w:sz w:val="28"/>
        </w:rPr>
      </w:pPr>
      <w:r>
        <w:rPr>
          <w:sz w:val="28"/>
        </w:rPr>
        <w:t>эндоскопического диагностического исследования – 937,1 рубля;</w:t>
      </w:r>
    </w:p>
    <w:p w:rsidR="00F63B09" w:rsidRDefault="005A202D">
      <w:pPr>
        <w:spacing w:before="33" w:line="266" w:lineRule="auto"/>
        <w:ind w:left="538" w:right="835" w:firstLine="707"/>
        <w:jc w:val="both"/>
        <w:rPr>
          <w:sz w:val="28"/>
        </w:rPr>
      </w:pPr>
      <w:r>
        <w:rPr>
          <w:sz w:val="28"/>
        </w:rPr>
        <w:t>молекулярно-биологического исследования с целью диагностики онкологических заболеваний – 9 879,9 рубля;</w:t>
      </w:r>
    </w:p>
    <w:p w:rsidR="00F63B09" w:rsidRDefault="005A202D">
      <w:pPr>
        <w:tabs>
          <w:tab w:val="left" w:pos="5324"/>
          <w:tab w:val="left" w:pos="8054"/>
        </w:tabs>
        <w:spacing w:line="264" w:lineRule="auto"/>
        <w:ind w:left="538" w:right="832" w:firstLine="707"/>
        <w:jc w:val="both"/>
        <w:rPr>
          <w:sz w:val="28"/>
        </w:rPr>
      </w:pPr>
      <w:r>
        <w:rPr>
          <w:sz w:val="28"/>
        </w:rPr>
        <w:t>патологоанатомического</w:t>
      </w:r>
      <w:r>
        <w:rPr>
          <w:sz w:val="28"/>
        </w:rPr>
        <w:tab/>
        <w:t>исследования</w:t>
      </w:r>
      <w:r>
        <w:rPr>
          <w:sz w:val="28"/>
        </w:rPr>
        <w:tab/>
        <w:t>биопсийного (операционного) материала с целью диагностики онкологических заболеваний  и  подбора  противоопухолевой  лекарственной  терапии   –   2 119,8 рублей;</w:t>
      </w:r>
    </w:p>
    <w:p w:rsidR="00F63B09" w:rsidRDefault="005A202D">
      <w:pPr>
        <w:spacing w:line="264" w:lineRule="auto"/>
        <w:ind w:left="538" w:right="837" w:firstLine="707"/>
        <w:jc w:val="both"/>
        <w:rPr>
          <w:sz w:val="28"/>
        </w:rPr>
      </w:pPr>
      <w:r>
        <w:rPr>
          <w:sz w:val="28"/>
        </w:rPr>
        <w:t>тестирования на выявление новой коронавирусной инфекции (COVID-19) – 584,0 рубля;</w:t>
      </w:r>
    </w:p>
    <w:p w:rsidR="00F63B09" w:rsidRDefault="005A202D">
      <w:pPr>
        <w:spacing w:line="264" w:lineRule="auto"/>
        <w:ind w:left="538" w:right="828" w:firstLine="707"/>
        <w:jc w:val="both"/>
        <w:rPr>
          <w:sz w:val="28"/>
        </w:rPr>
      </w:pPr>
      <w:r>
        <w:rPr>
          <w:sz w:val="28"/>
        </w:rPr>
        <w:t>на 1 случай лечения в условиях дневных стационаров за счет средств соответствующих бюджетов – 14 042,2 рубля, за счет средств</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jc w:val="both"/>
        <w:rPr>
          <w:sz w:val="28"/>
        </w:rPr>
      </w:pPr>
      <w:r>
        <w:rPr>
          <w:sz w:val="28"/>
        </w:rPr>
        <w:t>обязательного медицинского страхования  – 22 261,5  рубля,  в  том  числе в    федеральных    медицинских    организациях    –     25     617,3    рубля,  в медицинских организациях (за исключением федеральных медицинских организаций) – 22 141,7 рубля, на 1</w:t>
      </w:r>
      <w:r>
        <w:rPr>
          <w:spacing w:val="25"/>
          <w:sz w:val="28"/>
        </w:rPr>
        <w:t xml:space="preserve"> </w:t>
      </w:r>
      <w:r>
        <w:rPr>
          <w:sz w:val="28"/>
        </w:rPr>
        <w:t>случай лечения по профилю</w:t>
      </w:r>
    </w:p>
    <w:p w:rsidR="00F63B09" w:rsidRDefault="005A202D">
      <w:pPr>
        <w:spacing w:line="264" w:lineRule="auto"/>
        <w:ind w:left="538" w:right="830"/>
        <w:jc w:val="both"/>
        <w:rPr>
          <w:sz w:val="28"/>
        </w:rPr>
      </w:pPr>
      <w:r>
        <w:rPr>
          <w:sz w:val="28"/>
        </w:rPr>
        <w:t>«онкология» за счет средств обязательного медицинского страхования –  83 365,5 рубля, в том числе в федеральных медицинских организациях –  50 752,1 рубля, в медицинских организациях (за исключением федеральных медицинских организаций) – 84 701,1</w:t>
      </w:r>
      <w:r>
        <w:rPr>
          <w:spacing w:val="-2"/>
          <w:sz w:val="28"/>
        </w:rPr>
        <w:t xml:space="preserve"> </w:t>
      </w:r>
      <w:r>
        <w:rPr>
          <w:sz w:val="28"/>
        </w:rPr>
        <w:t>рубля;</w:t>
      </w:r>
    </w:p>
    <w:p w:rsidR="00F63B09" w:rsidRDefault="005A202D">
      <w:pPr>
        <w:spacing w:line="264" w:lineRule="auto"/>
        <w:ind w:left="538" w:right="830" w:firstLine="707"/>
        <w:jc w:val="both"/>
        <w:rPr>
          <w:sz w:val="28"/>
        </w:rPr>
      </w:pPr>
      <w:r>
        <w:rPr>
          <w:sz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81 334,1 рубля, за счет средств обязательного медицинского страхования – 37 382,3 рубля, в том числе в федеральных медицинских организациях –  56 680,9 рублей, в медицинских организациях (за исключением федеральных медицинских организаций) – 36 086,5 рубля, в том</w:t>
      </w:r>
      <w:r>
        <w:rPr>
          <w:spacing w:val="-12"/>
          <w:sz w:val="28"/>
        </w:rPr>
        <w:t xml:space="preserve"> </w:t>
      </w:r>
      <w:r>
        <w:rPr>
          <w:sz w:val="28"/>
        </w:rPr>
        <w:t>числе:</w:t>
      </w:r>
    </w:p>
    <w:p w:rsidR="00F63B09" w:rsidRDefault="005A202D">
      <w:pPr>
        <w:spacing w:line="264" w:lineRule="auto"/>
        <w:ind w:left="538" w:right="830" w:firstLine="707"/>
        <w:jc w:val="both"/>
        <w:rPr>
          <w:sz w:val="28"/>
        </w:rPr>
      </w:pPr>
      <w:r>
        <w:rPr>
          <w:sz w:val="28"/>
        </w:rPr>
        <w:t>на 1 случай госпитализации по профилю «онкология» за счет средств обязательного медицинского страхования  – 107 824,1 рубля, в том числе   в     федеральных     медицинских     организациях     –     90 958,4     рубля, в медицинских организациях (за исключением федеральных медицинских организаций) – 109 758,2</w:t>
      </w:r>
      <w:r>
        <w:rPr>
          <w:spacing w:val="-7"/>
          <w:sz w:val="28"/>
        </w:rPr>
        <w:t xml:space="preserve"> </w:t>
      </w:r>
      <w:r>
        <w:rPr>
          <w:sz w:val="28"/>
        </w:rPr>
        <w:t>рубля;</w:t>
      </w:r>
    </w:p>
    <w:p w:rsidR="00F63B09" w:rsidRDefault="005A202D">
      <w:pPr>
        <w:spacing w:line="264" w:lineRule="auto"/>
        <w:ind w:left="538" w:right="830" w:firstLine="707"/>
        <w:jc w:val="both"/>
        <w:rPr>
          <w:sz w:val="28"/>
        </w:rPr>
      </w:pPr>
      <w:r>
        <w:rPr>
          <w:sz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38 617,0 рублей, в том числе    в     федеральных     медицинских     организациях     –     55 063,4     рубля, в медицинских организациях (за исключением федеральных медицинских организаций) – 36 555,1</w:t>
      </w:r>
      <w:r>
        <w:rPr>
          <w:spacing w:val="-4"/>
          <w:sz w:val="28"/>
        </w:rPr>
        <w:t xml:space="preserve"> </w:t>
      </w:r>
      <w:r>
        <w:rPr>
          <w:sz w:val="28"/>
        </w:rPr>
        <w:t>рубля;</w:t>
      </w:r>
    </w:p>
    <w:p w:rsidR="00F63B09" w:rsidRDefault="005A202D">
      <w:pPr>
        <w:spacing w:before="1" w:line="264" w:lineRule="auto"/>
        <w:ind w:left="538" w:right="830" w:firstLine="707"/>
        <w:jc w:val="both"/>
        <w:rPr>
          <w:sz w:val="28"/>
        </w:rPr>
      </w:pPr>
      <w:r>
        <w:rPr>
          <w:sz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2 519,8</w:t>
      </w:r>
      <w:r>
        <w:rPr>
          <w:spacing w:val="-3"/>
          <w:sz w:val="28"/>
        </w:rPr>
        <w:t xml:space="preserve"> </w:t>
      </w:r>
      <w:r>
        <w:rPr>
          <w:sz w:val="28"/>
        </w:rPr>
        <w:t>рубля.</w:t>
      </w:r>
    </w:p>
    <w:p w:rsidR="00F63B09" w:rsidRDefault="005A202D">
      <w:pPr>
        <w:spacing w:line="264" w:lineRule="auto"/>
        <w:ind w:left="538" w:right="829" w:firstLine="707"/>
        <w:jc w:val="both"/>
        <w:rPr>
          <w:sz w:val="28"/>
        </w:rPr>
      </w:pPr>
      <w:r>
        <w:rPr>
          <w:sz w:val="28"/>
        </w:rPr>
        <w:t>Средние нормативы финансовых затрат на 1 случай экстракорпорального оплодотворения составляют 124 728,5 рубля, в том числе  в  федеральных   медицинских  организациях   –  124 728,5  рубля,   в медицинских организациях (за исключением федеральных медицинских организаций) – 124 728,5</w:t>
      </w:r>
      <w:r>
        <w:rPr>
          <w:spacing w:val="-6"/>
          <w:sz w:val="28"/>
        </w:rPr>
        <w:t xml:space="preserve"> </w:t>
      </w:r>
      <w:r>
        <w:rPr>
          <w:sz w:val="28"/>
        </w:rPr>
        <w:t>рубля.</w:t>
      </w:r>
    </w:p>
    <w:p w:rsidR="00F63B09" w:rsidRDefault="005A202D">
      <w:pPr>
        <w:spacing w:line="264" w:lineRule="auto"/>
        <w:ind w:left="538" w:right="832" w:firstLine="707"/>
        <w:jc w:val="both"/>
        <w:rPr>
          <w:sz w:val="28"/>
        </w:rPr>
      </w:pPr>
      <w:r>
        <w:rPr>
          <w:sz w:val="28"/>
        </w:rPr>
        <w:t xml:space="preserve">Нормативы финансовых затрат на 1 вызов скорой, в </w:t>
      </w:r>
      <w:r>
        <w:rPr>
          <w:spacing w:val="2"/>
          <w:sz w:val="28"/>
        </w:rPr>
        <w:t xml:space="preserve">том </w:t>
      </w:r>
      <w:r>
        <w:rPr>
          <w:sz w:val="28"/>
        </w:rPr>
        <w:t>числе скорой  специализированной,   медицинской   помощи,   не   включенной   в территориальную программу обязательного медицинского</w:t>
      </w:r>
      <w:r>
        <w:rPr>
          <w:spacing w:val="46"/>
          <w:sz w:val="28"/>
        </w:rPr>
        <w:t xml:space="preserve"> </w:t>
      </w:r>
      <w:r>
        <w:rPr>
          <w:sz w:val="28"/>
        </w:rPr>
        <w:t>страхования,</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29"/>
        <w:jc w:val="both"/>
        <w:rPr>
          <w:sz w:val="28"/>
        </w:rPr>
      </w:pPr>
      <w:r>
        <w:rPr>
          <w:sz w:val="28"/>
        </w:rPr>
        <w:t>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6 578,2</w:t>
      </w:r>
      <w:r>
        <w:rPr>
          <w:spacing w:val="-6"/>
          <w:sz w:val="28"/>
        </w:rPr>
        <w:t xml:space="preserve"> </w:t>
      </w:r>
      <w:r>
        <w:rPr>
          <w:sz w:val="28"/>
        </w:rPr>
        <w:t>рубля.</w:t>
      </w:r>
    </w:p>
    <w:p w:rsidR="00F63B09" w:rsidRDefault="005A202D">
      <w:pPr>
        <w:spacing w:line="264" w:lineRule="auto"/>
        <w:ind w:left="538" w:right="839" w:firstLine="707"/>
        <w:jc w:val="both"/>
        <w:rPr>
          <w:sz w:val="28"/>
        </w:rPr>
      </w:pPr>
      <w:r>
        <w:rPr>
          <w:sz w:val="28"/>
        </w:rPr>
        <w:t>Средние нормативы финансовых затрат на единицу объема медицинской  помощи,  оказываемой  в   соответствии   с   Программой,   на 2022 и 2023 годы</w:t>
      </w:r>
      <w:r>
        <w:rPr>
          <w:spacing w:val="-5"/>
          <w:sz w:val="28"/>
        </w:rPr>
        <w:t xml:space="preserve"> </w:t>
      </w:r>
      <w:r>
        <w:rPr>
          <w:sz w:val="28"/>
        </w:rPr>
        <w:t>составляют:</w:t>
      </w:r>
    </w:p>
    <w:p w:rsidR="00F63B09" w:rsidRDefault="005A202D">
      <w:pPr>
        <w:spacing w:before="1" w:line="264" w:lineRule="auto"/>
        <w:ind w:left="538" w:right="831" w:firstLine="707"/>
        <w:jc w:val="both"/>
        <w:rPr>
          <w:sz w:val="28"/>
        </w:rPr>
      </w:pPr>
      <w:r>
        <w:rPr>
          <w:sz w:val="28"/>
        </w:rPr>
        <w:t>на 1 вызов скорой медицинской помощи за счет средств обязательного медицинского страхования на 2022  год  –  2 835,7  рубля,  на 2023 год – 3 004,7</w:t>
      </w:r>
      <w:r>
        <w:rPr>
          <w:spacing w:val="1"/>
          <w:sz w:val="28"/>
        </w:rPr>
        <w:t xml:space="preserve"> </w:t>
      </w:r>
      <w:r>
        <w:rPr>
          <w:sz w:val="28"/>
        </w:rPr>
        <w:t>рубля;</w:t>
      </w:r>
    </w:p>
    <w:p w:rsidR="00F63B09" w:rsidRDefault="005A202D">
      <w:pPr>
        <w:spacing w:line="264" w:lineRule="auto"/>
        <w:ind w:left="538" w:right="835" w:firstLine="707"/>
        <w:jc w:val="both"/>
        <w:rPr>
          <w:sz w:val="28"/>
        </w:rPr>
      </w:pPr>
      <w:r>
        <w:rPr>
          <w:sz w:val="28"/>
        </w:rPr>
        <w:t>на  1  посещение  при  оказании   медицинскими   организациями   (их структурными подразделениями) медицинской помощи в амбулаторных условиях:</w:t>
      </w:r>
    </w:p>
    <w:p w:rsidR="00F63B09" w:rsidRDefault="005A202D">
      <w:pPr>
        <w:ind w:left="1246"/>
        <w:jc w:val="both"/>
        <w:rPr>
          <w:sz w:val="28"/>
        </w:rPr>
      </w:pPr>
      <w:r>
        <w:rPr>
          <w:sz w:val="28"/>
        </w:rPr>
        <w:t>с профилактической и иными целями:</w:t>
      </w:r>
    </w:p>
    <w:p w:rsidR="00F63B09" w:rsidRDefault="005A202D">
      <w:pPr>
        <w:spacing w:before="32" w:line="264" w:lineRule="auto"/>
        <w:ind w:left="538" w:right="829" w:firstLine="707"/>
        <w:jc w:val="both"/>
        <w:rPr>
          <w:sz w:val="28"/>
        </w:rPr>
      </w:pPr>
      <w:r>
        <w:rPr>
          <w:sz w:val="28"/>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 рубля, на 2023 год – 2</w:t>
      </w:r>
      <w:r>
        <w:rPr>
          <w:spacing w:val="-14"/>
          <w:sz w:val="28"/>
        </w:rPr>
        <w:t xml:space="preserve"> </w:t>
      </w:r>
      <w:r>
        <w:rPr>
          <w:sz w:val="28"/>
        </w:rPr>
        <w:t>305,2рубля;</w:t>
      </w:r>
    </w:p>
    <w:p w:rsidR="00F63B09" w:rsidRDefault="005A202D">
      <w:pPr>
        <w:spacing w:line="264" w:lineRule="auto"/>
        <w:ind w:left="538" w:right="828" w:firstLine="707"/>
        <w:jc w:val="both"/>
        <w:rPr>
          <w:sz w:val="28"/>
        </w:rPr>
      </w:pPr>
      <w:r>
        <w:rPr>
          <w:sz w:val="28"/>
        </w:rP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 1 981,7 рубля, в 2023 году – 2 099,7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- 2 278,1 рубля, в 2023  году –  2  413,7  рубля,   на 1 посещение с иными целями в 2022 году – 323,4 рубля, в 2023 году – 342,7</w:t>
      </w:r>
      <w:r>
        <w:rPr>
          <w:spacing w:val="-4"/>
          <w:sz w:val="28"/>
        </w:rPr>
        <w:t xml:space="preserve"> </w:t>
      </w:r>
      <w:r>
        <w:rPr>
          <w:sz w:val="28"/>
        </w:rPr>
        <w:t>рубля;</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41" w:firstLine="707"/>
        <w:jc w:val="both"/>
        <w:rPr>
          <w:sz w:val="28"/>
        </w:rPr>
      </w:pPr>
      <w:r>
        <w:rPr>
          <w:sz w:val="28"/>
        </w:rPr>
        <w:t>в неотложной форме за счет средств обязательного медицинского страхования на 2022 год – 701,6 рубля, на 2023 год – 743,4 рубля;</w:t>
      </w:r>
    </w:p>
    <w:p w:rsidR="00F63B09" w:rsidRDefault="005A202D">
      <w:pPr>
        <w:spacing w:line="264" w:lineRule="auto"/>
        <w:ind w:left="538" w:right="830" w:firstLine="707"/>
        <w:jc w:val="both"/>
        <w:rPr>
          <w:sz w:val="28"/>
        </w:rPr>
      </w:pPr>
      <w:r>
        <w:rPr>
          <w:sz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1 429,8 рубля,  на 2023  год  –  1 487 рубля, за счет  средств  обязательного  медицинского  страхования  на 2022 год – 1 572,8 рубля, на 2023 год – 1 666,4 рубля, включая средние нормативы  финансовых   затрат   на   проведение   одного   исследования  в 2022-2023</w:t>
      </w:r>
      <w:r>
        <w:rPr>
          <w:spacing w:val="-2"/>
          <w:sz w:val="28"/>
        </w:rPr>
        <w:t xml:space="preserve"> </w:t>
      </w:r>
      <w:r>
        <w:rPr>
          <w:sz w:val="28"/>
        </w:rPr>
        <w:t>годах:</w:t>
      </w:r>
    </w:p>
    <w:p w:rsidR="00F63B09" w:rsidRDefault="005A202D">
      <w:pPr>
        <w:spacing w:before="1"/>
        <w:ind w:left="1246"/>
        <w:jc w:val="both"/>
        <w:rPr>
          <w:sz w:val="28"/>
        </w:rPr>
      </w:pPr>
      <w:r>
        <w:rPr>
          <w:sz w:val="28"/>
        </w:rPr>
        <w:t>компьютерной томографии – 3 936,2 рубля на 2022 год, 4 170,6 рубля</w:t>
      </w:r>
    </w:p>
    <w:p w:rsidR="00F63B09" w:rsidRDefault="005A202D">
      <w:pPr>
        <w:spacing w:before="31"/>
        <w:ind w:left="538"/>
        <w:jc w:val="both"/>
        <w:rPr>
          <w:sz w:val="28"/>
        </w:rPr>
      </w:pPr>
      <w:r>
        <w:rPr>
          <w:sz w:val="28"/>
        </w:rPr>
        <w:t>на 2023 год;</w:t>
      </w:r>
    </w:p>
    <w:p w:rsidR="00F63B09" w:rsidRDefault="005A202D">
      <w:pPr>
        <w:spacing w:before="33"/>
        <w:ind w:left="1246"/>
        <w:jc w:val="both"/>
        <w:rPr>
          <w:sz w:val="28"/>
        </w:rPr>
      </w:pPr>
      <w:r>
        <w:rPr>
          <w:sz w:val="28"/>
        </w:rPr>
        <w:t>магнитно-резонансной томографии – 4 445,5 рубля на 2022 год,</w:t>
      </w:r>
    </w:p>
    <w:p w:rsidR="00F63B09" w:rsidRDefault="005A202D">
      <w:pPr>
        <w:spacing w:before="31"/>
        <w:ind w:left="538"/>
        <w:jc w:val="both"/>
        <w:rPr>
          <w:sz w:val="28"/>
        </w:rPr>
      </w:pPr>
      <w:r>
        <w:rPr>
          <w:sz w:val="28"/>
        </w:rPr>
        <w:t>4 710,2 рубля на 2023 год;</w:t>
      </w:r>
    </w:p>
    <w:p w:rsidR="00F63B09" w:rsidRDefault="005A202D">
      <w:pPr>
        <w:tabs>
          <w:tab w:val="left" w:pos="3504"/>
          <w:tab w:val="left" w:pos="5410"/>
          <w:tab w:val="left" w:pos="8229"/>
          <w:tab w:val="left" w:pos="9519"/>
        </w:tabs>
        <w:spacing w:before="33" w:line="264" w:lineRule="auto"/>
        <w:ind w:left="538" w:right="831" w:firstLine="707"/>
        <w:rPr>
          <w:sz w:val="28"/>
        </w:rPr>
      </w:pPr>
      <w:r>
        <w:rPr>
          <w:sz w:val="28"/>
        </w:rPr>
        <w:t>ультразвукового</w:t>
      </w:r>
      <w:r>
        <w:rPr>
          <w:sz w:val="28"/>
        </w:rPr>
        <w:tab/>
        <w:t>исследования</w:t>
      </w:r>
      <w:r>
        <w:rPr>
          <w:sz w:val="28"/>
        </w:rPr>
        <w:tab/>
        <w:t>сердечно-сосудистой</w:t>
      </w:r>
      <w:r>
        <w:rPr>
          <w:sz w:val="28"/>
        </w:rPr>
        <w:tab/>
        <w:t>системы</w:t>
      </w:r>
      <w:r>
        <w:rPr>
          <w:sz w:val="28"/>
        </w:rPr>
        <w:tab/>
      </w:r>
      <w:r>
        <w:rPr>
          <w:spacing w:val="-18"/>
          <w:sz w:val="28"/>
        </w:rPr>
        <w:t xml:space="preserve">- </w:t>
      </w:r>
      <w:r>
        <w:rPr>
          <w:sz w:val="28"/>
        </w:rPr>
        <w:t>712,2 рубля на 2022 год, 754,6 рубля на 2023</w:t>
      </w:r>
      <w:r>
        <w:rPr>
          <w:spacing w:val="-13"/>
          <w:sz w:val="28"/>
        </w:rPr>
        <w:t xml:space="preserve"> </w:t>
      </w:r>
      <w:r>
        <w:rPr>
          <w:sz w:val="28"/>
        </w:rPr>
        <w:t>год;</w:t>
      </w:r>
    </w:p>
    <w:p w:rsidR="00F63B09" w:rsidRDefault="005A202D">
      <w:pPr>
        <w:spacing w:line="264" w:lineRule="auto"/>
        <w:ind w:left="538" w:right="969" w:firstLine="707"/>
        <w:rPr>
          <w:sz w:val="28"/>
        </w:rPr>
      </w:pPr>
      <w:r>
        <w:rPr>
          <w:sz w:val="28"/>
        </w:rPr>
        <w:t>эндоскопического диагностического исследования  –  979,2  рубля  на 2022 год, 1 037,5 рубля на 2023</w:t>
      </w:r>
      <w:r>
        <w:rPr>
          <w:spacing w:val="-2"/>
          <w:sz w:val="28"/>
        </w:rPr>
        <w:t xml:space="preserve"> </w:t>
      </w:r>
      <w:r>
        <w:rPr>
          <w:sz w:val="28"/>
        </w:rPr>
        <w:t>год;</w:t>
      </w:r>
    </w:p>
    <w:p w:rsidR="00F63B09" w:rsidRDefault="005A202D">
      <w:pPr>
        <w:tabs>
          <w:tab w:val="left" w:pos="6827"/>
          <w:tab w:val="left" w:pos="7153"/>
          <w:tab w:val="left" w:pos="8106"/>
        </w:tabs>
        <w:spacing w:line="264" w:lineRule="auto"/>
        <w:ind w:left="538" w:right="835" w:firstLine="707"/>
        <w:rPr>
          <w:sz w:val="28"/>
        </w:rPr>
      </w:pPr>
      <w:r>
        <w:rPr>
          <w:sz w:val="28"/>
        </w:rPr>
        <w:t xml:space="preserve">молекулярно-биологического </w:t>
      </w:r>
      <w:r>
        <w:rPr>
          <w:spacing w:val="51"/>
          <w:sz w:val="28"/>
        </w:rPr>
        <w:t xml:space="preserve"> </w:t>
      </w:r>
      <w:r>
        <w:rPr>
          <w:sz w:val="28"/>
        </w:rPr>
        <w:t>исследования</w:t>
      </w:r>
      <w:r>
        <w:rPr>
          <w:sz w:val="28"/>
        </w:rPr>
        <w:tab/>
        <w:t>с</w:t>
      </w:r>
      <w:r>
        <w:rPr>
          <w:sz w:val="28"/>
        </w:rPr>
        <w:tab/>
        <w:t>целью</w:t>
      </w:r>
      <w:r>
        <w:rPr>
          <w:sz w:val="28"/>
        </w:rPr>
        <w:tab/>
      </w:r>
      <w:r>
        <w:rPr>
          <w:spacing w:val="-3"/>
          <w:sz w:val="28"/>
        </w:rPr>
        <w:t xml:space="preserve">диагностики </w:t>
      </w:r>
      <w:r>
        <w:rPr>
          <w:sz w:val="28"/>
        </w:rPr>
        <w:t>онкологических</w:t>
      </w:r>
      <w:r>
        <w:rPr>
          <w:spacing w:val="38"/>
          <w:sz w:val="28"/>
        </w:rPr>
        <w:t xml:space="preserve"> </w:t>
      </w:r>
      <w:r>
        <w:rPr>
          <w:sz w:val="28"/>
        </w:rPr>
        <w:t>заболеваний</w:t>
      </w:r>
      <w:r>
        <w:rPr>
          <w:spacing w:val="37"/>
          <w:sz w:val="28"/>
        </w:rPr>
        <w:t xml:space="preserve"> </w:t>
      </w:r>
      <w:r>
        <w:rPr>
          <w:sz w:val="28"/>
        </w:rPr>
        <w:t>–10</w:t>
      </w:r>
      <w:r>
        <w:rPr>
          <w:spacing w:val="-2"/>
          <w:sz w:val="28"/>
        </w:rPr>
        <w:t xml:space="preserve"> </w:t>
      </w:r>
      <w:r>
        <w:rPr>
          <w:sz w:val="28"/>
        </w:rPr>
        <w:t>324,1</w:t>
      </w:r>
      <w:r>
        <w:rPr>
          <w:spacing w:val="34"/>
          <w:sz w:val="28"/>
        </w:rPr>
        <w:t xml:space="preserve"> </w:t>
      </w:r>
      <w:r>
        <w:rPr>
          <w:sz w:val="28"/>
        </w:rPr>
        <w:t>рубля</w:t>
      </w:r>
      <w:r>
        <w:rPr>
          <w:spacing w:val="38"/>
          <w:sz w:val="28"/>
        </w:rPr>
        <w:t xml:space="preserve"> </w:t>
      </w:r>
      <w:r>
        <w:rPr>
          <w:sz w:val="28"/>
        </w:rPr>
        <w:t>на</w:t>
      </w:r>
      <w:r>
        <w:rPr>
          <w:spacing w:val="35"/>
          <w:sz w:val="28"/>
        </w:rPr>
        <w:t xml:space="preserve"> </w:t>
      </w:r>
      <w:r>
        <w:rPr>
          <w:sz w:val="28"/>
        </w:rPr>
        <w:t>2022</w:t>
      </w:r>
      <w:r>
        <w:rPr>
          <w:spacing w:val="36"/>
          <w:sz w:val="28"/>
        </w:rPr>
        <w:t xml:space="preserve"> </w:t>
      </w:r>
      <w:r>
        <w:rPr>
          <w:sz w:val="28"/>
        </w:rPr>
        <w:t>год,</w:t>
      </w:r>
      <w:r>
        <w:rPr>
          <w:spacing w:val="32"/>
          <w:sz w:val="28"/>
        </w:rPr>
        <w:t xml:space="preserve"> </w:t>
      </w:r>
      <w:r>
        <w:rPr>
          <w:sz w:val="28"/>
        </w:rPr>
        <w:t>10</w:t>
      </w:r>
      <w:r>
        <w:rPr>
          <w:spacing w:val="-3"/>
          <w:sz w:val="28"/>
        </w:rPr>
        <w:t xml:space="preserve"> </w:t>
      </w:r>
      <w:r>
        <w:rPr>
          <w:sz w:val="28"/>
        </w:rPr>
        <w:t>938,9</w:t>
      </w:r>
      <w:r>
        <w:rPr>
          <w:spacing w:val="37"/>
          <w:sz w:val="28"/>
        </w:rPr>
        <w:t xml:space="preserve"> </w:t>
      </w:r>
      <w:r>
        <w:rPr>
          <w:sz w:val="28"/>
        </w:rPr>
        <w:t>рубля</w:t>
      </w:r>
    </w:p>
    <w:p w:rsidR="00F63B09" w:rsidRDefault="005A202D">
      <w:pPr>
        <w:spacing w:line="322" w:lineRule="exact"/>
        <w:ind w:left="538"/>
        <w:rPr>
          <w:sz w:val="28"/>
        </w:rPr>
      </w:pPr>
      <w:r>
        <w:rPr>
          <w:sz w:val="28"/>
        </w:rPr>
        <w:t>на 2023 год;</w:t>
      </w:r>
    </w:p>
    <w:p w:rsidR="00F63B09" w:rsidRDefault="005A202D">
      <w:pPr>
        <w:tabs>
          <w:tab w:val="left" w:pos="5326"/>
          <w:tab w:val="left" w:pos="8056"/>
        </w:tabs>
        <w:spacing w:before="33" w:line="264" w:lineRule="auto"/>
        <w:ind w:left="538" w:right="832" w:firstLine="707"/>
        <w:jc w:val="both"/>
        <w:rPr>
          <w:sz w:val="28"/>
        </w:rPr>
      </w:pPr>
      <w:r>
        <w:rPr>
          <w:sz w:val="28"/>
        </w:rPr>
        <w:t>патологоанатомического</w:t>
      </w:r>
      <w:r>
        <w:rPr>
          <w:sz w:val="28"/>
        </w:rPr>
        <w:tab/>
        <w:t>исследования</w:t>
      </w:r>
      <w:r>
        <w:rPr>
          <w:sz w:val="28"/>
        </w:rPr>
        <w:tab/>
        <w:t>биопсийного (операционного) материала с целью диагностики онкологических заболеваний  и  подбора  противоопухолевой   лекарственной   терапии   – 2 215,1 рубля на 2022 год, 2 347,0 рублей на 2023</w:t>
      </w:r>
      <w:r>
        <w:rPr>
          <w:spacing w:val="-8"/>
          <w:sz w:val="28"/>
        </w:rPr>
        <w:t xml:space="preserve"> </w:t>
      </w:r>
      <w:r>
        <w:rPr>
          <w:sz w:val="28"/>
        </w:rPr>
        <w:t>год;</w:t>
      </w:r>
    </w:p>
    <w:p w:rsidR="00F63B09" w:rsidRDefault="005A202D">
      <w:pPr>
        <w:spacing w:line="264" w:lineRule="auto"/>
        <w:ind w:left="538" w:right="831" w:firstLine="707"/>
        <w:jc w:val="both"/>
        <w:rPr>
          <w:sz w:val="28"/>
        </w:rPr>
      </w:pPr>
      <w:r>
        <w:rPr>
          <w:sz w:val="28"/>
        </w:rPr>
        <w:t>тестирования на выявление новой коронавирусной инфекции (COVID-19) – 610,3 рубля на 2022 год, 646,6 рубля на 2023 год;</w:t>
      </w:r>
    </w:p>
    <w:p w:rsidR="00F63B09" w:rsidRDefault="005A202D">
      <w:pPr>
        <w:spacing w:line="264" w:lineRule="auto"/>
        <w:ind w:left="538" w:right="828" w:firstLine="707"/>
        <w:jc w:val="both"/>
        <w:rPr>
          <w:sz w:val="28"/>
        </w:rPr>
      </w:pPr>
      <w:r>
        <w:rPr>
          <w:sz w:val="28"/>
        </w:rPr>
        <w:t>на 1 случай лечения в условиях дневных стационаров за счет средств соответствующих бюджетов на 2022 год – 14 603,9 рубля, на 2023 год –   15 188,1 рубля, за счет средств обязательного медицинского страхования на 2022 год – 22 686,3 рубля, в том числе в федеральных медицинских организациях – 26 919,4      рубля,      в      медицинских      организациях  (за     исключением     федеральных     медицинских     организаций)      –  22 535,2 рубля; на 2023 год – 23 831,2 рубля, в том числе в федеральных медицинских организациях – 28 057,4 рубля, в медицинских организациях (за     исключением     федеральных     медицинских     организаций)      –  23 680,3 рубля, в том числе: на 1 случай лечения по профилю «онкология» за счет средств обязательного медицинского страхования на 2022  год –   84</w:t>
      </w:r>
      <w:r>
        <w:rPr>
          <w:spacing w:val="-3"/>
          <w:sz w:val="28"/>
        </w:rPr>
        <w:t xml:space="preserve"> </w:t>
      </w:r>
      <w:r>
        <w:rPr>
          <w:sz w:val="28"/>
        </w:rPr>
        <w:t>873,9</w:t>
      </w:r>
      <w:r>
        <w:rPr>
          <w:spacing w:val="38"/>
          <w:sz w:val="28"/>
        </w:rPr>
        <w:t xml:space="preserve"> </w:t>
      </w:r>
      <w:r>
        <w:rPr>
          <w:sz w:val="28"/>
        </w:rPr>
        <w:t>рубля,</w:t>
      </w:r>
      <w:r>
        <w:rPr>
          <w:spacing w:val="35"/>
          <w:sz w:val="28"/>
        </w:rPr>
        <w:t xml:space="preserve"> </w:t>
      </w:r>
      <w:r>
        <w:rPr>
          <w:sz w:val="28"/>
        </w:rPr>
        <w:t>на</w:t>
      </w:r>
      <w:r>
        <w:rPr>
          <w:spacing w:val="34"/>
          <w:sz w:val="28"/>
        </w:rPr>
        <w:t xml:space="preserve"> </w:t>
      </w:r>
      <w:r>
        <w:rPr>
          <w:sz w:val="28"/>
        </w:rPr>
        <w:t>2023</w:t>
      </w:r>
      <w:r>
        <w:rPr>
          <w:spacing w:val="1"/>
          <w:sz w:val="28"/>
        </w:rPr>
        <w:t xml:space="preserve"> </w:t>
      </w:r>
      <w:r>
        <w:rPr>
          <w:sz w:val="28"/>
        </w:rPr>
        <w:t>год</w:t>
      </w:r>
      <w:r>
        <w:rPr>
          <w:spacing w:val="36"/>
          <w:sz w:val="28"/>
        </w:rPr>
        <w:t xml:space="preserve"> </w:t>
      </w:r>
      <w:r>
        <w:rPr>
          <w:sz w:val="28"/>
        </w:rPr>
        <w:t>–</w:t>
      </w:r>
      <w:r>
        <w:rPr>
          <w:spacing w:val="35"/>
          <w:sz w:val="28"/>
        </w:rPr>
        <w:t xml:space="preserve"> </w:t>
      </w:r>
      <w:r>
        <w:rPr>
          <w:sz w:val="28"/>
        </w:rPr>
        <w:t>89</w:t>
      </w:r>
      <w:r>
        <w:rPr>
          <w:spacing w:val="-3"/>
          <w:sz w:val="28"/>
        </w:rPr>
        <w:t xml:space="preserve"> </w:t>
      </w:r>
      <w:r>
        <w:rPr>
          <w:sz w:val="28"/>
        </w:rPr>
        <w:t>064,0</w:t>
      </w:r>
      <w:r>
        <w:rPr>
          <w:spacing w:val="35"/>
          <w:sz w:val="28"/>
        </w:rPr>
        <w:t xml:space="preserve"> </w:t>
      </w:r>
      <w:r>
        <w:rPr>
          <w:sz w:val="28"/>
        </w:rPr>
        <w:t>рубля,</w:t>
      </w:r>
      <w:r>
        <w:rPr>
          <w:spacing w:val="36"/>
          <w:sz w:val="28"/>
        </w:rPr>
        <w:t xml:space="preserve"> </w:t>
      </w:r>
      <w:r>
        <w:rPr>
          <w:sz w:val="28"/>
        </w:rPr>
        <w:t>в</w:t>
      </w:r>
      <w:r>
        <w:rPr>
          <w:spacing w:val="36"/>
          <w:sz w:val="28"/>
        </w:rPr>
        <w:t xml:space="preserve"> </w:t>
      </w:r>
      <w:r>
        <w:rPr>
          <w:sz w:val="28"/>
        </w:rPr>
        <w:t>том</w:t>
      </w:r>
      <w:r>
        <w:rPr>
          <w:spacing w:val="34"/>
          <w:sz w:val="28"/>
        </w:rPr>
        <w:t xml:space="preserve"> </w:t>
      </w:r>
      <w:r>
        <w:rPr>
          <w:sz w:val="28"/>
        </w:rPr>
        <w:t>числе</w:t>
      </w:r>
      <w:r>
        <w:rPr>
          <w:spacing w:val="33"/>
          <w:sz w:val="28"/>
        </w:rPr>
        <w:t xml:space="preserve"> </w:t>
      </w:r>
      <w:r>
        <w:rPr>
          <w:sz w:val="28"/>
        </w:rPr>
        <w:t>в</w:t>
      </w:r>
      <w:r>
        <w:rPr>
          <w:spacing w:val="36"/>
          <w:sz w:val="28"/>
        </w:rPr>
        <w:t xml:space="preserve"> </w:t>
      </w:r>
      <w:r>
        <w:rPr>
          <w:sz w:val="28"/>
        </w:rPr>
        <w:t>федеральных</w:t>
      </w:r>
    </w:p>
    <w:p w:rsidR="00F63B09" w:rsidRDefault="005A202D">
      <w:pPr>
        <w:ind w:left="538"/>
        <w:jc w:val="both"/>
        <w:rPr>
          <w:sz w:val="28"/>
        </w:rPr>
      </w:pPr>
      <w:r>
        <w:rPr>
          <w:sz w:val="28"/>
        </w:rPr>
        <w:t>медицинских</w:t>
      </w:r>
      <w:r>
        <w:rPr>
          <w:spacing w:val="50"/>
          <w:sz w:val="28"/>
        </w:rPr>
        <w:t xml:space="preserve"> </w:t>
      </w:r>
      <w:r>
        <w:rPr>
          <w:sz w:val="28"/>
        </w:rPr>
        <w:t>организациях</w:t>
      </w:r>
      <w:r>
        <w:rPr>
          <w:spacing w:val="57"/>
          <w:sz w:val="28"/>
        </w:rPr>
        <w:t xml:space="preserve"> </w:t>
      </w:r>
      <w:r>
        <w:rPr>
          <w:sz w:val="28"/>
        </w:rPr>
        <w:t>на</w:t>
      </w:r>
      <w:r>
        <w:rPr>
          <w:spacing w:val="52"/>
          <w:sz w:val="28"/>
        </w:rPr>
        <w:t xml:space="preserve"> </w:t>
      </w:r>
      <w:r>
        <w:rPr>
          <w:sz w:val="28"/>
        </w:rPr>
        <w:t>2022</w:t>
      </w:r>
      <w:r>
        <w:rPr>
          <w:spacing w:val="52"/>
          <w:sz w:val="28"/>
        </w:rPr>
        <w:t xml:space="preserve"> </w:t>
      </w:r>
      <w:r>
        <w:rPr>
          <w:sz w:val="28"/>
        </w:rPr>
        <w:t>год</w:t>
      </w:r>
      <w:r>
        <w:rPr>
          <w:spacing w:val="55"/>
          <w:sz w:val="28"/>
        </w:rPr>
        <w:t xml:space="preserve"> </w:t>
      </w:r>
      <w:r>
        <w:rPr>
          <w:sz w:val="28"/>
        </w:rPr>
        <w:t>–</w:t>
      </w:r>
      <w:r>
        <w:rPr>
          <w:spacing w:val="51"/>
          <w:sz w:val="28"/>
        </w:rPr>
        <w:t xml:space="preserve"> </w:t>
      </w:r>
      <w:r>
        <w:rPr>
          <w:sz w:val="28"/>
        </w:rPr>
        <w:t>53</w:t>
      </w:r>
      <w:r>
        <w:rPr>
          <w:spacing w:val="-1"/>
          <w:sz w:val="28"/>
        </w:rPr>
        <w:t xml:space="preserve"> </w:t>
      </w:r>
      <w:r>
        <w:rPr>
          <w:sz w:val="28"/>
        </w:rPr>
        <w:t>331,9</w:t>
      </w:r>
      <w:r>
        <w:rPr>
          <w:spacing w:val="49"/>
          <w:sz w:val="28"/>
        </w:rPr>
        <w:t xml:space="preserve"> </w:t>
      </w:r>
      <w:r>
        <w:rPr>
          <w:sz w:val="28"/>
        </w:rPr>
        <w:t>рубля,</w:t>
      </w:r>
      <w:r>
        <w:rPr>
          <w:spacing w:val="54"/>
          <w:sz w:val="28"/>
        </w:rPr>
        <w:t xml:space="preserve"> </w:t>
      </w:r>
      <w:r>
        <w:rPr>
          <w:sz w:val="28"/>
        </w:rPr>
        <w:t>на</w:t>
      </w:r>
      <w:r>
        <w:rPr>
          <w:spacing w:val="50"/>
          <w:sz w:val="28"/>
        </w:rPr>
        <w:t xml:space="preserve"> </w:t>
      </w:r>
      <w:r>
        <w:rPr>
          <w:sz w:val="28"/>
        </w:rPr>
        <w:t>2023</w:t>
      </w:r>
      <w:r>
        <w:rPr>
          <w:spacing w:val="53"/>
          <w:sz w:val="28"/>
        </w:rPr>
        <w:t xml:space="preserve"> </w:t>
      </w:r>
      <w:r>
        <w:rPr>
          <w:sz w:val="28"/>
        </w:rPr>
        <w:t>год</w:t>
      </w:r>
      <w:r>
        <w:rPr>
          <w:spacing w:val="51"/>
          <w:sz w:val="28"/>
        </w:rPr>
        <w:t xml:space="preserve"> </w:t>
      </w:r>
      <w:r>
        <w:rPr>
          <w:sz w:val="28"/>
        </w:rPr>
        <w:t>–</w:t>
      </w:r>
    </w:p>
    <w:p w:rsidR="00F63B09" w:rsidRDefault="00F63B09">
      <w:pPr>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3"/>
        <w:jc w:val="both"/>
        <w:rPr>
          <w:sz w:val="28"/>
        </w:rPr>
      </w:pPr>
      <w:r>
        <w:rPr>
          <w:sz w:val="28"/>
        </w:rPr>
        <w:t>55 586,4 рубля, в медицинских организациях (за исключением федеральных медицинских организаций) на  2022  год  –  86 165,6  рубля, на 2023 год – 90 434,9</w:t>
      </w:r>
      <w:r>
        <w:rPr>
          <w:spacing w:val="-3"/>
          <w:sz w:val="28"/>
        </w:rPr>
        <w:t xml:space="preserve"> </w:t>
      </w:r>
      <w:r>
        <w:rPr>
          <w:sz w:val="28"/>
        </w:rPr>
        <w:t>рубля;</w:t>
      </w:r>
    </w:p>
    <w:p w:rsidR="00F63B09" w:rsidRDefault="005A202D">
      <w:pPr>
        <w:spacing w:before="1" w:line="264" w:lineRule="auto"/>
        <w:ind w:left="538" w:right="829" w:firstLine="707"/>
        <w:jc w:val="both"/>
        <w:rPr>
          <w:sz w:val="28"/>
        </w:rPr>
      </w:pPr>
      <w:r>
        <w:rPr>
          <w:sz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2022 год – 84 587,5 рубля, на 2023 год – 87 970,9 рубля, за счет средств обязательного медицинского  страхования на 2022 год – 38 537,8 рубля,   на 2023 год – 40 627,4 рубля, в том числе в федеральных медицинских организациях на 2022 год  – 59 516,0 рубля, на 2023 год  – 62 520,1 рубля,  в медицинских организациях (за исключением федеральных медицинских организаций) на 2022 год – 37 129,3 рубля, на 2023 год – 39 157,5 рубля,     в том</w:t>
      </w:r>
      <w:r>
        <w:rPr>
          <w:spacing w:val="-2"/>
          <w:sz w:val="28"/>
        </w:rPr>
        <w:t xml:space="preserve"> </w:t>
      </w:r>
      <w:r>
        <w:rPr>
          <w:sz w:val="28"/>
        </w:rPr>
        <w:t>числе:</w:t>
      </w:r>
    </w:p>
    <w:p w:rsidR="00F63B09" w:rsidRDefault="005A202D">
      <w:pPr>
        <w:spacing w:line="264" w:lineRule="auto"/>
        <w:ind w:left="538" w:right="831" w:firstLine="707"/>
        <w:jc w:val="both"/>
        <w:rPr>
          <w:sz w:val="28"/>
        </w:rPr>
      </w:pPr>
      <w:r>
        <w:rPr>
          <w:sz w:val="28"/>
        </w:rPr>
        <w:t>на 1 случай госпитализации по профилю «онкология» за счет средств обязательного медицинского страхования на 2022 год – 111 157,0 рублей, на 2023 год – 117 184,3 рубля, в том числе в федеральных медицинских организациях на 2022 год – 95 878,4 рубля, на 2023 год – 100 499,8 рубля,  в медицинских организациях (за исключением федеральных медицинских организаций) на 2022 год – 112 909,1 рубля, на 2023 год – 119 097,6</w:t>
      </w:r>
      <w:r>
        <w:rPr>
          <w:spacing w:val="-28"/>
          <w:sz w:val="28"/>
        </w:rPr>
        <w:t xml:space="preserve"> </w:t>
      </w:r>
      <w:r>
        <w:rPr>
          <w:sz w:val="28"/>
        </w:rPr>
        <w:t>рубля;</w:t>
      </w:r>
    </w:p>
    <w:p w:rsidR="00F63B09" w:rsidRDefault="005A202D">
      <w:pPr>
        <w:spacing w:line="264" w:lineRule="auto"/>
        <w:ind w:left="538" w:right="831" w:firstLine="707"/>
        <w:jc w:val="both"/>
        <w:rPr>
          <w:sz w:val="28"/>
        </w:rPr>
      </w:pPr>
      <w:r>
        <w:rPr>
          <w:sz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39 810,6 рубля,     в том числе в федеральных  медицинских организациях  – 58 041,8  рубля, в медицинских организациях (за исключением федеральных медицинских организаций)  – 37 525,1 рубля), на 2023 год – 41 969,3 рубля, в том числе  в     федеральных     медицинских     организациях     –     60 716,8     рубля, в медицинских организациях (за исключением федеральных медицинских организаций) –39 619,0</w:t>
      </w:r>
      <w:r>
        <w:rPr>
          <w:spacing w:val="-3"/>
          <w:sz w:val="28"/>
        </w:rPr>
        <w:t xml:space="preserve"> </w:t>
      </w:r>
      <w:r>
        <w:rPr>
          <w:sz w:val="28"/>
        </w:rPr>
        <w:t>рублей;</w:t>
      </w:r>
    </w:p>
    <w:p w:rsidR="00F63B09" w:rsidRDefault="005A202D">
      <w:pPr>
        <w:spacing w:line="264" w:lineRule="auto"/>
        <w:ind w:left="538" w:right="829" w:firstLine="707"/>
        <w:jc w:val="both"/>
        <w:rPr>
          <w:sz w:val="28"/>
        </w:rPr>
      </w:pPr>
      <w:r>
        <w:rPr>
          <w:sz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2 620,6 рубля, на 2023 год – 2 725,4 рубля.</w:t>
      </w:r>
    </w:p>
    <w:p w:rsidR="00F63B09" w:rsidRDefault="005A202D">
      <w:pPr>
        <w:spacing w:before="1" w:line="264" w:lineRule="auto"/>
        <w:ind w:left="538" w:right="833" w:firstLine="707"/>
        <w:jc w:val="both"/>
        <w:rPr>
          <w:sz w:val="28"/>
        </w:rPr>
      </w:pPr>
      <w:r>
        <w:rPr>
          <w:sz w:val="28"/>
        </w:rPr>
        <w:t xml:space="preserve">Средние нормативы финансовых затрат на 1 случай экстракорпорального    оплодотворения    составляют    на    2022    год   128 568,5 рубля, на 2023 год – 134 </w:t>
      </w:r>
      <w:r>
        <w:rPr>
          <w:spacing w:val="33"/>
          <w:sz w:val="28"/>
        </w:rPr>
        <w:t xml:space="preserve"> </w:t>
      </w:r>
      <w:r>
        <w:rPr>
          <w:sz w:val="28"/>
        </w:rPr>
        <w:t>915,6 рубля, в том числе в федеральных</w:t>
      </w:r>
    </w:p>
    <w:p w:rsidR="00F63B09" w:rsidRDefault="005A202D">
      <w:pPr>
        <w:spacing w:line="264" w:lineRule="auto"/>
        <w:ind w:left="538" w:right="832"/>
        <w:jc w:val="both"/>
        <w:rPr>
          <w:sz w:val="28"/>
        </w:rPr>
      </w:pPr>
      <w:r>
        <w:rPr>
          <w:sz w:val="28"/>
        </w:rPr>
        <w:t>медицинских организациях на 2022 год – 128 568,5 рубля, на 2023 год – 134 915,6     рубля,     в     медицинских     организациях     (за</w:t>
      </w:r>
      <w:r>
        <w:rPr>
          <w:spacing w:val="44"/>
          <w:sz w:val="28"/>
        </w:rPr>
        <w:t xml:space="preserve"> </w:t>
      </w:r>
      <w:r>
        <w:rPr>
          <w:sz w:val="28"/>
        </w:rPr>
        <w:t>исключением</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28"/>
        <w:jc w:val="both"/>
        <w:rPr>
          <w:sz w:val="28"/>
        </w:rPr>
      </w:pPr>
      <w:r>
        <w:rPr>
          <w:sz w:val="28"/>
        </w:rPr>
        <w:t>федеральных медицинских организаций) на 2022  год  – 128 568,5 рубля,  на 2023 год – 134 915,6</w:t>
      </w:r>
      <w:r>
        <w:rPr>
          <w:spacing w:val="-3"/>
          <w:sz w:val="28"/>
        </w:rPr>
        <w:t xml:space="preserve"> </w:t>
      </w:r>
      <w:r>
        <w:rPr>
          <w:sz w:val="28"/>
        </w:rPr>
        <w:t>рубля.</w:t>
      </w:r>
    </w:p>
    <w:p w:rsidR="00F63B09" w:rsidRDefault="005A202D">
      <w:pPr>
        <w:spacing w:line="264" w:lineRule="auto"/>
        <w:ind w:left="538" w:right="828" w:firstLine="707"/>
        <w:jc w:val="both"/>
        <w:rPr>
          <w:sz w:val="28"/>
        </w:rPr>
      </w:pPr>
      <w:r>
        <w:rPr>
          <w:sz w:val="28"/>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6 841,3 рубля, на 2023 год – 7 115,0</w:t>
      </w:r>
      <w:r>
        <w:rPr>
          <w:spacing w:val="-17"/>
          <w:sz w:val="28"/>
        </w:rPr>
        <w:t xml:space="preserve"> </w:t>
      </w:r>
      <w:r>
        <w:rPr>
          <w:sz w:val="28"/>
        </w:rPr>
        <w:t>рублей.</w:t>
      </w:r>
    </w:p>
    <w:p w:rsidR="00F63B09" w:rsidRDefault="005A202D">
      <w:pPr>
        <w:spacing w:before="1" w:line="264" w:lineRule="auto"/>
        <w:ind w:left="538" w:right="830" w:firstLine="707"/>
        <w:jc w:val="both"/>
        <w:rPr>
          <w:sz w:val="28"/>
        </w:rPr>
      </w:pPr>
      <w:r>
        <w:rPr>
          <w:sz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F63B09" w:rsidRDefault="005A202D">
      <w:pPr>
        <w:spacing w:before="1" w:line="264" w:lineRule="auto"/>
        <w:ind w:left="538" w:right="831" w:firstLine="707"/>
        <w:jc w:val="both"/>
        <w:rPr>
          <w:sz w:val="28"/>
        </w:rPr>
      </w:pPr>
      <w:r>
        <w:rPr>
          <w:sz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F63B09" w:rsidRDefault="005A202D">
      <w:pPr>
        <w:spacing w:line="264" w:lineRule="auto"/>
        <w:ind w:left="538" w:right="831" w:firstLine="707"/>
        <w:jc w:val="both"/>
        <w:rPr>
          <w:sz w:val="28"/>
        </w:rPr>
      </w:pPr>
      <w:r>
        <w:rPr>
          <w:sz w:val="28"/>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w:t>
      </w:r>
      <w:r>
        <w:rPr>
          <w:spacing w:val="-1"/>
          <w:sz w:val="28"/>
        </w:rPr>
        <w:t xml:space="preserve"> </w:t>
      </w:r>
      <w:r>
        <w:rPr>
          <w:sz w:val="28"/>
        </w:rPr>
        <w:t>Программы.</w:t>
      </w:r>
    </w:p>
    <w:p w:rsidR="00F63B09" w:rsidRDefault="005A202D">
      <w:pPr>
        <w:spacing w:line="264" w:lineRule="auto"/>
        <w:ind w:left="538" w:right="831" w:firstLine="707"/>
        <w:jc w:val="both"/>
        <w:rPr>
          <w:sz w:val="28"/>
        </w:rPr>
      </w:pPr>
      <w:r>
        <w:rPr>
          <w:sz w:val="28"/>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w:t>
      </w:r>
      <w:r>
        <w:rPr>
          <w:spacing w:val="20"/>
          <w:sz w:val="28"/>
        </w:rPr>
        <w:t xml:space="preserve"> </w:t>
      </w:r>
      <w:r>
        <w:rPr>
          <w:sz w:val="28"/>
        </w:rPr>
        <w:t>Российской</w:t>
      </w:r>
      <w:r>
        <w:rPr>
          <w:spacing w:val="21"/>
          <w:sz w:val="28"/>
        </w:rPr>
        <w:t xml:space="preserve"> </w:t>
      </w:r>
      <w:r>
        <w:rPr>
          <w:sz w:val="28"/>
        </w:rPr>
        <w:t>Федерации</w:t>
      </w:r>
      <w:r>
        <w:rPr>
          <w:spacing w:val="22"/>
          <w:sz w:val="28"/>
        </w:rPr>
        <w:t xml:space="preserve"> </w:t>
      </w:r>
      <w:r>
        <w:rPr>
          <w:sz w:val="28"/>
        </w:rPr>
        <w:t>от</w:t>
      </w:r>
      <w:r>
        <w:rPr>
          <w:spacing w:val="20"/>
          <w:sz w:val="28"/>
        </w:rPr>
        <w:t xml:space="preserve"> </w:t>
      </w:r>
      <w:r>
        <w:rPr>
          <w:sz w:val="28"/>
        </w:rPr>
        <w:t>5</w:t>
      </w:r>
      <w:r>
        <w:rPr>
          <w:spacing w:val="23"/>
          <w:sz w:val="28"/>
        </w:rPr>
        <w:t xml:space="preserve"> </w:t>
      </w:r>
      <w:r>
        <w:rPr>
          <w:sz w:val="28"/>
        </w:rPr>
        <w:t>мая</w:t>
      </w:r>
      <w:r>
        <w:rPr>
          <w:spacing w:val="21"/>
          <w:sz w:val="28"/>
        </w:rPr>
        <w:t xml:space="preserve"> </w:t>
      </w:r>
      <w:r>
        <w:rPr>
          <w:sz w:val="28"/>
        </w:rPr>
        <w:t>2012</w:t>
      </w:r>
      <w:r>
        <w:rPr>
          <w:spacing w:val="22"/>
          <w:sz w:val="28"/>
        </w:rPr>
        <w:t xml:space="preserve"> </w:t>
      </w:r>
      <w:r>
        <w:rPr>
          <w:sz w:val="28"/>
        </w:rPr>
        <w:t>г.</w:t>
      </w:r>
      <w:r>
        <w:rPr>
          <w:spacing w:val="21"/>
          <w:sz w:val="28"/>
        </w:rPr>
        <w:t xml:space="preserve"> </w:t>
      </w:r>
      <w:r>
        <w:rPr>
          <w:sz w:val="28"/>
        </w:rPr>
        <w:t>№</w:t>
      </w:r>
      <w:r>
        <w:rPr>
          <w:spacing w:val="4"/>
          <w:sz w:val="28"/>
        </w:rPr>
        <w:t xml:space="preserve"> </w:t>
      </w:r>
      <w:r>
        <w:rPr>
          <w:sz w:val="28"/>
        </w:rPr>
        <w:t>462</w:t>
      </w:r>
      <w:r>
        <w:rPr>
          <w:spacing w:val="24"/>
          <w:sz w:val="28"/>
        </w:rPr>
        <w:t xml:space="preserve"> </w:t>
      </w:r>
      <w:r>
        <w:rPr>
          <w:sz w:val="28"/>
        </w:rPr>
        <w:t>«О</w:t>
      </w:r>
      <w:r>
        <w:rPr>
          <w:spacing w:val="20"/>
          <w:sz w:val="28"/>
        </w:rPr>
        <w:t xml:space="preserve"> </w:t>
      </w:r>
      <w:r>
        <w:rPr>
          <w:sz w:val="28"/>
        </w:rPr>
        <w:t>порядке</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2"/>
        <w:jc w:val="both"/>
        <w:rPr>
          <w:sz w:val="28"/>
        </w:rPr>
      </w:pPr>
      <w:r>
        <w:rPr>
          <w:sz w:val="28"/>
        </w:rPr>
        <w:t>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w:t>
      </w:r>
      <w:r>
        <w:rPr>
          <w:spacing w:val="1"/>
          <w:sz w:val="28"/>
        </w:rPr>
        <w:t xml:space="preserve"> </w:t>
      </w:r>
      <w:r>
        <w:rPr>
          <w:sz w:val="28"/>
        </w:rPr>
        <w:t>страхования».</w:t>
      </w:r>
    </w:p>
    <w:p w:rsidR="00F63B09" w:rsidRDefault="005A202D">
      <w:pPr>
        <w:spacing w:line="264" w:lineRule="auto"/>
        <w:ind w:left="538" w:right="833" w:firstLine="707"/>
        <w:jc w:val="both"/>
        <w:rPr>
          <w:sz w:val="28"/>
        </w:rPr>
      </w:pPr>
      <w:r>
        <w:rPr>
          <w:sz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63B09" w:rsidRDefault="005A202D">
      <w:pPr>
        <w:spacing w:line="264" w:lineRule="auto"/>
        <w:ind w:left="538" w:right="830" w:firstLine="707"/>
        <w:jc w:val="both"/>
        <w:rPr>
          <w:sz w:val="28"/>
        </w:rPr>
      </w:pPr>
      <w:r>
        <w:rPr>
          <w:sz w:val="28"/>
        </w:rPr>
        <w:t>Средние подушевые нормативы финансирования, предусмотренные Программой   (без   учета   расходов   федерального   бюджета), составляют:</w:t>
      </w:r>
    </w:p>
    <w:p w:rsidR="00F63B09" w:rsidRDefault="005A202D">
      <w:pPr>
        <w:spacing w:before="1" w:line="264" w:lineRule="auto"/>
        <w:ind w:left="538" w:right="832" w:firstLine="707"/>
        <w:jc w:val="both"/>
        <w:rPr>
          <w:sz w:val="28"/>
        </w:rPr>
      </w:pPr>
      <w:r>
        <w:rPr>
          <w:sz w:val="28"/>
        </w:rPr>
        <w:t>за  счет  бюджетных  ассигнований   соответствующих   бюджетов   (в расчете на 1 жителя) в 2021 году – 3 726,3 рубля, 2022 году</w:t>
      </w:r>
      <w:r>
        <w:rPr>
          <w:spacing w:val="39"/>
          <w:sz w:val="28"/>
        </w:rPr>
        <w:t xml:space="preserve"> </w:t>
      </w:r>
      <w:r>
        <w:rPr>
          <w:sz w:val="28"/>
        </w:rPr>
        <w:t>–</w:t>
      </w:r>
    </w:p>
    <w:p w:rsidR="00F63B09" w:rsidRDefault="005A202D">
      <w:pPr>
        <w:spacing w:line="322" w:lineRule="exact"/>
        <w:ind w:left="538"/>
        <w:jc w:val="both"/>
        <w:rPr>
          <w:sz w:val="28"/>
        </w:rPr>
      </w:pPr>
      <w:r>
        <w:rPr>
          <w:sz w:val="28"/>
        </w:rPr>
        <w:t>3 875,3 рубля и 2023 году – 4 030,3 рубля;</w:t>
      </w:r>
    </w:p>
    <w:p w:rsidR="00F63B09" w:rsidRDefault="005A202D">
      <w:pPr>
        <w:spacing w:before="33" w:line="264" w:lineRule="auto"/>
        <w:ind w:left="538" w:right="832" w:firstLine="707"/>
        <w:jc w:val="both"/>
        <w:rPr>
          <w:sz w:val="28"/>
        </w:rPr>
      </w:pPr>
      <w:r>
        <w:rPr>
          <w:sz w:val="28"/>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всего: в 2021 году –     13</w:t>
      </w:r>
      <w:r>
        <w:rPr>
          <w:spacing w:val="-3"/>
          <w:sz w:val="28"/>
        </w:rPr>
        <w:t xml:space="preserve"> </w:t>
      </w:r>
      <w:r>
        <w:rPr>
          <w:sz w:val="28"/>
        </w:rPr>
        <w:t>764,6</w:t>
      </w:r>
      <w:r>
        <w:rPr>
          <w:spacing w:val="20"/>
          <w:sz w:val="28"/>
        </w:rPr>
        <w:t xml:space="preserve"> </w:t>
      </w:r>
      <w:r>
        <w:rPr>
          <w:sz w:val="28"/>
        </w:rPr>
        <w:t>рубля,</w:t>
      </w:r>
      <w:r>
        <w:rPr>
          <w:spacing w:val="20"/>
          <w:sz w:val="28"/>
        </w:rPr>
        <w:t xml:space="preserve"> </w:t>
      </w:r>
      <w:r>
        <w:rPr>
          <w:sz w:val="28"/>
        </w:rPr>
        <w:t>в</w:t>
      </w:r>
      <w:r>
        <w:rPr>
          <w:spacing w:val="23"/>
          <w:sz w:val="28"/>
        </w:rPr>
        <w:t xml:space="preserve"> </w:t>
      </w:r>
      <w:r>
        <w:rPr>
          <w:sz w:val="28"/>
        </w:rPr>
        <w:t>2022 году</w:t>
      </w:r>
      <w:r>
        <w:rPr>
          <w:spacing w:val="18"/>
          <w:sz w:val="28"/>
        </w:rPr>
        <w:t xml:space="preserve"> </w:t>
      </w:r>
      <w:r>
        <w:rPr>
          <w:sz w:val="28"/>
        </w:rPr>
        <w:t>–</w:t>
      </w:r>
      <w:r>
        <w:rPr>
          <w:spacing w:val="21"/>
          <w:sz w:val="28"/>
        </w:rPr>
        <w:t xml:space="preserve"> </w:t>
      </w:r>
      <w:r>
        <w:rPr>
          <w:sz w:val="28"/>
        </w:rPr>
        <w:t>14</w:t>
      </w:r>
      <w:r>
        <w:rPr>
          <w:spacing w:val="-2"/>
          <w:sz w:val="28"/>
        </w:rPr>
        <w:t xml:space="preserve"> </w:t>
      </w:r>
      <w:r>
        <w:rPr>
          <w:sz w:val="28"/>
        </w:rPr>
        <w:t>417,0</w:t>
      </w:r>
      <w:r>
        <w:rPr>
          <w:spacing w:val="20"/>
          <w:sz w:val="28"/>
        </w:rPr>
        <w:t xml:space="preserve"> </w:t>
      </w:r>
      <w:r>
        <w:rPr>
          <w:sz w:val="28"/>
        </w:rPr>
        <w:t>рублей</w:t>
      </w:r>
      <w:r>
        <w:rPr>
          <w:spacing w:val="20"/>
          <w:sz w:val="28"/>
        </w:rPr>
        <w:t xml:space="preserve"> </w:t>
      </w:r>
      <w:r>
        <w:rPr>
          <w:sz w:val="28"/>
        </w:rPr>
        <w:t>и</w:t>
      </w:r>
      <w:r>
        <w:rPr>
          <w:spacing w:val="22"/>
          <w:sz w:val="28"/>
        </w:rPr>
        <w:t xml:space="preserve"> </w:t>
      </w:r>
      <w:r>
        <w:rPr>
          <w:sz w:val="28"/>
        </w:rPr>
        <w:t>в</w:t>
      </w:r>
      <w:r>
        <w:rPr>
          <w:spacing w:val="19"/>
          <w:sz w:val="28"/>
        </w:rPr>
        <w:t xml:space="preserve"> </w:t>
      </w:r>
      <w:r>
        <w:rPr>
          <w:sz w:val="28"/>
        </w:rPr>
        <w:t>2023</w:t>
      </w:r>
      <w:r>
        <w:rPr>
          <w:spacing w:val="22"/>
          <w:sz w:val="28"/>
        </w:rPr>
        <w:t xml:space="preserve"> </w:t>
      </w:r>
      <w:r>
        <w:rPr>
          <w:sz w:val="28"/>
        </w:rPr>
        <w:t>году</w:t>
      </w:r>
      <w:r>
        <w:rPr>
          <w:spacing w:val="20"/>
          <w:sz w:val="28"/>
        </w:rPr>
        <w:t xml:space="preserve"> </w:t>
      </w:r>
      <w:r>
        <w:rPr>
          <w:sz w:val="28"/>
        </w:rPr>
        <w:t>–</w:t>
      </w:r>
    </w:p>
    <w:p w:rsidR="00F63B09" w:rsidRDefault="005A202D">
      <w:pPr>
        <w:spacing w:line="322" w:lineRule="exact"/>
        <w:ind w:left="538"/>
        <w:jc w:val="both"/>
        <w:rPr>
          <w:sz w:val="28"/>
        </w:rPr>
      </w:pPr>
      <w:r>
        <w:rPr>
          <w:sz w:val="28"/>
        </w:rPr>
        <w:t>15 225,8 рубля, в том числе:</w:t>
      </w:r>
    </w:p>
    <w:p w:rsidR="00F63B09" w:rsidRDefault="005A202D">
      <w:pPr>
        <w:spacing w:before="31" w:line="264" w:lineRule="auto"/>
        <w:ind w:left="538" w:right="831" w:firstLine="707"/>
        <w:jc w:val="both"/>
        <w:rPr>
          <w:sz w:val="28"/>
        </w:rPr>
      </w:pPr>
      <w:r>
        <w:rPr>
          <w:sz w:val="28"/>
        </w:rPr>
        <w:t>на оказание медицинской помощи федеральными медицинскими организациями в 2021 году – 686,0 рублей, в 2022 году – 720,3 рубля и       в 2023 году – 756,3</w:t>
      </w:r>
      <w:r>
        <w:rPr>
          <w:spacing w:val="-8"/>
          <w:sz w:val="28"/>
        </w:rPr>
        <w:t xml:space="preserve"> </w:t>
      </w:r>
      <w:r>
        <w:rPr>
          <w:sz w:val="28"/>
        </w:rPr>
        <w:t>рубля;</w:t>
      </w:r>
    </w:p>
    <w:p w:rsidR="00F63B09" w:rsidRDefault="005A202D">
      <w:pPr>
        <w:spacing w:line="264" w:lineRule="auto"/>
        <w:ind w:left="538" w:right="830" w:firstLine="707"/>
        <w:jc w:val="both"/>
        <w:rPr>
          <w:sz w:val="28"/>
        </w:rPr>
      </w:pPr>
      <w:r>
        <w:rPr>
          <w:sz w:val="28"/>
        </w:rPr>
        <w:t>на оказание медицинской помощи  медицинскими  организациями (за исключением федеральных медицинских организаций) в 2021  году –  13 078,6 рубля, в 2022 году – 13 696,7 рубля, в 2023 году – 14 469,5</w:t>
      </w:r>
      <w:r>
        <w:rPr>
          <w:spacing w:val="-26"/>
          <w:sz w:val="28"/>
        </w:rPr>
        <w:t xml:space="preserve"> </w:t>
      </w:r>
      <w:r>
        <w:rPr>
          <w:sz w:val="28"/>
        </w:rPr>
        <w:t>рубля.</w:t>
      </w:r>
    </w:p>
    <w:p w:rsidR="00F63B09" w:rsidRDefault="005A202D">
      <w:pPr>
        <w:spacing w:before="1" w:after="11" w:line="264" w:lineRule="auto"/>
        <w:ind w:left="538" w:right="832" w:firstLine="707"/>
        <w:jc w:val="both"/>
        <w:rPr>
          <w:sz w:val="28"/>
        </w:rPr>
      </w:pPr>
      <w:r>
        <w:rPr>
          <w:sz w:val="28"/>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w:t>
      </w:r>
      <w:r>
        <w:rPr>
          <w:spacing w:val="59"/>
          <w:sz w:val="28"/>
        </w:rPr>
        <w:t xml:space="preserve"> </w:t>
      </w:r>
      <w:r>
        <w:rPr>
          <w:sz w:val="28"/>
        </w:rPr>
        <w:t>пределах</w:t>
      </w:r>
    </w:p>
    <w:tbl>
      <w:tblPr>
        <w:tblStyle w:val="TableNormal"/>
        <w:tblW w:w="0" w:type="auto"/>
        <w:tblInd w:w="496" w:type="dxa"/>
        <w:tblLayout w:type="fixed"/>
        <w:tblLook w:val="01E0" w:firstRow="1" w:lastRow="1" w:firstColumn="1" w:lastColumn="1" w:noHBand="0" w:noVBand="0"/>
      </w:tblPr>
      <w:tblGrid>
        <w:gridCol w:w="2991"/>
        <w:gridCol w:w="1686"/>
        <w:gridCol w:w="2171"/>
        <w:gridCol w:w="2326"/>
      </w:tblGrid>
      <w:tr w:rsidR="00F63B09">
        <w:trPr>
          <w:trHeight w:val="333"/>
        </w:trPr>
        <w:tc>
          <w:tcPr>
            <w:tcW w:w="2991" w:type="dxa"/>
          </w:tcPr>
          <w:p w:rsidR="00F63B09" w:rsidRDefault="005A202D">
            <w:pPr>
              <w:pStyle w:val="TableParagraph"/>
              <w:tabs>
                <w:tab w:val="left" w:pos="1335"/>
              </w:tabs>
              <w:spacing w:line="311" w:lineRule="exact"/>
              <w:ind w:left="50"/>
              <w:rPr>
                <w:sz w:val="28"/>
              </w:rPr>
            </w:pPr>
            <w:r>
              <w:rPr>
                <w:sz w:val="28"/>
              </w:rPr>
              <w:t>размера</w:t>
            </w:r>
            <w:r>
              <w:rPr>
                <w:sz w:val="28"/>
              </w:rPr>
              <w:tab/>
              <w:t>подушевого</w:t>
            </w:r>
          </w:p>
        </w:tc>
        <w:tc>
          <w:tcPr>
            <w:tcW w:w="1686" w:type="dxa"/>
          </w:tcPr>
          <w:p w:rsidR="00F63B09" w:rsidRDefault="005A202D">
            <w:pPr>
              <w:pStyle w:val="TableParagraph"/>
              <w:spacing w:line="311" w:lineRule="exact"/>
              <w:ind w:left="126"/>
              <w:rPr>
                <w:sz w:val="28"/>
              </w:rPr>
            </w:pPr>
            <w:r>
              <w:rPr>
                <w:sz w:val="28"/>
              </w:rPr>
              <w:t>норматива</w:t>
            </w:r>
          </w:p>
        </w:tc>
        <w:tc>
          <w:tcPr>
            <w:tcW w:w="2171" w:type="dxa"/>
          </w:tcPr>
          <w:p w:rsidR="00F63B09" w:rsidRDefault="005A202D">
            <w:pPr>
              <w:pStyle w:val="TableParagraph"/>
              <w:spacing w:line="311" w:lineRule="exact"/>
              <w:ind w:left="42"/>
              <w:rPr>
                <w:sz w:val="28"/>
              </w:rPr>
            </w:pPr>
            <w:r>
              <w:rPr>
                <w:sz w:val="28"/>
              </w:rPr>
              <w:t>финансирования</w:t>
            </w:r>
          </w:p>
        </w:tc>
        <w:tc>
          <w:tcPr>
            <w:tcW w:w="2326" w:type="dxa"/>
          </w:tcPr>
          <w:p w:rsidR="00F63B09" w:rsidRDefault="005A202D">
            <w:pPr>
              <w:pStyle w:val="TableParagraph"/>
              <w:spacing w:line="311" w:lineRule="exact"/>
              <w:ind w:left="190" w:right="35"/>
              <w:jc w:val="center"/>
              <w:rPr>
                <w:sz w:val="28"/>
              </w:rPr>
            </w:pPr>
            <w:r>
              <w:rPr>
                <w:sz w:val="28"/>
              </w:rPr>
              <w:t>территориальной</w:t>
            </w:r>
          </w:p>
        </w:tc>
      </w:tr>
      <w:tr w:rsidR="00F63B09">
        <w:trPr>
          <w:trHeight w:val="353"/>
        </w:trPr>
        <w:tc>
          <w:tcPr>
            <w:tcW w:w="2991" w:type="dxa"/>
          </w:tcPr>
          <w:p w:rsidR="00F63B09" w:rsidRDefault="005A202D">
            <w:pPr>
              <w:pStyle w:val="TableParagraph"/>
              <w:tabs>
                <w:tab w:val="left" w:pos="1759"/>
                <w:tab w:val="left" w:pos="2352"/>
              </w:tabs>
              <w:spacing w:before="11"/>
              <w:ind w:left="50"/>
              <w:rPr>
                <w:sz w:val="28"/>
              </w:rPr>
            </w:pPr>
            <w:r>
              <w:rPr>
                <w:sz w:val="28"/>
              </w:rPr>
              <w:t>программы</w:t>
            </w:r>
            <w:r>
              <w:rPr>
                <w:sz w:val="28"/>
              </w:rPr>
              <w:tab/>
              <w:t>за</w:t>
            </w:r>
            <w:r>
              <w:rPr>
                <w:sz w:val="28"/>
              </w:rPr>
              <w:tab/>
              <w:t>счет</w:t>
            </w:r>
          </w:p>
        </w:tc>
        <w:tc>
          <w:tcPr>
            <w:tcW w:w="1686" w:type="dxa"/>
          </w:tcPr>
          <w:p w:rsidR="00F63B09" w:rsidRDefault="005A202D">
            <w:pPr>
              <w:pStyle w:val="TableParagraph"/>
              <w:spacing w:before="11"/>
              <w:ind w:left="229"/>
              <w:rPr>
                <w:sz w:val="28"/>
              </w:rPr>
            </w:pPr>
            <w:r>
              <w:rPr>
                <w:sz w:val="28"/>
              </w:rPr>
              <w:t>бюджетных</w:t>
            </w:r>
          </w:p>
        </w:tc>
        <w:tc>
          <w:tcPr>
            <w:tcW w:w="2171" w:type="dxa"/>
          </w:tcPr>
          <w:p w:rsidR="00F63B09" w:rsidRDefault="005A202D">
            <w:pPr>
              <w:pStyle w:val="TableParagraph"/>
              <w:spacing w:before="11"/>
              <w:ind w:left="311"/>
              <w:rPr>
                <w:sz w:val="28"/>
              </w:rPr>
            </w:pPr>
            <w:r>
              <w:rPr>
                <w:sz w:val="28"/>
              </w:rPr>
              <w:t>ассигнований</w:t>
            </w:r>
          </w:p>
        </w:tc>
        <w:tc>
          <w:tcPr>
            <w:tcW w:w="2326" w:type="dxa"/>
          </w:tcPr>
          <w:p w:rsidR="00F63B09" w:rsidRDefault="005A202D">
            <w:pPr>
              <w:pStyle w:val="TableParagraph"/>
              <w:spacing w:before="11"/>
              <w:ind w:left="109" w:right="35"/>
              <w:jc w:val="center"/>
              <w:rPr>
                <w:sz w:val="28"/>
              </w:rPr>
            </w:pPr>
            <w:r>
              <w:rPr>
                <w:sz w:val="28"/>
              </w:rPr>
              <w:t>соответствующих</w:t>
            </w:r>
          </w:p>
        </w:tc>
      </w:tr>
      <w:tr w:rsidR="00F63B09">
        <w:trPr>
          <w:trHeight w:val="331"/>
        </w:trPr>
        <w:tc>
          <w:tcPr>
            <w:tcW w:w="2991" w:type="dxa"/>
          </w:tcPr>
          <w:p w:rsidR="00F63B09" w:rsidRDefault="005A202D">
            <w:pPr>
              <w:pStyle w:val="TableParagraph"/>
              <w:spacing w:before="9" w:line="302" w:lineRule="exact"/>
              <w:ind w:left="50"/>
              <w:rPr>
                <w:sz w:val="28"/>
              </w:rPr>
            </w:pPr>
            <w:r>
              <w:rPr>
                <w:sz w:val="28"/>
              </w:rPr>
              <w:t>бюджетов.</w:t>
            </w:r>
          </w:p>
        </w:tc>
        <w:tc>
          <w:tcPr>
            <w:tcW w:w="1686" w:type="dxa"/>
          </w:tcPr>
          <w:p w:rsidR="00F63B09" w:rsidRDefault="00F63B09">
            <w:pPr>
              <w:pStyle w:val="TableParagraph"/>
              <w:rPr>
                <w:sz w:val="24"/>
              </w:rPr>
            </w:pPr>
          </w:p>
        </w:tc>
        <w:tc>
          <w:tcPr>
            <w:tcW w:w="2171" w:type="dxa"/>
          </w:tcPr>
          <w:p w:rsidR="00F63B09" w:rsidRDefault="00F63B09">
            <w:pPr>
              <w:pStyle w:val="TableParagraph"/>
              <w:rPr>
                <w:sz w:val="24"/>
              </w:rPr>
            </w:pPr>
          </w:p>
        </w:tc>
        <w:tc>
          <w:tcPr>
            <w:tcW w:w="2326" w:type="dxa"/>
          </w:tcPr>
          <w:p w:rsidR="00F63B09" w:rsidRDefault="00F63B09">
            <w:pPr>
              <w:pStyle w:val="TableParagraph"/>
              <w:rPr>
                <w:sz w:val="24"/>
              </w:rPr>
            </w:pPr>
          </w:p>
        </w:tc>
      </w:tr>
    </w:tbl>
    <w:p w:rsidR="00F63B09" w:rsidRDefault="005A202D">
      <w:pPr>
        <w:spacing w:before="33" w:line="264" w:lineRule="auto"/>
        <w:ind w:left="538" w:right="830" w:firstLine="707"/>
        <w:jc w:val="both"/>
        <w:rPr>
          <w:sz w:val="28"/>
        </w:rPr>
      </w:pPr>
      <w:r>
        <w:rPr>
          <w:sz w:val="28"/>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w:t>
      </w:r>
      <w:r>
        <w:rPr>
          <w:spacing w:val="14"/>
          <w:sz w:val="28"/>
        </w:rPr>
        <w:t xml:space="preserve"> </w:t>
      </w:r>
      <w:r>
        <w:rPr>
          <w:sz w:val="28"/>
        </w:rPr>
        <w:t xml:space="preserve">фонда     </w:t>
      </w:r>
      <w:r>
        <w:rPr>
          <w:spacing w:val="15"/>
          <w:sz w:val="28"/>
        </w:rPr>
        <w:t xml:space="preserve"> </w:t>
      </w:r>
      <w:r>
        <w:rPr>
          <w:sz w:val="28"/>
        </w:rPr>
        <w:t xml:space="preserve">обязательного     </w:t>
      </w:r>
      <w:r>
        <w:rPr>
          <w:spacing w:val="18"/>
          <w:sz w:val="28"/>
        </w:rPr>
        <w:t xml:space="preserve"> </w:t>
      </w:r>
      <w:r>
        <w:rPr>
          <w:sz w:val="28"/>
        </w:rPr>
        <w:t xml:space="preserve">медицинского     </w:t>
      </w:r>
      <w:r>
        <w:rPr>
          <w:spacing w:val="15"/>
          <w:sz w:val="28"/>
        </w:rPr>
        <w:t xml:space="preserve"> </w:t>
      </w:r>
      <w:r>
        <w:rPr>
          <w:sz w:val="28"/>
        </w:rPr>
        <w:t>страхования</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5"/>
        <w:jc w:val="both"/>
        <w:rPr>
          <w:sz w:val="28"/>
        </w:rPr>
      </w:pPr>
      <w:r>
        <w:rPr>
          <w:sz w:val="28"/>
        </w:rPr>
        <w:t>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F63B09" w:rsidRDefault="005A202D">
      <w:pPr>
        <w:spacing w:line="264" w:lineRule="auto"/>
        <w:ind w:left="538" w:right="831" w:firstLine="707"/>
        <w:jc w:val="both"/>
        <w:rPr>
          <w:sz w:val="28"/>
        </w:rPr>
      </w:pPr>
      <w:r>
        <w:rPr>
          <w:sz w:val="28"/>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w:t>
      </w:r>
      <w:r>
        <w:rPr>
          <w:spacing w:val="-2"/>
          <w:sz w:val="28"/>
        </w:rPr>
        <w:t xml:space="preserve"> </w:t>
      </w:r>
      <w:r>
        <w:rPr>
          <w:sz w:val="28"/>
        </w:rPr>
        <w:t>Федерации.</w:t>
      </w:r>
    </w:p>
    <w:p w:rsidR="00F63B09" w:rsidRDefault="005A202D">
      <w:pPr>
        <w:spacing w:before="1" w:line="264" w:lineRule="auto"/>
        <w:ind w:left="538" w:right="836" w:firstLine="707"/>
        <w:jc w:val="both"/>
        <w:rPr>
          <w:sz w:val="28"/>
        </w:rPr>
      </w:pPr>
      <w:r>
        <w:rPr>
          <w:sz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w:t>
      </w:r>
      <w:r>
        <w:rPr>
          <w:spacing w:val="1"/>
          <w:sz w:val="28"/>
        </w:rPr>
        <w:t xml:space="preserve"> </w:t>
      </w:r>
      <w:r>
        <w:rPr>
          <w:sz w:val="28"/>
        </w:rPr>
        <w:t>страхования.</w:t>
      </w:r>
    </w:p>
    <w:p w:rsidR="00F63B09" w:rsidRDefault="005A202D">
      <w:pPr>
        <w:tabs>
          <w:tab w:val="left" w:pos="2208"/>
          <w:tab w:val="left" w:pos="4340"/>
          <w:tab w:val="left" w:pos="6400"/>
        </w:tabs>
        <w:spacing w:line="264" w:lineRule="auto"/>
        <w:ind w:left="538" w:right="831" w:firstLine="707"/>
        <w:jc w:val="both"/>
        <w:rPr>
          <w:sz w:val="28"/>
        </w:rPr>
      </w:pPr>
      <w:r>
        <w:rPr>
          <w:sz w:val="28"/>
        </w:rPr>
        <w:t>В рамках подушевого норматива финансового обеспечения территориальной программы обязательного медицинского страхования субъект</w:t>
      </w:r>
      <w:r>
        <w:rPr>
          <w:sz w:val="28"/>
        </w:rPr>
        <w:tab/>
        <w:t>Российской</w:t>
      </w:r>
      <w:r>
        <w:rPr>
          <w:sz w:val="28"/>
        </w:rPr>
        <w:tab/>
        <w:t>Федерации</w:t>
      </w:r>
      <w:r>
        <w:rPr>
          <w:sz w:val="28"/>
        </w:rPr>
        <w:tab/>
        <w:t>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w:t>
      </w:r>
      <w:r>
        <w:rPr>
          <w:spacing w:val="26"/>
          <w:sz w:val="28"/>
        </w:rPr>
        <w:t xml:space="preserve"> </w:t>
      </w:r>
      <w:r>
        <w:rPr>
          <w:sz w:val="28"/>
        </w:rPr>
        <w:t>заболеваемости</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7"/>
        <w:jc w:val="both"/>
        <w:rPr>
          <w:sz w:val="28"/>
        </w:rPr>
      </w:pPr>
      <w:r>
        <w:rPr>
          <w:sz w:val="28"/>
        </w:rPr>
        <w:t>населения, а также климатических и географических особенностей регионов.</w:t>
      </w:r>
    </w:p>
    <w:p w:rsidR="00F63B09" w:rsidRDefault="005A202D">
      <w:pPr>
        <w:spacing w:line="264" w:lineRule="auto"/>
        <w:ind w:left="538" w:right="830" w:firstLine="707"/>
        <w:jc w:val="both"/>
        <w:rPr>
          <w:sz w:val="28"/>
        </w:rPr>
      </w:pPr>
      <w:r>
        <w:rPr>
          <w:sz w:val="28"/>
        </w:rPr>
        <w:t xml:space="preserve">В </w:t>
      </w:r>
      <w:r>
        <w:rPr>
          <w:spacing w:val="-4"/>
          <w:sz w:val="28"/>
        </w:rPr>
        <w:t xml:space="preserve">целях </w:t>
      </w:r>
      <w:r>
        <w:rPr>
          <w:spacing w:val="-5"/>
          <w:sz w:val="28"/>
        </w:rPr>
        <w:t xml:space="preserve">обеспечения доступности </w:t>
      </w:r>
      <w:r>
        <w:rPr>
          <w:spacing w:val="-4"/>
          <w:sz w:val="28"/>
        </w:rPr>
        <w:t xml:space="preserve">медицинской </w:t>
      </w:r>
      <w:r>
        <w:rPr>
          <w:spacing w:val="-5"/>
          <w:sz w:val="28"/>
        </w:rPr>
        <w:t xml:space="preserve">помощи гражданам, проживающим </w:t>
      </w:r>
      <w:r>
        <w:rPr>
          <w:sz w:val="28"/>
        </w:rPr>
        <w:t xml:space="preserve">в </w:t>
      </w:r>
      <w:r>
        <w:rPr>
          <w:spacing w:val="-3"/>
          <w:sz w:val="28"/>
        </w:rPr>
        <w:t xml:space="preserve">том </w:t>
      </w:r>
      <w:r>
        <w:rPr>
          <w:spacing w:val="-4"/>
          <w:sz w:val="28"/>
        </w:rPr>
        <w:t xml:space="preserve">числе  </w:t>
      </w:r>
      <w:r>
        <w:rPr>
          <w:sz w:val="28"/>
        </w:rPr>
        <w:t xml:space="preserve">в </w:t>
      </w:r>
      <w:r>
        <w:rPr>
          <w:spacing w:val="-5"/>
          <w:sz w:val="28"/>
        </w:rPr>
        <w:t xml:space="preserve">малонаселенных, </w:t>
      </w:r>
      <w:r>
        <w:rPr>
          <w:spacing w:val="-4"/>
          <w:sz w:val="28"/>
        </w:rPr>
        <w:t>отдаленных</w:t>
      </w:r>
      <w:r>
        <w:rPr>
          <w:spacing w:val="62"/>
          <w:sz w:val="28"/>
        </w:rPr>
        <w:t xml:space="preserve"> </w:t>
      </w:r>
      <w:r>
        <w:rPr>
          <w:sz w:val="28"/>
        </w:rPr>
        <w:t xml:space="preserve">и </w:t>
      </w:r>
      <w:r>
        <w:rPr>
          <w:spacing w:val="-4"/>
          <w:sz w:val="28"/>
        </w:rPr>
        <w:t xml:space="preserve">(или) </w:t>
      </w:r>
      <w:r>
        <w:rPr>
          <w:spacing w:val="-5"/>
          <w:sz w:val="28"/>
        </w:rPr>
        <w:t xml:space="preserve">труднодоступных населенных пунктах, </w:t>
      </w:r>
      <w:r>
        <w:rPr>
          <w:sz w:val="28"/>
        </w:rPr>
        <w:t xml:space="preserve">а </w:t>
      </w:r>
      <w:r>
        <w:rPr>
          <w:spacing w:val="-5"/>
          <w:sz w:val="28"/>
        </w:rPr>
        <w:t xml:space="preserve">также </w:t>
      </w:r>
      <w:r>
        <w:rPr>
          <w:sz w:val="28"/>
        </w:rPr>
        <w:t xml:space="preserve">в </w:t>
      </w:r>
      <w:r>
        <w:rPr>
          <w:spacing w:val="-4"/>
          <w:sz w:val="28"/>
        </w:rPr>
        <w:t>сельской</w:t>
      </w:r>
      <w:r>
        <w:rPr>
          <w:spacing w:val="62"/>
          <w:sz w:val="28"/>
        </w:rPr>
        <w:t xml:space="preserve"> </w:t>
      </w:r>
      <w:r>
        <w:rPr>
          <w:spacing w:val="-5"/>
          <w:sz w:val="28"/>
        </w:rPr>
        <w:t xml:space="preserve">местности, субъекты Российской Федерации устанавливают коэффициенты дифференциации       </w:t>
      </w:r>
      <w:r>
        <w:rPr>
          <w:sz w:val="28"/>
        </w:rPr>
        <w:t xml:space="preserve">к        </w:t>
      </w:r>
      <w:r>
        <w:rPr>
          <w:spacing w:val="-5"/>
          <w:sz w:val="28"/>
        </w:rPr>
        <w:t xml:space="preserve">подушевому        </w:t>
      </w:r>
      <w:r>
        <w:rPr>
          <w:spacing w:val="-4"/>
          <w:sz w:val="28"/>
        </w:rPr>
        <w:t xml:space="preserve">нормативу        </w:t>
      </w:r>
      <w:r>
        <w:rPr>
          <w:spacing w:val="-5"/>
          <w:sz w:val="28"/>
        </w:rPr>
        <w:t xml:space="preserve">финансирования </w:t>
      </w:r>
      <w:r>
        <w:rPr>
          <w:sz w:val="28"/>
        </w:rPr>
        <w:t xml:space="preserve">на </w:t>
      </w:r>
      <w:r>
        <w:rPr>
          <w:spacing w:val="-5"/>
          <w:sz w:val="28"/>
        </w:rPr>
        <w:t xml:space="preserve">прикрепившихся </w:t>
      </w:r>
      <w:r>
        <w:rPr>
          <w:spacing w:val="-4"/>
          <w:sz w:val="28"/>
        </w:rPr>
        <w:t xml:space="preserve">лиц </w:t>
      </w:r>
      <w:r>
        <w:rPr>
          <w:sz w:val="28"/>
        </w:rPr>
        <w:t xml:space="preserve">с </w:t>
      </w:r>
      <w:r>
        <w:rPr>
          <w:spacing w:val="-5"/>
          <w:sz w:val="28"/>
        </w:rPr>
        <w:t xml:space="preserve">учетом реальной потребности населения, обусловленной уровнем </w:t>
      </w:r>
      <w:r>
        <w:rPr>
          <w:sz w:val="28"/>
        </w:rPr>
        <w:t xml:space="preserve">и </w:t>
      </w:r>
      <w:r>
        <w:rPr>
          <w:spacing w:val="-5"/>
          <w:sz w:val="28"/>
        </w:rPr>
        <w:t xml:space="preserve">структурой заболеваемости, особенностями половозрастного состава, </w:t>
      </w:r>
      <w:r>
        <w:rPr>
          <w:sz w:val="28"/>
        </w:rPr>
        <w:t xml:space="preserve">в </w:t>
      </w:r>
      <w:r>
        <w:rPr>
          <w:spacing w:val="-4"/>
          <w:sz w:val="28"/>
        </w:rPr>
        <w:t xml:space="preserve">том  числе  </w:t>
      </w:r>
      <w:r>
        <w:rPr>
          <w:spacing w:val="-5"/>
          <w:sz w:val="28"/>
        </w:rPr>
        <w:t xml:space="preserve">численности  </w:t>
      </w:r>
      <w:r>
        <w:rPr>
          <w:spacing w:val="-4"/>
          <w:sz w:val="28"/>
        </w:rPr>
        <w:t xml:space="preserve">населения  </w:t>
      </w:r>
      <w:r>
        <w:rPr>
          <w:sz w:val="28"/>
        </w:rPr>
        <w:t xml:space="preserve">в  </w:t>
      </w:r>
      <w:r>
        <w:rPr>
          <w:spacing w:val="-5"/>
          <w:sz w:val="28"/>
        </w:rPr>
        <w:t xml:space="preserve">возрасте  </w:t>
      </w:r>
      <w:r>
        <w:rPr>
          <w:sz w:val="28"/>
        </w:rPr>
        <w:t xml:space="preserve">65 </w:t>
      </w:r>
      <w:r>
        <w:rPr>
          <w:spacing w:val="-4"/>
          <w:sz w:val="28"/>
        </w:rPr>
        <w:t xml:space="preserve">лет </w:t>
      </w:r>
      <w:r>
        <w:rPr>
          <w:sz w:val="28"/>
        </w:rPr>
        <w:t xml:space="preserve">и </w:t>
      </w:r>
      <w:r>
        <w:rPr>
          <w:spacing w:val="-5"/>
          <w:sz w:val="28"/>
        </w:rPr>
        <w:t xml:space="preserve">старше, плотности </w:t>
      </w:r>
      <w:r>
        <w:rPr>
          <w:spacing w:val="-4"/>
          <w:sz w:val="28"/>
        </w:rPr>
        <w:t xml:space="preserve">населения, </w:t>
      </w:r>
      <w:r>
        <w:rPr>
          <w:spacing w:val="-5"/>
          <w:sz w:val="28"/>
        </w:rPr>
        <w:t xml:space="preserve">транспортной доступности </w:t>
      </w:r>
      <w:r>
        <w:rPr>
          <w:spacing w:val="-4"/>
          <w:sz w:val="28"/>
        </w:rPr>
        <w:t xml:space="preserve">медицинских    </w:t>
      </w:r>
      <w:r>
        <w:rPr>
          <w:spacing w:val="-5"/>
          <w:sz w:val="28"/>
        </w:rPr>
        <w:t xml:space="preserve">организаций,    количества    структурных    подразделений,   </w:t>
      </w:r>
      <w:r>
        <w:rPr>
          <w:spacing w:val="-3"/>
          <w:sz w:val="28"/>
        </w:rPr>
        <w:t xml:space="preserve">за </w:t>
      </w:r>
      <w:r>
        <w:rPr>
          <w:spacing w:val="-5"/>
          <w:sz w:val="28"/>
        </w:rPr>
        <w:t xml:space="preserve">исключением количества фельдшерских, фельдшерско-акушерских пунктов, </w:t>
      </w:r>
      <w:r>
        <w:rPr>
          <w:sz w:val="28"/>
        </w:rPr>
        <w:t xml:space="preserve">а </w:t>
      </w:r>
      <w:r>
        <w:rPr>
          <w:spacing w:val="-5"/>
          <w:sz w:val="28"/>
        </w:rPr>
        <w:t xml:space="preserve">также маршрутизации </w:t>
      </w:r>
      <w:r>
        <w:rPr>
          <w:spacing w:val="-4"/>
          <w:sz w:val="28"/>
        </w:rPr>
        <w:t xml:space="preserve">пациентов </w:t>
      </w:r>
      <w:r>
        <w:rPr>
          <w:spacing w:val="-3"/>
          <w:sz w:val="28"/>
        </w:rPr>
        <w:t xml:space="preserve">при </w:t>
      </w:r>
      <w:r>
        <w:rPr>
          <w:spacing w:val="-5"/>
          <w:sz w:val="28"/>
        </w:rPr>
        <w:t xml:space="preserve">оказании </w:t>
      </w:r>
      <w:r>
        <w:rPr>
          <w:spacing w:val="-4"/>
          <w:sz w:val="28"/>
        </w:rPr>
        <w:t>медицинской</w:t>
      </w:r>
      <w:r>
        <w:rPr>
          <w:spacing w:val="62"/>
          <w:sz w:val="28"/>
        </w:rPr>
        <w:t xml:space="preserve"> </w:t>
      </w:r>
      <w:r>
        <w:rPr>
          <w:spacing w:val="-4"/>
          <w:sz w:val="28"/>
        </w:rPr>
        <w:t>помощи.</w:t>
      </w:r>
    </w:p>
    <w:p w:rsidR="00F63B09" w:rsidRDefault="005A202D">
      <w:pPr>
        <w:spacing w:line="264" w:lineRule="auto"/>
        <w:ind w:left="538" w:right="836" w:firstLine="707"/>
        <w:jc w:val="both"/>
        <w:rPr>
          <w:sz w:val="28"/>
        </w:rPr>
      </w:pPr>
      <w:r>
        <w:rPr>
          <w:sz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w:t>
      </w:r>
      <w:r>
        <w:rPr>
          <w:spacing w:val="-1"/>
          <w:sz w:val="28"/>
        </w:rPr>
        <w:t xml:space="preserve"> </w:t>
      </w:r>
      <w:r>
        <w:rPr>
          <w:sz w:val="28"/>
        </w:rPr>
        <w:t>человек,</w:t>
      </w:r>
    </w:p>
    <w:p w:rsidR="00F63B09" w:rsidRDefault="005A202D">
      <w:pPr>
        <w:spacing w:before="2" w:line="264" w:lineRule="auto"/>
        <w:ind w:left="538" w:right="835"/>
        <w:jc w:val="both"/>
        <w:rPr>
          <w:sz w:val="28"/>
        </w:rPr>
      </w:pPr>
      <w:r>
        <w:rPr>
          <w:sz w:val="28"/>
        </w:rPr>
        <w:t>– не менее 1,113, для медицинских организаций, обслуживающих свыше 20 тысяч человек, – не менее</w:t>
      </w:r>
      <w:r>
        <w:rPr>
          <w:spacing w:val="-1"/>
          <w:sz w:val="28"/>
        </w:rPr>
        <w:t xml:space="preserve"> </w:t>
      </w:r>
      <w:r>
        <w:rPr>
          <w:sz w:val="28"/>
        </w:rPr>
        <w:t>1,04.</w:t>
      </w:r>
    </w:p>
    <w:p w:rsidR="00F63B09" w:rsidRDefault="005A202D">
      <w:pPr>
        <w:spacing w:line="264" w:lineRule="auto"/>
        <w:ind w:left="538" w:right="832" w:firstLine="707"/>
        <w:jc w:val="both"/>
        <w:rPr>
          <w:sz w:val="28"/>
        </w:rPr>
      </w:pPr>
      <w:r>
        <w:rPr>
          <w:sz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w:t>
      </w:r>
      <w:r>
        <w:rPr>
          <w:spacing w:val="-1"/>
          <w:sz w:val="28"/>
        </w:rPr>
        <w:t xml:space="preserve"> </w:t>
      </w:r>
      <w:r>
        <w:rPr>
          <w:sz w:val="28"/>
        </w:rPr>
        <w:t>1,6.</w:t>
      </w:r>
    </w:p>
    <w:p w:rsidR="00F63B09" w:rsidRDefault="005A202D">
      <w:pPr>
        <w:spacing w:line="264" w:lineRule="auto"/>
        <w:ind w:left="538" w:right="826" w:firstLine="707"/>
        <w:jc w:val="both"/>
        <w:rPr>
          <w:sz w:val="28"/>
        </w:rPr>
      </w:pPr>
      <w:r>
        <w:rPr>
          <w:sz w:val="28"/>
        </w:rPr>
        <w:t>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здравоохранения    Российской    Федерации,    составляет    в     среднем  на 2021</w:t>
      </w:r>
      <w:r>
        <w:rPr>
          <w:spacing w:val="-1"/>
          <w:sz w:val="28"/>
        </w:rPr>
        <w:t xml:space="preserve"> </w:t>
      </w:r>
      <w:r>
        <w:rPr>
          <w:sz w:val="28"/>
        </w:rPr>
        <w:t>год:</w:t>
      </w:r>
    </w:p>
    <w:p w:rsidR="00F63B09" w:rsidRDefault="005A202D">
      <w:pPr>
        <w:spacing w:line="264" w:lineRule="auto"/>
        <w:ind w:left="538" w:right="836" w:firstLine="707"/>
        <w:jc w:val="both"/>
        <w:rPr>
          <w:sz w:val="28"/>
        </w:rPr>
      </w:pPr>
      <w:r>
        <w:rPr>
          <w:sz w:val="28"/>
        </w:rPr>
        <w:t>фельдшерский, фельдшерско-акушерский  пункт,  обслуживающий от 100 до 900 жителей, – 1 010,7 тыс.</w:t>
      </w:r>
      <w:r>
        <w:rPr>
          <w:spacing w:val="-9"/>
          <w:sz w:val="28"/>
        </w:rPr>
        <w:t xml:space="preserve"> </w:t>
      </w:r>
      <w:r>
        <w:rPr>
          <w:sz w:val="28"/>
        </w:rPr>
        <w:t>рублей,</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6" w:firstLine="707"/>
        <w:jc w:val="both"/>
        <w:rPr>
          <w:sz w:val="28"/>
        </w:rPr>
      </w:pPr>
      <w:r>
        <w:rPr>
          <w:sz w:val="28"/>
        </w:rPr>
        <w:t>фельдшерский, фельдшерско-акушерский  пункт,  обслуживающий от 900 до 1500 жителей, – 1 601,2 тыс.</w:t>
      </w:r>
      <w:r>
        <w:rPr>
          <w:spacing w:val="-8"/>
          <w:sz w:val="28"/>
        </w:rPr>
        <w:t xml:space="preserve"> </w:t>
      </w:r>
      <w:r>
        <w:rPr>
          <w:sz w:val="28"/>
        </w:rPr>
        <w:t>рублей,</w:t>
      </w:r>
    </w:p>
    <w:p w:rsidR="00F63B09" w:rsidRDefault="005A202D">
      <w:pPr>
        <w:spacing w:line="264" w:lineRule="auto"/>
        <w:ind w:left="538" w:right="836" w:firstLine="707"/>
        <w:jc w:val="both"/>
        <w:rPr>
          <w:sz w:val="28"/>
        </w:rPr>
      </w:pPr>
      <w:r>
        <w:rPr>
          <w:sz w:val="28"/>
        </w:rPr>
        <w:t>фельдшерский, фельдшерско-акушерский  пункт,  обслуживающий от 1500 до 2000 жителей, – 1 798,0 тыс.</w:t>
      </w:r>
      <w:r>
        <w:rPr>
          <w:spacing w:val="-8"/>
          <w:sz w:val="28"/>
        </w:rPr>
        <w:t xml:space="preserve"> </w:t>
      </w:r>
      <w:r>
        <w:rPr>
          <w:sz w:val="28"/>
        </w:rPr>
        <w:t>рублей.</w:t>
      </w:r>
    </w:p>
    <w:p w:rsidR="00F63B09" w:rsidRDefault="005A202D">
      <w:pPr>
        <w:spacing w:line="264" w:lineRule="auto"/>
        <w:ind w:left="538" w:right="831" w:firstLine="707"/>
        <w:jc w:val="both"/>
        <w:rPr>
          <w:sz w:val="28"/>
        </w:rPr>
      </w:pPr>
      <w:r>
        <w:rPr>
          <w:sz w:val="28"/>
        </w:rPr>
        <w:t>Размер финансового обеспечения фельдшерских, фельдшерско- 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w:t>
      </w:r>
      <w:r>
        <w:rPr>
          <w:spacing w:val="-7"/>
          <w:sz w:val="28"/>
        </w:rPr>
        <w:t xml:space="preserve"> </w:t>
      </w:r>
      <w:r>
        <w:rPr>
          <w:sz w:val="28"/>
        </w:rPr>
        <w:t>жителей.</w:t>
      </w:r>
    </w:p>
    <w:p w:rsidR="00F63B09" w:rsidRDefault="005A202D">
      <w:pPr>
        <w:spacing w:line="264" w:lineRule="auto"/>
        <w:ind w:left="538" w:right="831" w:firstLine="707"/>
        <w:jc w:val="both"/>
        <w:rPr>
          <w:sz w:val="28"/>
        </w:rPr>
      </w:pPr>
      <w:r>
        <w:rPr>
          <w:sz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w:t>
      </w:r>
    </w:p>
    <w:p w:rsidR="00F63B09" w:rsidRDefault="005A202D">
      <w:pPr>
        <w:spacing w:line="264" w:lineRule="auto"/>
        <w:ind w:left="538" w:right="830"/>
        <w:jc w:val="both"/>
        <w:rPr>
          <w:sz w:val="28"/>
        </w:rPr>
      </w:pPr>
      <w:r>
        <w:rPr>
          <w:sz w:val="28"/>
        </w:rPr>
        <w:t>«О мероприятиях по реализации государственной социальной политики», и     уровнем     средней     заработной     платы     наемных     работников    в соответствующем</w:t>
      </w:r>
      <w:r>
        <w:rPr>
          <w:spacing w:val="-2"/>
          <w:sz w:val="28"/>
        </w:rPr>
        <w:t xml:space="preserve"> </w:t>
      </w:r>
      <w:r>
        <w:rPr>
          <w:sz w:val="28"/>
        </w:rPr>
        <w:t>регионе.</w:t>
      </w:r>
    </w:p>
    <w:p w:rsidR="00F63B09" w:rsidRDefault="005A202D">
      <w:pPr>
        <w:spacing w:before="1" w:line="264" w:lineRule="auto"/>
        <w:ind w:left="538" w:right="829" w:firstLine="707"/>
        <w:jc w:val="both"/>
        <w:rPr>
          <w:sz w:val="28"/>
        </w:rPr>
      </w:pPr>
      <w:r>
        <w:rPr>
          <w:sz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w:t>
      </w:r>
      <w:r>
        <w:rPr>
          <w:spacing w:val="-2"/>
          <w:sz w:val="28"/>
        </w:rPr>
        <w:t xml:space="preserve"> </w:t>
      </w:r>
      <w:r>
        <w:rPr>
          <w:sz w:val="28"/>
        </w:rPr>
        <w:t>обеспечения.</w:t>
      </w:r>
    </w:p>
    <w:p w:rsidR="00F63B09" w:rsidRDefault="00F63B09">
      <w:pPr>
        <w:pStyle w:val="a3"/>
        <w:spacing w:before="8"/>
        <w:rPr>
          <w:sz w:val="30"/>
        </w:rPr>
      </w:pPr>
    </w:p>
    <w:p w:rsidR="00F63B09" w:rsidRDefault="005A202D">
      <w:pPr>
        <w:pStyle w:val="a4"/>
        <w:numPr>
          <w:ilvl w:val="1"/>
          <w:numId w:val="15"/>
        </w:numPr>
        <w:tabs>
          <w:tab w:val="left" w:pos="2368"/>
        </w:tabs>
        <w:spacing w:line="264" w:lineRule="auto"/>
        <w:ind w:left="1431" w:right="1728" w:firstLine="314"/>
        <w:jc w:val="left"/>
        <w:rPr>
          <w:sz w:val="28"/>
        </w:rPr>
      </w:pPr>
      <w:r>
        <w:rPr>
          <w:sz w:val="28"/>
        </w:rPr>
        <w:t>Требования к территориальной программе в части определения порядка, условий предоставления</w:t>
      </w:r>
      <w:r>
        <w:rPr>
          <w:spacing w:val="-22"/>
          <w:sz w:val="28"/>
        </w:rPr>
        <w:t xml:space="preserve"> </w:t>
      </w:r>
      <w:r>
        <w:rPr>
          <w:sz w:val="28"/>
        </w:rPr>
        <w:t>медицинской</w:t>
      </w:r>
    </w:p>
    <w:p w:rsidR="00F63B09" w:rsidRDefault="005A202D">
      <w:pPr>
        <w:spacing w:line="322" w:lineRule="exact"/>
        <w:ind w:left="1107"/>
        <w:rPr>
          <w:sz w:val="28"/>
        </w:rPr>
      </w:pPr>
      <w:r>
        <w:rPr>
          <w:sz w:val="28"/>
        </w:rPr>
        <w:t>помощи, критериев доступности и качества медицинской помощи</w:t>
      </w:r>
    </w:p>
    <w:p w:rsidR="00F63B09" w:rsidRDefault="00F63B09">
      <w:pPr>
        <w:pStyle w:val="a3"/>
        <w:spacing w:before="10"/>
        <w:rPr>
          <w:sz w:val="33"/>
        </w:rPr>
      </w:pPr>
    </w:p>
    <w:p w:rsidR="00F63B09" w:rsidRDefault="005A202D">
      <w:pPr>
        <w:spacing w:line="264" w:lineRule="auto"/>
        <w:ind w:left="538" w:right="841" w:firstLine="707"/>
        <w:jc w:val="both"/>
        <w:rPr>
          <w:sz w:val="28"/>
        </w:rPr>
      </w:pPr>
      <w:r>
        <w:rPr>
          <w:sz w:val="28"/>
        </w:rPr>
        <w:t>Территориальная программа в части определения порядка и условий оказания медицинской помощи должна включать:</w:t>
      </w:r>
    </w:p>
    <w:p w:rsidR="00F63B09" w:rsidRDefault="005A202D">
      <w:pPr>
        <w:spacing w:line="264" w:lineRule="auto"/>
        <w:ind w:left="538" w:right="837" w:firstLine="707"/>
        <w:jc w:val="both"/>
        <w:rPr>
          <w:sz w:val="28"/>
        </w:rPr>
      </w:pPr>
      <w:r>
        <w:rPr>
          <w:sz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63B09" w:rsidRDefault="005A202D">
      <w:pPr>
        <w:spacing w:line="264" w:lineRule="auto"/>
        <w:ind w:left="538" w:right="834" w:firstLine="707"/>
        <w:jc w:val="both"/>
        <w:rPr>
          <w:sz w:val="28"/>
        </w:rPr>
      </w:pPr>
      <w:r>
        <w:rPr>
          <w:sz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w:t>
      </w:r>
      <w:r>
        <w:rPr>
          <w:spacing w:val="-5"/>
          <w:sz w:val="28"/>
        </w:rPr>
        <w:t xml:space="preserve"> </w:t>
      </w:r>
      <w:r>
        <w:rPr>
          <w:sz w:val="28"/>
        </w:rPr>
        <w:t>Федерации;</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2" w:firstLine="707"/>
        <w:jc w:val="both"/>
        <w:rPr>
          <w:sz w:val="28"/>
        </w:rPr>
      </w:pPr>
      <w:r>
        <w:rPr>
          <w:sz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r>
        <w:rPr>
          <w:spacing w:val="-20"/>
          <w:sz w:val="28"/>
        </w:rPr>
        <w:t xml:space="preserve"> </w:t>
      </w:r>
      <w:r>
        <w:rPr>
          <w:sz w:val="28"/>
        </w:rPr>
        <w:t>Федерации);</w:t>
      </w:r>
    </w:p>
    <w:p w:rsidR="00F63B09" w:rsidRDefault="005A202D">
      <w:pPr>
        <w:spacing w:before="1" w:line="264" w:lineRule="auto"/>
        <w:ind w:left="538" w:right="832" w:firstLine="707"/>
        <w:jc w:val="both"/>
        <w:rPr>
          <w:sz w:val="28"/>
        </w:rPr>
      </w:pPr>
      <w:r>
        <w:rPr>
          <w:sz w:val="28"/>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w:t>
      </w:r>
      <w:r>
        <w:rPr>
          <w:spacing w:val="-1"/>
          <w:sz w:val="28"/>
        </w:rPr>
        <w:t xml:space="preserve"> </w:t>
      </w:r>
      <w:r>
        <w:rPr>
          <w:sz w:val="28"/>
        </w:rPr>
        <w:t>пациента);</w:t>
      </w:r>
    </w:p>
    <w:p w:rsidR="00F63B09" w:rsidRDefault="005A202D">
      <w:pPr>
        <w:spacing w:line="264" w:lineRule="auto"/>
        <w:ind w:left="538" w:right="832" w:firstLine="707"/>
        <w:jc w:val="both"/>
        <w:rPr>
          <w:sz w:val="28"/>
        </w:rPr>
      </w:pPr>
      <w:r>
        <w:rPr>
          <w:sz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w:t>
      </w:r>
      <w:r>
        <w:rPr>
          <w:spacing w:val="-4"/>
          <w:sz w:val="28"/>
        </w:rPr>
        <w:t xml:space="preserve"> </w:t>
      </w:r>
      <w:r>
        <w:rPr>
          <w:sz w:val="28"/>
        </w:rPr>
        <w:t>дому;</w:t>
      </w:r>
    </w:p>
    <w:p w:rsidR="00F63B09" w:rsidRDefault="005A202D">
      <w:pPr>
        <w:spacing w:before="1" w:line="264" w:lineRule="auto"/>
        <w:ind w:left="538" w:right="832" w:firstLine="707"/>
        <w:jc w:val="both"/>
        <w:rPr>
          <w:sz w:val="28"/>
        </w:rPr>
      </w:pPr>
      <w:r>
        <w:rPr>
          <w:sz w:val="28"/>
        </w:rPr>
        <w:t>перечень       мероприятий       по       профилактике        заболеваний и формированию здорового образа жизни, осуществляемых в рамках территориальной</w:t>
      </w:r>
      <w:r>
        <w:rPr>
          <w:spacing w:val="-1"/>
          <w:sz w:val="28"/>
        </w:rPr>
        <w:t xml:space="preserve"> </w:t>
      </w:r>
      <w:r>
        <w:rPr>
          <w:sz w:val="28"/>
        </w:rPr>
        <w:t>программы;</w:t>
      </w:r>
    </w:p>
    <w:p w:rsidR="00F63B09" w:rsidRDefault="005A202D">
      <w:pPr>
        <w:spacing w:line="264" w:lineRule="auto"/>
        <w:ind w:left="538" w:right="837" w:firstLine="707"/>
        <w:jc w:val="both"/>
        <w:rPr>
          <w:sz w:val="28"/>
        </w:rPr>
      </w:pPr>
      <w:r>
        <w:rPr>
          <w:sz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6"/>
        <w:jc w:val="both"/>
        <w:rPr>
          <w:sz w:val="28"/>
        </w:rPr>
      </w:pPr>
      <w:r>
        <w:rPr>
          <w:sz w:val="28"/>
        </w:rPr>
        <w:t>организаций, проводящих профилактические медицинские осмотры, в том числе в рамках диспансеризации;</w:t>
      </w:r>
    </w:p>
    <w:p w:rsidR="00F63B09" w:rsidRDefault="005A202D">
      <w:pPr>
        <w:spacing w:line="264" w:lineRule="auto"/>
        <w:ind w:left="538" w:right="831" w:firstLine="707"/>
        <w:jc w:val="both"/>
        <w:rPr>
          <w:sz w:val="28"/>
        </w:rPr>
      </w:pPr>
      <w:r>
        <w:rPr>
          <w:sz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w:t>
      </w:r>
      <w:r>
        <w:rPr>
          <w:spacing w:val="44"/>
          <w:sz w:val="28"/>
        </w:rPr>
        <w:t xml:space="preserve"> </w:t>
      </w:r>
      <w:r>
        <w:rPr>
          <w:sz w:val="28"/>
        </w:rPr>
        <w:t>возраста</w:t>
      </w:r>
    </w:p>
    <w:p w:rsidR="00F63B09" w:rsidRDefault="005A202D">
      <w:pPr>
        <w:spacing w:line="321" w:lineRule="exact"/>
        <w:ind w:left="538"/>
        <w:jc w:val="both"/>
        <w:rPr>
          <w:sz w:val="28"/>
        </w:rPr>
      </w:pPr>
      <w:r>
        <w:rPr>
          <w:sz w:val="28"/>
        </w:rPr>
        <w:t>– при наличии медицинских показаний;</w:t>
      </w:r>
    </w:p>
    <w:p w:rsidR="00F63B09" w:rsidRDefault="005A202D">
      <w:pPr>
        <w:spacing w:before="33" w:line="264" w:lineRule="auto"/>
        <w:ind w:left="538" w:right="831" w:firstLine="707"/>
        <w:jc w:val="both"/>
        <w:rPr>
          <w:sz w:val="28"/>
        </w:rPr>
      </w:pPr>
      <w:r>
        <w:rPr>
          <w:sz w:val="28"/>
        </w:rPr>
        <w:t>условия  размещения  пациентов  в  маломестных  палатах  (боксах)  о медицинским и (или) эпидемиологическим показаниям, установленным Министерством здравоохранения Российской</w:t>
      </w:r>
      <w:r>
        <w:rPr>
          <w:spacing w:val="-3"/>
          <w:sz w:val="28"/>
        </w:rPr>
        <w:t xml:space="preserve"> </w:t>
      </w:r>
      <w:r>
        <w:rPr>
          <w:sz w:val="28"/>
        </w:rPr>
        <w:t>Федерации;</w:t>
      </w:r>
    </w:p>
    <w:p w:rsidR="00F63B09" w:rsidRDefault="005A202D">
      <w:pPr>
        <w:spacing w:before="1" w:line="264" w:lineRule="auto"/>
        <w:ind w:left="538" w:right="832" w:firstLine="707"/>
        <w:jc w:val="both"/>
        <w:rPr>
          <w:sz w:val="28"/>
        </w:rPr>
      </w:pPr>
      <w:r>
        <w:rPr>
          <w:sz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63B09" w:rsidRDefault="005A202D">
      <w:pPr>
        <w:spacing w:before="1" w:line="264" w:lineRule="auto"/>
        <w:ind w:left="538" w:right="830" w:firstLine="707"/>
        <w:jc w:val="both"/>
        <w:rPr>
          <w:sz w:val="28"/>
        </w:rPr>
      </w:pPr>
      <w:r>
        <w:rPr>
          <w:sz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w:t>
      </w:r>
      <w:r>
        <w:rPr>
          <w:spacing w:val="-7"/>
          <w:sz w:val="28"/>
        </w:rPr>
        <w:t xml:space="preserve"> </w:t>
      </w:r>
      <w:r>
        <w:rPr>
          <w:sz w:val="28"/>
        </w:rPr>
        <w:t>пациенту;</w:t>
      </w:r>
    </w:p>
    <w:p w:rsidR="00F63B09" w:rsidRDefault="005A202D">
      <w:pPr>
        <w:spacing w:line="264" w:lineRule="auto"/>
        <w:ind w:left="538" w:right="840" w:firstLine="707"/>
        <w:jc w:val="both"/>
        <w:rPr>
          <w:sz w:val="28"/>
        </w:rPr>
      </w:pPr>
      <w:r>
        <w:rPr>
          <w:sz w:val="28"/>
        </w:rPr>
        <w:t>условия и сроки диспансеризации для отдельных категорий населения, профилактических осмотров несовершеннолетних;</w:t>
      </w:r>
    </w:p>
    <w:p w:rsidR="00F63B09" w:rsidRDefault="005A202D">
      <w:pPr>
        <w:spacing w:line="264" w:lineRule="auto"/>
        <w:ind w:left="538" w:right="839" w:firstLine="707"/>
        <w:jc w:val="both"/>
        <w:rPr>
          <w:sz w:val="28"/>
        </w:rPr>
      </w:pPr>
      <w:r>
        <w:rPr>
          <w:sz w:val="28"/>
        </w:rPr>
        <w:t>целевые значения критериев доступности и качества медицинской помощи, оказываемой в рамках территориальной программы;</w:t>
      </w:r>
    </w:p>
    <w:p w:rsidR="00F63B09" w:rsidRDefault="005A202D">
      <w:pPr>
        <w:tabs>
          <w:tab w:val="left" w:pos="2059"/>
          <w:tab w:val="left" w:pos="3876"/>
          <w:tab w:val="left" w:pos="5077"/>
          <w:tab w:val="left" w:pos="5435"/>
          <w:tab w:val="left" w:pos="7020"/>
          <w:tab w:val="left" w:pos="8010"/>
        </w:tabs>
        <w:spacing w:line="264" w:lineRule="auto"/>
        <w:ind w:left="538" w:right="835" w:firstLine="707"/>
        <w:jc w:val="right"/>
        <w:rPr>
          <w:sz w:val="28"/>
        </w:rPr>
      </w:pPr>
      <w:r>
        <w:rPr>
          <w:sz w:val="28"/>
        </w:rPr>
        <w:t>порядок и размеры возмещения расходов, связанных</w:t>
      </w:r>
      <w:r>
        <w:rPr>
          <w:spacing w:val="8"/>
          <w:sz w:val="28"/>
        </w:rPr>
        <w:t xml:space="preserve"> </w:t>
      </w:r>
      <w:r>
        <w:rPr>
          <w:sz w:val="28"/>
        </w:rPr>
        <w:t>с</w:t>
      </w:r>
      <w:r>
        <w:rPr>
          <w:spacing w:val="1"/>
          <w:sz w:val="28"/>
        </w:rPr>
        <w:t xml:space="preserve"> </w:t>
      </w:r>
      <w:r>
        <w:rPr>
          <w:sz w:val="28"/>
        </w:rPr>
        <w:t>оказанием гражданам</w:t>
      </w:r>
      <w:r>
        <w:rPr>
          <w:sz w:val="28"/>
        </w:rPr>
        <w:tab/>
        <w:t>медицинской</w:t>
      </w:r>
      <w:r>
        <w:rPr>
          <w:sz w:val="28"/>
        </w:rPr>
        <w:tab/>
        <w:t>помощи</w:t>
      </w:r>
      <w:r>
        <w:rPr>
          <w:sz w:val="28"/>
        </w:rPr>
        <w:tab/>
        <w:t>в</w:t>
      </w:r>
      <w:r>
        <w:rPr>
          <w:sz w:val="28"/>
        </w:rPr>
        <w:tab/>
        <w:t>экстренной</w:t>
      </w:r>
      <w:r>
        <w:rPr>
          <w:sz w:val="28"/>
        </w:rPr>
        <w:tab/>
        <w:t>форме</w:t>
      </w:r>
      <w:r>
        <w:rPr>
          <w:sz w:val="28"/>
        </w:rPr>
        <w:tab/>
      </w:r>
      <w:r>
        <w:rPr>
          <w:spacing w:val="-1"/>
          <w:sz w:val="28"/>
        </w:rPr>
        <w:t xml:space="preserve">медицинской </w:t>
      </w:r>
      <w:r>
        <w:rPr>
          <w:sz w:val="28"/>
        </w:rPr>
        <w:t>организацией, не участвующей в реализации</w:t>
      </w:r>
      <w:r>
        <w:rPr>
          <w:spacing w:val="-23"/>
          <w:sz w:val="28"/>
        </w:rPr>
        <w:t xml:space="preserve"> </w:t>
      </w:r>
      <w:r>
        <w:rPr>
          <w:sz w:val="28"/>
        </w:rPr>
        <w:t>территориальной</w:t>
      </w:r>
      <w:r>
        <w:rPr>
          <w:spacing w:val="-7"/>
          <w:sz w:val="28"/>
        </w:rPr>
        <w:t xml:space="preserve"> </w:t>
      </w:r>
      <w:r>
        <w:rPr>
          <w:sz w:val="28"/>
        </w:rPr>
        <w:t>программы; сроки</w:t>
      </w:r>
      <w:r>
        <w:rPr>
          <w:spacing w:val="29"/>
          <w:sz w:val="28"/>
        </w:rPr>
        <w:t xml:space="preserve"> </w:t>
      </w:r>
      <w:r>
        <w:rPr>
          <w:sz w:val="28"/>
        </w:rPr>
        <w:t>ожидания</w:t>
      </w:r>
      <w:r>
        <w:rPr>
          <w:spacing w:val="31"/>
          <w:sz w:val="28"/>
        </w:rPr>
        <w:t xml:space="preserve"> </w:t>
      </w:r>
      <w:r>
        <w:rPr>
          <w:sz w:val="28"/>
        </w:rPr>
        <w:t>медицинской</w:t>
      </w:r>
      <w:r>
        <w:rPr>
          <w:spacing w:val="36"/>
          <w:sz w:val="28"/>
        </w:rPr>
        <w:t xml:space="preserve"> </w:t>
      </w:r>
      <w:r>
        <w:rPr>
          <w:sz w:val="28"/>
        </w:rPr>
        <w:t>помощи,</w:t>
      </w:r>
      <w:r>
        <w:rPr>
          <w:spacing w:val="31"/>
          <w:sz w:val="28"/>
        </w:rPr>
        <w:t xml:space="preserve"> </w:t>
      </w:r>
      <w:r>
        <w:rPr>
          <w:sz w:val="28"/>
        </w:rPr>
        <w:t>оказываемой</w:t>
      </w:r>
      <w:r>
        <w:rPr>
          <w:spacing w:val="31"/>
          <w:sz w:val="28"/>
        </w:rPr>
        <w:t xml:space="preserve"> </w:t>
      </w:r>
      <w:r>
        <w:rPr>
          <w:sz w:val="28"/>
        </w:rPr>
        <w:t>в</w:t>
      </w:r>
      <w:r>
        <w:rPr>
          <w:spacing w:val="30"/>
          <w:sz w:val="28"/>
        </w:rPr>
        <w:t xml:space="preserve"> </w:t>
      </w:r>
      <w:r>
        <w:rPr>
          <w:sz w:val="28"/>
        </w:rPr>
        <w:t>плановой</w:t>
      </w:r>
    </w:p>
    <w:p w:rsidR="00F63B09" w:rsidRDefault="005A202D">
      <w:pPr>
        <w:spacing w:line="264" w:lineRule="auto"/>
        <w:ind w:left="538" w:right="837"/>
        <w:jc w:val="both"/>
        <w:rPr>
          <w:sz w:val="28"/>
        </w:rPr>
      </w:pPr>
      <w:r>
        <w:rPr>
          <w:sz w:val="28"/>
        </w:rPr>
        <w:t>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w:t>
      </w:r>
      <w:r>
        <w:rPr>
          <w:spacing w:val="-5"/>
          <w:sz w:val="28"/>
        </w:rPr>
        <w:t xml:space="preserve"> </w:t>
      </w:r>
      <w:r>
        <w:rPr>
          <w:sz w:val="28"/>
        </w:rPr>
        <w:t>этом:</w:t>
      </w:r>
    </w:p>
    <w:p w:rsidR="00F63B09" w:rsidRDefault="005A202D">
      <w:pPr>
        <w:spacing w:line="264" w:lineRule="auto"/>
        <w:ind w:left="538" w:right="832" w:firstLine="707"/>
        <w:jc w:val="both"/>
        <w:rPr>
          <w:sz w:val="28"/>
        </w:rPr>
      </w:pPr>
      <w:r>
        <w:rPr>
          <w:sz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w:t>
      </w:r>
      <w:r>
        <w:rPr>
          <w:spacing w:val="-4"/>
          <w:sz w:val="28"/>
        </w:rPr>
        <w:t xml:space="preserve"> </w:t>
      </w:r>
      <w:r>
        <w:rPr>
          <w:sz w:val="28"/>
        </w:rPr>
        <w:t>организацию;</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firstLine="707"/>
        <w:jc w:val="both"/>
        <w:rPr>
          <w:sz w:val="28"/>
        </w:rPr>
      </w:pPr>
      <w:r>
        <w:rPr>
          <w:sz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w:t>
      </w:r>
      <w:r>
        <w:rPr>
          <w:spacing w:val="-4"/>
          <w:sz w:val="28"/>
        </w:rPr>
        <w:t xml:space="preserve"> </w:t>
      </w:r>
      <w:r>
        <w:rPr>
          <w:sz w:val="28"/>
        </w:rPr>
        <w:t>организацию;</w:t>
      </w:r>
    </w:p>
    <w:p w:rsidR="00F63B09" w:rsidRDefault="005A202D">
      <w:pPr>
        <w:spacing w:before="1" w:line="264" w:lineRule="auto"/>
        <w:ind w:left="538" w:right="831" w:firstLine="707"/>
        <w:jc w:val="both"/>
        <w:rPr>
          <w:sz w:val="28"/>
        </w:rPr>
      </w:pPr>
      <w:r>
        <w:rPr>
          <w:sz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63B09" w:rsidRDefault="005A202D">
      <w:pPr>
        <w:spacing w:line="264" w:lineRule="auto"/>
        <w:ind w:left="538" w:right="830" w:firstLine="707"/>
        <w:jc w:val="both"/>
        <w:rPr>
          <w:sz w:val="28"/>
        </w:rPr>
      </w:pPr>
      <w:r>
        <w:rPr>
          <w:sz w:val="28"/>
        </w:rPr>
        <w:t>сроки проведения консультаций врачей-специалистов в случае подозрения   на   онкологическое   заболевание   не   должны   превышать  3 рабочих</w:t>
      </w:r>
      <w:r>
        <w:rPr>
          <w:spacing w:val="-4"/>
          <w:sz w:val="28"/>
        </w:rPr>
        <w:t xml:space="preserve"> </w:t>
      </w:r>
      <w:r>
        <w:rPr>
          <w:sz w:val="28"/>
        </w:rPr>
        <w:t>дня;</w:t>
      </w:r>
    </w:p>
    <w:p w:rsidR="00F63B09" w:rsidRDefault="005A202D">
      <w:pPr>
        <w:spacing w:line="264" w:lineRule="auto"/>
        <w:ind w:left="538" w:right="831" w:firstLine="707"/>
        <w:jc w:val="both"/>
        <w:rPr>
          <w:sz w:val="28"/>
        </w:rPr>
      </w:pPr>
      <w:r>
        <w:rPr>
          <w:sz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w:t>
      </w:r>
      <w:r>
        <w:rPr>
          <w:spacing w:val="-1"/>
          <w:sz w:val="28"/>
        </w:rPr>
        <w:t xml:space="preserve"> </w:t>
      </w:r>
      <w:r>
        <w:rPr>
          <w:sz w:val="28"/>
        </w:rPr>
        <w:t>заболевание);</w:t>
      </w:r>
    </w:p>
    <w:p w:rsidR="00F63B09" w:rsidRDefault="005A202D">
      <w:pPr>
        <w:spacing w:line="264" w:lineRule="auto"/>
        <w:ind w:left="538" w:right="829" w:firstLine="707"/>
        <w:jc w:val="both"/>
        <w:rPr>
          <w:sz w:val="28"/>
        </w:rPr>
      </w:pPr>
      <w:r>
        <w:rPr>
          <w:sz w:val="28"/>
        </w:rPr>
        <w:t>сроки проведения компьютерной томографии (включая однофотонную эмиссионную компьютерную томографию), магнитно- резонансной томографии и ангиографии при оказании первичной медико- санитарной  помощи  (за  исключением  исследований   при   подозрении на онкологическое заболевание) не должны превышать 14 рабочих дней   со дня</w:t>
      </w:r>
      <w:r>
        <w:rPr>
          <w:spacing w:val="-3"/>
          <w:sz w:val="28"/>
        </w:rPr>
        <w:t xml:space="preserve"> </w:t>
      </w:r>
      <w:r>
        <w:rPr>
          <w:sz w:val="28"/>
        </w:rPr>
        <w:t>назначения;</w:t>
      </w:r>
    </w:p>
    <w:p w:rsidR="00F63B09" w:rsidRDefault="005A202D">
      <w:pPr>
        <w:spacing w:line="264" w:lineRule="auto"/>
        <w:ind w:left="538" w:right="833" w:firstLine="707"/>
        <w:jc w:val="both"/>
        <w:rPr>
          <w:sz w:val="28"/>
        </w:rPr>
      </w:pPr>
      <w:r>
        <w:rPr>
          <w:sz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63B09" w:rsidRDefault="005A202D">
      <w:pPr>
        <w:spacing w:line="264" w:lineRule="auto"/>
        <w:ind w:left="538" w:right="833" w:firstLine="707"/>
        <w:jc w:val="both"/>
        <w:rPr>
          <w:sz w:val="28"/>
        </w:rPr>
      </w:pPr>
      <w:r>
        <w:rPr>
          <w:sz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63B09" w:rsidRDefault="005A202D">
      <w:pPr>
        <w:spacing w:before="1" w:line="264" w:lineRule="auto"/>
        <w:ind w:left="538" w:right="837" w:firstLine="707"/>
        <w:jc w:val="both"/>
        <w:rPr>
          <w:sz w:val="28"/>
        </w:rPr>
      </w:pPr>
      <w:r>
        <w:rPr>
          <w:sz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w:t>
      </w:r>
      <w:r>
        <w:rPr>
          <w:spacing w:val="-1"/>
          <w:sz w:val="28"/>
        </w:rPr>
        <w:t xml:space="preserve"> </w:t>
      </w:r>
      <w:r>
        <w:rPr>
          <w:sz w:val="28"/>
        </w:rPr>
        <w:t>(состояния);</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2" w:firstLine="707"/>
        <w:jc w:val="both"/>
        <w:rPr>
          <w:sz w:val="28"/>
        </w:rPr>
      </w:pPr>
      <w:r>
        <w:rPr>
          <w:sz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w:t>
      </w:r>
      <w:r>
        <w:rPr>
          <w:spacing w:val="-3"/>
          <w:sz w:val="28"/>
        </w:rPr>
        <w:t xml:space="preserve"> </w:t>
      </w:r>
      <w:r>
        <w:rPr>
          <w:sz w:val="28"/>
        </w:rPr>
        <w:t>регионов.</w:t>
      </w:r>
    </w:p>
    <w:p w:rsidR="00F63B09" w:rsidRDefault="005A202D">
      <w:pPr>
        <w:spacing w:line="264" w:lineRule="auto"/>
        <w:ind w:left="538" w:right="835" w:firstLine="707"/>
        <w:jc w:val="both"/>
        <w:rPr>
          <w:sz w:val="28"/>
        </w:rPr>
      </w:pPr>
      <w:r>
        <w:rPr>
          <w:sz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63B09" w:rsidRDefault="005A202D">
      <w:pPr>
        <w:spacing w:before="1" w:line="264" w:lineRule="auto"/>
        <w:ind w:left="538" w:right="834" w:firstLine="707"/>
        <w:jc w:val="both"/>
        <w:rPr>
          <w:sz w:val="28"/>
        </w:rPr>
      </w:pPr>
      <w:r>
        <w:rPr>
          <w:sz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w:t>
      </w:r>
      <w:r>
        <w:rPr>
          <w:spacing w:val="-6"/>
          <w:sz w:val="28"/>
        </w:rPr>
        <w:t xml:space="preserve"> </w:t>
      </w:r>
      <w:r>
        <w:rPr>
          <w:sz w:val="28"/>
        </w:rPr>
        <w:t>данных.</w:t>
      </w:r>
    </w:p>
    <w:p w:rsidR="00F63B09" w:rsidRDefault="005A202D">
      <w:pPr>
        <w:spacing w:line="264" w:lineRule="auto"/>
        <w:ind w:left="1246" w:right="834"/>
        <w:jc w:val="both"/>
        <w:rPr>
          <w:sz w:val="28"/>
        </w:rPr>
      </w:pPr>
      <w:r>
        <w:rPr>
          <w:sz w:val="28"/>
        </w:rPr>
        <w:t>При формировании территориальной программы учитываются: порядки оказания медицинской помощи, стандарты</w:t>
      </w:r>
      <w:r>
        <w:rPr>
          <w:spacing w:val="52"/>
          <w:sz w:val="28"/>
        </w:rPr>
        <w:t xml:space="preserve"> </w:t>
      </w:r>
      <w:r>
        <w:rPr>
          <w:sz w:val="28"/>
        </w:rPr>
        <w:t>медицинской</w:t>
      </w:r>
    </w:p>
    <w:p w:rsidR="00F63B09" w:rsidRDefault="005A202D">
      <w:pPr>
        <w:spacing w:before="1"/>
        <w:ind w:left="538"/>
        <w:jc w:val="both"/>
        <w:rPr>
          <w:sz w:val="28"/>
        </w:rPr>
      </w:pPr>
      <w:r>
        <w:rPr>
          <w:sz w:val="28"/>
        </w:rPr>
        <w:t>помощи и клинические рекомендации;</w:t>
      </w:r>
    </w:p>
    <w:p w:rsidR="00F63B09" w:rsidRDefault="005A202D">
      <w:pPr>
        <w:spacing w:before="31" w:line="264" w:lineRule="auto"/>
        <w:ind w:left="538" w:right="841" w:firstLine="707"/>
        <w:jc w:val="both"/>
        <w:rPr>
          <w:sz w:val="28"/>
        </w:rPr>
      </w:pPr>
      <w:r>
        <w:rPr>
          <w:sz w:val="28"/>
        </w:rPr>
        <w:t>особенности половозрастного состава населения субъекта Российской</w:t>
      </w:r>
      <w:r>
        <w:rPr>
          <w:spacing w:val="-1"/>
          <w:sz w:val="28"/>
        </w:rPr>
        <w:t xml:space="preserve"> </w:t>
      </w:r>
      <w:r>
        <w:rPr>
          <w:sz w:val="28"/>
        </w:rPr>
        <w:t>Федерации;</w:t>
      </w:r>
    </w:p>
    <w:p w:rsidR="00F63B09" w:rsidRDefault="005A202D">
      <w:pPr>
        <w:spacing w:line="264" w:lineRule="auto"/>
        <w:ind w:left="538" w:right="836" w:firstLine="707"/>
        <w:jc w:val="both"/>
        <w:rPr>
          <w:sz w:val="28"/>
        </w:rPr>
      </w:pPr>
      <w:r>
        <w:rPr>
          <w:sz w:val="28"/>
        </w:rPr>
        <w:t>уровень и структура заболеваемости населения субъекта Российской Федерации, основанные на данных медицинской статистики;</w:t>
      </w:r>
    </w:p>
    <w:p w:rsidR="00F63B09" w:rsidRDefault="005A202D">
      <w:pPr>
        <w:spacing w:line="264" w:lineRule="auto"/>
        <w:ind w:left="538" w:right="838" w:firstLine="707"/>
        <w:jc w:val="both"/>
        <w:rPr>
          <w:sz w:val="28"/>
        </w:rPr>
      </w:pPr>
      <w:r>
        <w:rPr>
          <w:sz w:val="28"/>
        </w:rPr>
        <w:t>климатические и географические особенности региона и транспортная доступность медицинских организаций;</w:t>
      </w:r>
    </w:p>
    <w:p w:rsidR="00F63B09" w:rsidRDefault="005A202D">
      <w:pPr>
        <w:tabs>
          <w:tab w:val="left" w:pos="3105"/>
          <w:tab w:val="left" w:pos="6138"/>
          <w:tab w:val="left" w:pos="8283"/>
        </w:tabs>
        <w:spacing w:before="2" w:line="264" w:lineRule="auto"/>
        <w:ind w:left="538" w:right="836" w:firstLine="707"/>
        <w:jc w:val="both"/>
        <w:rPr>
          <w:sz w:val="28"/>
        </w:rPr>
      </w:pPr>
      <w:r>
        <w:rPr>
          <w:sz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w:t>
      </w:r>
      <w:r>
        <w:rPr>
          <w:sz w:val="28"/>
        </w:rPr>
        <w:tab/>
        <w:t>законодательством</w:t>
      </w:r>
      <w:r>
        <w:rPr>
          <w:sz w:val="28"/>
        </w:rPr>
        <w:tab/>
        <w:t>Российской</w:t>
      </w:r>
      <w:r>
        <w:rPr>
          <w:sz w:val="28"/>
        </w:rPr>
        <w:tab/>
      </w:r>
      <w:r>
        <w:rPr>
          <w:spacing w:val="-4"/>
          <w:sz w:val="28"/>
        </w:rPr>
        <w:t xml:space="preserve">Федерации </w:t>
      </w:r>
      <w:r>
        <w:rPr>
          <w:sz w:val="28"/>
        </w:rPr>
        <w:t>об обязательном медицинском</w:t>
      </w:r>
      <w:r>
        <w:rPr>
          <w:spacing w:val="-3"/>
          <w:sz w:val="28"/>
        </w:rPr>
        <w:t xml:space="preserve"> </w:t>
      </w:r>
      <w:r>
        <w:rPr>
          <w:sz w:val="28"/>
        </w:rPr>
        <w:t>страховании;</w:t>
      </w:r>
    </w:p>
    <w:p w:rsidR="00F63B09" w:rsidRDefault="005A202D">
      <w:pPr>
        <w:spacing w:line="264" w:lineRule="auto"/>
        <w:ind w:left="538" w:right="830" w:firstLine="707"/>
        <w:jc w:val="both"/>
        <w:rPr>
          <w:sz w:val="28"/>
        </w:rPr>
      </w:pPr>
      <w:r>
        <w:rPr>
          <w:sz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w:t>
      </w:r>
      <w:r>
        <w:rPr>
          <w:spacing w:val="-6"/>
          <w:sz w:val="28"/>
        </w:rPr>
        <w:t xml:space="preserve"> </w:t>
      </w:r>
      <w:r>
        <w:rPr>
          <w:sz w:val="28"/>
        </w:rPr>
        <w:t>организаций.</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pStyle w:val="a4"/>
        <w:numPr>
          <w:ilvl w:val="1"/>
          <w:numId w:val="15"/>
        </w:numPr>
        <w:tabs>
          <w:tab w:val="left" w:pos="1910"/>
        </w:tabs>
        <w:spacing w:before="89"/>
        <w:ind w:left="1909" w:hanging="436"/>
        <w:jc w:val="left"/>
        <w:rPr>
          <w:sz w:val="28"/>
        </w:rPr>
      </w:pPr>
      <w:r>
        <w:rPr>
          <w:sz w:val="28"/>
        </w:rPr>
        <w:t>Критерии доступности и качества медицинской</w:t>
      </w:r>
      <w:r>
        <w:rPr>
          <w:spacing w:val="-4"/>
          <w:sz w:val="28"/>
        </w:rPr>
        <w:t xml:space="preserve"> </w:t>
      </w:r>
      <w:r>
        <w:rPr>
          <w:sz w:val="28"/>
        </w:rPr>
        <w:t>помощи</w:t>
      </w:r>
    </w:p>
    <w:p w:rsidR="00F63B09" w:rsidRDefault="00F63B09">
      <w:pPr>
        <w:pStyle w:val="a3"/>
        <w:spacing w:before="6"/>
        <w:rPr>
          <w:sz w:val="33"/>
        </w:rPr>
      </w:pPr>
    </w:p>
    <w:p w:rsidR="00F63B09" w:rsidRDefault="005A202D">
      <w:pPr>
        <w:spacing w:before="1"/>
        <w:ind w:left="1246"/>
        <w:jc w:val="both"/>
        <w:rPr>
          <w:sz w:val="28"/>
        </w:rPr>
      </w:pPr>
      <w:r>
        <w:rPr>
          <w:sz w:val="28"/>
        </w:rPr>
        <w:t>Критериями доступности медицинской помощи являются:</w:t>
      </w:r>
    </w:p>
    <w:p w:rsidR="00F63B09" w:rsidRDefault="005A202D">
      <w:pPr>
        <w:spacing w:before="33" w:line="264" w:lineRule="auto"/>
        <w:ind w:left="538" w:right="836" w:firstLine="707"/>
        <w:jc w:val="both"/>
        <w:rPr>
          <w:sz w:val="28"/>
        </w:rPr>
      </w:pPr>
      <w:r>
        <w:rPr>
          <w:sz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63B09" w:rsidRDefault="005A202D">
      <w:pPr>
        <w:spacing w:line="264" w:lineRule="auto"/>
        <w:ind w:left="538" w:right="834" w:firstLine="707"/>
        <w:jc w:val="both"/>
        <w:rPr>
          <w:sz w:val="28"/>
        </w:rPr>
      </w:pPr>
      <w:r>
        <w:rPr>
          <w:sz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63B09" w:rsidRDefault="005A202D">
      <w:pPr>
        <w:spacing w:line="264" w:lineRule="auto"/>
        <w:ind w:left="538" w:right="840" w:firstLine="707"/>
        <w:jc w:val="both"/>
        <w:rPr>
          <w:sz w:val="28"/>
        </w:rPr>
      </w:pPr>
      <w:r>
        <w:rPr>
          <w:sz w:val="28"/>
        </w:rPr>
        <w:t>доля расходов на оказание медицинской помощи в условиях дневных стационаров в общих расходах на территориальную программу;</w:t>
      </w:r>
    </w:p>
    <w:p w:rsidR="00F63B09" w:rsidRDefault="005A202D">
      <w:pPr>
        <w:spacing w:line="264" w:lineRule="auto"/>
        <w:ind w:left="538" w:right="838" w:firstLine="707"/>
        <w:jc w:val="both"/>
        <w:rPr>
          <w:sz w:val="28"/>
        </w:rPr>
      </w:pPr>
      <w:r>
        <w:rPr>
          <w:sz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F63B09" w:rsidRDefault="005A202D">
      <w:pPr>
        <w:spacing w:line="264" w:lineRule="auto"/>
        <w:ind w:left="538" w:right="833" w:firstLine="707"/>
        <w:jc w:val="both"/>
        <w:rPr>
          <w:sz w:val="28"/>
        </w:rPr>
      </w:pPr>
      <w:r>
        <w:rPr>
          <w:sz w:val="28"/>
        </w:rP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w:t>
      </w:r>
      <w:r>
        <w:rPr>
          <w:spacing w:val="-2"/>
          <w:sz w:val="28"/>
        </w:rPr>
        <w:t xml:space="preserve"> </w:t>
      </w:r>
      <w:r>
        <w:rPr>
          <w:sz w:val="28"/>
        </w:rPr>
        <w:t>«Здравоохранение»;</w:t>
      </w:r>
    </w:p>
    <w:p w:rsidR="00F63B09" w:rsidRDefault="005A202D">
      <w:pPr>
        <w:spacing w:line="264" w:lineRule="auto"/>
        <w:ind w:left="538" w:right="840" w:firstLine="707"/>
        <w:jc w:val="both"/>
        <w:rPr>
          <w:sz w:val="28"/>
        </w:rPr>
      </w:pPr>
      <w:r>
        <w:rPr>
          <w:sz w:val="28"/>
        </w:rPr>
        <w:t>доля охвата диспансеризацией взрослого населения, подлежащего диспансеризации;</w:t>
      </w:r>
    </w:p>
    <w:p w:rsidR="00F63B09" w:rsidRDefault="005A202D">
      <w:pPr>
        <w:spacing w:line="264" w:lineRule="auto"/>
        <w:ind w:left="538" w:right="836" w:firstLine="707"/>
        <w:jc w:val="both"/>
        <w:rPr>
          <w:sz w:val="28"/>
        </w:rPr>
      </w:pPr>
      <w:r>
        <w:rPr>
          <w:sz w:val="28"/>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w:t>
      </w:r>
      <w:r>
        <w:rPr>
          <w:spacing w:val="-4"/>
          <w:sz w:val="28"/>
        </w:rPr>
        <w:t xml:space="preserve"> </w:t>
      </w:r>
      <w:r>
        <w:rPr>
          <w:sz w:val="28"/>
        </w:rPr>
        <w:t>осмотрам;</w:t>
      </w:r>
    </w:p>
    <w:p w:rsidR="00F63B09" w:rsidRDefault="005A202D">
      <w:pPr>
        <w:spacing w:line="264" w:lineRule="auto"/>
        <w:ind w:left="538" w:right="836" w:firstLine="707"/>
        <w:jc w:val="both"/>
        <w:rPr>
          <w:sz w:val="28"/>
        </w:rPr>
      </w:pPr>
      <w:r>
        <w:rPr>
          <w:sz w:val="28"/>
        </w:rPr>
        <w:t>доля охвата  профилактическими  медицинскими  осмотрами  детей, в том числе городских и сельских жителей, подлежащих профилактическим медицинским</w:t>
      </w:r>
      <w:r>
        <w:rPr>
          <w:spacing w:val="-1"/>
          <w:sz w:val="28"/>
        </w:rPr>
        <w:t xml:space="preserve"> </w:t>
      </w:r>
      <w:r>
        <w:rPr>
          <w:sz w:val="28"/>
        </w:rPr>
        <w:t>осмотрам;</w:t>
      </w:r>
    </w:p>
    <w:p w:rsidR="00F63B09" w:rsidRDefault="005A202D">
      <w:pPr>
        <w:spacing w:line="264" w:lineRule="auto"/>
        <w:ind w:left="538" w:right="840" w:firstLine="707"/>
        <w:jc w:val="both"/>
        <w:rPr>
          <w:sz w:val="28"/>
        </w:rPr>
      </w:pPr>
      <w:r>
        <w:rPr>
          <w:sz w:val="28"/>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F63B09" w:rsidRDefault="005A202D">
      <w:pPr>
        <w:spacing w:before="1" w:line="264" w:lineRule="auto"/>
        <w:ind w:left="538" w:right="837" w:firstLine="707"/>
        <w:jc w:val="both"/>
        <w:rPr>
          <w:sz w:val="28"/>
        </w:rPr>
      </w:pPr>
      <w:r>
        <w:rPr>
          <w:sz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w:t>
      </w:r>
      <w:r>
        <w:rPr>
          <w:spacing w:val="1"/>
          <w:sz w:val="28"/>
        </w:rPr>
        <w:t xml:space="preserve"> </w:t>
      </w:r>
      <w:r>
        <w:rPr>
          <w:sz w:val="28"/>
        </w:rPr>
        <w:t>страхования;</w:t>
      </w:r>
    </w:p>
    <w:p w:rsidR="00F63B09" w:rsidRDefault="005A202D">
      <w:pPr>
        <w:spacing w:line="264" w:lineRule="auto"/>
        <w:ind w:left="538" w:right="832" w:firstLine="707"/>
        <w:jc w:val="both"/>
        <w:rPr>
          <w:sz w:val="28"/>
        </w:rPr>
      </w:pPr>
      <w:r>
        <w:rPr>
          <w:sz w:val="28"/>
        </w:rPr>
        <w:t>число лиц, проживающих в сельской местности, которым оказана скорая медицинская помощь (на 1000 человек сельского населения);</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firstLine="707"/>
        <w:jc w:val="both"/>
        <w:rPr>
          <w:sz w:val="28"/>
        </w:rPr>
      </w:pPr>
      <w:r>
        <w:rPr>
          <w:sz w:val="28"/>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w:t>
      </w:r>
      <w:r>
        <w:rPr>
          <w:spacing w:val="-13"/>
          <w:sz w:val="28"/>
        </w:rPr>
        <w:t xml:space="preserve"> </w:t>
      </w:r>
      <w:r>
        <w:rPr>
          <w:sz w:val="28"/>
        </w:rPr>
        <w:t>пунктов;</w:t>
      </w:r>
    </w:p>
    <w:p w:rsidR="00F63B09" w:rsidRDefault="005A202D">
      <w:pPr>
        <w:spacing w:before="1" w:line="264" w:lineRule="auto"/>
        <w:ind w:left="538" w:right="835" w:firstLine="707"/>
        <w:jc w:val="both"/>
        <w:rPr>
          <w:sz w:val="28"/>
        </w:rPr>
      </w:pPr>
      <w:r>
        <w:rPr>
          <w:sz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w:t>
      </w:r>
      <w:r>
        <w:rPr>
          <w:spacing w:val="-5"/>
          <w:sz w:val="28"/>
        </w:rPr>
        <w:t xml:space="preserve"> </w:t>
      </w:r>
      <w:r>
        <w:rPr>
          <w:sz w:val="28"/>
        </w:rPr>
        <w:t>населению;</w:t>
      </w:r>
    </w:p>
    <w:p w:rsidR="00F63B09" w:rsidRDefault="005A202D">
      <w:pPr>
        <w:spacing w:line="264" w:lineRule="auto"/>
        <w:ind w:left="538" w:right="833" w:firstLine="707"/>
        <w:jc w:val="both"/>
        <w:rPr>
          <w:sz w:val="28"/>
        </w:rPr>
      </w:pPr>
      <w:r>
        <w:rPr>
          <w:sz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w:t>
      </w:r>
      <w:r>
        <w:rPr>
          <w:spacing w:val="-5"/>
          <w:sz w:val="28"/>
        </w:rPr>
        <w:t xml:space="preserve"> </w:t>
      </w:r>
      <w:r>
        <w:rPr>
          <w:sz w:val="28"/>
        </w:rPr>
        <w:t>населению;</w:t>
      </w:r>
    </w:p>
    <w:p w:rsidR="00F63B09" w:rsidRDefault="005A202D">
      <w:pPr>
        <w:spacing w:line="264" w:lineRule="auto"/>
        <w:ind w:left="538" w:right="836" w:firstLine="707"/>
        <w:jc w:val="both"/>
        <w:rPr>
          <w:sz w:val="28"/>
        </w:rPr>
      </w:pPr>
      <w:r>
        <w:rPr>
          <w:sz w:val="28"/>
        </w:rPr>
        <w:t>число пациентов, получивших паллиативную медицинскую помощь по месту жительства, в том числе на дому;</w:t>
      </w:r>
    </w:p>
    <w:p w:rsidR="00F63B09" w:rsidRDefault="005A202D">
      <w:pPr>
        <w:spacing w:line="264" w:lineRule="auto"/>
        <w:ind w:left="538" w:right="838" w:firstLine="707"/>
        <w:jc w:val="both"/>
        <w:rPr>
          <w:sz w:val="28"/>
        </w:rPr>
      </w:pPr>
      <w:r>
        <w:rPr>
          <w:sz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63B09" w:rsidRDefault="005A202D">
      <w:pPr>
        <w:spacing w:line="264" w:lineRule="auto"/>
        <w:ind w:left="538" w:right="837" w:firstLine="707"/>
        <w:jc w:val="both"/>
        <w:rPr>
          <w:sz w:val="28"/>
        </w:rPr>
      </w:pPr>
      <w:r>
        <w:rPr>
          <w:sz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F63B09" w:rsidRDefault="005A202D">
      <w:pPr>
        <w:spacing w:line="264" w:lineRule="auto"/>
        <w:ind w:left="538" w:right="840" w:firstLine="707"/>
        <w:jc w:val="both"/>
        <w:rPr>
          <w:sz w:val="28"/>
        </w:rPr>
      </w:pPr>
      <w:r>
        <w:rPr>
          <w:sz w:val="28"/>
        </w:rPr>
        <w:t>доля женщин, которым проведено экстракорпоральное оплодотворение, в общем количестве женщин с</w:t>
      </w:r>
      <w:r>
        <w:rPr>
          <w:spacing w:val="-8"/>
          <w:sz w:val="28"/>
        </w:rPr>
        <w:t xml:space="preserve"> </w:t>
      </w:r>
      <w:r>
        <w:rPr>
          <w:sz w:val="28"/>
        </w:rPr>
        <w:t>бесплодием.</w:t>
      </w:r>
    </w:p>
    <w:p w:rsidR="00F63B09" w:rsidRDefault="005A202D">
      <w:pPr>
        <w:spacing w:before="1"/>
        <w:ind w:left="1246"/>
        <w:jc w:val="both"/>
        <w:rPr>
          <w:sz w:val="28"/>
        </w:rPr>
      </w:pPr>
      <w:r>
        <w:rPr>
          <w:sz w:val="28"/>
        </w:rPr>
        <w:t>Критериями качества медицинской помощи</w:t>
      </w:r>
      <w:r>
        <w:rPr>
          <w:spacing w:val="-17"/>
          <w:sz w:val="28"/>
        </w:rPr>
        <w:t xml:space="preserve"> </w:t>
      </w:r>
      <w:r>
        <w:rPr>
          <w:sz w:val="28"/>
        </w:rPr>
        <w:t>являются:</w:t>
      </w:r>
    </w:p>
    <w:p w:rsidR="00F63B09" w:rsidRDefault="005A202D">
      <w:pPr>
        <w:spacing w:before="31" w:line="264" w:lineRule="auto"/>
        <w:ind w:left="538" w:firstLine="707"/>
        <w:rPr>
          <w:sz w:val="28"/>
        </w:rPr>
      </w:pPr>
      <w:r>
        <w:rPr>
          <w:sz w:val="28"/>
        </w:rPr>
        <w:t>удовлетворенность населения медицинской помощью, в том числе городского и сельского населения (процентов числа опрошенных);</w:t>
      </w:r>
    </w:p>
    <w:p w:rsidR="00F63B09" w:rsidRDefault="005A202D">
      <w:pPr>
        <w:spacing w:line="264" w:lineRule="auto"/>
        <w:ind w:left="538" w:right="835" w:firstLine="707"/>
        <w:rPr>
          <w:sz w:val="28"/>
        </w:rPr>
      </w:pPr>
      <w:r>
        <w:rPr>
          <w:sz w:val="28"/>
        </w:rPr>
        <w:t>смертность населения, в том числе городского и сельского населения (число умерших на 1000 человек населения);</w:t>
      </w:r>
    </w:p>
    <w:p w:rsidR="00F63B09" w:rsidRDefault="005A202D">
      <w:pPr>
        <w:spacing w:line="264" w:lineRule="auto"/>
        <w:ind w:left="538" w:right="968" w:firstLine="707"/>
        <w:rPr>
          <w:sz w:val="28"/>
        </w:rPr>
      </w:pPr>
      <w:r>
        <w:rPr>
          <w:sz w:val="28"/>
        </w:rPr>
        <w:t>смертность населения  в трудоспособном возрасте (число  умерших  в трудоспособном возрасте на 100 тыс. человек</w:t>
      </w:r>
      <w:r>
        <w:rPr>
          <w:spacing w:val="-12"/>
          <w:sz w:val="28"/>
        </w:rPr>
        <w:t xml:space="preserve"> </w:t>
      </w:r>
      <w:r>
        <w:rPr>
          <w:sz w:val="28"/>
        </w:rPr>
        <w:t>населения);</w:t>
      </w:r>
    </w:p>
    <w:p w:rsidR="00F63B09" w:rsidRDefault="005A202D">
      <w:pPr>
        <w:tabs>
          <w:tab w:val="left" w:pos="2023"/>
          <w:tab w:val="left" w:pos="3335"/>
          <w:tab w:val="left" w:pos="3687"/>
          <w:tab w:val="left" w:pos="5886"/>
          <w:tab w:val="left" w:pos="7127"/>
          <w:tab w:val="left" w:pos="7625"/>
          <w:tab w:val="left" w:pos="8447"/>
          <w:tab w:val="left" w:pos="8805"/>
        </w:tabs>
        <w:spacing w:before="2" w:line="264" w:lineRule="auto"/>
        <w:ind w:left="538" w:right="837" w:firstLine="707"/>
        <w:rPr>
          <w:sz w:val="28"/>
        </w:rPr>
      </w:pPr>
      <w:r>
        <w:rPr>
          <w:sz w:val="28"/>
        </w:rPr>
        <w:t>доля</w:t>
      </w:r>
      <w:r>
        <w:rPr>
          <w:sz w:val="28"/>
        </w:rPr>
        <w:tab/>
        <w:t>умерших</w:t>
      </w:r>
      <w:r>
        <w:rPr>
          <w:sz w:val="28"/>
        </w:rPr>
        <w:tab/>
        <w:t>в</w:t>
      </w:r>
      <w:r>
        <w:rPr>
          <w:sz w:val="28"/>
        </w:rPr>
        <w:tab/>
        <w:t>трудоспособном</w:t>
      </w:r>
      <w:r>
        <w:rPr>
          <w:sz w:val="28"/>
        </w:rPr>
        <w:tab/>
        <w:t>возрасте</w:t>
      </w:r>
      <w:r>
        <w:rPr>
          <w:sz w:val="28"/>
        </w:rPr>
        <w:tab/>
        <w:t>на</w:t>
      </w:r>
      <w:r>
        <w:rPr>
          <w:sz w:val="28"/>
        </w:rPr>
        <w:tab/>
        <w:t>дому</w:t>
      </w:r>
      <w:r>
        <w:rPr>
          <w:sz w:val="28"/>
        </w:rPr>
        <w:tab/>
        <w:t>в</w:t>
      </w:r>
      <w:r>
        <w:rPr>
          <w:sz w:val="28"/>
        </w:rPr>
        <w:tab/>
      </w:r>
      <w:r>
        <w:rPr>
          <w:spacing w:val="-5"/>
          <w:sz w:val="28"/>
        </w:rPr>
        <w:t xml:space="preserve">общем </w:t>
      </w:r>
      <w:r>
        <w:rPr>
          <w:sz w:val="28"/>
        </w:rPr>
        <w:t>количестве умерших в трудоспособном</w:t>
      </w:r>
      <w:r>
        <w:rPr>
          <w:spacing w:val="-4"/>
          <w:sz w:val="28"/>
        </w:rPr>
        <w:t xml:space="preserve"> </w:t>
      </w:r>
      <w:r>
        <w:rPr>
          <w:sz w:val="28"/>
        </w:rPr>
        <w:t>возрасте;</w:t>
      </w:r>
    </w:p>
    <w:p w:rsidR="00F63B09" w:rsidRDefault="005A202D">
      <w:pPr>
        <w:spacing w:line="264" w:lineRule="auto"/>
        <w:ind w:left="1246"/>
        <w:rPr>
          <w:sz w:val="28"/>
        </w:rPr>
      </w:pPr>
      <w:r>
        <w:rPr>
          <w:sz w:val="28"/>
        </w:rPr>
        <w:t>материнская смертность (на 100 тыс. человек, родившихся живыми); младенческая смертность, в том числе в городской и сельской</w:t>
      </w:r>
    </w:p>
    <w:p w:rsidR="00F63B09" w:rsidRDefault="005A202D">
      <w:pPr>
        <w:spacing w:line="322" w:lineRule="exact"/>
        <w:ind w:left="538"/>
        <w:rPr>
          <w:sz w:val="28"/>
        </w:rPr>
      </w:pPr>
      <w:r>
        <w:rPr>
          <w:sz w:val="28"/>
        </w:rPr>
        <w:t>местности (на 1000 человек, родившихся живыми);</w:t>
      </w:r>
    </w:p>
    <w:p w:rsidR="00F63B09" w:rsidRDefault="005A202D">
      <w:pPr>
        <w:spacing w:before="30" w:line="264" w:lineRule="auto"/>
        <w:ind w:left="538" w:right="968" w:firstLine="707"/>
        <w:rPr>
          <w:sz w:val="28"/>
        </w:rPr>
      </w:pPr>
      <w:r>
        <w:rPr>
          <w:sz w:val="28"/>
        </w:rPr>
        <w:t>доля умерших в возрасте до 1 года на дому в общем количестве умерших в возрасте до 1 года;</w:t>
      </w:r>
    </w:p>
    <w:p w:rsidR="00F63B09" w:rsidRDefault="005A202D">
      <w:pPr>
        <w:spacing w:before="2"/>
        <w:ind w:left="1246"/>
        <w:rPr>
          <w:sz w:val="28"/>
        </w:rPr>
      </w:pPr>
      <w:r>
        <w:rPr>
          <w:sz w:val="28"/>
        </w:rPr>
        <w:t>смертность детей в возрасте 0 - 4 лет (на 1000 родившихся живыми);</w:t>
      </w:r>
    </w:p>
    <w:p w:rsidR="00F63B09" w:rsidRDefault="00F63B09">
      <w:pPr>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5" w:firstLine="707"/>
        <w:jc w:val="both"/>
        <w:rPr>
          <w:sz w:val="28"/>
        </w:rPr>
      </w:pPr>
      <w:r>
        <w:rPr>
          <w:sz w:val="28"/>
        </w:rPr>
        <w:t>доля умерших в возрасте 0 - 4 лет на дому в общем количестве умерших в возрасте 0 - 4</w:t>
      </w:r>
      <w:r>
        <w:rPr>
          <w:spacing w:val="-4"/>
          <w:sz w:val="28"/>
        </w:rPr>
        <w:t xml:space="preserve"> </w:t>
      </w:r>
      <w:r>
        <w:rPr>
          <w:sz w:val="28"/>
        </w:rPr>
        <w:t>лет;</w:t>
      </w:r>
    </w:p>
    <w:p w:rsidR="00F63B09" w:rsidRDefault="005A202D">
      <w:pPr>
        <w:spacing w:line="264" w:lineRule="auto"/>
        <w:ind w:left="538" w:right="834" w:firstLine="707"/>
        <w:jc w:val="both"/>
        <w:rPr>
          <w:sz w:val="28"/>
        </w:rPr>
      </w:pPr>
      <w:r>
        <w:rPr>
          <w:sz w:val="28"/>
        </w:rPr>
        <w:t>смертность детей в возрасте 0 - 17 лет (на 100 тыс. человек населения соответствующего возраста);</w:t>
      </w:r>
    </w:p>
    <w:p w:rsidR="00F63B09" w:rsidRDefault="005A202D">
      <w:pPr>
        <w:spacing w:line="264" w:lineRule="auto"/>
        <w:ind w:left="538" w:right="833" w:firstLine="707"/>
        <w:jc w:val="both"/>
        <w:rPr>
          <w:sz w:val="28"/>
        </w:rPr>
      </w:pPr>
      <w:r>
        <w:rPr>
          <w:sz w:val="28"/>
        </w:rPr>
        <w:t>доля умерших в возрасте 0 - 17 лет на дому в общем количестве умерших в возрасте 0 - 17 лет;</w:t>
      </w:r>
    </w:p>
    <w:p w:rsidR="00F63B09" w:rsidRDefault="005A202D">
      <w:pPr>
        <w:spacing w:line="264" w:lineRule="auto"/>
        <w:ind w:left="538" w:right="833" w:firstLine="707"/>
        <w:jc w:val="both"/>
        <w:rPr>
          <w:sz w:val="28"/>
        </w:rPr>
      </w:pPr>
      <w:r>
        <w:rPr>
          <w:sz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F63B09" w:rsidRDefault="005A202D">
      <w:pPr>
        <w:spacing w:before="1" w:line="264" w:lineRule="auto"/>
        <w:ind w:left="538" w:right="832" w:firstLine="707"/>
        <w:jc w:val="both"/>
        <w:rPr>
          <w:sz w:val="28"/>
        </w:rPr>
      </w:pPr>
      <w:r>
        <w:rPr>
          <w:sz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w:t>
      </w:r>
      <w:r>
        <w:rPr>
          <w:spacing w:val="-2"/>
          <w:sz w:val="28"/>
        </w:rPr>
        <w:t xml:space="preserve"> </w:t>
      </w:r>
      <w:r>
        <w:rPr>
          <w:sz w:val="28"/>
        </w:rPr>
        <w:t>несовершеннолетних;</w:t>
      </w:r>
    </w:p>
    <w:p w:rsidR="00F63B09" w:rsidRDefault="005A202D">
      <w:pPr>
        <w:spacing w:line="264" w:lineRule="auto"/>
        <w:ind w:left="538" w:right="834" w:firstLine="707"/>
        <w:jc w:val="both"/>
        <w:rPr>
          <w:sz w:val="28"/>
        </w:rPr>
      </w:pPr>
      <w:r>
        <w:rPr>
          <w:sz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63B09" w:rsidRDefault="005A202D">
      <w:pPr>
        <w:spacing w:line="264" w:lineRule="auto"/>
        <w:ind w:left="538" w:right="833" w:firstLine="707"/>
        <w:jc w:val="both"/>
        <w:rPr>
          <w:sz w:val="28"/>
        </w:rPr>
      </w:pPr>
      <w:r>
        <w:rPr>
          <w:sz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63B09" w:rsidRDefault="005A202D">
      <w:pPr>
        <w:spacing w:line="264" w:lineRule="auto"/>
        <w:ind w:left="538" w:right="834" w:firstLine="707"/>
        <w:jc w:val="both"/>
        <w:rPr>
          <w:sz w:val="28"/>
        </w:rPr>
      </w:pPr>
      <w:r>
        <w:rPr>
          <w:sz w:val="2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F63B09" w:rsidRDefault="005A202D">
      <w:pPr>
        <w:spacing w:line="264" w:lineRule="auto"/>
        <w:ind w:left="538" w:right="840" w:firstLine="707"/>
        <w:jc w:val="both"/>
        <w:rPr>
          <w:sz w:val="28"/>
        </w:rPr>
      </w:pPr>
      <w:r>
        <w:rPr>
          <w:sz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w:t>
      </w:r>
      <w:r>
        <w:rPr>
          <w:spacing w:val="-4"/>
          <w:sz w:val="28"/>
        </w:rPr>
        <w:t xml:space="preserve"> </w:t>
      </w:r>
      <w:r>
        <w:rPr>
          <w:sz w:val="28"/>
        </w:rPr>
        <w:t>года;</w:t>
      </w:r>
    </w:p>
    <w:p w:rsidR="00F63B09" w:rsidRDefault="005A202D">
      <w:pPr>
        <w:spacing w:line="264" w:lineRule="auto"/>
        <w:ind w:left="538" w:right="837" w:firstLine="707"/>
        <w:jc w:val="both"/>
        <w:rPr>
          <w:sz w:val="28"/>
        </w:rPr>
      </w:pPr>
      <w:r>
        <w:rPr>
          <w:sz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63B09" w:rsidRDefault="005A202D">
      <w:pPr>
        <w:spacing w:before="1" w:line="264" w:lineRule="auto"/>
        <w:ind w:left="538" w:right="835" w:firstLine="707"/>
        <w:jc w:val="both"/>
        <w:rPr>
          <w:sz w:val="28"/>
        </w:rPr>
      </w:pPr>
      <w:r>
        <w:rPr>
          <w:sz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63B09" w:rsidRDefault="005A202D">
      <w:pPr>
        <w:spacing w:line="264" w:lineRule="auto"/>
        <w:ind w:left="538" w:right="835" w:firstLine="707"/>
        <w:jc w:val="both"/>
        <w:rPr>
          <w:sz w:val="28"/>
        </w:rPr>
      </w:pPr>
      <w:r>
        <w:rPr>
          <w:sz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1" w:firstLine="707"/>
        <w:jc w:val="both"/>
        <w:rPr>
          <w:sz w:val="28"/>
        </w:rPr>
      </w:pPr>
      <w:r>
        <w:rPr>
          <w:sz w:val="28"/>
        </w:rPr>
        <w:t>доля впервые выявленных случаев фиброзно-кавернозного туберкулеза   в   общем   количестве   выявленных   случаев   туберкулеза  в течение</w:t>
      </w:r>
      <w:r>
        <w:rPr>
          <w:spacing w:val="-3"/>
          <w:sz w:val="28"/>
        </w:rPr>
        <w:t xml:space="preserve"> </w:t>
      </w:r>
      <w:r>
        <w:rPr>
          <w:sz w:val="28"/>
        </w:rPr>
        <w:t>года;</w:t>
      </w:r>
    </w:p>
    <w:p w:rsidR="00F63B09" w:rsidRDefault="005A202D">
      <w:pPr>
        <w:spacing w:before="1" w:line="264" w:lineRule="auto"/>
        <w:ind w:left="538" w:right="836" w:firstLine="707"/>
        <w:jc w:val="both"/>
        <w:rPr>
          <w:sz w:val="28"/>
        </w:rPr>
      </w:pPr>
      <w:r>
        <w:rPr>
          <w:sz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w:t>
      </w:r>
      <w:r>
        <w:rPr>
          <w:spacing w:val="-10"/>
          <w:sz w:val="28"/>
        </w:rPr>
        <w:t xml:space="preserve"> </w:t>
      </w:r>
      <w:r>
        <w:rPr>
          <w:sz w:val="28"/>
        </w:rPr>
        <w:t>миокарда;</w:t>
      </w:r>
    </w:p>
    <w:p w:rsidR="00F63B09" w:rsidRDefault="005A202D">
      <w:pPr>
        <w:spacing w:line="264" w:lineRule="auto"/>
        <w:ind w:left="538" w:right="839" w:firstLine="707"/>
        <w:jc w:val="both"/>
        <w:rPr>
          <w:sz w:val="28"/>
        </w:rPr>
      </w:pPr>
      <w:r>
        <w:rPr>
          <w:sz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w:t>
      </w:r>
      <w:r>
        <w:rPr>
          <w:spacing w:val="-23"/>
          <w:sz w:val="28"/>
        </w:rPr>
        <w:t xml:space="preserve"> </w:t>
      </w:r>
      <w:r>
        <w:rPr>
          <w:sz w:val="28"/>
        </w:rPr>
        <w:t>проведению;</w:t>
      </w:r>
    </w:p>
    <w:p w:rsidR="00F63B09" w:rsidRDefault="005A202D">
      <w:pPr>
        <w:spacing w:line="264" w:lineRule="auto"/>
        <w:ind w:left="538" w:right="832" w:firstLine="707"/>
        <w:jc w:val="both"/>
        <w:rPr>
          <w:sz w:val="28"/>
        </w:rPr>
      </w:pPr>
      <w:r>
        <w:rPr>
          <w:sz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63B09" w:rsidRDefault="005A202D">
      <w:pPr>
        <w:spacing w:line="264" w:lineRule="auto"/>
        <w:ind w:left="538" w:right="838" w:firstLine="707"/>
        <w:jc w:val="both"/>
        <w:rPr>
          <w:sz w:val="28"/>
        </w:rPr>
      </w:pPr>
      <w:r>
        <w:rPr>
          <w:sz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63B09" w:rsidRDefault="005A202D">
      <w:pPr>
        <w:spacing w:line="264" w:lineRule="auto"/>
        <w:ind w:left="538" w:right="832" w:firstLine="707"/>
        <w:jc w:val="both"/>
        <w:rPr>
          <w:sz w:val="28"/>
        </w:rPr>
      </w:pPr>
      <w:r>
        <w:rPr>
          <w:sz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63B09" w:rsidRDefault="005A202D">
      <w:pPr>
        <w:spacing w:line="264" w:lineRule="auto"/>
        <w:ind w:left="538" w:right="835" w:firstLine="707"/>
        <w:jc w:val="both"/>
        <w:rPr>
          <w:sz w:val="28"/>
        </w:rPr>
      </w:pPr>
      <w:r>
        <w:rPr>
          <w:sz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w:t>
      </w:r>
      <w:r>
        <w:rPr>
          <w:spacing w:val="-7"/>
          <w:sz w:val="28"/>
        </w:rPr>
        <w:t xml:space="preserve"> </w:t>
      </w:r>
      <w:r>
        <w:rPr>
          <w:sz w:val="28"/>
        </w:rPr>
        <w:t>заболевания;</w:t>
      </w:r>
    </w:p>
    <w:p w:rsidR="00F63B09" w:rsidRDefault="005A202D">
      <w:pPr>
        <w:spacing w:line="264" w:lineRule="auto"/>
        <w:ind w:left="538" w:right="837" w:firstLine="707"/>
        <w:jc w:val="both"/>
        <w:rPr>
          <w:sz w:val="28"/>
        </w:rPr>
      </w:pPr>
      <w:r>
        <w:rPr>
          <w:sz w:val="28"/>
        </w:rPr>
        <w:t>доля пациентов с острым ишемическим инсультом, которым проведена тромболитическая терапия, в общем количестве пациентов острым ишемическим инсультом, госпитализированных в первичные сосудистые отделения или региональные сосудистые центры;</w:t>
      </w:r>
    </w:p>
    <w:p w:rsidR="00F63B09" w:rsidRDefault="005A202D">
      <w:pPr>
        <w:spacing w:line="264" w:lineRule="auto"/>
        <w:ind w:left="538" w:right="838" w:firstLine="707"/>
        <w:jc w:val="both"/>
        <w:rPr>
          <w:sz w:val="28"/>
        </w:rPr>
      </w:pPr>
      <w:r>
        <w:rPr>
          <w:sz w:val="28"/>
        </w:rPr>
        <w:t>доля пациентов, получивших паллиативную медицинскую помощь,  в общем количестве пациентов, нуждающихся в паллиативной медицинской</w:t>
      </w:r>
      <w:r>
        <w:rPr>
          <w:spacing w:val="-1"/>
          <w:sz w:val="28"/>
        </w:rPr>
        <w:t xml:space="preserve"> </w:t>
      </w:r>
      <w:r>
        <w:rPr>
          <w:sz w:val="28"/>
        </w:rPr>
        <w:t>помощи;</w:t>
      </w:r>
    </w:p>
    <w:p w:rsidR="00F63B09" w:rsidRDefault="005A202D">
      <w:pPr>
        <w:spacing w:before="1" w:line="264" w:lineRule="auto"/>
        <w:ind w:left="538" w:right="839" w:firstLine="707"/>
        <w:jc w:val="both"/>
        <w:rPr>
          <w:sz w:val="28"/>
        </w:rPr>
      </w:pPr>
      <w:r>
        <w:rPr>
          <w:sz w:val="28"/>
        </w:rPr>
        <w:t>доля  детей,  получивших   паллиативную   медицинскую   помощь,  в общем количестве детей, нуждающихся в паллиативной медицинской помощи;</w:t>
      </w:r>
    </w:p>
    <w:p w:rsidR="00F63B09" w:rsidRDefault="005A202D">
      <w:pPr>
        <w:spacing w:line="264" w:lineRule="auto"/>
        <w:ind w:left="538" w:right="838" w:firstLine="707"/>
        <w:jc w:val="both"/>
        <w:rPr>
          <w:sz w:val="28"/>
        </w:rPr>
      </w:pPr>
      <w:r>
        <w:rPr>
          <w:sz w:val="28"/>
        </w:rPr>
        <w:t>доля пациентов, получающих обезболивание в рамках оказания паллиативной медицинской помощи, в общем количестве пациентов,</w:t>
      </w:r>
    </w:p>
    <w:p w:rsidR="00F63B09" w:rsidRDefault="00F63B09">
      <w:pPr>
        <w:spacing w:line="264" w:lineRule="auto"/>
        <w:jc w:val="both"/>
        <w:rPr>
          <w:sz w:val="28"/>
        </w:rPr>
        <w:sectPr w:rsidR="00F63B09">
          <w:pgSz w:w="11910" w:h="16850"/>
          <w:pgMar w:top="1060" w:right="580" w:bottom="280" w:left="880" w:header="751" w:footer="0" w:gutter="0"/>
          <w:cols w:space="720"/>
        </w:sectPr>
      </w:pPr>
    </w:p>
    <w:p w:rsidR="00F63B09" w:rsidRDefault="00F63B09">
      <w:pPr>
        <w:pStyle w:val="a3"/>
        <w:spacing w:before="8"/>
        <w:rPr>
          <w:sz w:val="22"/>
        </w:rPr>
      </w:pPr>
    </w:p>
    <w:p w:rsidR="00F63B09" w:rsidRDefault="005A202D">
      <w:pPr>
        <w:spacing w:before="89" w:line="264" w:lineRule="auto"/>
        <w:ind w:left="538" w:right="838"/>
        <w:jc w:val="both"/>
        <w:rPr>
          <w:sz w:val="28"/>
        </w:rPr>
      </w:pPr>
      <w:r>
        <w:rPr>
          <w:sz w:val="28"/>
        </w:rPr>
        <w:t>нуждающихся в обезболивании при оказании паллиативной медицинской помощи;</w:t>
      </w:r>
    </w:p>
    <w:p w:rsidR="00F63B09" w:rsidRDefault="005A202D">
      <w:pPr>
        <w:spacing w:line="264" w:lineRule="auto"/>
        <w:ind w:left="538" w:right="832" w:firstLine="707"/>
        <w:jc w:val="both"/>
        <w:rPr>
          <w:sz w:val="28"/>
        </w:rPr>
      </w:pPr>
      <w:r>
        <w:rPr>
          <w:sz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F63B09" w:rsidRDefault="005A202D">
      <w:pPr>
        <w:spacing w:line="264" w:lineRule="auto"/>
        <w:ind w:left="538" w:right="837" w:firstLine="707"/>
        <w:jc w:val="both"/>
        <w:rPr>
          <w:sz w:val="28"/>
        </w:rPr>
      </w:pPr>
      <w:r>
        <w:rPr>
          <w:sz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63B09" w:rsidRDefault="005A202D">
      <w:pPr>
        <w:spacing w:line="264" w:lineRule="auto"/>
        <w:ind w:left="538" w:right="833" w:firstLine="707"/>
        <w:jc w:val="both"/>
        <w:rPr>
          <w:sz w:val="28"/>
        </w:rPr>
      </w:pPr>
      <w:r>
        <w:rPr>
          <w:sz w:val="28"/>
        </w:rPr>
        <w:t>Целевые значения критериев доступности и качества медицинской помощи на соответствующий год не могут отличаться от значений показателей и/или результатов, установленных в региональных проектах национальных проектов «Здравоохранение» и «Демография».</w:t>
      </w:r>
    </w:p>
    <w:p w:rsidR="00F63B09" w:rsidRDefault="005A202D">
      <w:pPr>
        <w:spacing w:before="1" w:line="264" w:lineRule="auto"/>
        <w:ind w:left="538" w:right="837" w:firstLine="707"/>
        <w:jc w:val="both"/>
        <w:rPr>
          <w:sz w:val="28"/>
        </w:rPr>
      </w:pPr>
      <w:r>
        <w:rPr>
          <w:sz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63B09" w:rsidRDefault="005A202D">
      <w:pPr>
        <w:spacing w:line="264" w:lineRule="auto"/>
        <w:ind w:left="538" w:right="841" w:firstLine="707"/>
        <w:jc w:val="both"/>
        <w:rPr>
          <w:sz w:val="28"/>
        </w:rPr>
      </w:pPr>
      <w:r>
        <w:rPr>
          <w:sz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63B09" w:rsidRDefault="005A202D">
      <w:pPr>
        <w:spacing w:line="264" w:lineRule="auto"/>
        <w:ind w:left="538" w:right="833" w:firstLine="707"/>
        <w:jc w:val="both"/>
        <w:rPr>
          <w:sz w:val="28"/>
        </w:rPr>
      </w:pPr>
      <w:r>
        <w:rPr>
          <w:sz w:val="2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w:t>
      </w:r>
      <w:r>
        <w:rPr>
          <w:spacing w:val="34"/>
          <w:sz w:val="28"/>
        </w:rPr>
        <w:t xml:space="preserve"> </w:t>
      </w:r>
      <w:r>
        <w:rPr>
          <w:sz w:val="28"/>
        </w:rPr>
        <w:t>значение</w:t>
      </w:r>
    </w:p>
    <w:p w:rsidR="00F63B09" w:rsidRDefault="005A202D">
      <w:pPr>
        <w:ind w:left="538"/>
        <w:jc w:val="both"/>
        <w:rPr>
          <w:sz w:val="28"/>
        </w:rPr>
      </w:pPr>
      <w:r>
        <w:rPr>
          <w:sz w:val="28"/>
        </w:rPr>
        <w:t>– не менее 50 процентов);</w:t>
      </w:r>
    </w:p>
    <w:p w:rsidR="00F63B09" w:rsidRDefault="005A202D">
      <w:pPr>
        <w:spacing w:before="32" w:line="264" w:lineRule="auto"/>
        <w:ind w:left="538" w:right="834" w:firstLine="707"/>
        <w:jc w:val="both"/>
        <w:rPr>
          <w:sz w:val="28"/>
        </w:rPr>
      </w:pPr>
      <w:r>
        <w:rPr>
          <w:sz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63B09" w:rsidRDefault="00F63B09">
      <w:pPr>
        <w:pStyle w:val="a3"/>
      </w:pPr>
    </w:p>
    <w:p w:rsidR="00F63B09" w:rsidRDefault="00F63B09">
      <w:pPr>
        <w:pStyle w:val="a3"/>
      </w:pPr>
    </w:p>
    <w:p w:rsidR="00F63B09" w:rsidRDefault="00466571">
      <w:pPr>
        <w:pStyle w:val="a3"/>
        <w:spacing w:before="9"/>
        <w:rPr>
          <w:sz w:val="17"/>
        </w:rPr>
      </w:pPr>
      <w:r>
        <w:pict>
          <v:shape id="_x0000_s1038" style="position:absolute;margin-left:255.75pt;margin-top:12.5pt;width:84.05pt;height:.1pt;z-index:-15727104;mso-wrap-distance-left:0;mso-wrap-distance-right:0;mso-position-horizontal-relative:page" coordorigin="5115,250" coordsize="1681,0" path="m5115,250r1681,e" filled="f" strokeweight=".19811mm">
            <v:path arrowok="t"/>
            <w10:wrap type="topAndBottom" anchorx="page"/>
          </v:shape>
        </w:pict>
      </w:r>
      <w:r w:rsidR="005A202D">
        <w:rPr>
          <w:noProof/>
          <w:lang w:eastAsia="ru-RU"/>
        </w:rPr>
        <w:drawing>
          <wp:anchor distT="0" distB="0" distL="0" distR="0" simplePos="0" relativeHeight="4" behindDoc="0" locked="0" layoutInCell="1" allowOverlap="1">
            <wp:simplePos x="0" y="0"/>
            <wp:positionH relativeFrom="page">
              <wp:posOffset>4211954</wp:posOffset>
            </wp:positionH>
            <wp:positionV relativeFrom="paragraph">
              <wp:posOffset>380581</wp:posOffset>
            </wp:positionV>
            <wp:extent cx="2804496" cy="1207008"/>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804496" cy="1207008"/>
                    </a:xfrm>
                    <a:prstGeom prst="rect">
                      <a:avLst/>
                    </a:prstGeom>
                  </pic:spPr>
                </pic:pic>
              </a:graphicData>
            </a:graphic>
          </wp:anchor>
        </w:drawing>
      </w:r>
    </w:p>
    <w:p w:rsidR="00F63B09" w:rsidRDefault="00F63B09">
      <w:pPr>
        <w:pStyle w:val="a3"/>
        <w:spacing w:before="10"/>
        <w:rPr>
          <w:sz w:val="23"/>
        </w:rPr>
      </w:pPr>
    </w:p>
    <w:p w:rsidR="00F63B09" w:rsidRDefault="00F63B09">
      <w:pPr>
        <w:rPr>
          <w:sz w:val="23"/>
        </w:rPr>
        <w:sectPr w:rsidR="00F63B09">
          <w:pgSz w:w="11910" w:h="16850"/>
          <w:pgMar w:top="1060" w:right="580" w:bottom="280" w:left="880" w:header="751" w:footer="0" w:gutter="0"/>
          <w:cols w:space="720"/>
        </w:sect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F63B09">
      <w:pPr>
        <w:pStyle w:val="a3"/>
        <w:rPr>
          <w:sz w:val="30"/>
        </w:rPr>
      </w:pPr>
    </w:p>
    <w:p w:rsidR="00F63B09" w:rsidRDefault="005A202D">
      <w:pPr>
        <w:spacing w:before="198"/>
        <w:jc w:val="right"/>
        <w:rPr>
          <w:b/>
          <w:sz w:val="28"/>
        </w:rPr>
      </w:pPr>
      <w:r>
        <w:rPr>
          <w:b/>
          <w:sz w:val="28"/>
        </w:rPr>
        <w:t>П Е Р Е Ч Е Н Ь</w:t>
      </w:r>
    </w:p>
    <w:p w:rsidR="00F63B09" w:rsidRDefault="005A202D">
      <w:pPr>
        <w:spacing w:before="77"/>
        <w:ind w:left="1296" w:right="807"/>
        <w:jc w:val="center"/>
        <w:rPr>
          <w:sz w:val="28"/>
        </w:rPr>
      </w:pPr>
      <w:r>
        <w:br w:type="column"/>
      </w:r>
      <w:r>
        <w:rPr>
          <w:sz w:val="28"/>
        </w:rPr>
        <w:lastRenderedPageBreak/>
        <w:t>ПРИЛОЖЕНИЕ 1</w:t>
      </w:r>
    </w:p>
    <w:p w:rsidR="00F63B09" w:rsidRDefault="005A202D">
      <w:pPr>
        <w:spacing w:before="2"/>
        <w:ind w:left="1298" w:right="807"/>
        <w:jc w:val="center"/>
        <w:rPr>
          <w:sz w:val="28"/>
        </w:rPr>
      </w:pPr>
      <w:r>
        <w:rPr>
          <w:sz w:val="28"/>
        </w:rPr>
        <w:t>к Программе государственных гарантий бесплатного оказания гражданам</w:t>
      </w:r>
    </w:p>
    <w:p w:rsidR="00F63B09" w:rsidRDefault="005A202D">
      <w:pPr>
        <w:spacing w:line="321" w:lineRule="exact"/>
        <w:ind w:left="1298" w:right="804"/>
        <w:jc w:val="center"/>
        <w:rPr>
          <w:sz w:val="28"/>
        </w:rPr>
      </w:pPr>
      <w:r>
        <w:rPr>
          <w:sz w:val="28"/>
        </w:rPr>
        <w:t>медицинской помощи на 2021 год</w:t>
      </w:r>
    </w:p>
    <w:p w:rsidR="00F63B09" w:rsidRDefault="005A202D">
      <w:pPr>
        <w:ind w:left="1298" w:right="807"/>
        <w:jc w:val="center"/>
        <w:rPr>
          <w:sz w:val="28"/>
        </w:rPr>
      </w:pPr>
      <w:r>
        <w:rPr>
          <w:sz w:val="28"/>
        </w:rPr>
        <w:t>и на плановый период 2022 и 2023 годов</w:t>
      </w:r>
    </w:p>
    <w:p w:rsidR="00F63B09" w:rsidRDefault="00F63B09">
      <w:pPr>
        <w:jc w:val="center"/>
        <w:rPr>
          <w:sz w:val="28"/>
        </w:rPr>
        <w:sectPr w:rsidR="00F63B09">
          <w:headerReference w:type="default" r:id="rId13"/>
          <w:pgSz w:w="16840" w:h="11910" w:orient="landscape"/>
          <w:pgMar w:top="980" w:right="337" w:bottom="280" w:left="340" w:header="0" w:footer="0" w:gutter="0"/>
          <w:cols w:num="2" w:space="720" w:equalWidth="0">
            <w:col w:w="9104" w:space="40"/>
            <w:col w:w="7019"/>
          </w:cols>
        </w:sectPr>
      </w:pPr>
    </w:p>
    <w:p w:rsidR="00F63B09" w:rsidRDefault="005A202D">
      <w:pPr>
        <w:spacing w:before="2"/>
        <w:ind w:left="1212" w:right="1212"/>
        <w:jc w:val="center"/>
        <w:rPr>
          <w:b/>
          <w:sz w:val="28"/>
        </w:rPr>
      </w:pPr>
      <w:r>
        <w:rPr>
          <w:b/>
          <w:sz w:val="28"/>
        </w:rPr>
        <w:lastRenderedPageBreak/>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F63B09" w:rsidRDefault="00F63B09">
      <w:pPr>
        <w:pStyle w:val="a3"/>
        <w:spacing w:before="6"/>
        <w:rPr>
          <w:b/>
          <w:sz w:val="27"/>
        </w:rPr>
      </w:pPr>
    </w:p>
    <w:p w:rsidR="00F63B09" w:rsidRDefault="005A202D">
      <w:pPr>
        <w:spacing w:line="322" w:lineRule="exact"/>
        <w:ind w:left="1212" w:right="1213"/>
        <w:jc w:val="center"/>
        <w:rPr>
          <w:sz w:val="28"/>
        </w:rPr>
      </w:pPr>
      <w:r>
        <w:rPr>
          <w:sz w:val="28"/>
        </w:rPr>
        <w:t>Раздел I. Перечень видов высокотехнологичной медицинской помощи, включенных в базовую программу</w:t>
      </w:r>
    </w:p>
    <w:p w:rsidR="00F63B09" w:rsidRDefault="005A202D">
      <w:pPr>
        <w:ind w:left="1212" w:right="1217"/>
        <w:jc w:val="center"/>
        <w:rPr>
          <w:sz w:val="28"/>
        </w:rPr>
      </w:pPr>
      <w:r>
        <w:rPr>
          <w:sz w:val="28"/>
        </w:rPr>
        <w:t>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w:t>
      </w:r>
    </w:p>
    <w:p w:rsidR="00F63B09" w:rsidRDefault="005A202D">
      <w:pPr>
        <w:spacing w:before="2"/>
        <w:ind w:left="1212" w:right="1213"/>
        <w:jc w:val="center"/>
        <w:rPr>
          <w:sz w:val="28"/>
        </w:rPr>
      </w:pPr>
      <w:r>
        <w:rPr>
          <w:sz w:val="28"/>
        </w:rPr>
        <w:t>обязательного медицинского страхования</w:t>
      </w:r>
    </w:p>
    <w:p w:rsidR="00F63B09" w:rsidRDefault="00F63B09">
      <w:pPr>
        <w:pStyle w:val="a3"/>
        <w:spacing w:before="6" w:after="1"/>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547"/>
        <w:gridCol w:w="1815"/>
        <w:gridCol w:w="2890"/>
        <w:gridCol w:w="1554"/>
        <w:gridCol w:w="3177"/>
        <w:gridCol w:w="1652"/>
      </w:tblGrid>
      <w:tr w:rsidR="00F63B09">
        <w:trPr>
          <w:trHeight w:val="1495"/>
        </w:trPr>
        <w:tc>
          <w:tcPr>
            <w:tcW w:w="857" w:type="dxa"/>
          </w:tcPr>
          <w:p w:rsidR="00F63B09" w:rsidRDefault="00F63B09">
            <w:pPr>
              <w:pStyle w:val="TableParagraph"/>
            </w:pPr>
          </w:p>
          <w:p w:rsidR="00F63B09" w:rsidRDefault="005A202D">
            <w:pPr>
              <w:pStyle w:val="TableParagraph"/>
              <w:spacing w:before="141"/>
              <w:ind w:left="112" w:right="104" w:firstLine="3"/>
              <w:jc w:val="center"/>
              <w:rPr>
                <w:sz w:val="20"/>
              </w:rPr>
            </w:pPr>
            <w:r>
              <w:rPr>
                <w:sz w:val="20"/>
              </w:rPr>
              <w:t>№ группы ВМП</w:t>
            </w:r>
          </w:p>
        </w:tc>
        <w:tc>
          <w:tcPr>
            <w:tcW w:w="2547" w:type="dxa"/>
          </w:tcPr>
          <w:p w:rsidR="00F63B09" w:rsidRDefault="00F63B09">
            <w:pPr>
              <w:pStyle w:val="TableParagraph"/>
            </w:pPr>
          </w:p>
          <w:p w:rsidR="00F63B09" w:rsidRDefault="00F63B09">
            <w:pPr>
              <w:pStyle w:val="TableParagraph"/>
              <w:spacing w:before="3"/>
              <w:rPr>
                <w:sz w:val="32"/>
              </w:rPr>
            </w:pPr>
          </w:p>
          <w:p w:rsidR="00F63B09" w:rsidRDefault="005A202D">
            <w:pPr>
              <w:pStyle w:val="TableParagraph"/>
              <w:ind w:left="175"/>
              <w:rPr>
                <w:sz w:val="20"/>
              </w:rPr>
            </w:pPr>
            <w:r>
              <w:rPr>
                <w:sz w:val="20"/>
              </w:rPr>
              <w:t>Наименование вида ВМП</w:t>
            </w:r>
          </w:p>
        </w:tc>
        <w:tc>
          <w:tcPr>
            <w:tcW w:w="1815" w:type="dxa"/>
          </w:tcPr>
          <w:p w:rsidR="00F63B09" w:rsidRDefault="00F63B09">
            <w:pPr>
              <w:pStyle w:val="TableParagraph"/>
            </w:pPr>
          </w:p>
          <w:p w:rsidR="00F63B09" w:rsidRDefault="00F63B09">
            <w:pPr>
              <w:pStyle w:val="TableParagraph"/>
              <w:spacing w:before="3"/>
              <w:rPr>
                <w:sz w:val="32"/>
              </w:rPr>
            </w:pPr>
          </w:p>
          <w:p w:rsidR="00F63B09" w:rsidRDefault="005A202D">
            <w:pPr>
              <w:pStyle w:val="TableParagraph"/>
              <w:ind w:left="172"/>
              <w:rPr>
                <w:sz w:val="20"/>
              </w:rPr>
            </w:pPr>
            <w:r>
              <w:rPr>
                <w:sz w:val="20"/>
              </w:rPr>
              <w:t>Коды по МКБ-10</w:t>
            </w:r>
          </w:p>
        </w:tc>
        <w:tc>
          <w:tcPr>
            <w:tcW w:w="2890" w:type="dxa"/>
          </w:tcPr>
          <w:p w:rsidR="00F63B09" w:rsidRDefault="00F63B09">
            <w:pPr>
              <w:pStyle w:val="TableParagraph"/>
            </w:pPr>
          </w:p>
          <w:p w:rsidR="00F63B09" w:rsidRDefault="00F63B09">
            <w:pPr>
              <w:pStyle w:val="TableParagraph"/>
              <w:spacing w:before="3"/>
              <w:rPr>
                <w:sz w:val="32"/>
              </w:rPr>
            </w:pPr>
          </w:p>
          <w:p w:rsidR="00F63B09" w:rsidRDefault="005A202D">
            <w:pPr>
              <w:pStyle w:val="TableParagraph"/>
              <w:ind w:left="700"/>
              <w:rPr>
                <w:sz w:val="20"/>
              </w:rPr>
            </w:pPr>
            <w:r>
              <w:rPr>
                <w:sz w:val="20"/>
              </w:rPr>
              <w:t>Модель пациента</w:t>
            </w:r>
          </w:p>
        </w:tc>
        <w:tc>
          <w:tcPr>
            <w:tcW w:w="1554" w:type="dxa"/>
          </w:tcPr>
          <w:p w:rsidR="00F63B09" w:rsidRDefault="00F63B09">
            <w:pPr>
              <w:pStyle w:val="TableParagraph"/>
            </w:pPr>
          </w:p>
          <w:p w:rsidR="00F63B09" w:rsidRDefault="00F63B09">
            <w:pPr>
              <w:pStyle w:val="TableParagraph"/>
              <w:spacing w:before="3"/>
              <w:rPr>
                <w:sz w:val="32"/>
              </w:rPr>
            </w:pPr>
          </w:p>
          <w:p w:rsidR="00F63B09" w:rsidRDefault="005A202D">
            <w:pPr>
              <w:pStyle w:val="TableParagraph"/>
              <w:ind w:left="238"/>
              <w:rPr>
                <w:sz w:val="20"/>
              </w:rPr>
            </w:pPr>
            <w:r>
              <w:rPr>
                <w:sz w:val="20"/>
              </w:rPr>
              <w:t>Вид лечения</w:t>
            </w:r>
          </w:p>
        </w:tc>
        <w:tc>
          <w:tcPr>
            <w:tcW w:w="3177" w:type="dxa"/>
          </w:tcPr>
          <w:p w:rsidR="00F63B09" w:rsidRDefault="00F63B09">
            <w:pPr>
              <w:pStyle w:val="TableParagraph"/>
            </w:pPr>
          </w:p>
          <w:p w:rsidR="00F63B09" w:rsidRDefault="00F63B09">
            <w:pPr>
              <w:pStyle w:val="TableParagraph"/>
              <w:spacing w:before="3"/>
              <w:rPr>
                <w:sz w:val="32"/>
              </w:rPr>
            </w:pPr>
          </w:p>
          <w:p w:rsidR="00F63B09" w:rsidRDefault="005A202D">
            <w:pPr>
              <w:pStyle w:val="TableParagraph"/>
              <w:ind w:left="943"/>
              <w:rPr>
                <w:sz w:val="20"/>
              </w:rPr>
            </w:pPr>
            <w:r>
              <w:rPr>
                <w:sz w:val="20"/>
              </w:rPr>
              <w:t>Метод лечения</w:t>
            </w:r>
          </w:p>
        </w:tc>
        <w:tc>
          <w:tcPr>
            <w:tcW w:w="1652" w:type="dxa"/>
          </w:tcPr>
          <w:p w:rsidR="00F63B09" w:rsidRDefault="005A202D">
            <w:pPr>
              <w:pStyle w:val="TableParagraph"/>
              <w:spacing w:before="51"/>
              <w:ind w:left="297" w:firstLine="103"/>
              <w:rPr>
                <w:sz w:val="20"/>
              </w:rPr>
            </w:pPr>
            <w:r>
              <w:rPr>
                <w:sz w:val="20"/>
              </w:rPr>
              <w:t xml:space="preserve">Норматив </w:t>
            </w:r>
            <w:r>
              <w:rPr>
                <w:w w:val="95"/>
                <w:sz w:val="20"/>
              </w:rPr>
              <w:t>финансовых</w:t>
            </w:r>
          </w:p>
          <w:p w:rsidR="00F63B09" w:rsidRDefault="005A202D">
            <w:pPr>
              <w:pStyle w:val="TableParagraph"/>
              <w:spacing w:line="228" w:lineRule="exact"/>
              <w:ind w:left="414" w:right="410"/>
              <w:jc w:val="center"/>
              <w:rPr>
                <w:sz w:val="20"/>
              </w:rPr>
            </w:pPr>
            <w:r>
              <w:rPr>
                <w:sz w:val="20"/>
              </w:rPr>
              <w:t>затрат на</w:t>
            </w:r>
          </w:p>
          <w:p w:rsidR="00F63B09" w:rsidRDefault="005A202D">
            <w:pPr>
              <w:pStyle w:val="TableParagraph"/>
              <w:ind w:left="129" w:right="121" w:hanging="2"/>
              <w:jc w:val="center"/>
              <w:rPr>
                <w:sz w:val="20"/>
              </w:rPr>
            </w:pPr>
            <w:r>
              <w:rPr>
                <w:sz w:val="20"/>
              </w:rPr>
              <w:t>единицу объема медицинской помощи, рублей</w:t>
            </w:r>
          </w:p>
        </w:tc>
      </w:tr>
    </w:tbl>
    <w:p w:rsidR="00F63B09" w:rsidRDefault="005A202D">
      <w:pPr>
        <w:pStyle w:val="a3"/>
        <w:spacing w:before="223"/>
        <w:ind w:left="913" w:right="1217"/>
        <w:jc w:val="center"/>
      </w:pPr>
      <w:r>
        <w:t>Абдоминальная хирургия</w:t>
      </w: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349"/>
        <w:rPr>
          <w:sz w:val="20"/>
        </w:rPr>
      </w:pPr>
      <w:r>
        <w:rPr>
          <w:w w:val="95"/>
          <w:sz w:val="20"/>
        </w:rPr>
        <w:lastRenderedPageBreak/>
        <w:t xml:space="preserve">Микрохирургические, </w:t>
      </w:r>
      <w:r>
        <w:rPr>
          <w:sz w:val="20"/>
        </w:rPr>
        <w:t>расширенные,</w:t>
      </w:r>
    </w:p>
    <w:p w:rsidR="00F63B09" w:rsidRDefault="005A202D">
      <w:pPr>
        <w:pStyle w:val="a3"/>
        <w:spacing w:before="1"/>
        <w:ind w:left="1650" w:right="483"/>
      </w:pPr>
      <w:r>
        <w:t>комбинированные и реконструктивно-</w:t>
      </w:r>
    </w:p>
    <w:p w:rsidR="00F63B09" w:rsidRDefault="005A202D">
      <w:pPr>
        <w:pStyle w:val="a3"/>
        <w:spacing w:before="1"/>
        <w:ind w:left="1650" w:right="-11"/>
      </w:pPr>
      <w:r>
        <w:t xml:space="preserve">пластические операции </w:t>
      </w:r>
      <w:r>
        <w:rPr>
          <w:spacing w:val="-7"/>
        </w:rPr>
        <w:t xml:space="preserve">на </w:t>
      </w:r>
      <w:r>
        <w:t>поджелудочной железе, в том числе</w:t>
      </w:r>
    </w:p>
    <w:p w:rsidR="00F63B09" w:rsidRDefault="005A202D">
      <w:pPr>
        <w:pStyle w:val="a3"/>
        <w:ind w:left="1650" w:right="483"/>
      </w:pPr>
      <w:r>
        <w:rPr>
          <w:w w:val="95"/>
        </w:rPr>
        <w:t xml:space="preserve">лапароскопически </w:t>
      </w:r>
      <w:r>
        <w:t>ассистированные</w:t>
      </w:r>
    </w:p>
    <w:p w:rsidR="00F63B09" w:rsidRDefault="005A202D">
      <w:pPr>
        <w:pStyle w:val="a3"/>
        <w:tabs>
          <w:tab w:val="left" w:pos="2074"/>
        </w:tabs>
        <w:spacing w:before="91"/>
        <w:ind w:left="480"/>
        <w:jc w:val="center"/>
      </w:pPr>
      <w:r>
        <w:br w:type="column"/>
      </w:r>
      <w:r>
        <w:lastRenderedPageBreak/>
        <w:t>K86.0</w:t>
      </w:r>
      <w:r>
        <w:rPr>
          <w:spacing w:val="1"/>
        </w:rPr>
        <w:t xml:space="preserve"> </w:t>
      </w:r>
      <w:r>
        <w:t>-</w:t>
      </w:r>
      <w:r>
        <w:rPr>
          <w:spacing w:val="-3"/>
        </w:rPr>
        <w:t xml:space="preserve"> </w:t>
      </w:r>
      <w:r>
        <w:t>K86.8</w:t>
      </w:r>
      <w:r>
        <w:tab/>
        <w:t>заболевания</w:t>
      </w:r>
      <w:r>
        <w:rPr>
          <w:spacing w:val="-17"/>
        </w:rPr>
        <w:t xml:space="preserve"> </w:t>
      </w:r>
      <w:r>
        <w:t>поджелудочной</w:t>
      </w:r>
    </w:p>
    <w:p w:rsidR="00F63B09" w:rsidRDefault="005A202D">
      <w:pPr>
        <w:pStyle w:val="a3"/>
        <w:spacing w:before="1"/>
        <w:ind w:left="252"/>
        <w:jc w:val="center"/>
      </w:pPr>
      <w:r>
        <w:t>железы</w:t>
      </w:r>
    </w:p>
    <w:p w:rsidR="00F63B09" w:rsidRDefault="005A202D">
      <w:pPr>
        <w:pStyle w:val="a3"/>
        <w:spacing w:before="91"/>
        <w:ind w:left="404" w:right="-11"/>
      </w:pPr>
      <w:r>
        <w:br w:type="column"/>
      </w:r>
      <w:r>
        <w:rPr>
          <w:spacing w:val="-1"/>
        </w:rPr>
        <w:lastRenderedPageBreak/>
        <w:t xml:space="preserve">хирургическое </w:t>
      </w:r>
      <w:r>
        <w:t>лечение</w:t>
      </w:r>
    </w:p>
    <w:p w:rsidR="00F63B09" w:rsidRDefault="005A202D">
      <w:pPr>
        <w:pStyle w:val="a3"/>
        <w:spacing w:before="91"/>
        <w:ind w:left="257" w:right="-3"/>
      </w:pPr>
      <w:r>
        <w:br w:type="column"/>
      </w:r>
      <w:r>
        <w:lastRenderedPageBreak/>
        <w:t>резекция поджелудочной</w:t>
      </w:r>
      <w:r>
        <w:rPr>
          <w:spacing w:val="-21"/>
        </w:rPr>
        <w:t xml:space="preserve"> </w:t>
      </w:r>
      <w:r>
        <w:t>железы субтотальная</w:t>
      </w:r>
    </w:p>
    <w:p w:rsidR="00F63B09" w:rsidRDefault="00F63B09">
      <w:pPr>
        <w:pStyle w:val="a3"/>
        <w:spacing w:before="1"/>
      </w:pPr>
    </w:p>
    <w:p w:rsidR="00F63B09" w:rsidRDefault="005A202D">
      <w:pPr>
        <w:pStyle w:val="a3"/>
        <w:spacing w:before="1"/>
        <w:ind w:left="257"/>
      </w:pPr>
      <w:r>
        <w:t>наложение</w:t>
      </w:r>
    </w:p>
    <w:p w:rsidR="00F63B09" w:rsidRDefault="005A202D">
      <w:pPr>
        <w:pStyle w:val="a3"/>
        <w:ind w:left="257"/>
      </w:pPr>
      <w:r>
        <w:t>гепатикоеюноанастомоза</w:t>
      </w:r>
    </w:p>
    <w:p w:rsidR="00F63B09" w:rsidRDefault="00F63B09">
      <w:pPr>
        <w:pStyle w:val="a3"/>
        <w:spacing w:before="10"/>
        <w:rPr>
          <w:sz w:val="19"/>
        </w:rPr>
      </w:pPr>
    </w:p>
    <w:p w:rsidR="00F63B09" w:rsidRDefault="005A202D">
      <w:pPr>
        <w:pStyle w:val="a3"/>
        <w:ind w:left="257" w:right="-3"/>
      </w:pPr>
      <w:r>
        <w:t>резекция поджелудочной</w:t>
      </w:r>
      <w:r>
        <w:rPr>
          <w:spacing w:val="-21"/>
        </w:rPr>
        <w:t xml:space="preserve"> </w:t>
      </w:r>
      <w:r>
        <w:t>железы эндоскопическая</w:t>
      </w:r>
    </w:p>
    <w:p w:rsidR="00F63B09" w:rsidRDefault="005A202D">
      <w:pPr>
        <w:pStyle w:val="a3"/>
        <w:spacing w:before="91"/>
        <w:ind w:left="690"/>
      </w:pPr>
      <w:r>
        <w:br w:type="column"/>
      </w:r>
      <w:r>
        <w:lastRenderedPageBreak/>
        <w:t>174 566</w:t>
      </w:r>
    </w:p>
    <w:p w:rsidR="00F63B09" w:rsidRDefault="00F63B09">
      <w:pPr>
        <w:sectPr w:rsidR="00F63B09">
          <w:type w:val="continuous"/>
          <w:pgSz w:w="16840" w:h="11910" w:orient="landscape"/>
          <w:pgMar w:top="960" w:right="337" w:bottom="280" w:left="340" w:header="720" w:footer="720" w:gutter="0"/>
          <w:cols w:num="5" w:space="720" w:equalWidth="0">
            <w:col w:w="3897" w:space="40"/>
            <w:col w:w="4523" w:space="39"/>
            <w:col w:w="1661" w:space="40"/>
            <w:col w:w="3094" w:space="39"/>
            <w:col w:w="2830"/>
          </w:cols>
        </w:sectPr>
      </w:pPr>
    </w:p>
    <w:p w:rsidR="00F63B09" w:rsidRDefault="005A202D">
      <w:pPr>
        <w:pStyle w:val="a3"/>
        <w:tabs>
          <w:tab w:val="left" w:pos="10456"/>
        </w:tabs>
        <w:spacing w:before="80"/>
        <w:ind w:left="1650"/>
      </w:pPr>
      <w:r>
        <w:lastRenderedPageBreak/>
        <w:t>операции</w:t>
      </w:r>
      <w:r>
        <w:tab/>
        <w:t>дистальная</w:t>
      </w:r>
      <w:r>
        <w:rPr>
          <w:spacing w:val="-2"/>
        </w:rPr>
        <w:t xml:space="preserve"> </w:t>
      </w:r>
      <w:r>
        <w:t>резекция</w:t>
      </w:r>
    </w:p>
    <w:p w:rsidR="00F63B09" w:rsidRDefault="005A202D">
      <w:pPr>
        <w:pStyle w:val="a3"/>
        <w:spacing w:before="1"/>
        <w:ind w:left="10456" w:right="3517"/>
      </w:pPr>
      <w:r>
        <w:t>поджелудочной железы с сохранением селезенки</w:t>
      </w:r>
    </w:p>
    <w:p w:rsidR="00F63B09" w:rsidRDefault="00F63B09">
      <w:pPr>
        <w:pStyle w:val="a3"/>
        <w:spacing w:before="10"/>
        <w:rPr>
          <w:sz w:val="19"/>
        </w:rPr>
      </w:pPr>
    </w:p>
    <w:p w:rsidR="00F63B09" w:rsidRDefault="005A202D">
      <w:pPr>
        <w:pStyle w:val="a3"/>
        <w:ind w:left="10456"/>
      </w:pPr>
      <w:r>
        <w:t>дистальная резекция</w:t>
      </w:r>
    </w:p>
    <w:p w:rsidR="00F63B09" w:rsidRDefault="005A202D">
      <w:pPr>
        <w:pStyle w:val="a3"/>
        <w:spacing w:before="1"/>
        <w:ind w:left="10456" w:right="3417"/>
      </w:pPr>
      <w:r>
        <w:t>поджелудочной железы со спленэктомией</w:t>
      </w:r>
    </w:p>
    <w:p w:rsidR="00F63B09" w:rsidRDefault="00F63B09">
      <w:pPr>
        <w:pStyle w:val="a3"/>
        <w:spacing w:before="10"/>
        <w:rPr>
          <w:sz w:val="19"/>
        </w:rPr>
      </w:pPr>
    </w:p>
    <w:p w:rsidR="00F63B09" w:rsidRDefault="005A202D">
      <w:pPr>
        <w:pStyle w:val="a3"/>
        <w:ind w:left="10456" w:right="3656"/>
      </w:pPr>
      <w:r>
        <w:t>срединная резекция поджелудочной железы (атипичная резекция)</w:t>
      </w:r>
    </w:p>
    <w:p w:rsidR="00F63B09" w:rsidRDefault="00F63B09">
      <w:pPr>
        <w:pStyle w:val="a3"/>
        <w:spacing w:before="2"/>
      </w:pPr>
    </w:p>
    <w:p w:rsidR="00F63B09" w:rsidRDefault="005A202D">
      <w:pPr>
        <w:pStyle w:val="a3"/>
        <w:ind w:left="10456" w:right="2845"/>
      </w:pPr>
      <w:r>
        <w:t>панкреатодуоденальная резекция с резекцией желудка</w:t>
      </w:r>
    </w:p>
    <w:p w:rsidR="00F63B09" w:rsidRDefault="00F63B09">
      <w:pPr>
        <w:pStyle w:val="a3"/>
        <w:spacing w:before="10"/>
        <w:rPr>
          <w:sz w:val="19"/>
        </w:rPr>
      </w:pPr>
    </w:p>
    <w:p w:rsidR="00F63B09" w:rsidRDefault="005A202D">
      <w:pPr>
        <w:pStyle w:val="a3"/>
        <w:spacing w:before="1"/>
        <w:ind w:left="10456" w:right="3013"/>
      </w:pPr>
      <w:r>
        <w:t>субтотальная резекция головки поджелудочной железы</w:t>
      </w:r>
    </w:p>
    <w:p w:rsidR="00F63B09" w:rsidRDefault="005A202D">
      <w:pPr>
        <w:pStyle w:val="a3"/>
        <w:spacing w:before="1"/>
        <w:ind w:left="10456"/>
      </w:pPr>
      <w:r>
        <w:t>продольная панкреатоеюностомия</w:t>
      </w:r>
    </w:p>
    <w:p w:rsidR="00F63B09" w:rsidRDefault="00F63B09">
      <w:pPr>
        <w:pStyle w:val="a3"/>
        <w:spacing w:before="10"/>
        <w:rPr>
          <w:sz w:val="11"/>
        </w:rPr>
      </w:pPr>
    </w:p>
    <w:p w:rsidR="00F63B09" w:rsidRDefault="00F63B09">
      <w:pPr>
        <w:rPr>
          <w:sz w:val="11"/>
        </w:rPr>
        <w:sectPr w:rsidR="00F63B09">
          <w:headerReference w:type="default" r:id="rId14"/>
          <w:pgSz w:w="16840" w:h="11910" w:orient="landscape"/>
          <w:pgMar w:top="940" w:right="337" w:bottom="280" w:left="340" w:header="514" w:footer="0" w:gutter="0"/>
          <w:pgNumType w:start="2"/>
          <w:cols w:space="720"/>
        </w:sectPr>
      </w:pPr>
    </w:p>
    <w:p w:rsidR="00F63B09" w:rsidRDefault="005A202D">
      <w:pPr>
        <w:pStyle w:val="a3"/>
        <w:spacing w:before="91"/>
        <w:ind w:left="1650" w:right="249"/>
      </w:pPr>
      <w:r>
        <w:lastRenderedPageBreak/>
        <w:t>Микрохирургические и реконструктивно-</w:t>
      </w:r>
    </w:p>
    <w:p w:rsidR="00F63B09" w:rsidRDefault="005A202D">
      <w:pPr>
        <w:pStyle w:val="a3"/>
        <w:spacing w:before="2"/>
        <w:ind w:left="1650" w:right="-4"/>
      </w:pPr>
      <w:r>
        <w:t>пластические операции на печени, желчных</w:t>
      </w:r>
      <w:r>
        <w:rPr>
          <w:spacing w:val="-19"/>
        </w:rPr>
        <w:t xml:space="preserve"> </w:t>
      </w:r>
      <w:r>
        <w:t>протоках и сосудах печени, в том числе эндоваскулярные операции на</w:t>
      </w:r>
      <w:r>
        <w:rPr>
          <w:spacing w:val="-3"/>
        </w:rPr>
        <w:t xml:space="preserve"> </w:t>
      </w:r>
      <w:r>
        <w:t>сосудах</w:t>
      </w:r>
    </w:p>
    <w:p w:rsidR="00F63B09" w:rsidRDefault="005A202D">
      <w:pPr>
        <w:pStyle w:val="a3"/>
        <w:spacing w:line="230" w:lineRule="exact"/>
        <w:ind w:left="1650"/>
      </w:pPr>
      <w:r>
        <w:t>печени и</w:t>
      </w:r>
    </w:p>
    <w:p w:rsidR="00F63B09" w:rsidRDefault="005A202D">
      <w:pPr>
        <w:pStyle w:val="a3"/>
        <w:ind w:left="1650" w:right="249"/>
      </w:pPr>
      <w:r>
        <w:t>реконструктивные операции на сосудах</w:t>
      </w:r>
    </w:p>
    <w:p w:rsidR="00F63B09" w:rsidRDefault="005A202D">
      <w:pPr>
        <w:pStyle w:val="a3"/>
        <w:spacing w:before="1"/>
        <w:ind w:left="1650" w:right="153"/>
        <w:jc w:val="both"/>
      </w:pPr>
      <w:r>
        <w:t>системы воротной вены, стентирование внутри- и внепеченочных</w:t>
      </w:r>
      <w:r>
        <w:rPr>
          <w:spacing w:val="-11"/>
        </w:rPr>
        <w:t xml:space="preserve"> </w:t>
      </w:r>
      <w:r>
        <w:t>желчных протоков</w:t>
      </w:r>
    </w:p>
    <w:p w:rsidR="00F63B09" w:rsidRDefault="005A202D">
      <w:pPr>
        <w:pStyle w:val="a3"/>
        <w:spacing w:before="91"/>
        <w:ind w:left="438"/>
      </w:pPr>
      <w:r>
        <w:br w:type="column"/>
      </w:r>
      <w:r>
        <w:lastRenderedPageBreak/>
        <w:t>D18.0,</w:t>
      </w:r>
      <w:r>
        <w:rPr>
          <w:spacing w:val="1"/>
        </w:rPr>
        <w:t xml:space="preserve"> </w:t>
      </w:r>
      <w:r>
        <w:rPr>
          <w:spacing w:val="-3"/>
        </w:rPr>
        <w:t>D13.4,</w:t>
      </w:r>
    </w:p>
    <w:p w:rsidR="00F63B09" w:rsidRDefault="005A202D">
      <w:pPr>
        <w:pStyle w:val="a3"/>
        <w:spacing w:before="1"/>
        <w:ind w:left="443"/>
      </w:pPr>
      <w:r>
        <w:t>D13.5,</w:t>
      </w:r>
      <w:r>
        <w:rPr>
          <w:spacing w:val="-2"/>
        </w:rPr>
        <w:t xml:space="preserve"> </w:t>
      </w:r>
      <w:r>
        <w:t>B67.0,</w:t>
      </w:r>
    </w:p>
    <w:p w:rsidR="00F63B09" w:rsidRDefault="005A202D">
      <w:pPr>
        <w:pStyle w:val="a3"/>
        <w:spacing w:before="1"/>
        <w:ind w:left="503" w:right="-16" w:hanging="65"/>
      </w:pPr>
      <w:r>
        <w:t>K76.6, K76.8, Q26.5, I85.0</w:t>
      </w:r>
    </w:p>
    <w:p w:rsidR="00F63B09" w:rsidRDefault="005A202D">
      <w:pPr>
        <w:pStyle w:val="a3"/>
        <w:spacing w:before="91"/>
        <w:ind w:left="404" w:right="83"/>
      </w:pPr>
      <w:r>
        <w:br w:type="column"/>
      </w:r>
      <w:r>
        <w:lastRenderedPageBreak/>
        <w:t>заболевания, врожденные аномалии печени, желчных протоков, воротной вены. Новообразования печени.</w:t>
      </w:r>
    </w:p>
    <w:p w:rsidR="00F63B09" w:rsidRDefault="005A202D">
      <w:pPr>
        <w:pStyle w:val="a3"/>
        <w:spacing w:before="3"/>
        <w:ind w:left="404"/>
      </w:pPr>
      <w:r>
        <w:t>Новообразования</w:t>
      </w:r>
    </w:p>
    <w:p w:rsidR="00F63B09" w:rsidRDefault="005A202D">
      <w:pPr>
        <w:pStyle w:val="a3"/>
        <w:ind w:left="404" w:right="-12"/>
      </w:pPr>
      <w:r>
        <w:t>внутрипеченочных</w:t>
      </w:r>
      <w:r>
        <w:rPr>
          <w:spacing w:val="-11"/>
        </w:rPr>
        <w:t xml:space="preserve"> </w:t>
      </w:r>
      <w:r>
        <w:t>желчных протоков. Новообразования внепеченочных желчных протоков. Новообразования желчного пузыря. Инвазия печени, вызванная эхинококком</w:t>
      </w:r>
    </w:p>
    <w:p w:rsidR="00F63B09" w:rsidRDefault="005A202D">
      <w:pPr>
        <w:pStyle w:val="a3"/>
        <w:spacing w:before="91"/>
        <w:ind w:left="407" w:right="-11"/>
      </w:pPr>
      <w:r>
        <w:br w:type="column"/>
      </w:r>
      <w:r>
        <w:rPr>
          <w:spacing w:val="-1"/>
        </w:rPr>
        <w:lastRenderedPageBreak/>
        <w:t xml:space="preserve">хирургическое </w:t>
      </w:r>
      <w:r>
        <w:t>лечение</w:t>
      </w:r>
    </w:p>
    <w:p w:rsidR="00F63B09" w:rsidRDefault="005A202D">
      <w:pPr>
        <w:pStyle w:val="a3"/>
        <w:spacing w:before="91"/>
        <w:ind w:left="257" w:right="4138"/>
      </w:pPr>
      <w:r>
        <w:br w:type="column"/>
      </w:r>
      <w:r>
        <w:lastRenderedPageBreak/>
        <w:t>резекция печени с использованием</w:t>
      </w:r>
    </w:p>
    <w:p w:rsidR="00F63B09" w:rsidRDefault="005A202D">
      <w:pPr>
        <w:pStyle w:val="a3"/>
        <w:spacing w:before="2"/>
        <w:ind w:left="257"/>
      </w:pPr>
      <w:r>
        <w:t>лапароскопической техники</w:t>
      </w:r>
    </w:p>
    <w:p w:rsidR="00F63B09" w:rsidRDefault="00F63B09">
      <w:pPr>
        <w:pStyle w:val="a3"/>
      </w:pPr>
    </w:p>
    <w:p w:rsidR="00F63B09" w:rsidRDefault="005A202D">
      <w:pPr>
        <w:pStyle w:val="a3"/>
        <w:spacing w:before="1"/>
        <w:ind w:left="257"/>
      </w:pPr>
      <w:r>
        <w:t>резекция одного сегмента печени</w:t>
      </w:r>
    </w:p>
    <w:p w:rsidR="00F63B09" w:rsidRDefault="00F63B09">
      <w:pPr>
        <w:pStyle w:val="a3"/>
        <w:spacing w:before="9"/>
        <w:rPr>
          <w:sz w:val="19"/>
        </w:rPr>
      </w:pPr>
    </w:p>
    <w:p w:rsidR="00F63B09" w:rsidRDefault="005A202D">
      <w:pPr>
        <w:pStyle w:val="a3"/>
        <w:ind w:left="257" w:right="3071"/>
      </w:pPr>
      <w:r>
        <w:t>резекция сегмента (сегментов) печени с реконструктивно- пластическим компонентом</w:t>
      </w:r>
    </w:p>
    <w:p w:rsidR="00F63B09" w:rsidRDefault="005A202D">
      <w:pPr>
        <w:pStyle w:val="a3"/>
        <w:spacing w:before="2" w:line="460" w:lineRule="atLeast"/>
        <w:ind w:left="257" w:right="3341"/>
      </w:pPr>
      <w:r>
        <w:t>резекция печени атипичная эмболизация печени с</w:t>
      </w:r>
    </w:p>
    <w:p w:rsidR="00F63B09" w:rsidRDefault="005A202D">
      <w:pPr>
        <w:pStyle w:val="a3"/>
        <w:ind w:left="257" w:right="2675"/>
      </w:pPr>
      <w:r>
        <w:t>использованием лекарственных средств</w:t>
      </w:r>
    </w:p>
    <w:p w:rsidR="00F63B09" w:rsidRDefault="00F63B09">
      <w:pPr>
        <w:pStyle w:val="a3"/>
        <w:spacing w:before="1"/>
      </w:pPr>
    </w:p>
    <w:p w:rsidR="00F63B09" w:rsidRDefault="005A202D">
      <w:pPr>
        <w:pStyle w:val="a3"/>
        <w:ind w:left="257" w:right="3071"/>
      </w:pPr>
      <w:r>
        <w:t>резекция сегмента (сегментов) печени комбинированная с</w:t>
      </w:r>
    </w:p>
    <w:p w:rsidR="00F63B09" w:rsidRDefault="005A202D">
      <w:pPr>
        <w:pStyle w:val="a3"/>
        <w:spacing w:line="228" w:lineRule="exact"/>
        <w:ind w:left="257"/>
      </w:pPr>
      <w:r>
        <w:t>ангиопластикой</w:t>
      </w:r>
    </w:p>
    <w:p w:rsidR="00F63B09" w:rsidRDefault="00F63B09">
      <w:pPr>
        <w:spacing w:line="228" w:lineRule="exact"/>
        <w:sectPr w:rsidR="00F63B09">
          <w:type w:val="continuous"/>
          <w:pgSz w:w="16840" w:h="11910" w:orient="landscape"/>
          <w:pgMar w:top="960" w:right="337" w:bottom="280" w:left="340" w:header="720" w:footer="720" w:gutter="0"/>
          <w:cols w:num="5" w:space="720" w:equalWidth="0">
            <w:col w:w="3946" w:space="40"/>
            <w:col w:w="1581" w:space="39"/>
            <w:col w:w="2850" w:space="40"/>
            <w:col w:w="1664" w:space="40"/>
            <w:col w:w="5963"/>
          </w:cols>
        </w:sectPr>
      </w:pPr>
    </w:p>
    <w:p w:rsidR="00F63B09" w:rsidRDefault="005A202D">
      <w:pPr>
        <w:pStyle w:val="a3"/>
        <w:spacing w:before="80"/>
        <w:ind w:left="10456" w:right="3024"/>
      </w:pPr>
      <w:r>
        <w:lastRenderedPageBreak/>
        <w:t>абляция при новообразованиях печени</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1650"/>
      </w:pPr>
      <w:r>
        <w:lastRenderedPageBreak/>
        <w:t>Реконструктивно-</w:t>
      </w:r>
    </w:p>
    <w:p w:rsidR="00F63B09" w:rsidRDefault="005A202D">
      <w:pPr>
        <w:pStyle w:val="a3"/>
        <w:spacing w:before="1"/>
        <w:ind w:left="1650" w:right="-4"/>
      </w:pPr>
      <w:r>
        <w:t xml:space="preserve">пластические, в том </w:t>
      </w:r>
      <w:r>
        <w:rPr>
          <w:spacing w:val="-4"/>
        </w:rPr>
        <w:t xml:space="preserve">числе </w:t>
      </w:r>
      <w:r>
        <w:t>лапароскопически</w:t>
      </w:r>
    </w:p>
    <w:p w:rsidR="00F63B09" w:rsidRDefault="005A202D">
      <w:pPr>
        <w:pStyle w:val="a3"/>
        <w:spacing w:before="1"/>
        <w:ind w:left="1650"/>
      </w:pPr>
      <w:r>
        <w:t>ассистированные операции на тонкой, толстой кишке и промежности</w:t>
      </w:r>
    </w:p>
    <w:p w:rsidR="00F63B09" w:rsidRPr="007C01A3" w:rsidRDefault="005A202D">
      <w:pPr>
        <w:pStyle w:val="a3"/>
        <w:spacing w:before="91"/>
        <w:ind w:left="494"/>
        <w:rPr>
          <w:lang w:val="en-US"/>
        </w:rPr>
      </w:pPr>
      <w:r w:rsidRPr="007C01A3">
        <w:rPr>
          <w:lang w:val="en-US"/>
        </w:rPr>
        <w:br w:type="column"/>
      </w:r>
      <w:r w:rsidRPr="007C01A3">
        <w:rPr>
          <w:lang w:val="en-US"/>
        </w:rPr>
        <w:lastRenderedPageBreak/>
        <w:t>D12.6,</w:t>
      </w:r>
      <w:r w:rsidRPr="007C01A3">
        <w:rPr>
          <w:spacing w:val="1"/>
          <w:lang w:val="en-US"/>
        </w:rPr>
        <w:t xml:space="preserve"> </w:t>
      </w:r>
      <w:r w:rsidRPr="007C01A3">
        <w:rPr>
          <w:lang w:val="en-US"/>
        </w:rPr>
        <w:t>K60.4,</w:t>
      </w:r>
    </w:p>
    <w:p w:rsidR="00F63B09" w:rsidRPr="007C01A3" w:rsidRDefault="005A202D">
      <w:pPr>
        <w:pStyle w:val="a3"/>
        <w:spacing w:before="1"/>
        <w:ind w:left="494"/>
        <w:rPr>
          <w:lang w:val="en-US"/>
        </w:rPr>
      </w:pPr>
      <w:r w:rsidRPr="007C01A3">
        <w:rPr>
          <w:lang w:val="en-US"/>
        </w:rPr>
        <w:t>N82.2,</w:t>
      </w:r>
      <w:r w:rsidRPr="007C01A3">
        <w:rPr>
          <w:spacing w:val="1"/>
          <w:lang w:val="en-US"/>
        </w:rPr>
        <w:t xml:space="preserve"> </w:t>
      </w:r>
      <w:r w:rsidRPr="007C01A3">
        <w:rPr>
          <w:lang w:val="en-US"/>
        </w:rPr>
        <w:t>N82.3,</w:t>
      </w:r>
    </w:p>
    <w:p w:rsidR="00F63B09" w:rsidRPr="007C01A3" w:rsidRDefault="005A202D">
      <w:pPr>
        <w:pStyle w:val="a3"/>
        <w:ind w:left="494"/>
        <w:rPr>
          <w:lang w:val="en-US"/>
        </w:rPr>
      </w:pPr>
      <w:r w:rsidRPr="007C01A3">
        <w:rPr>
          <w:lang w:val="en-US"/>
        </w:rPr>
        <w:t>N82.4,</w:t>
      </w:r>
      <w:r w:rsidRPr="007C01A3">
        <w:rPr>
          <w:spacing w:val="1"/>
          <w:lang w:val="en-US"/>
        </w:rPr>
        <w:t xml:space="preserve"> </w:t>
      </w:r>
      <w:r w:rsidRPr="007C01A3">
        <w:rPr>
          <w:lang w:val="en-US"/>
        </w:rPr>
        <w:t>K57.2,</w:t>
      </w:r>
    </w:p>
    <w:p w:rsidR="00F63B09" w:rsidRPr="007C01A3" w:rsidRDefault="005A202D">
      <w:pPr>
        <w:pStyle w:val="a3"/>
        <w:spacing w:before="1"/>
        <w:ind w:left="494"/>
        <w:rPr>
          <w:lang w:val="en-US"/>
        </w:rPr>
      </w:pPr>
      <w:r w:rsidRPr="007C01A3">
        <w:rPr>
          <w:lang w:val="en-US"/>
        </w:rPr>
        <w:t>K59.3,</w:t>
      </w:r>
      <w:r w:rsidRPr="007C01A3">
        <w:rPr>
          <w:spacing w:val="1"/>
          <w:lang w:val="en-US"/>
        </w:rPr>
        <w:t xml:space="preserve"> </w:t>
      </w:r>
      <w:r w:rsidRPr="007C01A3">
        <w:rPr>
          <w:lang w:val="en-US"/>
        </w:rPr>
        <w:t>Q43.1,</w:t>
      </w:r>
    </w:p>
    <w:p w:rsidR="00F63B09" w:rsidRPr="007C01A3" w:rsidRDefault="005A202D">
      <w:pPr>
        <w:pStyle w:val="a3"/>
        <w:spacing w:line="229" w:lineRule="exact"/>
        <w:ind w:left="494"/>
        <w:rPr>
          <w:lang w:val="en-US"/>
        </w:rPr>
      </w:pPr>
      <w:r w:rsidRPr="007C01A3">
        <w:rPr>
          <w:lang w:val="en-US"/>
        </w:rPr>
        <w:t>Q43.2,</w:t>
      </w:r>
      <w:r w:rsidRPr="007C01A3">
        <w:rPr>
          <w:spacing w:val="1"/>
          <w:lang w:val="en-US"/>
        </w:rPr>
        <w:t xml:space="preserve"> </w:t>
      </w:r>
      <w:r w:rsidRPr="007C01A3">
        <w:rPr>
          <w:lang w:val="en-US"/>
        </w:rPr>
        <w:t>Q43.3,</w:t>
      </w:r>
    </w:p>
    <w:p w:rsidR="00F63B09" w:rsidRPr="007C01A3" w:rsidRDefault="005A202D">
      <w:pPr>
        <w:pStyle w:val="a3"/>
        <w:spacing w:line="229" w:lineRule="exact"/>
        <w:ind w:left="494"/>
        <w:rPr>
          <w:lang w:val="en-US"/>
        </w:rPr>
      </w:pPr>
      <w:r w:rsidRPr="007C01A3">
        <w:rPr>
          <w:lang w:val="en-US"/>
        </w:rPr>
        <w:t>Q52.2,</w:t>
      </w:r>
      <w:r w:rsidRPr="007C01A3">
        <w:rPr>
          <w:spacing w:val="1"/>
          <w:lang w:val="en-US"/>
        </w:rPr>
        <w:t xml:space="preserve"> </w:t>
      </w:r>
      <w:r w:rsidRPr="007C01A3">
        <w:rPr>
          <w:lang w:val="en-US"/>
        </w:rPr>
        <w:t>K59.0,</w:t>
      </w:r>
    </w:p>
    <w:p w:rsidR="00F63B09" w:rsidRPr="007C01A3" w:rsidRDefault="005A202D">
      <w:pPr>
        <w:pStyle w:val="a3"/>
        <w:ind w:left="285"/>
        <w:jc w:val="center"/>
        <w:rPr>
          <w:lang w:val="en-US"/>
        </w:rPr>
      </w:pPr>
      <w:r w:rsidRPr="007C01A3">
        <w:rPr>
          <w:lang w:val="en-US"/>
        </w:rPr>
        <w:t>K59.3,</w:t>
      </w:r>
      <w:r w:rsidRPr="007C01A3">
        <w:rPr>
          <w:spacing w:val="-1"/>
          <w:lang w:val="en-US"/>
        </w:rPr>
        <w:t xml:space="preserve"> </w:t>
      </w:r>
      <w:r w:rsidRPr="007C01A3">
        <w:rPr>
          <w:lang w:val="en-US"/>
        </w:rPr>
        <w:t>Z93.2,</w:t>
      </w:r>
    </w:p>
    <w:p w:rsidR="00F63B09" w:rsidRPr="007C01A3" w:rsidRDefault="005A202D">
      <w:pPr>
        <w:pStyle w:val="a3"/>
        <w:spacing w:before="1"/>
        <w:ind w:left="283"/>
        <w:jc w:val="center"/>
        <w:rPr>
          <w:lang w:val="en-US"/>
        </w:rPr>
      </w:pPr>
      <w:r w:rsidRPr="007C01A3">
        <w:rPr>
          <w:lang w:val="en-US"/>
        </w:rPr>
        <w:t>Z93.3, K55.2, K51,</w:t>
      </w:r>
    </w:p>
    <w:p w:rsidR="00F63B09" w:rsidRPr="007C01A3" w:rsidRDefault="005A202D">
      <w:pPr>
        <w:pStyle w:val="a3"/>
        <w:spacing w:before="1"/>
        <w:ind w:left="285"/>
        <w:jc w:val="center"/>
        <w:rPr>
          <w:lang w:val="en-US"/>
        </w:rPr>
      </w:pPr>
      <w:r w:rsidRPr="007C01A3">
        <w:rPr>
          <w:lang w:val="en-US"/>
        </w:rPr>
        <w:t>K50.0,</w:t>
      </w:r>
      <w:r w:rsidRPr="007C01A3">
        <w:rPr>
          <w:spacing w:val="1"/>
          <w:lang w:val="en-US"/>
        </w:rPr>
        <w:t xml:space="preserve"> </w:t>
      </w:r>
      <w:r w:rsidRPr="007C01A3">
        <w:rPr>
          <w:lang w:val="en-US"/>
        </w:rPr>
        <w:t>K50.1,</w:t>
      </w:r>
    </w:p>
    <w:p w:rsidR="00F63B09" w:rsidRPr="007C01A3" w:rsidRDefault="005A202D">
      <w:pPr>
        <w:pStyle w:val="a3"/>
        <w:ind w:left="288"/>
        <w:jc w:val="center"/>
        <w:rPr>
          <w:lang w:val="en-US"/>
        </w:rPr>
      </w:pPr>
      <w:r w:rsidRPr="007C01A3">
        <w:rPr>
          <w:lang w:val="en-US"/>
        </w:rPr>
        <w:t xml:space="preserve">K50.8, </w:t>
      </w:r>
      <w:r w:rsidRPr="007C01A3">
        <w:rPr>
          <w:spacing w:val="-3"/>
          <w:lang w:val="en-US"/>
        </w:rPr>
        <w:t xml:space="preserve">K57.2, </w:t>
      </w:r>
      <w:r w:rsidRPr="007C01A3">
        <w:rPr>
          <w:lang w:val="en-US"/>
        </w:rPr>
        <w:t>K62.3,</w:t>
      </w:r>
      <w:r w:rsidRPr="007C01A3">
        <w:rPr>
          <w:spacing w:val="-1"/>
          <w:lang w:val="en-US"/>
        </w:rPr>
        <w:t xml:space="preserve"> </w:t>
      </w:r>
      <w:r w:rsidRPr="007C01A3">
        <w:rPr>
          <w:lang w:val="en-US"/>
        </w:rPr>
        <w:t>K62.8</w:t>
      </w:r>
    </w:p>
    <w:p w:rsidR="00F63B09" w:rsidRDefault="005A202D">
      <w:pPr>
        <w:pStyle w:val="a3"/>
        <w:spacing w:before="91"/>
        <w:ind w:left="195" w:right="-19"/>
      </w:pPr>
      <w:r w:rsidRPr="007C01A3">
        <w:br w:type="column"/>
      </w:r>
      <w:r>
        <w:lastRenderedPageBreak/>
        <w:t>семейный аденоматоз толстой кишки, тотальное поражение всех отделов толстой кишки полипами</w:t>
      </w:r>
    </w:p>
    <w:p w:rsidR="00F63B09" w:rsidRDefault="005A202D">
      <w:pPr>
        <w:pStyle w:val="a3"/>
        <w:spacing w:before="91"/>
        <w:ind w:left="265" w:right="-11"/>
      </w:pPr>
      <w:r>
        <w:br w:type="column"/>
      </w:r>
      <w:r>
        <w:rPr>
          <w:spacing w:val="-1"/>
        </w:rPr>
        <w:lastRenderedPageBreak/>
        <w:t xml:space="preserve">хирургическое </w:t>
      </w:r>
      <w:r>
        <w:t>лечение</w:t>
      </w:r>
    </w:p>
    <w:p w:rsidR="00F63B09" w:rsidRDefault="005A202D">
      <w:pPr>
        <w:pStyle w:val="a3"/>
        <w:spacing w:before="91"/>
        <w:ind w:left="257" w:right="3071"/>
      </w:pPr>
      <w:r>
        <w:br w:type="column"/>
      </w:r>
      <w:r>
        <w:rPr>
          <w:w w:val="95"/>
        </w:rPr>
        <w:lastRenderedPageBreak/>
        <w:t xml:space="preserve">реконструктивно-пластическая </w:t>
      </w:r>
      <w:r>
        <w:t>операция по восстановлению непрерывности кишечника -</w:t>
      </w:r>
    </w:p>
    <w:p w:rsidR="00F63B09" w:rsidRDefault="005A202D">
      <w:pPr>
        <w:pStyle w:val="a3"/>
        <w:spacing w:before="2"/>
        <w:ind w:left="257" w:right="2675"/>
      </w:pPr>
      <w:r>
        <w:t>закрытие стомы с формированием анастомоза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1"/>
        </w:rPr>
      </w:pPr>
    </w:p>
    <w:p w:rsidR="00F63B09" w:rsidRDefault="005A202D">
      <w:pPr>
        <w:pStyle w:val="a3"/>
        <w:ind w:left="257" w:right="2958"/>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w:t>
      </w:r>
    </w:p>
    <w:p w:rsidR="00F63B09" w:rsidRDefault="005A202D">
      <w:pPr>
        <w:pStyle w:val="a3"/>
        <w:ind w:left="257" w:right="3157"/>
        <w:jc w:val="both"/>
      </w:pPr>
      <w:r>
        <w:t>резекция ободочной кишки с брюшно-анальной резекцией прямой кишки и низведением</w:t>
      </w:r>
    </w:p>
    <w:p w:rsidR="00F63B09" w:rsidRDefault="005A202D">
      <w:pPr>
        <w:pStyle w:val="a3"/>
        <w:spacing w:before="2"/>
        <w:ind w:left="257" w:right="2780"/>
        <w:jc w:val="both"/>
      </w:pPr>
      <w:r>
        <w:t>правых отделов ободочной</w:t>
      </w:r>
      <w:r>
        <w:rPr>
          <w:spacing w:val="-14"/>
        </w:rPr>
        <w:t xml:space="preserve"> </w:t>
      </w:r>
      <w:r>
        <w:t>кишки в анальный</w:t>
      </w:r>
      <w:r>
        <w:rPr>
          <w:spacing w:val="-3"/>
        </w:rPr>
        <w:t xml:space="preserve"> </w:t>
      </w:r>
      <w:r>
        <w:t>канал</w:t>
      </w:r>
    </w:p>
    <w:p w:rsidR="00F63B09" w:rsidRDefault="00F63B09">
      <w:pPr>
        <w:jc w:val="both"/>
        <w:sectPr w:rsidR="00F63B09">
          <w:type w:val="continuous"/>
          <w:pgSz w:w="16840" w:h="11910" w:orient="landscape"/>
          <w:pgMar w:top="960" w:right="337" w:bottom="280" w:left="340" w:header="720" w:footer="720" w:gutter="0"/>
          <w:cols w:num="5" w:space="720" w:equalWidth="0">
            <w:col w:w="3890" w:space="40"/>
            <w:col w:w="1846" w:space="39"/>
            <w:col w:w="2783" w:space="40"/>
            <w:col w:w="1522" w:space="40"/>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6"/>
      </w:pPr>
      <w:r>
        <w:lastRenderedPageBreak/>
        <w:t xml:space="preserve">свищ прямой кишки 3 - </w:t>
      </w:r>
      <w:r>
        <w:rPr>
          <w:spacing w:val="-15"/>
        </w:rPr>
        <w:t xml:space="preserve">4 </w:t>
      </w:r>
      <w:r>
        <w:t>степени сложности</w:t>
      </w:r>
    </w:p>
    <w:p w:rsidR="00F63B09" w:rsidRDefault="005A202D">
      <w:pPr>
        <w:pStyle w:val="a3"/>
        <w:spacing w:before="91"/>
        <w:ind w:left="697"/>
      </w:pPr>
      <w:r>
        <w:br w:type="column"/>
      </w:r>
      <w:r>
        <w:rPr>
          <w:w w:val="95"/>
        </w:rPr>
        <w:lastRenderedPageBreak/>
        <w:t xml:space="preserve">хирургическое </w:t>
      </w:r>
      <w:r>
        <w:t>лечение</w:t>
      </w:r>
    </w:p>
    <w:p w:rsidR="00F63B09" w:rsidRDefault="005A202D">
      <w:pPr>
        <w:pStyle w:val="a3"/>
        <w:spacing w:before="91"/>
        <w:ind w:left="257" w:right="3372"/>
      </w:pPr>
      <w:r>
        <w:br w:type="column"/>
      </w:r>
      <w:r>
        <w:lastRenderedPageBreak/>
        <w:t>иссечение свища, пластика свищевого отверстия</w:t>
      </w:r>
    </w:p>
    <w:p w:rsidR="00F63B09" w:rsidRDefault="005A202D">
      <w:pPr>
        <w:pStyle w:val="a3"/>
        <w:spacing w:before="1"/>
        <w:ind w:left="257" w:right="2932"/>
      </w:pPr>
      <w:r>
        <w:t>полнослойным лоскутом стенки прямой кишки - сегментарная проктопластика, пластика</w:t>
      </w:r>
    </w:p>
    <w:p w:rsidR="00F63B09" w:rsidRDefault="005A202D">
      <w:pPr>
        <w:pStyle w:val="a3"/>
        <w:spacing w:line="229" w:lineRule="exact"/>
        <w:ind w:left="257"/>
      </w:pPr>
      <w:r>
        <w:t>анальных сфинктеров</w:t>
      </w:r>
    </w:p>
    <w:p w:rsidR="00F63B09" w:rsidRDefault="00F63B09">
      <w:pPr>
        <w:spacing w:line="229" w:lineRule="exact"/>
        <w:sectPr w:rsidR="00F63B09">
          <w:type w:val="continuous"/>
          <w:pgSz w:w="16840" w:h="11910" w:orient="landscape"/>
          <w:pgMar w:top="960" w:right="337" w:bottom="280" w:left="340" w:header="720" w:footer="720" w:gutter="0"/>
          <w:cols w:num="3" w:space="720" w:equalWidth="0">
            <w:col w:w="8166" w:space="40"/>
            <w:col w:w="1955" w:space="39"/>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11"/>
      </w:pPr>
      <w:r>
        <w:lastRenderedPageBreak/>
        <w:t>ректовагинальный (коловагинальный)</w:t>
      </w:r>
      <w:r>
        <w:rPr>
          <w:spacing w:val="-13"/>
        </w:rPr>
        <w:t xml:space="preserve"> </w:t>
      </w:r>
      <w:r>
        <w:t>свищ</w:t>
      </w:r>
    </w:p>
    <w:p w:rsidR="00F63B09" w:rsidRDefault="005A202D">
      <w:pPr>
        <w:pStyle w:val="a3"/>
        <w:spacing w:before="91"/>
        <w:ind w:left="725" w:right="-11"/>
      </w:pPr>
      <w:r>
        <w:br w:type="column"/>
      </w:r>
      <w:r>
        <w:rPr>
          <w:spacing w:val="-1"/>
        </w:rPr>
        <w:lastRenderedPageBreak/>
        <w:t xml:space="preserve">хирургическое </w:t>
      </w:r>
      <w:r>
        <w:t>лечение</w:t>
      </w:r>
    </w:p>
    <w:p w:rsidR="00F63B09" w:rsidRDefault="005A202D">
      <w:pPr>
        <w:pStyle w:val="a3"/>
        <w:spacing w:before="91"/>
        <w:ind w:left="257" w:right="2768"/>
      </w:pPr>
      <w:r>
        <w:br w:type="column"/>
      </w:r>
      <w:r>
        <w:lastRenderedPageBreak/>
        <w:t>иссечение свища с пластикой внутреннего свищевого отверстия сегментом прямой или ободочной кишки</w:t>
      </w:r>
    </w:p>
    <w:p w:rsidR="00F63B09" w:rsidRDefault="00F63B09">
      <w:pPr>
        <w:sectPr w:rsidR="00F63B09">
          <w:type w:val="continuous"/>
          <w:pgSz w:w="16840" w:h="11910" w:orient="landscape"/>
          <w:pgMar w:top="960" w:right="337" w:bottom="280" w:left="340" w:header="720" w:footer="720" w:gutter="0"/>
          <w:cols w:num="3" w:space="720" w:equalWidth="0">
            <w:col w:w="8139" w:space="40"/>
            <w:col w:w="1982" w:space="39"/>
            <w:col w:w="5963"/>
          </w:cols>
        </w:sectPr>
      </w:pPr>
    </w:p>
    <w:p w:rsidR="00F63B09" w:rsidRDefault="00F63B09">
      <w:pPr>
        <w:pStyle w:val="a3"/>
        <w:rPr>
          <w:sz w:val="12"/>
        </w:rPr>
      </w:pPr>
    </w:p>
    <w:p w:rsidR="00F63B09" w:rsidRDefault="005A202D">
      <w:pPr>
        <w:pStyle w:val="a3"/>
        <w:tabs>
          <w:tab w:val="left" w:pos="8903"/>
          <w:tab w:val="left" w:pos="10456"/>
        </w:tabs>
        <w:spacing w:before="91"/>
        <w:ind w:left="6011"/>
      </w:pPr>
      <w:r>
        <w:t>дивертикулярная</w:t>
      </w:r>
      <w:r>
        <w:rPr>
          <w:spacing w:val="-5"/>
        </w:rPr>
        <w:t xml:space="preserve"> </w:t>
      </w:r>
      <w:r>
        <w:t>болезнь</w:t>
      </w:r>
      <w:r>
        <w:tab/>
        <w:t>хирургическое</w:t>
      </w:r>
      <w:r>
        <w:tab/>
        <w:t>резекция ободочной кишки, в</w:t>
      </w:r>
      <w:r>
        <w:rPr>
          <w:spacing w:val="-2"/>
        </w:rPr>
        <w:t xml:space="preserve"> </w:t>
      </w:r>
      <w:r>
        <w:t>том</w:t>
      </w:r>
    </w:p>
    <w:p w:rsidR="00F63B09" w:rsidRDefault="00F63B09">
      <w:pPr>
        <w:sectPr w:rsidR="00F63B09">
          <w:type w:val="continuous"/>
          <w:pgSz w:w="16840" w:h="11910" w:orient="landscape"/>
          <w:pgMar w:top="960" w:right="337" w:bottom="280" w:left="340" w:header="720" w:footer="720" w:gutter="0"/>
          <w:cols w:space="720"/>
        </w:sectPr>
      </w:pPr>
    </w:p>
    <w:p w:rsidR="00F63B09" w:rsidRDefault="005A202D">
      <w:pPr>
        <w:pStyle w:val="a3"/>
        <w:spacing w:before="80"/>
        <w:ind w:left="6011"/>
      </w:pPr>
      <w:r>
        <w:lastRenderedPageBreak/>
        <w:t>ободочной кишки,</w:t>
      </w:r>
    </w:p>
    <w:p w:rsidR="00F63B09" w:rsidRDefault="005A202D">
      <w:pPr>
        <w:pStyle w:val="a3"/>
        <w:spacing w:before="1"/>
        <w:ind w:left="6011"/>
      </w:pPr>
      <w:r>
        <w:t>осложненное</w:t>
      </w:r>
      <w:r>
        <w:rPr>
          <w:spacing w:val="-3"/>
        </w:rPr>
        <w:t xml:space="preserve"> течение</w:t>
      </w:r>
    </w:p>
    <w:p w:rsidR="00F63B09" w:rsidRDefault="005A202D">
      <w:pPr>
        <w:pStyle w:val="a3"/>
        <w:tabs>
          <w:tab w:val="left" w:pos="2565"/>
        </w:tabs>
        <w:spacing w:before="80"/>
        <w:ind w:left="1012"/>
      </w:pPr>
      <w:r>
        <w:br w:type="column"/>
      </w:r>
      <w:r>
        <w:lastRenderedPageBreak/>
        <w:t>лечение</w:t>
      </w:r>
      <w:r>
        <w:tab/>
        <w:t>числе с ликвидацией</w:t>
      </w:r>
      <w:r>
        <w:rPr>
          <w:spacing w:val="-2"/>
        </w:rPr>
        <w:t xml:space="preserve"> </w:t>
      </w:r>
      <w:r>
        <w:t>свища</w:t>
      </w:r>
    </w:p>
    <w:p w:rsidR="00F63B09" w:rsidRDefault="00F63B09">
      <w:pPr>
        <w:sectPr w:rsidR="00F63B09">
          <w:pgSz w:w="16840" w:h="11910" w:orient="landscape"/>
          <w:pgMar w:top="940" w:right="337" w:bottom="280" w:left="340" w:header="514" w:footer="0" w:gutter="0"/>
          <w:cols w:num="2" w:space="720" w:equalWidth="0">
            <w:col w:w="7851" w:space="40"/>
            <w:col w:w="8272"/>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pPr>
      <w:r>
        <w:lastRenderedPageBreak/>
        <w:t>мегадолихоколон,</w:t>
      </w:r>
    </w:p>
    <w:p w:rsidR="00F63B09" w:rsidRDefault="005A202D">
      <w:pPr>
        <w:pStyle w:val="a3"/>
        <w:ind w:left="6011" w:right="-7"/>
      </w:pPr>
      <w:r>
        <w:t>рецидивирующие</w:t>
      </w:r>
      <w:r>
        <w:rPr>
          <w:spacing w:val="-17"/>
        </w:rPr>
        <w:t xml:space="preserve"> </w:t>
      </w:r>
      <w:r>
        <w:t>завороты сигмовидной кишки</w:t>
      </w:r>
    </w:p>
    <w:p w:rsidR="00F63B09" w:rsidRDefault="005A202D">
      <w:pPr>
        <w:pStyle w:val="a3"/>
        <w:spacing w:before="91"/>
        <w:ind w:left="509" w:right="-11"/>
      </w:pPr>
      <w:r>
        <w:br w:type="column"/>
      </w:r>
      <w:r>
        <w:rPr>
          <w:spacing w:val="-1"/>
        </w:rPr>
        <w:lastRenderedPageBreak/>
        <w:t xml:space="preserve">хирургическое </w:t>
      </w:r>
      <w:r>
        <w:t>лечение</w:t>
      </w:r>
    </w:p>
    <w:p w:rsidR="00F63B09" w:rsidRDefault="005A202D">
      <w:pPr>
        <w:pStyle w:val="a3"/>
        <w:spacing w:before="91"/>
        <w:ind w:left="257" w:right="3225"/>
        <w:jc w:val="both"/>
      </w:pPr>
      <w:r>
        <w:br w:type="column"/>
      </w:r>
      <w:r>
        <w:lastRenderedPageBreak/>
        <w:t>резекция ободочной кишки с аппендэктомией, разворотом кишки на 180</w:t>
      </w:r>
      <w:r>
        <w:rPr>
          <w:spacing w:val="-1"/>
        </w:rPr>
        <w:t xml:space="preserve"> </w:t>
      </w:r>
      <w:r>
        <w:t>градусов,</w:t>
      </w:r>
    </w:p>
    <w:p w:rsidR="00F63B09" w:rsidRDefault="005A202D">
      <w:pPr>
        <w:pStyle w:val="a3"/>
        <w:spacing w:before="1"/>
        <w:ind w:left="257" w:right="3528"/>
        <w:jc w:val="both"/>
      </w:pPr>
      <w:r>
        <w:t>формированием асцендо- ректального</w:t>
      </w:r>
      <w:r>
        <w:rPr>
          <w:spacing w:val="-2"/>
        </w:rPr>
        <w:t xml:space="preserve"> </w:t>
      </w:r>
      <w:r>
        <w:t>анастомоза</w:t>
      </w:r>
    </w:p>
    <w:p w:rsidR="00F63B09" w:rsidRDefault="00F63B09">
      <w:pPr>
        <w:jc w:val="both"/>
        <w:sectPr w:rsidR="00F63B09">
          <w:type w:val="continuous"/>
          <w:pgSz w:w="16840" w:h="11910" w:orient="landscape"/>
          <w:pgMar w:top="960" w:right="337" w:bottom="280" w:left="340" w:header="720" w:footer="720" w:gutter="0"/>
          <w:cols w:num="3" w:space="720" w:equalWidth="0">
            <w:col w:w="8354" w:space="40"/>
            <w:col w:w="1766"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7"/>
      </w:pPr>
      <w:r>
        <w:lastRenderedPageBreak/>
        <w:t>болезнь</w:t>
      </w:r>
      <w:r>
        <w:rPr>
          <w:spacing w:val="-18"/>
        </w:rPr>
        <w:t xml:space="preserve"> </w:t>
      </w:r>
      <w:r>
        <w:t>Гиршпрунга, мегадолихосигма</w:t>
      </w:r>
    </w:p>
    <w:p w:rsidR="00F63B09" w:rsidRDefault="005A202D">
      <w:pPr>
        <w:pStyle w:val="a3"/>
        <w:spacing w:before="91"/>
        <w:ind w:left="1027"/>
      </w:pPr>
      <w:r>
        <w:br w:type="column"/>
      </w:r>
      <w:r>
        <w:rPr>
          <w:w w:val="95"/>
        </w:rPr>
        <w:lastRenderedPageBreak/>
        <w:t xml:space="preserve">хирургическое </w:t>
      </w:r>
      <w:r>
        <w:t>лечение</w:t>
      </w:r>
    </w:p>
    <w:p w:rsidR="00F63B09" w:rsidRDefault="005A202D">
      <w:pPr>
        <w:pStyle w:val="a3"/>
        <w:spacing w:before="91"/>
        <w:ind w:left="257" w:right="3098"/>
      </w:pPr>
      <w:r>
        <w:br w:type="column"/>
      </w:r>
      <w:r>
        <w:lastRenderedPageBreak/>
        <w:t>резекция ободочной кишки с формированием наданального</w:t>
      </w:r>
    </w:p>
    <w:p w:rsidR="00F63B09" w:rsidRDefault="005A202D">
      <w:pPr>
        <w:pStyle w:val="a3"/>
        <w:spacing w:before="1"/>
        <w:ind w:left="257" w:right="2854"/>
      </w:pPr>
      <w:r>
        <w:t>конце-бокового колоректального анастомоза</w:t>
      </w:r>
    </w:p>
    <w:p w:rsidR="00F63B09" w:rsidRDefault="00F63B09">
      <w:pPr>
        <w:sectPr w:rsidR="00F63B09">
          <w:type w:val="continuous"/>
          <w:pgSz w:w="16840" w:h="11910" w:orient="landscape"/>
          <w:pgMar w:top="960" w:right="337" w:bottom="280" w:left="340" w:header="720" w:footer="720" w:gutter="0"/>
          <w:cols w:num="3" w:space="720" w:equalWidth="0">
            <w:col w:w="7836" w:space="40"/>
            <w:col w:w="2285" w:space="39"/>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6"/>
      </w:pPr>
      <w:r>
        <w:lastRenderedPageBreak/>
        <w:t>хронический</w:t>
      </w:r>
      <w:r>
        <w:rPr>
          <w:spacing w:val="-17"/>
        </w:rPr>
        <w:t xml:space="preserve"> </w:t>
      </w:r>
      <w:r>
        <w:t>толстокишечный стаз в стадии</w:t>
      </w:r>
      <w:r>
        <w:rPr>
          <w:spacing w:val="-5"/>
        </w:rPr>
        <w:t xml:space="preserve"> </w:t>
      </w:r>
      <w:r>
        <w:t>декомпенсации</w:t>
      </w:r>
    </w:p>
    <w:p w:rsidR="00F63B09" w:rsidRDefault="005A202D">
      <w:pPr>
        <w:pStyle w:val="a3"/>
        <w:spacing w:before="91"/>
        <w:ind w:left="242" w:right="-11"/>
      </w:pPr>
      <w:r>
        <w:br w:type="column"/>
      </w:r>
      <w:r>
        <w:rPr>
          <w:spacing w:val="-1"/>
        </w:rPr>
        <w:lastRenderedPageBreak/>
        <w:t xml:space="preserve">хирургическое </w:t>
      </w:r>
      <w:r>
        <w:t>лечение</w:t>
      </w:r>
    </w:p>
    <w:p w:rsidR="00F63B09" w:rsidRDefault="005A202D">
      <w:pPr>
        <w:pStyle w:val="a3"/>
        <w:spacing w:before="91"/>
        <w:ind w:left="257" w:right="3225"/>
        <w:jc w:val="both"/>
      </w:pPr>
      <w:r>
        <w:br w:type="column"/>
      </w:r>
      <w:r>
        <w:lastRenderedPageBreak/>
        <w:t>резекция ободочной кишки с аппендэктомией, разворотом кишки на 180</w:t>
      </w:r>
      <w:r>
        <w:rPr>
          <w:spacing w:val="-2"/>
        </w:rPr>
        <w:t xml:space="preserve"> </w:t>
      </w:r>
      <w:r>
        <w:t>градусов,</w:t>
      </w:r>
    </w:p>
    <w:p w:rsidR="00F63B09" w:rsidRDefault="005A202D">
      <w:pPr>
        <w:pStyle w:val="a3"/>
        <w:spacing w:before="1"/>
        <w:ind w:left="257" w:right="3528"/>
        <w:jc w:val="both"/>
      </w:pPr>
      <w:r>
        <w:t>формированием асцендо- ректального</w:t>
      </w:r>
      <w:r>
        <w:rPr>
          <w:spacing w:val="-2"/>
        </w:rPr>
        <w:t xml:space="preserve"> </w:t>
      </w:r>
      <w:r>
        <w:t>анастомоза</w:t>
      </w:r>
    </w:p>
    <w:p w:rsidR="00F63B09" w:rsidRDefault="00F63B09">
      <w:pPr>
        <w:jc w:val="both"/>
        <w:sectPr w:rsidR="00F63B09">
          <w:type w:val="continuous"/>
          <w:pgSz w:w="16840" w:h="11910" w:orient="landscape"/>
          <w:pgMar w:top="960" w:right="337" w:bottom="280" w:left="340" w:header="720" w:footer="720" w:gutter="0"/>
          <w:cols w:num="3" w:space="720" w:equalWidth="0">
            <w:col w:w="8621" w:space="40"/>
            <w:col w:w="1499"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pPr>
      <w:r>
        <w:lastRenderedPageBreak/>
        <w:t>колостома, илеостома,</w:t>
      </w:r>
    </w:p>
    <w:p w:rsidR="00F63B09" w:rsidRDefault="005A202D">
      <w:pPr>
        <w:pStyle w:val="a3"/>
        <w:spacing w:before="1"/>
        <w:ind w:left="6011" w:right="-3"/>
      </w:pPr>
      <w:r>
        <w:t xml:space="preserve">еюностома, состояние </w:t>
      </w:r>
      <w:r>
        <w:rPr>
          <w:spacing w:val="-4"/>
        </w:rPr>
        <w:t xml:space="preserve">после </w:t>
      </w:r>
      <w:r>
        <w:t>обструктивной резекции</w:t>
      </w:r>
    </w:p>
    <w:p w:rsidR="00F63B09" w:rsidRDefault="005A202D">
      <w:pPr>
        <w:pStyle w:val="a3"/>
        <w:spacing w:before="1"/>
        <w:ind w:left="6011"/>
      </w:pPr>
      <w:r>
        <w:t>ободочной кишки</w:t>
      </w:r>
    </w:p>
    <w:p w:rsidR="00F63B09" w:rsidRDefault="005A202D">
      <w:pPr>
        <w:pStyle w:val="a3"/>
        <w:spacing w:before="91"/>
        <w:ind w:left="424"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реконструктивно-</w:t>
      </w:r>
    </w:p>
    <w:p w:rsidR="00F63B09" w:rsidRDefault="005A202D">
      <w:pPr>
        <w:pStyle w:val="a3"/>
        <w:spacing w:before="1"/>
        <w:ind w:left="257" w:right="2807"/>
      </w:pPr>
      <w:r>
        <w:t>восстановительная операция по восстановлению непрерывности кишечника с ликвидацией стомы, формированием анастомоза</w:t>
      </w:r>
    </w:p>
    <w:p w:rsidR="00F63B09" w:rsidRDefault="00F63B09">
      <w:pPr>
        <w:sectPr w:rsidR="00F63B09">
          <w:type w:val="continuous"/>
          <w:pgSz w:w="16840" w:h="11910" w:orient="landscape"/>
          <w:pgMar w:top="960" w:right="337" w:bottom="280" w:left="340" w:header="720" w:footer="720" w:gutter="0"/>
          <w:cols w:num="3" w:space="720" w:equalWidth="0">
            <w:col w:w="8439" w:space="40"/>
            <w:col w:w="1681" w:space="39"/>
            <w:col w:w="5964"/>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12"/>
      </w:pPr>
      <w:r>
        <w:lastRenderedPageBreak/>
        <w:t>врожденная</w:t>
      </w:r>
      <w:r>
        <w:rPr>
          <w:spacing w:val="-12"/>
        </w:rPr>
        <w:t xml:space="preserve"> </w:t>
      </w:r>
      <w:r>
        <w:t>ангиодисплазия толстой кишки</w:t>
      </w:r>
    </w:p>
    <w:p w:rsidR="00F63B09" w:rsidRDefault="005A202D">
      <w:pPr>
        <w:pStyle w:val="a3"/>
        <w:spacing w:before="91"/>
        <w:ind w:left="431"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резекция пораженных отделов</w:t>
      </w:r>
    </w:p>
    <w:p w:rsidR="00F63B09" w:rsidRDefault="005A202D">
      <w:pPr>
        <w:pStyle w:val="a3"/>
        <w:ind w:left="257"/>
      </w:pPr>
      <w:r>
        <w:t>ободочной и (или) прямой кишки</w:t>
      </w:r>
    </w:p>
    <w:p w:rsidR="00F63B09" w:rsidRDefault="00F63B09">
      <w:pPr>
        <w:sectPr w:rsidR="00F63B09">
          <w:type w:val="continuous"/>
          <w:pgSz w:w="16840" w:h="11910" w:orient="landscape"/>
          <w:pgMar w:top="960" w:right="337" w:bottom="280" w:left="340" w:header="720" w:footer="720" w:gutter="0"/>
          <w:cols w:num="3" w:space="720" w:equalWidth="0">
            <w:col w:w="8432" w:space="40"/>
            <w:col w:w="1688"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3"/>
      </w:pPr>
      <w:r>
        <w:lastRenderedPageBreak/>
        <w:t>язвенный колит, тотальное поражение, хроническое</w:t>
      </w:r>
    </w:p>
    <w:p w:rsidR="00F63B09" w:rsidRDefault="005A202D">
      <w:pPr>
        <w:pStyle w:val="a3"/>
        <w:ind w:left="6011" w:right="-3"/>
      </w:pPr>
      <w:r>
        <w:t>непрерывное течение,</w:t>
      </w:r>
      <w:r>
        <w:rPr>
          <w:spacing w:val="-18"/>
        </w:rPr>
        <w:t xml:space="preserve"> </w:t>
      </w:r>
      <w:r>
        <w:t>тяжелая гормонозависимая или гормонорезистентная</w:t>
      </w:r>
      <w:r>
        <w:rPr>
          <w:spacing w:val="-3"/>
        </w:rPr>
        <w:t xml:space="preserve"> </w:t>
      </w:r>
      <w:r>
        <w:t>форма</w:t>
      </w:r>
    </w:p>
    <w:p w:rsidR="00F63B09" w:rsidRDefault="005A202D">
      <w:pPr>
        <w:pStyle w:val="a3"/>
        <w:spacing w:before="91"/>
        <w:ind w:left="232"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колпроктэктомия с</w:t>
      </w:r>
    </w:p>
    <w:p w:rsidR="00F63B09" w:rsidRDefault="005A202D">
      <w:pPr>
        <w:pStyle w:val="a3"/>
        <w:spacing w:before="1"/>
        <w:ind w:left="257" w:right="3031"/>
      </w:pPr>
      <w:r>
        <w:t>формированием резервуарного анастомоза, илеостомия</w:t>
      </w:r>
    </w:p>
    <w:p w:rsidR="00F63B09" w:rsidRDefault="00F63B09">
      <w:pPr>
        <w:pStyle w:val="a3"/>
        <w:spacing w:before="10"/>
        <w:rPr>
          <w:sz w:val="19"/>
        </w:rPr>
      </w:pPr>
    </w:p>
    <w:p w:rsidR="00F63B09" w:rsidRDefault="005A202D">
      <w:pPr>
        <w:pStyle w:val="a3"/>
        <w:ind w:left="257" w:right="2935"/>
      </w:pPr>
      <w:r>
        <w:t>колэктомия с брюшно-анальной резекцией прямой кишки,</w:t>
      </w:r>
    </w:p>
    <w:p w:rsidR="00F63B09" w:rsidRDefault="005A202D">
      <w:pPr>
        <w:pStyle w:val="a3"/>
        <w:spacing w:before="1"/>
        <w:ind w:left="257"/>
      </w:pPr>
      <w:r>
        <w:t>илеостомия</w:t>
      </w:r>
    </w:p>
    <w:p w:rsidR="00F63B09" w:rsidRDefault="00F63B09">
      <w:pPr>
        <w:pStyle w:val="a3"/>
        <w:spacing w:before="10"/>
        <w:rPr>
          <w:sz w:val="19"/>
        </w:rPr>
      </w:pPr>
    </w:p>
    <w:p w:rsidR="00F63B09" w:rsidRDefault="005A202D">
      <w:pPr>
        <w:pStyle w:val="a3"/>
        <w:ind w:left="257" w:right="3152"/>
      </w:pPr>
      <w:r>
        <w:t>резекция оставшихся отделов ободочной и прямой кишки,</w:t>
      </w:r>
    </w:p>
    <w:p w:rsidR="00F63B09" w:rsidRDefault="00F63B09">
      <w:pPr>
        <w:sectPr w:rsidR="00F63B09">
          <w:type w:val="continuous"/>
          <w:pgSz w:w="16840" w:h="11910" w:orient="landscape"/>
          <w:pgMar w:top="960" w:right="337" w:bottom="280" w:left="340" w:header="720" w:footer="720" w:gutter="0"/>
          <w:cols w:num="3" w:space="720" w:equalWidth="0">
            <w:col w:w="8632" w:space="40"/>
            <w:col w:w="1489" w:space="39"/>
            <w:col w:w="5963"/>
          </w:cols>
        </w:sectPr>
      </w:pPr>
    </w:p>
    <w:p w:rsidR="00F63B09" w:rsidRDefault="005A202D">
      <w:pPr>
        <w:pStyle w:val="a3"/>
        <w:spacing w:before="80"/>
        <w:ind w:left="10456"/>
      </w:pPr>
      <w:r>
        <w:lastRenderedPageBreak/>
        <w:t>илеостомия</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6011" w:right="-2"/>
      </w:pPr>
      <w:r>
        <w:lastRenderedPageBreak/>
        <w:t>болезнь Крона тонкой,</w:t>
      </w:r>
      <w:r>
        <w:rPr>
          <w:spacing w:val="-21"/>
        </w:rPr>
        <w:t xml:space="preserve"> </w:t>
      </w:r>
      <w:r>
        <w:t>толстой кишки и в форме илеоколита, осложненное течение, тяжелая гормонозависимая или гормонорезистентная</w:t>
      </w:r>
      <w:r>
        <w:rPr>
          <w:spacing w:val="-3"/>
        </w:rPr>
        <w:t xml:space="preserve"> </w:t>
      </w:r>
      <w:r>
        <w:t>форма</w:t>
      </w:r>
    </w:p>
    <w:p w:rsidR="00F63B09" w:rsidRDefault="005A202D">
      <w:pPr>
        <w:pStyle w:val="a3"/>
        <w:spacing w:before="91"/>
        <w:ind w:left="189"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колпроктэктомия с</w:t>
      </w:r>
    </w:p>
    <w:p w:rsidR="00F63B09" w:rsidRDefault="005A202D">
      <w:pPr>
        <w:pStyle w:val="a3"/>
        <w:ind w:left="257" w:right="3032"/>
      </w:pPr>
      <w:r>
        <w:t>формированием резервуарного анастомоза, илеостомия</w:t>
      </w:r>
    </w:p>
    <w:p w:rsidR="00F63B09" w:rsidRDefault="00F63B09">
      <w:pPr>
        <w:pStyle w:val="a3"/>
        <w:spacing w:before="1"/>
      </w:pPr>
    </w:p>
    <w:p w:rsidR="00F63B09" w:rsidRDefault="005A202D">
      <w:pPr>
        <w:pStyle w:val="a3"/>
        <w:spacing w:before="1"/>
        <w:ind w:left="257" w:right="2907"/>
      </w:pPr>
      <w:r>
        <w:t>резекция пораженного участка тонкой и (или) толстой кишки, в том числе с формированием</w:t>
      </w:r>
    </w:p>
    <w:p w:rsidR="00F63B09" w:rsidRDefault="005A202D">
      <w:pPr>
        <w:pStyle w:val="a3"/>
        <w:ind w:left="257" w:right="3634"/>
      </w:pPr>
      <w:r>
        <w:t>анастомоза, илеостомия (колостомия)</w:t>
      </w:r>
    </w:p>
    <w:p w:rsidR="00F63B09" w:rsidRDefault="00F63B09">
      <w:pPr>
        <w:sectPr w:rsidR="00F63B09">
          <w:type w:val="continuous"/>
          <w:pgSz w:w="16840" w:h="11910" w:orient="landscape"/>
          <w:pgMar w:top="960" w:right="337" w:bottom="280" w:left="340" w:header="720" w:footer="720" w:gutter="0"/>
          <w:cols w:num="3" w:space="720" w:equalWidth="0">
            <w:col w:w="8674" w:space="40"/>
            <w:col w:w="1446" w:space="39"/>
            <w:col w:w="5964"/>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rPr>
          <w:sz w:val="20"/>
        </w:rPr>
      </w:pPr>
      <w:r>
        <w:rPr>
          <w:sz w:val="20"/>
        </w:rPr>
        <w:lastRenderedPageBreak/>
        <w:t xml:space="preserve">Хирургическое </w:t>
      </w:r>
      <w:r>
        <w:rPr>
          <w:spacing w:val="-3"/>
          <w:sz w:val="20"/>
        </w:rPr>
        <w:t xml:space="preserve">лечение </w:t>
      </w:r>
      <w:r>
        <w:rPr>
          <w:sz w:val="20"/>
        </w:rPr>
        <w:t>новообразований</w:t>
      </w:r>
    </w:p>
    <w:p w:rsidR="00F63B09" w:rsidRDefault="005A202D">
      <w:pPr>
        <w:pStyle w:val="a3"/>
        <w:ind w:left="1650" w:right="-4"/>
      </w:pPr>
      <w:r>
        <w:t>надпочечников и забрюшинного пространства</w:t>
      </w:r>
    </w:p>
    <w:p w:rsidR="00F63B09" w:rsidRDefault="005A202D">
      <w:pPr>
        <w:pStyle w:val="a3"/>
        <w:spacing w:before="91"/>
        <w:ind w:left="530" w:right="-18" w:firstLine="184"/>
      </w:pPr>
      <w:r>
        <w:br w:type="column"/>
      </w:r>
      <w:r>
        <w:lastRenderedPageBreak/>
        <w:t>E27.5, D35.0, D48.3, E26.0, E24</w:t>
      </w:r>
    </w:p>
    <w:p w:rsidR="00F63B09" w:rsidRDefault="005A202D">
      <w:pPr>
        <w:pStyle w:val="a3"/>
        <w:spacing w:before="91"/>
        <w:ind w:left="230" w:right="985"/>
      </w:pPr>
      <w:r>
        <w:br w:type="column"/>
      </w:r>
      <w:r>
        <w:rPr>
          <w:w w:val="95"/>
        </w:rPr>
        <w:lastRenderedPageBreak/>
        <w:t xml:space="preserve">новообразования </w:t>
      </w:r>
      <w:r>
        <w:t>надпочечников и</w:t>
      </w:r>
    </w:p>
    <w:p w:rsidR="00F63B09" w:rsidRDefault="005A202D">
      <w:pPr>
        <w:pStyle w:val="a3"/>
        <w:ind w:left="230" w:right="-11"/>
      </w:pPr>
      <w:r>
        <w:t>забрюшинного</w:t>
      </w:r>
      <w:r>
        <w:rPr>
          <w:spacing w:val="-11"/>
        </w:rPr>
        <w:t xml:space="preserve"> </w:t>
      </w:r>
      <w:r>
        <w:t>пространства заболевания надпочечников гиперальдостеронизм</w:t>
      </w:r>
    </w:p>
    <w:p w:rsidR="00F63B09" w:rsidRDefault="005A202D">
      <w:pPr>
        <w:pStyle w:val="a3"/>
        <w:ind w:left="230" w:right="171"/>
      </w:pPr>
      <w:r>
        <w:t>гиперкортицизм. Синдром Иценко - Кушинга (кортикостерома)</w:t>
      </w:r>
    </w:p>
    <w:p w:rsidR="00F63B09" w:rsidRDefault="005A202D">
      <w:pPr>
        <w:pStyle w:val="a3"/>
        <w:spacing w:before="91"/>
        <w:ind w:left="389" w:right="-11"/>
      </w:pPr>
      <w:r>
        <w:br w:type="column"/>
      </w:r>
      <w:r>
        <w:rPr>
          <w:spacing w:val="-1"/>
        </w:rPr>
        <w:lastRenderedPageBreak/>
        <w:t xml:space="preserve">хирургическое </w:t>
      </w:r>
      <w:r>
        <w:t>лечение</w:t>
      </w:r>
    </w:p>
    <w:p w:rsidR="00F63B09" w:rsidRDefault="005A202D">
      <w:pPr>
        <w:pStyle w:val="a3"/>
        <w:spacing w:before="91"/>
        <w:ind w:left="257" w:right="193"/>
      </w:pPr>
      <w:r>
        <w:br w:type="column"/>
      </w:r>
      <w:r>
        <w:lastRenderedPageBreak/>
        <w:t>односторонняя адреналэктомия открытым доступом</w:t>
      </w:r>
    </w:p>
    <w:p w:rsidR="00F63B09" w:rsidRDefault="005A202D">
      <w:pPr>
        <w:pStyle w:val="a3"/>
        <w:ind w:left="257" w:right="193"/>
      </w:pPr>
      <w:r>
        <w:t>(лапаротомия, люмботомия, торакофренолапаротомия)</w:t>
      </w:r>
    </w:p>
    <w:p w:rsidR="00F63B09" w:rsidRDefault="00F63B09">
      <w:pPr>
        <w:pStyle w:val="a3"/>
      </w:pPr>
    </w:p>
    <w:p w:rsidR="00F63B09" w:rsidRDefault="005A202D">
      <w:pPr>
        <w:pStyle w:val="a3"/>
        <w:ind w:left="257" w:right="193"/>
      </w:pPr>
      <w:r>
        <w:t>удаление параганглиомы открытым доступом</w:t>
      </w:r>
    </w:p>
    <w:p w:rsidR="00F63B09" w:rsidRDefault="005A202D">
      <w:pPr>
        <w:pStyle w:val="a3"/>
        <w:ind w:left="257" w:right="193"/>
      </w:pPr>
      <w:r>
        <w:t>(лапаротомия, люмботомия, торакофренолапаротомия)</w:t>
      </w:r>
    </w:p>
    <w:p w:rsidR="00F63B09" w:rsidRDefault="00F63B09">
      <w:pPr>
        <w:pStyle w:val="a3"/>
      </w:pPr>
    </w:p>
    <w:p w:rsidR="00F63B09" w:rsidRDefault="005A202D">
      <w:pPr>
        <w:pStyle w:val="a3"/>
        <w:ind w:left="257" w:right="193"/>
      </w:pPr>
      <w:r>
        <w:t>эндоскопическое удаление параганглиомы</w:t>
      </w:r>
    </w:p>
    <w:p w:rsidR="00F63B09" w:rsidRDefault="00F63B09">
      <w:pPr>
        <w:pStyle w:val="a3"/>
        <w:spacing w:before="10"/>
        <w:rPr>
          <w:sz w:val="19"/>
        </w:rPr>
      </w:pPr>
    </w:p>
    <w:p w:rsidR="00F63B09" w:rsidRDefault="005A202D">
      <w:pPr>
        <w:pStyle w:val="a3"/>
        <w:ind w:left="257" w:right="-6"/>
      </w:pPr>
      <w:r>
        <w:t>аортокавальная</w:t>
      </w:r>
      <w:r>
        <w:rPr>
          <w:spacing w:val="-17"/>
        </w:rPr>
        <w:t xml:space="preserve"> </w:t>
      </w:r>
      <w:r>
        <w:t>лимфаденэктомия лапаротомным доступом</w:t>
      </w:r>
    </w:p>
    <w:p w:rsidR="00F63B09" w:rsidRDefault="00F63B09">
      <w:pPr>
        <w:pStyle w:val="a3"/>
        <w:spacing w:before="2"/>
      </w:pPr>
    </w:p>
    <w:p w:rsidR="00F63B09" w:rsidRDefault="005A202D">
      <w:pPr>
        <w:pStyle w:val="a3"/>
        <w:ind w:left="257" w:right="-6"/>
      </w:pPr>
      <w:r>
        <w:t>эндоскопическая адреналэктомия с опухолью</w:t>
      </w:r>
    </w:p>
    <w:p w:rsidR="00F63B09" w:rsidRDefault="00F63B09">
      <w:pPr>
        <w:pStyle w:val="a3"/>
        <w:spacing w:before="10"/>
        <w:rPr>
          <w:sz w:val="19"/>
        </w:rPr>
      </w:pPr>
    </w:p>
    <w:p w:rsidR="00F63B09" w:rsidRDefault="005A202D">
      <w:pPr>
        <w:pStyle w:val="a3"/>
        <w:spacing w:before="1"/>
        <w:ind w:left="257" w:right="193"/>
      </w:pPr>
      <w:r>
        <w:t>двусторонняя эндоскопическая адреналэктомия</w:t>
      </w:r>
    </w:p>
    <w:p w:rsidR="00F63B09" w:rsidRDefault="00F63B09">
      <w:pPr>
        <w:pStyle w:val="a3"/>
        <w:spacing w:before="1"/>
      </w:pPr>
    </w:p>
    <w:p w:rsidR="00F63B09" w:rsidRDefault="005A202D">
      <w:pPr>
        <w:pStyle w:val="a3"/>
        <w:ind w:left="257" w:right="193"/>
      </w:pPr>
      <w:r>
        <w:t>двусторонняя эндоскопическая адреналэктомия с опухолями</w:t>
      </w:r>
    </w:p>
    <w:p w:rsidR="00F63B09" w:rsidRDefault="00F63B09">
      <w:pPr>
        <w:pStyle w:val="a3"/>
        <w:spacing w:before="10"/>
        <w:rPr>
          <w:sz w:val="19"/>
        </w:rPr>
      </w:pPr>
    </w:p>
    <w:p w:rsidR="00F63B09" w:rsidRDefault="005A202D">
      <w:pPr>
        <w:pStyle w:val="a3"/>
        <w:ind w:left="257" w:right="-6"/>
      </w:pPr>
      <w:r>
        <w:t>аортокавальная</w:t>
      </w:r>
      <w:r>
        <w:rPr>
          <w:spacing w:val="-17"/>
        </w:rPr>
        <w:t xml:space="preserve"> </w:t>
      </w:r>
      <w:r>
        <w:t>лимфаденэктомия эндоскопическая</w:t>
      </w:r>
    </w:p>
    <w:p w:rsidR="00F63B09" w:rsidRDefault="005A202D">
      <w:pPr>
        <w:pStyle w:val="a3"/>
        <w:spacing w:before="91"/>
        <w:ind w:left="610"/>
      </w:pPr>
      <w:r>
        <w:br w:type="column"/>
      </w:r>
      <w:r>
        <w:lastRenderedPageBreak/>
        <w:t>187 556</w:t>
      </w:r>
    </w:p>
    <w:p w:rsidR="00F63B09" w:rsidRDefault="00F63B09">
      <w:pPr>
        <w:sectPr w:rsidR="00F63B09">
          <w:type w:val="continuous"/>
          <w:pgSz w:w="16840" w:h="11910" w:orient="landscape"/>
          <w:pgMar w:top="960" w:right="337" w:bottom="280" w:left="340" w:header="720" w:footer="720" w:gutter="0"/>
          <w:cols w:num="6" w:space="720" w:equalWidth="0">
            <w:col w:w="3681" w:space="40"/>
            <w:col w:w="2021" w:space="39"/>
            <w:col w:w="2693" w:space="40"/>
            <w:col w:w="1646" w:space="39"/>
            <w:col w:w="3174" w:space="40"/>
            <w:col w:w="2750"/>
          </w:cols>
        </w:sectPr>
      </w:pPr>
    </w:p>
    <w:p w:rsidR="00F63B09" w:rsidRDefault="00F63B09">
      <w:pPr>
        <w:pStyle w:val="a3"/>
        <w:spacing w:before="1"/>
        <w:rPr>
          <w:sz w:val="19"/>
        </w:rPr>
      </w:pPr>
    </w:p>
    <w:p w:rsidR="00F63B09" w:rsidRDefault="005A202D">
      <w:pPr>
        <w:pStyle w:val="a3"/>
        <w:spacing w:before="91"/>
        <w:ind w:left="10456" w:right="3722"/>
      </w:pPr>
      <w:r>
        <w:t>удаление неорганной забрюшинной опухоли</w:t>
      </w:r>
    </w:p>
    <w:p w:rsidR="00F63B09" w:rsidRDefault="00F63B09">
      <w:pPr>
        <w:pStyle w:val="a3"/>
        <w:rPr>
          <w:sz w:val="12"/>
        </w:rPr>
      </w:pPr>
    </w:p>
    <w:p w:rsidR="00F63B09" w:rsidRDefault="005A202D">
      <w:pPr>
        <w:pStyle w:val="a3"/>
        <w:spacing w:before="91"/>
        <w:ind w:left="910" w:right="1217"/>
        <w:jc w:val="center"/>
      </w:pPr>
      <w:r>
        <w:t>Акушерство и гинекология</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87"/>
        <w:rPr>
          <w:sz w:val="20"/>
        </w:rPr>
      </w:pPr>
      <w:r>
        <w:rPr>
          <w:sz w:val="20"/>
        </w:rPr>
        <w:lastRenderedPageBreak/>
        <w:t>Комплексное лечение</w:t>
      </w:r>
      <w:r>
        <w:rPr>
          <w:spacing w:val="-10"/>
          <w:sz w:val="20"/>
        </w:rPr>
        <w:t xml:space="preserve"> </w:t>
      </w:r>
      <w:r>
        <w:rPr>
          <w:sz w:val="20"/>
        </w:rPr>
        <w:t>при привычном</w:t>
      </w:r>
    </w:p>
    <w:p w:rsidR="00F63B09" w:rsidRDefault="005A202D">
      <w:pPr>
        <w:pStyle w:val="a3"/>
        <w:spacing w:line="228" w:lineRule="exact"/>
        <w:ind w:left="1650"/>
      </w:pPr>
      <w:r>
        <w:t>невынашивании</w:t>
      </w:r>
    </w:p>
    <w:p w:rsidR="00F63B09" w:rsidRDefault="005A202D">
      <w:pPr>
        <w:pStyle w:val="a3"/>
        <w:spacing w:before="1"/>
        <w:ind w:left="1650"/>
      </w:pPr>
      <w:r>
        <w:t>беременности, вызванном тромбофилическими мутациями,</w:t>
      </w:r>
    </w:p>
    <w:p w:rsidR="00F63B09" w:rsidRDefault="005A202D">
      <w:pPr>
        <w:pStyle w:val="a3"/>
        <w:spacing w:before="1"/>
        <w:ind w:left="1650"/>
      </w:pPr>
      <w:r>
        <w:rPr>
          <w:w w:val="95"/>
        </w:rPr>
        <w:t xml:space="preserve">антифосфолипидным </w:t>
      </w:r>
      <w:r>
        <w:t>синдромом, резус-</w:t>
      </w:r>
    </w:p>
    <w:p w:rsidR="00F63B09" w:rsidRDefault="005A202D">
      <w:pPr>
        <w:pStyle w:val="a3"/>
        <w:ind w:left="1650"/>
      </w:pPr>
      <w:r>
        <w:t>сенсибилизацией, с применением</w:t>
      </w:r>
    </w:p>
    <w:p w:rsidR="00F63B09" w:rsidRDefault="005A202D">
      <w:pPr>
        <w:pStyle w:val="a3"/>
        <w:ind w:left="1650" w:right="297"/>
      </w:pPr>
      <w:r>
        <w:rPr>
          <w:w w:val="95"/>
        </w:rPr>
        <w:t xml:space="preserve">химиотерапевтических, </w:t>
      </w:r>
      <w:r>
        <w:t>генно-инженерных,</w:t>
      </w:r>
    </w:p>
    <w:p w:rsidR="00F63B09" w:rsidRDefault="005A202D">
      <w:pPr>
        <w:pStyle w:val="a3"/>
        <w:ind w:left="1650"/>
      </w:pPr>
      <w:r>
        <w:t xml:space="preserve">биологических, </w:t>
      </w:r>
      <w:r>
        <w:rPr>
          <w:w w:val="95"/>
        </w:rPr>
        <w:t>онтогенетических,</w:t>
      </w:r>
    </w:p>
    <w:p w:rsidR="00F63B09" w:rsidRDefault="005A202D">
      <w:pPr>
        <w:pStyle w:val="a3"/>
        <w:ind w:left="1650" w:right="6"/>
      </w:pPr>
      <w:r>
        <w:rPr>
          <w:w w:val="95"/>
        </w:rPr>
        <w:t xml:space="preserve">молекулярно-генетических </w:t>
      </w:r>
      <w:r>
        <w:t>и</w:t>
      </w:r>
      <w:r>
        <w:rPr>
          <w:spacing w:val="-3"/>
        </w:rPr>
        <w:t xml:space="preserve"> </w:t>
      </w:r>
      <w:r>
        <w:t>иммуногенетических</w:t>
      </w:r>
    </w:p>
    <w:p w:rsidR="00F63B09" w:rsidRDefault="005A202D">
      <w:pPr>
        <w:pStyle w:val="a3"/>
        <w:ind w:left="1650"/>
      </w:pPr>
      <w:r>
        <w:t>методов коррекции</w:t>
      </w:r>
    </w:p>
    <w:p w:rsidR="00F63B09" w:rsidRDefault="005A202D">
      <w:pPr>
        <w:pStyle w:val="a3"/>
        <w:tabs>
          <w:tab w:val="left" w:pos="2002"/>
        </w:tabs>
        <w:spacing w:before="91"/>
        <w:ind w:left="442"/>
      </w:pPr>
      <w:r>
        <w:br w:type="column"/>
      </w:r>
      <w:r>
        <w:lastRenderedPageBreak/>
        <w:t>O36.0, O36.1</w:t>
      </w:r>
      <w:r>
        <w:tab/>
        <w:t>привычный</w:t>
      </w:r>
      <w:r>
        <w:rPr>
          <w:spacing w:val="1"/>
        </w:rPr>
        <w:t xml:space="preserve"> </w:t>
      </w:r>
      <w:r>
        <w:t>выкидыш,</w:t>
      </w:r>
    </w:p>
    <w:p w:rsidR="00F63B09" w:rsidRDefault="005A202D">
      <w:pPr>
        <w:pStyle w:val="a3"/>
        <w:spacing w:before="1"/>
        <w:ind w:left="2002" w:right="346"/>
      </w:pPr>
      <w:r>
        <w:t>сопровождающийся резус- иммунизацией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9"/>
        </w:rPr>
      </w:pPr>
    </w:p>
    <w:p w:rsidR="00F63B09" w:rsidRDefault="005A202D">
      <w:pPr>
        <w:pStyle w:val="a3"/>
        <w:tabs>
          <w:tab w:val="left" w:pos="2002"/>
        </w:tabs>
        <w:spacing w:before="1"/>
        <w:ind w:left="739"/>
      </w:pPr>
      <w:r>
        <w:t>O28.0</w:t>
      </w:r>
      <w:r>
        <w:tab/>
        <w:t>привычный</w:t>
      </w:r>
      <w:r>
        <w:rPr>
          <w:spacing w:val="1"/>
        </w:rPr>
        <w:t xml:space="preserve"> </w:t>
      </w:r>
      <w:r>
        <w:t>выкидыш,</w:t>
      </w:r>
    </w:p>
    <w:p w:rsidR="00F63B09" w:rsidRDefault="005A202D">
      <w:pPr>
        <w:pStyle w:val="a3"/>
        <w:ind w:left="2002" w:right="282"/>
      </w:pPr>
      <w:r>
        <w:t>обусловленный сочетанной тромбофилией</w:t>
      </w:r>
    </w:p>
    <w:p w:rsidR="00F63B09" w:rsidRDefault="005A202D">
      <w:pPr>
        <w:pStyle w:val="a3"/>
        <w:ind w:left="2002" w:right="-10"/>
      </w:pPr>
      <w:r>
        <w:t>(антифосфолипидный</w:t>
      </w:r>
      <w:r>
        <w:rPr>
          <w:spacing w:val="-11"/>
        </w:rPr>
        <w:t xml:space="preserve"> </w:t>
      </w:r>
      <w:r>
        <w:t>синдром и врожденная тромбофилия) с гибелью плода или тромбозом при</w:t>
      </w:r>
      <w:r>
        <w:rPr>
          <w:spacing w:val="-2"/>
        </w:rPr>
        <w:t xml:space="preserve"> </w:t>
      </w:r>
      <w:r>
        <w:t>предыдущей</w:t>
      </w:r>
    </w:p>
    <w:p w:rsidR="00F63B09" w:rsidRDefault="005A202D">
      <w:pPr>
        <w:pStyle w:val="a3"/>
        <w:spacing w:before="1"/>
        <w:ind w:left="2002"/>
      </w:pPr>
      <w:r>
        <w:t>беременности</w:t>
      </w:r>
    </w:p>
    <w:p w:rsidR="00F63B09" w:rsidRDefault="005A202D">
      <w:pPr>
        <w:pStyle w:val="a3"/>
        <w:spacing w:before="91"/>
        <w:ind w:left="196" w:right="-10"/>
      </w:pPr>
      <w:r>
        <w:br w:type="column"/>
      </w:r>
      <w:r>
        <w:rPr>
          <w:spacing w:val="-1"/>
        </w:rPr>
        <w:lastRenderedPageBreak/>
        <w:t xml:space="preserve">терапевтическо </w:t>
      </w:r>
      <w:r>
        <w:t>е</w:t>
      </w:r>
      <w:r>
        <w:rPr>
          <w:spacing w:val="-1"/>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8"/>
        </w:rPr>
      </w:pPr>
    </w:p>
    <w:p w:rsidR="00F63B09" w:rsidRDefault="005A202D">
      <w:pPr>
        <w:pStyle w:val="a3"/>
        <w:ind w:left="196" w:right="-10"/>
      </w:pPr>
      <w:r>
        <w:rPr>
          <w:spacing w:val="-1"/>
        </w:rPr>
        <w:t xml:space="preserve">терапевтическо </w:t>
      </w:r>
      <w:r>
        <w:t>е</w:t>
      </w:r>
      <w:r>
        <w:rPr>
          <w:spacing w:val="-1"/>
        </w:rPr>
        <w:t xml:space="preserve"> </w:t>
      </w:r>
      <w:r>
        <w:t>лечение</w:t>
      </w:r>
    </w:p>
    <w:p w:rsidR="00F63B09" w:rsidRDefault="005A202D">
      <w:pPr>
        <w:pStyle w:val="a3"/>
        <w:spacing w:before="91"/>
        <w:ind w:left="192" w:right="-17"/>
      </w:pPr>
      <w:r>
        <w:br w:type="column"/>
      </w:r>
      <w:r>
        <w:lastRenderedPageBreak/>
        <w:t>терапия с использованием генно- инженерных лекарственных</w:t>
      </w:r>
    </w:p>
    <w:p w:rsidR="00F63B09" w:rsidRDefault="005A202D">
      <w:pPr>
        <w:pStyle w:val="a3"/>
        <w:ind w:left="192" w:right="223"/>
      </w:pPr>
      <w:r>
        <w:t>препаратов, с последующим введением иммуноглобулинов под контролем молекулярных диагностических методик, иммуноферментных,</w:t>
      </w:r>
    </w:p>
    <w:p w:rsidR="00F63B09" w:rsidRDefault="005A202D">
      <w:pPr>
        <w:pStyle w:val="a3"/>
        <w:spacing w:before="1"/>
        <w:ind w:left="192" w:right="161"/>
      </w:pPr>
      <w:r>
        <w:t>гемостазиологических методов исследования</w:t>
      </w:r>
    </w:p>
    <w:p w:rsidR="00F63B09" w:rsidRDefault="00F63B09">
      <w:pPr>
        <w:pStyle w:val="a3"/>
        <w:spacing w:before="10"/>
        <w:rPr>
          <w:sz w:val="19"/>
        </w:rPr>
      </w:pPr>
    </w:p>
    <w:p w:rsidR="00F63B09" w:rsidRDefault="005A202D">
      <w:pPr>
        <w:pStyle w:val="a3"/>
        <w:spacing w:before="1"/>
        <w:ind w:left="192" w:right="-17"/>
      </w:pPr>
      <w:r>
        <w:t>терапия с использованием генно- инженерных лекарственных</w:t>
      </w:r>
    </w:p>
    <w:p w:rsidR="00F63B09" w:rsidRDefault="005A202D">
      <w:pPr>
        <w:pStyle w:val="a3"/>
        <w:ind w:left="192" w:right="223"/>
      </w:pPr>
      <w:r>
        <w:t>препаратов с последующим введением иммуноглобулинов под контролем молекулярных диагностических методик, иммуноферментных,</w:t>
      </w:r>
    </w:p>
    <w:p w:rsidR="00F63B09" w:rsidRDefault="005A202D">
      <w:pPr>
        <w:pStyle w:val="a3"/>
        <w:spacing w:before="1"/>
        <w:ind w:left="192" w:right="161"/>
      </w:pPr>
      <w:r>
        <w:t>гемостазиологических методов исследования</w:t>
      </w:r>
    </w:p>
    <w:p w:rsidR="00F63B09" w:rsidRDefault="005A202D">
      <w:pPr>
        <w:pStyle w:val="a3"/>
        <w:spacing w:before="91"/>
        <w:ind w:left="678"/>
      </w:pPr>
      <w:r>
        <w:br w:type="column"/>
      </w:r>
      <w:r>
        <w:lastRenderedPageBreak/>
        <w:t>133 466</w:t>
      </w:r>
    </w:p>
    <w:p w:rsidR="00F63B09" w:rsidRDefault="00F63B09">
      <w:pPr>
        <w:sectPr w:rsidR="00F63B09">
          <w:type w:val="continuous"/>
          <w:pgSz w:w="16840" w:h="11910" w:orient="landscape"/>
          <w:pgMar w:top="960" w:right="337" w:bottom="280" w:left="340" w:header="720" w:footer="720" w:gutter="0"/>
          <w:cols w:num="5" w:space="720" w:equalWidth="0">
            <w:col w:w="3969" w:space="40"/>
            <w:col w:w="4659" w:space="39"/>
            <w:col w:w="1517" w:space="40"/>
            <w:col w:w="3042" w:space="40"/>
            <w:col w:w="2817"/>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4"/>
      </w:pPr>
      <w:r>
        <w:lastRenderedPageBreak/>
        <w:t xml:space="preserve">Хирургическое </w:t>
      </w:r>
      <w:r>
        <w:rPr>
          <w:w w:val="95"/>
        </w:rPr>
        <w:t xml:space="preserve">органосохраняющее </w:t>
      </w:r>
      <w:r>
        <w:t>лечение женщин с</w:t>
      </w:r>
    </w:p>
    <w:p w:rsidR="00F63B09" w:rsidRDefault="005A202D">
      <w:pPr>
        <w:pStyle w:val="a3"/>
        <w:spacing w:before="1"/>
        <w:ind w:left="1650"/>
        <w:jc w:val="both"/>
      </w:pPr>
      <w:r>
        <w:t xml:space="preserve">несостоятельностью </w:t>
      </w:r>
      <w:r>
        <w:rPr>
          <w:spacing w:val="-4"/>
        </w:rPr>
        <w:t xml:space="preserve">мышц </w:t>
      </w:r>
      <w:r>
        <w:t xml:space="preserve">тазового дна, опущением </w:t>
      </w:r>
      <w:r>
        <w:rPr>
          <w:spacing w:val="-12"/>
        </w:rPr>
        <w:t xml:space="preserve">и </w:t>
      </w:r>
      <w:r>
        <w:t>выпадением органов</w:t>
      </w:r>
    </w:p>
    <w:p w:rsidR="00F63B09" w:rsidRDefault="005A202D">
      <w:pPr>
        <w:pStyle w:val="a3"/>
        <w:spacing w:line="229" w:lineRule="exact"/>
        <w:ind w:left="1650"/>
        <w:jc w:val="both"/>
      </w:pPr>
      <w:r>
        <w:t>малого таза, а также в</w:t>
      </w:r>
    </w:p>
    <w:p w:rsidR="00F63B09" w:rsidRDefault="005A202D">
      <w:pPr>
        <w:pStyle w:val="a3"/>
        <w:spacing w:before="1"/>
        <w:ind w:left="1650" w:right="151"/>
        <w:jc w:val="both"/>
      </w:pPr>
      <w:r>
        <w:t>сочетании со стрессовым недержанием мочи,</w:t>
      </w:r>
    </w:p>
    <w:p w:rsidR="00F63B09" w:rsidRDefault="005A202D">
      <w:pPr>
        <w:pStyle w:val="a3"/>
        <w:ind w:left="1650" w:right="182"/>
        <w:jc w:val="both"/>
      </w:pPr>
      <w:r>
        <w:rPr>
          <w:w w:val="95"/>
        </w:rPr>
        <w:t xml:space="preserve">соединительнотканными </w:t>
      </w:r>
      <w:r>
        <w:t>заболеваниями, включая реконструктивно-</w:t>
      </w:r>
    </w:p>
    <w:p w:rsidR="00F63B09" w:rsidRDefault="005A202D">
      <w:pPr>
        <w:pStyle w:val="a3"/>
        <w:spacing w:line="229" w:lineRule="exact"/>
        <w:ind w:left="1650"/>
        <w:jc w:val="both"/>
      </w:pPr>
      <w:r>
        <w:t>пластические операции</w:t>
      </w:r>
    </w:p>
    <w:p w:rsidR="00F63B09" w:rsidRDefault="005A202D">
      <w:pPr>
        <w:pStyle w:val="a3"/>
        <w:tabs>
          <w:tab w:val="left" w:pos="2007"/>
        </w:tabs>
        <w:spacing w:before="91"/>
        <w:ind w:left="224"/>
      </w:pPr>
      <w:r>
        <w:br w:type="column"/>
      </w:r>
      <w:r>
        <w:lastRenderedPageBreak/>
        <w:t>N81, N88.4, N88.1</w:t>
      </w:r>
      <w:r>
        <w:tab/>
        <w:t>цистоцеле, неполное и</w:t>
      </w:r>
      <w:r>
        <w:rPr>
          <w:spacing w:val="-9"/>
        </w:rPr>
        <w:t xml:space="preserve"> </w:t>
      </w:r>
      <w:r>
        <w:t>полное</w:t>
      </w:r>
    </w:p>
    <w:p w:rsidR="00F63B09" w:rsidRDefault="005A202D">
      <w:pPr>
        <w:pStyle w:val="a3"/>
        <w:ind w:left="2007" w:right="314"/>
      </w:pPr>
      <w:r>
        <w:t>опущение матки и стенок влагалища, ректоцеле, гипертрофия и элонгация шейки матки у пациенток репродуктивного возраста</w:t>
      </w:r>
    </w:p>
    <w:p w:rsidR="00F63B09" w:rsidRDefault="005A202D">
      <w:pPr>
        <w:pStyle w:val="a3"/>
        <w:spacing w:before="91"/>
        <w:ind w:left="269"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операции эндоскопическим,</w:t>
      </w:r>
    </w:p>
    <w:p w:rsidR="00F63B09" w:rsidRDefault="005A202D">
      <w:pPr>
        <w:pStyle w:val="a3"/>
        <w:ind w:left="257" w:right="2916"/>
      </w:pPr>
      <w:r>
        <w:t>влагалищным и абдоминальным доступом и их сочетание в</w:t>
      </w:r>
    </w:p>
    <w:p w:rsidR="00F63B09" w:rsidRDefault="005A202D">
      <w:pPr>
        <w:pStyle w:val="a3"/>
        <w:spacing w:before="1"/>
        <w:ind w:left="257"/>
      </w:pPr>
      <w:r>
        <w:t>различной комбинации</w:t>
      </w:r>
    </w:p>
    <w:p w:rsidR="00F63B09" w:rsidRDefault="005A202D">
      <w:pPr>
        <w:pStyle w:val="a3"/>
        <w:spacing w:before="1"/>
        <w:ind w:left="257" w:right="3185"/>
        <w:jc w:val="both"/>
      </w:pPr>
      <w:r>
        <w:t>(слинговая операция (TVT-0, TVT, TOT) с использованием имплантатов)</w:t>
      </w:r>
    </w:p>
    <w:p w:rsidR="00F63B09" w:rsidRDefault="00F63B09">
      <w:pPr>
        <w:pStyle w:val="a3"/>
        <w:spacing w:before="11"/>
        <w:rPr>
          <w:sz w:val="19"/>
        </w:rPr>
      </w:pPr>
    </w:p>
    <w:p w:rsidR="00F63B09" w:rsidRDefault="005A202D">
      <w:pPr>
        <w:pStyle w:val="a3"/>
        <w:ind w:left="257"/>
      </w:pPr>
      <w:r>
        <w:t>операции эндоскопическим,</w:t>
      </w:r>
    </w:p>
    <w:p w:rsidR="00F63B09" w:rsidRDefault="005A202D">
      <w:pPr>
        <w:pStyle w:val="a3"/>
        <w:ind w:left="257" w:right="2916"/>
      </w:pPr>
      <w:r>
        <w:t>влагалищным и абдоминальным доступом и их сочетание в</w:t>
      </w:r>
    </w:p>
    <w:p w:rsidR="00F63B09" w:rsidRDefault="005A202D">
      <w:pPr>
        <w:pStyle w:val="a3"/>
        <w:ind w:left="257" w:right="3054"/>
      </w:pPr>
      <w:r>
        <w:t>различной комбинации (промонтофиксация матки или</w:t>
      </w:r>
    </w:p>
    <w:p w:rsidR="00F63B09" w:rsidRDefault="00F63B09">
      <w:pPr>
        <w:sectPr w:rsidR="00F63B09">
          <w:type w:val="continuous"/>
          <w:pgSz w:w="16840" w:h="11910" w:orient="landscape"/>
          <w:pgMar w:top="960" w:right="337" w:bottom="280" w:left="340" w:header="720" w:footer="720" w:gutter="0"/>
          <w:cols w:num="4" w:space="720" w:equalWidth="0">
            <w:col w:w="3964" w:space="40"/>
            <w:col w:w="4591" w:space="39"/>
            <w:col w:w="1526" w:space="39"/>
            <w:col w:w="5964"/>
          </w:cols>
        </w:sectPr>
      </w:pPr>
    </w:p>
    <w:p w:rsidR="00F63B09" w:rsidRDefault="005A202D">
      <w:pPr>
        <w:pStyle w:val="a3"/>
        <w:spacing w:before="80"/>
        <w:ind w:left="1650" w:right="18"/>
      </w:pPr>
      <w:r>
        <w:lastRenderedPageBreak/>
        <w:t>(сакровагинопексию с лапароскопической</w:t>
      </w:r>
    </w:p>
    <w:p w:rsidR="00F63B09" w:rsidRDefault="005A202D">
      <w:pPr>
        <w:pStyle w:val="a3"/>
        <w:ind w:left="1650" w:right="18"/>
      </w:pPr>
      <w:r>
        <w:t>ассистенцией, оперативные вмешательства с</w:t>
      </w:r>
    </w:p>
    <w:p w:rsidR="00F63B09" w:rsidRDefault="005A202D">
      <w:pPr>
        <w:pStyle w:val="a3"/>
        <w:ind w:left="1650" w:right="18"/>
      </w:pPr>
      <w:r>
        <w:t>использованием сетчатых протезов)</w:t>
      </w:r>
    </w:p>
    <w:p w:rsidR="00F63B09" w:rsidRDefault="005A202D">
      <w:pPr>
        <w:pStyle w:val="a3"/>
        <w:spacing w:before="80"/>
        <w:ind w:left="1650"/>
      </w:pPr>
      <w:r>
        <w:br w:type="column"/>
      </w:r>
      <w:r>
        <w:lastRenderedPageBreak/>
        <w:t>культи влагалища с</w:t>
      </w:r>
    </w:p>
    <w:p w:rsidR="00F63B09" w:rsidRDefault="005A202D">
      <w:pPr>
        <w:pStyle w:val="a3"/>
        <w:spacing w:before="1"/>
        <w:ind w:left="1650" w:right="2995"/>
      </w:pPr>
      <w:r>
        <w:t>использованием синтетических сеток)</w:t>
      </w:r>
    </w:p>
    <w:p w:rsidR="00F63B09" w:rsidRDefault="00F63B09">
      <w:pPr>
        <w:pStyle w:val="a3"/>
        <w:spacing w:before="10"/>
        <w:rPr>
          <w:sz w:val="19"/>
        </w:rPr>
      </w:pPr>
    </w:p>
    <w:p w:rsidR="00F63B09" w:rsidRDefault="005A202D">
      <w:pPr>
        <w:pStyle w:val="a3"/>
        <w:ind w:left="1650"/>
      </w:pPr>
      <w:r>
        <w:t>операции эндоскопическим,</w:t>
      </w:r>
    </w:p>
    <w:p w:rsidR="00F63B09" w:rsidRDefault="005A202D">
      <w:pPr>
        <w:pStyle w:val="a3"/>
        <w:spacing w:before="1"/>
        <w:ind w:left="1650" w:right="2916"/>
      </w:pPr>
      <w:r>
        <w:t>влагалищным и абдоминальным доступом и их сочетание в</w:t>
      </w:r>
    </w:p>
    <w:p w:rsidR="00F63B09" w:rsidRDefault="005A202D">
      <w:pPr>
        <w:pStyle w:val="a3"/>
        <w:spacing w:before="1" w:line="229" w:lineRule="exact"/>
        <w:ind w:left="1650"/>
      </w:pPr>
      <w:r>
        <w:t>различной комбинации</w:t>
      </w:r>
    </w:p>
    <w:p w:rsidR="00F63B09" w:rsidRDefault="005A202D">
      <w:pPr>
        <w:pStyle w:val="a3"/>
        <w:ind w:left="1650" w:right="2835"/>
      </w:pPr>
      <w:r>
        <w:t>(укрепление связочного аппарата матки лапароскопическим</w:t>
      </w:r>
    </w:p>
    <w:p w:rsidR="00F63B09" w:rsidRDefault="005A202D">
      <w:pPr>
        <w:pStyle w:val="a3"/>
        <w:ind w:left="1650"/>
      </w:pPr>
      <w:r>
        <w:t>доступом)</w:t>
      </w:r>
    </w:p>
    <w:p w:rsidR="00F63B09" w:rsidRDefault="00F63B09">
      <w:pPr>
        <w:pStyle w:val="a3"/>
        <w:spacing w:before="1"/>
      </w:pPr>
    </w:p>
    <w:p w:rsidR="00F63B09" w:rsidRDefault="005A202D">
      <w:pPr>
        <w:pStyle w:val="a3"/>
        <w:ind w:left="1650"/>
      </w:pPr>
      <w:r>
        <w:t>операции эндоскопическим,</w:t>
      </w:r>
    </w:p>
    <w:p w:rsidR="00F63B09" w:rsidRDefault="005A202D">
      <w:pPr>
        <w:pStyle w:val="a3"/>
        <w:ind w:left="1650" w:right="2929"/>
      </w:pPr>
      <w:r>
        <w:t>влагалищным и</w:t>
      </w:r>
      <w:r>
        <w:rPr>
          <w:spacing w:val="-13"/>
        </w:rPr>
        <w:t xml:space="preserve"> </w:t>
      </w:r>
      <w:r>
        <w:t>абдоминальным доступом и их сочетание</w:t>
      </w:r>
      <w:r>
        <w:rPr>
          <w:spacing w:val="-4"/>
        </w:rPr>
        <w:t xml:space="preserve"> </w:t>
      </w:r>
      <w:r>
        <w:t>в</w:t>
      </w:r>
    </w:p>
    <w:p w:rsidR="00F63B09" w:rsidRDefault="005A202D">
      <w:pPr>
        <w:pStyle w:val="a3"/>
        <w:ind w:left="1650" w:right="2829"/>
      </w:pPr>
      <w:r>
        <w:t>различной комбинации</w:t>
      </w:r>
      <w:r>
        <w:rPr>
          <w:spacing w:val="-13"/>
        </w:rPr>
        <w:t xml:space="preserve"> </w:t>
      </w:r>
      <w:r>
        <w:t>(пластика сфинктера прямой</w:t>
      </w:r>
      <w:r>
        <w:rPr>
          <w:spacing w:val="-1"/>
        </w:rPr>
        <w:t xml:space="preserve"> </w:t>
      </w:r>
      <w:r>
        <w:t>кишки)</w:t>
      </w:r>
    </w:p>
    <w:p w:rsidR="00F63B09" w:rsidRDefault="00F63B09">
      <w:pPr>
        <w:pStyle w:val="a3"/>
      </w:pPr>
    </w:p>
    <w:p w:rsidR="00F63B09" w:rsidRDefault="005A202D">
      <w:pPr>
        <w:pStyle w:val="a3"/>
        <w:spacing w:line="229" w:lineRule="exact"/>
        <w:ind w:left="1650"/>
      </w:pPr>
      <w:r>
        <w:t>операции эндоскопическим,</w:t>
      </w:r>
    </w:p>
    <w:p w:rsidR="00F63B09" w:rsidRDefault="005A202D">
      <w:pPr>
        <w:pStyle w:val="a3"/>
        <w:ind w:left="1650" w:right="2916"/>
      </w:pPr>
      <w:r>
        <w:t>влагалищным и абдоминальным доступом и их сочетание в</w:t>
      </w:r>
    </w:p>
    <w:p w:rsidR="00F63B09" w:rsidRDefault="005A202D">
      <w:pPr>
        <w:pStyle w:val="a3"/>
        <w:ind w:left="1650" w:right="2793"/>
      </w:pPr>
      <w:r>
        <w:t>различной комбинации (пластика шейки матки)</w:t>
      </w:r>
    </w:p>
    <w:p w:rsidR="00F63B09" w:rsidRDefault="00F63B09">
      <w:pPr>
        <w:sectPr w:rsidR="00F63B09">
          <w:pgSz w:w="16840" w:h="11910" w:orient="landscape"/>
          <w:pgMar w:top="940" w:right="337" w:bottom="280" w:left="340" w:header="514" w:footer="0" w:gutter="0"/>
          <w:cols w:num="2" w:space="720" w:equalWidth="0">
            <w:col w:w="3900" w:space="4906"/>
            <w:col w:w="7357"/>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263"/>
      </w:pPr>
      <w:r>
        <w:lastRenderedPageBreak/>
        <w:t>N99.3</w:t>
      </w:r>
      <w:r>
        <w:tab/>
        <w:t>выпадение стенок</w:t>
      </w:r>
      <w:r>
        <w:rPr>
          <w:spacing w:val="-18"/>
        </w:rPr>
        <w:t xml:space="preserve"> </w:t>
      </w:r>
      <w:r>
        <w:t>влагалища после экстирпации</w:t>
      </w:r>
      <w:r>
        <w:rPr>
          <w:spacing w:val="-4"/>
        </w:rPr>
        <w:t xml:space="preserve"> </w:t>
      </w:r>
      <w:r>
        <w:t>матки</w:t>
      </w:r>
    </w:p>
    <w:p w:rsidR="00F63B09" w:rsidRDefault="005A202D">
      <w:pPr>
        <w:pStyle w:val="a3"/>
        <w:spacing w:before="91"/>
        <w:ind w:left="362" w:right="-11"/>
      </w:pPr>
      <w:r>
        <w:br w:type="column"/>
      </w:r>
      <w:r>
        <w:rPr>
          <w:spacing w:val="-1"/>
        </w:rPr>
        <w:lastRenderedPageBreak/>
        <w:t xml:space="preserve">хирургическое </w:t>
      </w:r>
      <w:r>
        <w:t>лечение</w:t>
      </w:r>
    </w:p>
    <w:p w:rsidR="00F63B09" w:rsidRDefault="005A202D">
      <w:pPr>
        <w:pStyle w:val="a3"/>
        <w:spacing w:before="91" w:line="229" w:lineRule="exact"/>
        <w:ind w:left="257"/>
      </w:pPr>
      <w:r>
        <w:br w:type="column"/>
      </w:r>
      <w:r>
        <w:lastRenderedPageBreak/>
        <w:t>операции эндоскопическим,</w:t>
      </w:r>
    </w:p>
    <w:p w:rsidR="00F63B09" w:rsidRDefault="005A202D">
      <w:pPr>
        <w:pStyle w:val="a3"/>
        <w:ind w:left="257" w:right="2916"/>
      </w:pPr>
      <w:r>
        <w:t>влагалищным и абдоминальным доступом и их сочетание в</w:t>
      </w:r>
    </w:p>
    <w:p w:rsidR="00F63B09" w:rsidRDefault="005A202D">
      <w:pPr>
        <w:pStyle w:val="a3"/>
        <w:ind w:left="257" w:right="3342"/>
      </w:pPr>
      <w:r>
        <w:t>различной комбинации (промонтофиксация культи</w:t>
      </w:r>
    </w:p>
    <w:p w:rsidR="00F63B09" w:rsidRDefault="005A202D">
      <w:pPr>
        <w:pStyle w:val="a3"/>
        <w:spacing w:before="1"/>
        <w:ind w:left="257" w:right="3001"/>
      </w:pPr>
      <w:r>
        <w:t>влагалища, слинговая операция (TVT-0, TVT, TOT) с</w:t>
      </w:r>
    </w:p>
    <w:p w:rsidR="00F63B09" w:rsidRDefault="005A202D">
      <w:pPr>
        <w:pStyle w:val="a3"/>
        <w:spacing w:line="229" w:lineRule="exact"/>
        <w:ind w:left="257"/>
      </w:pPr>
      <w:r>
        <w:t>использованием имплантатов)</w:t>
      </w:r>
    </w:p>
    <w:p w:rsidR="00F63B09" w:rsidRDefault="00F63B09">
      <w:pPr>
        <w:spacing w:line="229" w:lineRule="exact"/>
        <w:sectPr w:rsidR="00F63B09">
          <w:type w:val="continuous"/>
          <w:pgSz w:w="16840" w:h="11910" w:orient="landscape"/>
          <w:pgMar w:top="960" w:right="337" w:bottom="280" w:left="340" w:header="720" w:footer="720" w:gutter="0"/>
          <w:cols w:num="3" w:space="720" w:equalWidth="0">
            <w:col w:w="8501" w:space="40"/>
            <w:col w:w="1619"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748"/>
      </w:pPr>
      <w:r>
        <w:lastRenderedPageBreak/>
        <w:t>N39.4</w:t>
      </w:r>
      <w:r>
        <w:tab/>
        <w:t>стрессовое недержание мочи</w:t>
      </w:r>
      <w:r>
        <w:rPr>
          <w:spacing w:val="-11"/>
        </w:rPr>
        <w:t xml:space="preserve"> в</w:t>
      </w:r>
    </w:p>
    <w:p w:rsidR="00F63B09" w:rsidRDefault="005A202D">
      <w:pPr>
        <w:pStyle w:val="a3"/>
        <w:ind w:left="6011" w:right="334"/>
      </w:pPr>
      <w:r>
        <w:t>сочетании с опущением и (или) выпадением органов малого таза</w:t>
      </w:r>
    </w:p>
    <w:p w:rsidR="00F63B09" w:rsidRDefault="005A202D">
      <w:pPr>
        <w:pStyle w:val="a3"/>
        <w:spacing w:before="91"/>
        <w:ind w:left="234"/>
      </w:pPr>
      <w:r>
        <w:br w:type="column"/>
      </w:r>
      <w:r>
        <w:rPr>
          <w:w w:val="95"/>
        </w:rPr>
        <w:lastRenderedPageBreak/>
        <w:t xml:space="preserve">хирургическое </w:t>
      </w:r>
      <w:r>
        <w:t>лечение</w:t>
      </w:r>
    </w:p>
    <w:p w:rsidR="00F63B09" w:rsidRDefault="005A202D">
      <w:pPr>
        <w:pStyle w:val="a3"/>
        <w:spacing w:before="91"/>
        <w:ind w:left="257" w:right="3185"/>
        <w:jc w:val="both"/>
      </w:pPr>
      <w:r>
        <w:br w:type="column"/>
      </w:r>
      <w:r>
        <w:lastRenderedPageBreak/>
        <w:t>слинговые операции (TVT-0, TVT, TOT) с использованием имплантатов</w:t>
      </w:r>
    </w:p>
    <w:p w:rsidR="00F63B09" w:rsidRDefault="00F63B09">
      <w:pPr>
        <w:jc w:val="both"/>
        <w:sectPr w:rsidR="00F63B09">
          <w:type w:val="continuous"/>
          <w:pgSz w:w="16840" w:h="11910" w:orient="landscape"/>
          <w:pgMar w:top="960" w:right="337" w:bottom="280" w:left="340" w:header="720" w:footer="720" w:gutter="0"/>
          <w:cols w:num="3" w:space="720" w:equalWidth="0">
            <w:col w:w="8629" w:space="40"/>
            <w:col w:w="1492" w:space="39"/>
            <w:col w:w="5963"/>
          </w:cols>
        </w:sectPr>
      </w:pPr>
    </w:p>
    <w:p w:rsidR="00F63B09" w:rsidRDefault="00F63B09">
      <w:pPr>
        <w:pStyle w:val="a3"/>
        <w:spacing w:before="1"/>
        <w:rPr>
          <w:sz w:val="12"/>
        </w:rPr>
      </w:pPr>
    </w:p>
    <w:p w:rsidR="00F63B09" w:rsidRDefault="005A202D">
      <w:pPr>
        <w:pStyle w:val="a4"/>
        <w:numPr>
          <w:ilvl w:val="0"/>
          <w:numId w:val="1"/>
        </w:numPr>
        <w:tabs>
          <w:tab w:val="left" w:pos="1649"/>
          <w:tab w:val="left" w:pos="1651"/>
          <w:tab w:val="left" w:pos="4352"/>
          <w:tab w:val="left" w:pos="6011"/>
          <w:tab w:val="left" w:pos="8903"/>
          <w:tab w:val="left" w:pos="10456"/>
          <w:tab w:val="right" w:pos="14674"/>
        </w:tabs>
        <w:spacing w:before="91"/>
        <w:ind w:hanging="614"/>
        <w:rPr>
          <w:sz w:val="20"/>
        </w:rPr>
      </w:pPr>
      <w:r>
        <w:rPr>
          <w:sz w:val="20"/>
        </w:rPr>
        <w:t>Хирургическое</w:t>
      </w:r>
      <w:r>
        <w:rPr>
          <w:sz w:val="20"/>
        </w:rPr>
        <w:tab/>
        <w:t>D26,</w:t>
      </w:r>
      <w:r>
        <w:rPr>
          <w:spacing w:val="1"/>
          <w:sz w:val="20"/>
        </w:rPr>
        <w:t xml:space="preserve"> </w:t>
      </w:r>
      <w:r>
        <w:rPr>
          <w:sz w:val="20"/>
        </w:rPr>
        <w:t>D27,</w:t>
      </w:r>
      <w:r>
        <w:rPr>
          <w:spacing w:val="-2"/>
          <w:sz w:val="20"/>
        </w:rPr>
        <w:t xml:space="preserve"> </w:t>
      </w:r>
      <w:r>
        <w:rPr>
          <w:sz w:val="20"/>
        </w:rPr>
        <w:t>D28,</w:t>
      </w:r>
      <w:r>
        <w:rPr>
          <w:sz w:val="20"/>
        </w:rPr>
        <w:tab/>
        <w:t>доброкачественная</w:t>
      </w:r>
      <w:r>
        <w:rPr>
          <w:spacing w:val="-4"/>
          <w:sz w:val="20"/>
        </w:rPr>
        <w:t xml:space="preserve"> </w:t>
      </w:r>
      <w:r>
        <w:rPr>
          <w:sz w:val="20"/>
        </w:rPr>
        <w:t>опухоль</w:t>
      </w:r>
      <w:r>
        <w:rPr>
          <w:sz w:val="20"/>
        </w:rPr>
        <w:tab/>
        <w:t>хирургическое</w:t>
      </w:r>
      <w:r>
        <w:rPr>
          <w:sz w:val="20"/>
        </w:rPr>
        <w:tab/>
        <w:t>удаление опухоли</w:t>
      </w:r>
      <w:r>
        <w:rPr>
          <w:spacing w:val="-6"/>
          <w:sz w:val="20"/>
        </w:rPr>
        <w:t xml:space="preserve"> </w:t>
      </w:r>
      <w:r>
        <w:rPr>
          <w:sz w:val="20"/>
        </w:rPr>
        <w:t>в пределах</w:t>
      </w:r>
      <w:r>
        <w:rPr>
          <w:sz w:val="20"/>
        </w:rPr>
        <w:tab/>
        <w:t>202 039</w:t>
      </w:r>
    </w:p>
    <w:p w:rsidR="00F63B09" w:rsidRDefault="00F63B09">
      <w:pPr>
        <w:rPr>
          <w:sz w:val="20"/>
        </w:rPr>
        <w:sectPr w:rsidR="00F63B09">
          <w:type w:val="continuous"/>
          <w:pgSz w:w="16840" w:h="11910" w:orient="landscape"/>
          <w:pgMar w:top="960" w:right="337" w:bottom="280" w:left="340" w:header="720" w:footer="720" w:gutter="0"/>
          <w:cols w:space="720"/>
        </w:sectPr>
      </w:pPr>
    </w:p>
    <w:p w:rsidR="00F63B09" w:rsidRDefault="005A202D">
      <w:pPr>
        <w:pStyle w:val="a3"/>
        <w:spacing w:before="80"/>
        <w:ind w:left="1650" w:right="286"/>
      </w:pPr>
      <w:r>
        <w:lastRenderedPageBreak/>
        <w:t>органосохраняющее и реконструктивно-</w:t>
      </w:r>
    </w:p>
    <w:p w:rsidR="00F63B09" w:rsidRDefault="005A202D">
      <w:pPr>
        <w:pStyle w:val="a3"/>
        <w:ind w:left="1650" w:right="60"/>
      </w:pPr>
      <w:r>
        <w:t>пластическое лечение распространенных форм гигантских опухолей гениталий, смежных органов малого таза и</w:t>
      </w:r>
    </w:p>
    <w:p w:rsidR="00F63B09" w:rsidRDefault="005A202D">
      <w:pPr>
        <w:pStyle w:val="a3"/>
        <w:spacing w:before="1"/>
        <w:ind w:left="1650" w:right="-3"/>
      </w:pPr>
      <w:r>
        <w:t>других органов</w:t>
      </w:r>
      <w:r>
        <w:rPr>
          <w:spacing w:val="-20"/>
        </w:rPr>
        <w:t xml:space="preserve"> </w:t>
      </w:r>
      <w:r>
        <w:t>брюшной полости у женщин</w:t>
      </w:r>
      <w:r>
        <w:rPr>
          <w:spacing w:val="-6"/>
        </w:rPr>
        <w:t xml:space="preserve"> </w:t>
      </w:r>
      <w:r>
        <w:t>с</w:t>
      </w:r>
    </w:p>
    <w:p w:rsidR="00F63B09" w:rsidRDefault="005A202D">
      <w:pPr>
        <w:pStyle w:val="a3"/>
        <w:spacing w:line="228" w:lineRule="exact"/>
        <w:ind w:left="1650"/>
      </w:pPr>
      <w:r>
        <w:t>использованием</w:t>
      </w:r>
    </w:p>
    <w:p w:rsidR="00F63B09" w:rsidRDefault="005A202D">
      <w:pPr>
        <w:pStyle w:val="a3"/>
        <w:ind w:left="1650" w:right="261"/>
      </w:pPr>
      <w:r>
        <w:t>лапароскопического и комбинированного</w:t>
      </w:r>
    </w:p>
    <w:p w:rsidR="00F63B09" w:rsidRDefault="005A202D">
      <w:pPr>
        <w:pStyle w:val="a3"/>
        <w:spacing w:before="2"/>
        <w:ind w:left="1650"/>
      </w:pPr>
      <w:r>
        <w:t>доступов</w:t>
      </w:r>
    </w:p>
    <w:p w:rsidR="00F63B09" w:rsidRDefault="005A202D">
      <w:pPr>
        <w:pStyle w:val="a3"/>
        <w:tabs>
          <w:tab w:val="left" w:pos="2141"/>
        </w:tabs>
        <w:spacing w:before="80"/>
        <w:ind w:left="2141" w:hanging="1189"/>
      </w:pPr>
      <w:r>
        <w:br w:type="column"/>
      </w:r>
      <w:r>
        <w:lastRenderedPageBreak/>
        <w:t>D25</w:t>
      </w:r>
      <w:r>
        <w:tab/>
        <w:t>шейки матки, а также гигантская (от 8 см и</w:t>
      </w:r>
      <w:r>
        <w:rPr>
          <w:spacing w:val="-13"/>
        </w:rPr>
        <w:t xml:space="preserve"> </w:t>
      </w:r>
      <w:r>
        <w:t>более) доброкачественная опухоль яичника, вульвы у женщин репродуктивного возраста. Гигантская миома матки у женщин репродуктивного возраста</w:t>
      </w:r>
    </w:p>
    <w:p w:rsidR="00F63B09" w:rsidRDefault="005A202D">
      <w:pPr>
        <w:pStyle w:val="a3"/>
        <w:tabs>
          <w:tab w:val="left" w:pos="2015"/>
        </w:tabs>
        <w:spacing w:before="80"/>
        <w:ind w:left="2015" w:right="4131" w:hanging="1554"/>
      </w:pPr>
      <w:r>
        <w:br w:type="column"/>
      </w:r>
      <w:r>
        <w:lastRenderedPageBreak/>
        <w:t>лечение</w:t>
      </w:r>
      <w:r>
        <w:tab/>
        <w:t xml:space="preserve">здоровых тканей </w:t>
      </w:r>
      <w:r>
        <w:rPr>
          <w:spacing w:val="-12"/>
        </w:rPr>
        <w:t xml:space="preserve">с </w:t>
      </w:r>
      <w:r>
        <w:t>использованием</w:t>
      </w:r>
    </w:p>
    <w:p w:rsidR="00F63B09" w:rsidRDefault="005A202D">
      <w:pPr>
        <w:pStyle w:val="a3"/>
        <w:ind w:left="2015" w:right="3148"/>
      </w:pPr>
      <w:r>
        <w:t>лапароскопического и/или комбинированного доступа, с иммуногистохимическим</w:t>
      </w:r>
    </w:p>
    <w:p w:rsidR="00F63B09" w:rsidRDefault="005A202D">
      <w:pPr>
        <w:pStyle w:val="a3"/>
        <w:ind w:left="2015"/>
      </w:pPr>
      <w:r>
        <w:t>исследованием удаленных тканей</w:t>
      </w:r>
    </w:p>
    <w:p w:rsidR="00F63B09" w:rsidRDefault="00F63B09">
      <w:pPr>
        <w:sectPr w:rsidR="00F63B09">
          <w:pgSz w:w="16840" w:h="11910" w:orient="landscape"/>
          <w:pgMar w:top="940" w:right="337" w:bottom="280" w:left="340" w:header="514" w:footer="0" w:gutter="0"/>
          <w:cols w:num="3" w:space="720" w:equalWidth="0">
            <w:col w:w="3830" w:space="40"/>
            <w:col w:w="4532" w:space="39"/>
            <w:col w:w="7722"/>
          </w:cols>
        </w:sectPr>
      </w:pPr>
    </w:p>
    <w:p w:rsidR="00F63B09" w:rsidRDefault="00F63B09">
      <w:pPr>
        <w:pStyle w:val="a3"/>
        <w:spacing w:before="11"/>
        <w:rPr>
          <w:sz w:val="11"/>
        </w:rPr>
      </w:pPr>
    </w:p>
    <w:p w:rsidR="00F63B09" w:rsidRDefault="005A202D">
      <w:pPr>
        <w:pStyle w:val="a3"/>
        <w:spacing w:before="91"/>
        <w:ind w:left="911" w:right="1217"/>
        <w:jc w:val="center"/>
      </w:pPr>
      <w:r>
        <w:t>Гастроэнтерология</w:t>
      </w: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382"/>
        <w:rPr>
          <w:sz w:val="20"/>
        </w:rPr>
      </w:pPr>
      <w:r>
        <w:rPr>
          <w:sz w:val="20"/>
        </w:rPr>
        <w:lastRenderedPageBreak/>
        <w:t>Поликомпонентная терапия при</w:t>
      </w:r>
      <w:r>
        <w:rPr>
          <w:spacing w:val="-22"/>
          <w:sz w:val="20"/>
        </w:rPr>
        <w:t xml:space="preserve"> </w:t>
      </w:r>
      <w:r>
        <w:rPr>
          <w:sz w:val="20"/>
        </w:rPr>
        <w:t>язвенном</w:t>
      </w:r>
    </w:p>
    <w:p w:rsidR="00F63B09" w:rsidRDefault="005A202D">
      <w:pPr>
        <w:pStyle w:val="a3"/>
        <w:ind w:left="1650" w:right="54"/>
      </w:pPr>
      <w:r>
        <w:t xml:space="preserve">колите и болезни Крона </w:t>
      </w:r>
      <w:r>
        <w:rPr>
          <w:spacing w:val="-13"/>
        </w:rPr>
        <w:t xml:space="preserve">3 </w:t>
      </w:r>
      <w:r>
        <w:t>и 4 степени активности, гормонозависимых и гормонорезистентных</w:t>
      </w:r>
    </w:p>
    <w:p w:rsidR="00F63B09" w:rsidRDefault="005A202D">
      <w:pPr>
        <w:pStyle w:val="a3"/>
        <w:ind w:left="1650" w:right="187"/>
      </w:pPr>
      <w:r>
        <w:t>формах, тяжелой форме целиакии</w:t>
      </w:r>
    </w:p>
    <w:p w:rsidR="00F63B09" w:rsidRDefault="005A202D">
      <w:pPr>
        <w:pStyle w:val="a3"/>
        <w:spacing w:before="1"/>
        <w:ind w:left="1650"/>
      </w:pPr>
      <w:r>
        <w:t xml:space="preserve">химиотерапевтическими </w:t>
      </w:r>
      <w:r>
        <w:rPr>
          <w:spacing w:val="-12"/>
        </w:rPr>
        <w:t xml:space="preserve">и </w:t>
      </w:r>
      <w:r>
        <w:t>генно-инженерными</w:t>
      </w:r>
    </w:p>
    <w:p w:rsidR="00F63B09" w:rsidRDefault="005A202D">
      <w:pPr>
        <w:pStyle w:val="a3"/>
        <w:ind w:left="1650" w:right="811"/>
        <w:jc w:val="both"/>
      </w:pPr>
      <w:r>
        <w:t>биологическими лекарственными препаратами под контролем</w:t>
      </w:r>
    </w:p>
    <w:p w:rsidR="00F63B09" w:rsidRDefault="005A202D">
      <w:pPr>
        <w:pStyle w:val="a3"/>
        <w:ind w:left="1650" w:right="54"/>
      </w:pPr>
      <w:r>
        <w:rPr>
          <w:w w:val="95"/>
        </w:rPr>
        <w:t xml:space="preserve">иммунологических, </w:t>
      </w:r>
      <w:r>
        <w:t>морфологических, гистохимических инструментальных исследований</w:t>
      </w:r>
    </w:p>
    <w:p w:rsidR="00F63B09" w:rsidRDefault="005A202D">
      <w:pPr>
        <w:pStyle w:val="a3"/>
        <w:tabs>
          <w:tab w:val="left" w:pos="2060"/>
        </w:tabs>
        <w:spacing w:before="91"/>
        <w:ind w:left="353"/>
      </w:pPr>
      <w:r>
        <w:br w:type="column"/>
      </w:r>
      <w:r>
        <w:lastRenderedPageBreak/>
        <w:t>K50, K51,</w:t>
      </w:r>
      <w:r>
        <w:rPr>
          <w:spacing w:val="-2"/>
        </w:rPr>
        <w:t xml:space="preserve"> </w:t>
      </w:r>
      <w:r>
        <w:t>K90.0</w:t>
      </w:r>
      <w:r>
        <w:tab/>
        <w:t>язвенный колит и</w:t>
      </w:r>
      <w:r>
        <w:rPr>
          <w:spacing w:val="-2"/>
        </w:rPr>
        <w:t xml:space="preserve"> </w:t>
      </w:r>
      <w:r>
        <w:t>болезнь</w:t>
      </w:r>
    </w:p>
    <w:p w:rsidR="00F63B09" w:rsidRDefault="005A202D">
      <w:pPr>
        <w:pStyle w:val="a3"/>
        <w:ind w:left="2060" w:right="760"/>
      </w:pPr>
      <w:r>
        <w:t>Крона 3 и 4 степени активности, гормонозависимые и</w:t>
      </w:r>
    </w:p>
    <w:p w:rsidR="00F63B09" w:rsidRDefault="005A202D">
      <w:pPr>
        <w:pStyle w:val="a3"/>
        <w:ind w:left="2060" w:right="-6"/>
      </w:pPr>
      <w:r>
        <w:t>гормонорезистентные</w:t>
      </w:r>
      <w:r>
        <w:rPr>
          <w:spacing w:val="-17"/>
        </w:rPr>
        <w:t xml:space="preserve"> </w:t>
      </w:r>
      <w:r>
        <w:t>формы. Тяжелые формы</w:t>
      </w:r>
      <w:r>
        <w:rPr>
          <w:spacing w:val="-3"/>
        </w:rPr>
        <w:t xml:space="preserve"> </w:t>
      </w:r>
      <w:r>
        <w:t>целиакии</w:t>
      </w:r>
    </w:p>
    <w:p w:rsidR="00F63B09" w:rsidRDefault="005A202D">
      <w:pPr>
        <w:pStyle w:val="a3"/>
        <w:spacing w:before="91"/>
        <w:ind w:left="284"/>
      </w:pPr>
      <w:r>
        <w:br w:type="column"/>
      </w:r>
      <w:r>
        <w:rPr>
          <w:w w:val="95"/>
        </w:rPr>
        <w:lastRenderedPageBreak/>
        <w:t xml:space="preserve">терапевтическо </w:t>
      </w:r>
      <w:r>
        <w:t>е лечение</w:t>
      </w:r>
    </w:p>
    <w:p w:rsidR="00F63B09" w:rsidRDefault="005A202D">
      <w:pPr>
        <w:pStyle w:val="a3"/>
        <w:spacing w:before="91"/>
        <w:ind w:left="192" w:right="28"/>
      </w:pPr>
      <w:r>
        <w:br w:type="column"/>
      </w:r>
      <w:r>
        <w:lastRenderedPageBreak/>
        <w:t>поликомпонентная терапия химиотерапевтическими и генно- инженерными биологическими</w:t>
      </w:r>
    </w:p>
    <w:p w:rsidR="00F63B09" w:rsidRDefault="005A202D">
      <w:pPr>
        <w:pStyle w:val="a3"/>
        <w:ind w:left="192" w:right="-4"/>
      </w:pPr>
      <w:r>
        <w:t xml:space="preserve">лекарственными препаратами </w:t>
      </w:r>
      <w:r>
        <w:rPr>
          <w:spacing w:val="-6"/>
        </w:rPr>
        <w:t xml:space="preserve">под </w:t>
      </w:r>
      <w:r>
        <w:t>контролем иммунологических, морфологических,</w:t>
      </w:r>
    </w:p>
    <w:p w:rsidR="00F63B09" w:rsidRDefault="005A202D">
      <w:pPr>
        <w:pStyle w:val="a3"/>
        <w:ind w:left="192"/>
      </w:pPr>
      <w:r>
        <w:t>гистохимических</w:t>
      </w:r>
    </w:p>
    <w:p w:rsidR="00F63B09" w:rsidRDefault="005A202D">
      <w:pPr>
        <w:pStyle w:val="a3"/>
        <w:spacing w:before="1"/>
        <w:ind w:left="192"/>
      </w:pPr>
      <w:r>
        <w:t>инструментальных исследований</w:t>
      </w:r>
    </w:p>
    <w:p w:rsidR="00F63B09" w:rsidRDefault="005A202D">
      <w:pPr>
        <w:pStyle w:val="a3"/>
        <w:spacing w:before="91"/>
        <w:ind w:left="614"/>
      </w:pPr>
      <w:r>
        <w:br w:type="column"/>
      </w:r>
      <w:r>
        <w:lastRenderedPageBreak/>
        <w:t>140 082</w:t>
      </w:r>
    </w:p>
    <w:p w:rsidR="00F63B09" w:rsidRDefault="00F63B09">
      <w:pPr>
        <w:sectPr w:rsidR="00F63B09">
          <w:type w:val="continuous"/>
          <w:pgSz w:w="16840" w:h="11910" w:orient="landscape"/>
          <w:pgMar w:top="960" w:right="337" w:bottom="280" w:left="340" w:header="720" w:footer="720" w:gutter="0"/>
          <w:cols w:num="5" w:space="720" w:equalWidth="0">
            <w:col w:w="3911" w:space="40"/>
            <w:col w:w="4628" w:space="39"/>
            <w:col w:w="1606" w:space="40"/>
            <w:col w:w="3105" w:space="40"/>
            <w:col w:w="275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30"/>
      </w:pPr>
      <w:r>
        <w:rPr>
          <w:w w:val="95"/>
        </w:rPr>
        <w:lastRenderedPageBreak/>
        <w:t xml:space="preserve">Поликомпонентная </w:t>
      </w:r>
      <w:r>
        <w:t>терапия при</w:t>
      </w:r>
    </w:p>
    <w:p w:rsidR="00F63B09" w:rsidRDefault="005A202D">
      <w:pPr>
        <w:pStyle w:val="a3"/>
        <w:spacing w:line="228" w:lineRule="exact"/>
        <w:ind w:left="1650"/>
      </w:pPr>
      <w:r>
        <w:t xml:space="preserve">аутоиммунном </w:t>
      </w:r>
      <w:r>
        <w:rPr>
          <w:spacing w:val="-3"/>
        </w:rPr>
        <w:t>перекресте</w:t>
      </w:r>
    </w:p>
    <w:p w:rsidR="00F63B09" w:rsidRDefault="005A202D">
      <w:pPr>
        <w:pStyle w:val="a3"/>
        <w:spacing w:before="91" w:line="229" w:lineRule="exact"/>
        <w:ind w:left="475"/>
      </w:pPr>
      <w:r>
        <w:br w:type="column"/>
      </w:r>
      <w:r>
        <w:lastRenderedPageBreak/>
        <w:t>K73.2,</w:t>
      </w:r>
      <w:r>
        <w:rPr>
          <w:spacing w:val="2"/>
        </w:rPr>
        <w:t xml:space="preserve"> </w:t>
      </w:r>
      <w:r>
        <w:rPr>
          <w:spacing w:val="-3"/>
        </w:rPr>
        <w:t>K74.3,</w:t>
      </w:r>
    </w:p>
    <w:p w:rsidR="00F63B09" w:rsidRDefault="005A202D">
      <w:pPr>
        <w:pStyle w:val="a3"/>
        <w:ind w:left="511" w:hanging="32"/>
      </w:pPr>
      <w:r>
        <w:t xml:space="preserve">K83.0, </w:t>
      </w:r>
      <w:r>
        <w:rPr>
          <w:spacing w:val="-3"/>
        </w:rPr>
        <w:t xml:space="preserve">B18.0, </w:t>
      </w:r>
      <w:r>
        <w:t>B18.1,</w:t>
      </w:r>
      <w:r>
        <w:rPr>
          <w:spacing w:val="-1"/>
        </w:rPr>
        <w:t xml:space="preserve"> </w:t>
      </w:r>
      <w:r>
        <w:t>B18.2</w:t>
      </w:r>
    </w:p>
    <w:p w:rsidR="00F63B09" w:rsidRDefault="005A202D">
      <w:pPr>
        <w:pStyle w:val="a3"/>
        <w:spacing w:before="91"/>
        <w:ind w:left="404" w:right="-11"/>
      </w:pPr>
      <w:r>
        <w:br w:type="column"/>
      </w:r>
      <w:r>
        <w:lastRenderedPageBreak/>
        <w:t>хронический</w:t>
      </w:r>
      <w:r>
        <w:rPr>
          <w:spacing w:val="-12"/>
        </w:rPr>
        <w:t xml:space="preserve"> </w:t>
      </w:r>
      <w:r>
        <w:t>аутоиммунный гепатит в сочетании</w:t>
      </w:r>
      <w:r>
        <w:rPr>
          <w:spacing w:val="-5"/>
        </w:rPr>
        <w:t xml:space="preserve"> </w:t>
      </w:r>
      <w:r>
        <w:t>с</w:t>
      </w:r>
    </w:p>
    <w:p w:rsidR="00F63B09" w:rsidRDefault="005A202D">
      <w:pPr>
        <w:pStyle w:val="a3"/>
        <w:spacing w:line="228" w:lineRule="exact"/>
        <w:ind w:left="404"/>
      </w:pPr>
      <w:r>
        <w:t>первично-склерозирующим</w:t>
      </w:r>
    </w:p>
    <w:p w:rsidR="00F63B09" w:rsidRDefault="005A202D">
      <w:pPr>
        <w:pStyle w:val="a3"/>
        <w:spacing w:before="91"/>
        <w:ind w:left="409"/>
      </w:pPr>
      <w:r>
        <w:br w:type="column"/>
      </w:r>
      <w:r>
        <w:rPr>
          <w:w w:val="95"/>
        </w:rPr>
        <w:lastRenderedPageBreak/>
        <w:t xml:space="preserve">терапевтическо </w:t>
      </w:r>
      <w:r>
        <w:t>е лечение</w:t>
      </w:r>
    </w:p>
    <w:p w:rsidR="00F63B09" w:rsidRDefault="005A202D">
      <w:pPr>
        <w:pStyle w:val="a3"/>
        <w:spacing w:before="91"/>
        <w:ind w:left="192" w:right="2979"/>
      </w:pPr>
      <w:r>
        <w:br w:type="column"/>
      </w:r>
      <w:r>
        <w:lastRenderedPageBreak/>
        <w:t>поликомпонентная терапия при аутоиммунном перекресте с применением</w:t>
      </w:r>
    </w:p>
    <w:p w:rsidR="00F63B09" w:rsidRDefault="00F63B09">
      <w:pPr>
        <w:sectPr w:rsidR="00F63B09">
          <w:type w:val="continuous"/>
          <w:pgSz w:w="16840" w:h="11910" w:orient="landscape"/>
          <w:pgMar w:top="960" w:right="337" w:bottom="280" w:left="340" w:header="720" w:footer="720" w:gutter="0"/>
          <w:cols w:num="5" w:space="720" w:equalWidth="0">
            <w:col w:w="3909" w:space="40"/>
            <w:col w:w="1618" w:space="39"/>
            <w:col w:w="2847" w:space="40"/>
            <w:col w:w="1731" w:space="40"/>
            <w:col w:w="5899"/>
          </w:cols>
        </w:sectPr>
      </w:pPr>
    </w:p>
    <w:p w:rsidR="00F63B09" w:rsidRDefault="005A202D">
      <w:pPr>
        <w:pStyle w:val="a3"/>
        <w:tabs>
          <w:tab w:val="left" w:pos="6011"/>
          <w:tab w:val="left" w:pos="10456"/>
        </w:tabs>
        <w:spacing w:before="80"/>
        <w:ind w:left="1650"/>
      </w:pPr>
      <w:r>
        <w:lastRenderedPageBreak/>
        <w:t>с</w:t>
      </w:r>
      <w:r>
        <w:rPr>
          <w:spacing w:val="-4"/>
        </w:rPr>
        <w:t xml:space="preserve"> </w:t>
      </w:r>
      <w:r>
        <w:t>применением</w:t>
      </w:r>
      <w:r>
        <w:tab/>
        <w:t>холангитом</w:t>
      </w:r>
      <w:r>
        <w:tab/>
        <w:t>химиотерапевтических, генно-</w:t>
      </w:r>
    </w:p>
    <w:p w:rsidR="00F63B09" w:rsidRDefault="00F63B09">
      <w:pPr>
        <w:sectPr w:rsidR="00F63B09">
          <w:pgSz w:w="16840" w:h="11910" w:orient="landscape"/>
          <w:pgMar w:top="940" w:right="337" w:bottom="280" w:left="340" w:header="514" w:footer="0" w:gutter="0"/>
          <w:cols w:space="720"/>
        </w:sectPr>
      </w:pPr>
    </w:p>
    <w:p w:rsidR="00F63B09" w:rsidRDefault="005A202D">
      <w:pPr>
        <w:pStyle w:val="a3"/>
        <w:spacing w:before="1"/>
        <w:ind w:left="1650" w:right="310"/>
      </w:pPr>
      <w:r>
        <w:rPr>
          <w:w w:val="95"/>
        </w:rPr>
        <w:lastRenderedPageBreak/>
        <w:t xml:space="preserve">химиотерапевтических, </w:t>
      </w:r>
      <w:r>
        <w:t>генно-инженерных</w:t>
      </w:r>
    </w:p>
    <w:p w:rsidR="00F63B09" w:rsidRDefault="005A202D">
      <w:pPr>
        <w:pStyle w:val="a3"/>
        <w:ind w:left="1650" w:right="310"/>
      </w:pPr>
      <w:r>
        <w:t xml:space="preserve">биологических и </w:t>
      </w:r>
      <w:r>
        <w:rPr>
          <w:w w:val="95"/>
        </w:rPr>
        <w:t>противовирусных</w:t>
      </w:r>
    </w:p>
    <w:p w:rsidR="00F63B09" w:rsidRDefault="005A202D">
      <w:pPr>
        <w:pStyle w:val="a3"/>
        <w:ind w:left="1650" w:right="17"/>
      </w:pPr>
      <w:r>
        <w:t>лекарственных препаратов под контролем иммунологических,</w:t>
      </w:r>
    </w:p>
    <w:p w:rsidR="00F63B09" w:rsidRDefault="005A202D">
      <w:pPr>
        <w:pStyle w:val="a3"/>
        <w:ind w:left="1650" w:right="310"/>
      </w:pPr>
      <w:r>
        <w:t xml:space="preserve">морфологических, гистохимических </w:t>
      </w:r>
      <w:r>
        <w:rPr>
          <w:w w:val="95"/>
        </w:rPr>
        <w:t>инструментальных</w:t>
      </w:r>
    </w:p>
    <w:p w:rsidR="00F63B09" w:rsidRDefault="005A202D">
      <w:pPr>
        <w:pStyle w:val="a3"/>
        <w:ind w:left="1650" w:right="315"/>
        <w:jc w:val="both"/>
      </w:pPr>
      <w:r>
        <w:t>исследований</w:t>
      </w:r>
      <w:r>
        <w:rPr>
          <w:spacing w:val="-11"/>
        </w:rPr>
        <w:t xml:space="preserve"> </w:t>
      </w:r>
      <w:r>
        <w:t>(включая магнитно-резонансную холангиографию)</w:t>
      </w:r>
    </w:p>
    <w:p w:rsidR="00F63B09" w:rsidRDefault="005A202D">
      <w:pPr>
        <w:pStyle w:val="a3"/>
        <w:spacing w:before="1"/>
        <w:ind w:left="1650" w:right="18"/>
      </w:pPr>
      <w:r>
        <w:br w:type="column"/>
      </w:r>
      <w:r>
        <w:lastRenderedPageBreak/>
        <w:t>хронический аутоиммунный гепатит в сочетании с</w:t>
      </w:r>
    </w:p>
    <w:p w:rsidR="00F63B09" w:rsidRDefault="005A202D">
      <w:pPr>
        <w:pStyle w:val="a3"/>
        <w:ind w:left="1650" w:right="18"/>
      </w:pPr>
      <w:r>
        <w:t>первичным билиарным циррозом печени</w:t>
      </w:r>
    </w:p>
    <w:p w:rsidR="00F63B09" w:rsidRDefault="005A202D">
      <w:pPr>
        <w:pStyle w:val="a3"/>
        <w:ind w:left="1650" w:right="18"/>
      </w:pPr>
      <w:r>
        <w:t>хронический аутоиммунный гепатит в сочетании с хроническим вирусным</w:t>
      </w:r>
    </w:p>
    <w:p w:rsidR="00F63B09" w:rsidRDefault="005A202D">
      <w:pPr>
        <w:pStyle w:val="a3"/>
        <w:spacing w:line="229" w:lineRule="exact"/>
        <w:ind w:left="1650"/>
      </w:pPr>
      <w:r>
        <w:t>гепатитом C</w:t>
      </w:r>
    </w:p>
    <w:p w:rsidR="00F63B09" w:rsidRDefault="005A202D">
      <w:pPr>
        <w:pStyle w:val="a3"/>
        <w:ind w:left="1650" w:right="18"/>
      </w:pPr>
      <w:r>
        <w:t>хронический аутоиммунный гепатит в сочетании с хроническим вирусным</w:t>
      </w:r>
    </w:p>
    <w:p w:rsidR="00F63B09" w:rsidRDefault="005A202D">
      <w:pPr>
        <w:pStyle w:val="a3"/>
        <w:spacing w:before="1"/>
        <w:ind w:left="1650"/>
      </w:pPr>
      <w:r>
        <w:t>гепатитом B</w:t>
      </w:r>
    </w:p>
    <w:p w:rsidR="00F63B09" w:rsidRDefault="005A202D">
      <w:pPr>
        <w:pStyle w:val="a3"/>
        <w:spacing w:before="1"/>
        <w:ind w:left="1650" w:right="2827"/>
      </w:pPr>
      <w:r>
        <w:br w:type="column"/>
      </w:r>
      <w:r>
        <w:lastRenderedPageBreak/>
        <w:t>инженерных биологических и противовирусных лекарственных препаратов под контролем иммунологических,</w:t>
      </w:r>
    </w:p>
    <w:p w:rsidR="00F63B09" w:rsidRDefault="005A202D">
      <w:pPr>
        <w:pStyle w:val="a3"/>
        <w:ind w:left="1650" w:right="2995"/>
      </w:pPr>
      <w:r>
        <w:rPr>
          <w:w w:val="95"/>
        </w:rPr>
        <w:t xml:space="preserve">морфологических, </w:t>
      </w:r>
      <w:r>
        <w:t>гистохимических</w:t>
      </w:r>
    </w:p>
    <w:p w:rsidR="00F63B09" w:rsidRDefault="005A202D">
      <w:pPr>
        <w:pStyle w:val="a3"/>
        <w:ind w:left="1650" w:right="2852"/>
        <w:jc w:val="both"/>
      </w:pPr>
      <w:r>
        <w:t>инструментальных исследований (включая магнитно-резонансную холангиографию)</w:t>
      </w:r>
    </w:p>
    <w:p w:rsidR="00F63B09" w:rsidRDefault="00F63B09">
      <w:pPr>
        <w:jc w:val="both"/>
        <w:sectPr w:rsidR="00F63B09">
          <w:type w:val="continuous"/>
          <w:pgSz w:w="16840" w:h="11910" w:orient="landscape"/>
          <w:pgMar w:top="960" w:right="337" w:bottom="280" w:left="340" w:header="720" w:footer="720" w:gutter="0"/>
          <w:cols w:num="3" w:space="720" w:equalWidth="0">
            <w:col w:w="3982" w:space="379"/>
            <w:col w:w="4134" w:space="311"/>
            <w:col w:w="7357"/>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F63B09">
      <w:pPr>
        <w:pStyle w:val="a3"/>
        <w:spacing w:before="11"/>
        <w:rPr>
          <w:sz w:val="27"/>
        </w:rPr>
      </w:pPr>
    </w:p>
    <w:p w:rsidR="00F63B09" w:rsidRDefault="005A202D">
      <w:pPr>
        <w:pStyle w:val="a4"/>
        <w:numPr>
          <w:ilvl w:val="0"/>
          <w:numId w:val="1"/>
        </w:numPr>
        <w:tabs>
          <w:tab w:val="left" w:pos="1649"/>
          <w:tab w:val="left" w:pos="1651"/>
        </w:tabs>
        <w:ind w:right="310"/>
        <w:rPr>
          <w:sz w:val="20"/>
        </w:rPr>
      </w:pPr>
      <w:r>
        <w:rPr>
          <w:sz w:val="20"/>
        </w:rPr>
        <w:t>Комплексное</w:t>
      </w:r>
      <w:r>
        <w:rPr>
          <w:spacing w:val="-10"/>
          <w:sz w:val="20"/>
        </w:rPr>
        <w:t xml:space="preserve"> </w:t>
      </w:r>
      <w:r>
        <w:rPr>
          <w:sz w:val="20"/>
        </w:rPr>
        <w:t>лечение, включая</w:t>
      </w:r>
    </w:p>
    <w:p w:rsidR="00F63B09" w:rsidRDefault="005A202D">
      <w:pPr>
        <w:pStyle w:val="a3"/>
        <w:spacing w:before="1"/>
        <w:ind w:left="1650" w:right="-3"/>
      </w:pPr>
      <w:r>
        <w:rPr>
          <w:w w:val="95"/>
        </w:rPr>
        <w:t xml:space="preserve">полихимиотерапию, </w:t>
      </w:r>
      <w:r>
        <w:t>иммунотерапию,</w:t>
      </w:r>
    </w:p>
    <w:p w:rsidR="00F63B09" w:rsidRDefault="005A202D">
      <w:pPr>
        <w:pStyle w:val="a3"/>
        <w:ind w:left="1650" w:right="-3"/>
      </w:pPr>
      <w:r>
        <w:t xml:space="preserve">трансфузионную </w:t>
      </w:r>
      <w:r>
        <w:rPr>
          <w:spacing w:val="-3"/>
        </w:rPr>
        <w:t xml:space="preserve">терапию </w:t>
      </w:r>
      <w:r>
        <w:t>препаратами крови и</w:t>
      </w:r>
    </w:p>
    <w:p w:rsidR="00F63B09" w:rsidRDefault="005A202D">
      <w:pPr>
        <w:pStyle w:val="a3"/>
        <w:ind w:left="1650"/>
      </w:pPr>
      <w:r>
        <w:t>плазмы, методы</w:t>
      </w:r>
    </w:p>
    <w:p w:rsidR="00F63B09" w:rsidRDefault="005A202D">
      <w:pPr>
        <w:pStyle w:val="a3"/>
        <w:ind w:left="1650" w:right="-3"/>
      </w:pPr>
      <w:r>
        <w:t>экстракорпорального воздействия на кровь,</w:t>
      </w:r>
    </w:p>
    <w:p w:rsidR="00F63B09" w:rsidRDefault="005A202D">
      <w:pPr>
        <w:pStyle w:val="a3"/>
        <w:ind w:left="1650" w:right="87"/>
        <w:jc w:val="both"/>
      </w:pPr>
      <w:r>
        <w:t xml:space="preserve">дистанционную </w:t>
      </w:r>
      <w:r>
        <w:rPr>
          <w:spacing w:val="-3"/>
        </w:rPr>
        <w:t xml:space="preserve">лучевую </w:t>
      </w:r>
      <w:r>
        <w:t>терапию, хирургические методы лечения при</w:t>
      </w:r>
    </w:p>
    <w:p w:rsidR="00F63B09" w:rsidRDefault="005A202D">
      <w:pPr>
        <w:pStyle w:val="a3"/>
        <w:spacing w:before="11"/>
        <w:rPr>
          <w:sz w:val="27"/>
        </w:rPr>
      </w:pPr>
      <w:r>
        <w:br w:type="column"/>
      </w:r>
    </w:p>
    <w:p w:rsidR="00F63B09" w:rsidRDefault="005A202D">
      <w:pPr>
        <w:pStyle w:val="a3"/>
        <w:ind w:left="388" w:right="-19" w:firstLine="120"/>
      </w:pPr>
      <w:r>
        <w:t>D69.1, D82.0, D69.5, D58, D59</w:t>
      </w:r>
    </w:p>
    <w:p w:rsidR="00F63B09" w:rsidRDefault="005A202D">
      <w:pPr>
        <w:pStyle w:val="a3"/>
        <w:spacing w:before="91"/>
        <w:ind w:left="282" w:right="-11" w:firstLine="1372"/>
      </w:pPr>
      <w:r>
        <w:br w:type="column"/>
      </w:r>
      <w:r>
        <w:rPr>
          <w:w w:val="95"/>
        </w:rPr>
        <w:lastRenderedPageBreak/>
        <w:t xml:space="preserve">Гематология </w:t>
      </w:r>
      <w:r>
        <w:t>патология гемостаза,</w:t>
      </w:r>
    </w:p>
    <w:p w:rsidR="00F63B09" w:rsidRDefault="005A202D">
      <w:pPr>
        <w:pStyle w:val="a3"/>
        <w:spacing w:before="1"/>
        <w:ind w:left="282" w:right="-11"/>
      </w:pPr>
      <w:r>
        <w:t>резистентная к стандартной терапии, и (или) с течением, осложненным угрожаемыми геморрагическими</w:t>
      </w:r>
      <w:r>
        <w:rPr>
          <w:spacing w:val="-13"/>
        </w:rPr>
        <w:t xml:space="preserve"> </w:t>
      </w:r>
      <w:r>
        <w:t>явлениями. Гемолитическая</w:t>
      </w:r>
      <w:r>
        <w:rPr>
          <w:spacing w:val="-2"/>
        </w:rPr>
        <w:t xml:space="preserve"> </w:t>
      </w:r>
      <w:r>
        <w:t>анемия,</w:t>
      </w:r>
    </w:p>
    <w:p w:rsidR="00F63B09" w:rsidRDefault="005A202D">
      <w:pPr>
        <w:pStyle w:val="a3"/>
        <w:ind w:left="282" w:right="210"/>
      </w:pPr>
      <w:r>
        <w:t>резистентная к</w:t>
      </w:r>
      <w:r>
        <w:rPr>
          <w:spacing w:val="-12"/>
        </w:rPr>
        <w:t xml:space="preserve"> </w:t>
      </w:r>
      <w:r>
        <w:t>стандартной терапии, или с</w:t>
      </w:r>
      <w:r>
        <w:rPr>
          <w:spacing w:val="-5"/>
        </w:rPr>
        <w:t xml:space="preserve"> </w:t>
      </w:r>
      <w:r>
        <w:t>течением,</w:t>
      </w:r>
    </w:p>
    <w:p w:rsidR="00F63B09" w:rsidRDefault="005A202D">
      <w:pPr>
        <w:pStyle w:val="a3"/>
        <w:spacing w:before="1"/>
        <w:ind w:left="282" w:right="34"/>
      </w:pPr>
      <w:r>
        <w:t>осложненным тромбозами и другими жизнеугрожающими синдромами</w:t>
      </w:r>
    </w:p>
    <w:p w:rsidR="00F63B09" w:rsidRDefault="005A202D">
      <w:pPr>
        <w:pStyle w:val="a3"/>
        <w:spacing w:before="11"/>
        <w:rPr>
          <w:sz w:val="27"/>
        </w:rPr>
      </w:pPr>
      <w:r>
        <w:br w:type="column"/>
      </w:r>
    </w:p>
    <w:p w:rsidR="00F63B09" w:rsidRDefault="005A202D">
      <w:pPr>
        <w:pStyle w:val="a3"/>
        <w:ind w:left="250"/>
      </w:pPr>
      <w:r>
        <w:rPr>
          <w:w w:val="95"/>
        </w:rPr>
        <w:t xml:space="preserve">терапевтическо </w:t>
      </w:r>
      <w:r>
        <w:t>е лечение</w:t>
      </w:r>
    </w:p>
    <w:p w:rsidR="00F63B09" w:rsidRDefault="005A202D">
      <w:pPr>
        <w:pStyle w:val="a3"/>
        <w:spacing w:before="11"/>
        <w:rPr>
          <w:sz w:val="27"/>
        </w:rPr>
      </w:pPr>
      <w:r>
        <w:br w:type="column"/>
      </w:r>
    </w:p>
    <w:p w:rsidR="00F63B09" w:rsidRDefault="005A202D">
      <w:pPr>
        <w:pStyle w:val="a3"/>
        <w:ind w:left="192"/>
        <w:jc w:val="both"/>
      </w:pPr>
      <w:r>
        <w:t>прокоагулянтная терапия с</w:t>
      </w:r>
    </w:p>
    <w:p w:rsidR="00F63B09" w:rsidRDefault="005A202D">
      <w:pPr>
        <w:pStyle w:val="a3"/>
        <w:spacing w:before="1"/>
        <w:ind w:left="192"/>
        <w:jc w:val="both"/>
      </w:pPr>
      <w:r>
        <w:t>использованием</w:t>
      </w:r>
      <w:r>
        <w:rPr>
          <w:spacing w:val="-14"/>
        </w:rPr>
        <w:t xml:space="preserve"> </w:t>
      </w:r>
      <w:r>
        <w:t>рекомбинантных препаратов</w:t>
      </w:r>
      <w:r>
        <w:rPr>
          <w:spacing w:val="-2"/>
        </w:rPr>
        <w:t xml:space="preserve"> </w:t>
      </w:r>
      <w:r>
        <w:t>факторов</w:t>
      </w:r>
    </w:p>
    <w:p w:rsidR="00F63B09" w:rsidRDefault="005A202D">
      <w:pPr>
        <w:pStyle w:val="a3"/>
        <w:ind w:left="192" w:right="724"/>
        <w:jc w:val="both"/>
      </w:pPr>
      <w:r>
        <w:t>свертывания, массивные трансфузии</w:t>
      </w:r>
      <w:r>
        <w:rPr>
          <w:spacing w:val="-10"/>
        </w:rPr>
        <w:t xml:space="preserve"> </w:t>
      </w:r>
      <w:r>
        <w:t>компонентов донорской</w:t>
      </w:r>
      <w:r>
        <w:rPr>
          <w:spacing w:val="-2"/>
        </w:rPr>
        <w:t xml:space="preserve"> </w:t>
      </w:r>
      <w:r>
        <w:t>крови</w:t>
      </w:r>
    </w:p>
    <w:p w:rsidR="00F63B09" w:rsidRDefault="005A202D">
      <w:pPr>
        <w:pStyle w:val="a3"/>
        <w:spacing w:before="11"/>
        <w:rPr>
          <w:sz w:val="27"/>
        </w:rPr>
      </w:pPr>
      <w:r>
        <w:br w:type="column"/>
      </w:r>
    </w:p>
    <w:p w:rsidR="00F63B09" w:rsidRDefault="005A202D">
      <w:pPr>
        <w:pStyle w:val="a3"/>
        <w:ind w:left="643"/>
      </w:pPr>
      <w:r>
        <w:t>156 505</w:t>
      </w:r>
    </w:p>
    <w:p w:rsidR="00F63B09" w:rsidRDefault="00F63B09">
      <w:pPr>
        <w:sectPr w:rsidR="00F63B09">
          <w:type w:val="continuous"/>
          <w:pgSz w:w="16840" w:h="11910" w:orient="landscape"/>
          <w:pgMar w:top="960" w:right="337" w:bottom="280" w:left="340" w:header="720" w:footer="720" w:gutter="0"/>
          <w:cols w:num="6" w:space="720" w:equalWidth="0">
            <w:col w:w="3876" w:space="40"/>
            <w:col w:w="1773" w:space="39"/>
            <w:col w:w="2884" w:space="40"/>
            <w:col w:w="1572" w:space="40"/>
            <w:col w:w="3076" w:space="40"/>
            <w:col w:w="2783"/>
          </w:cols>
        </w:sectPr>
      </w:pPr>
    </w:p>
    <w:p w:rsidR="00F63B09" w:rsidRDefault="005A202D">
      <w:pPr>
        <w:pStyle w:val="a3"/>
        <w:ind w:left="1650" w:right="170"/>
      </w:pPr>
      <w:r>
        <w:lastRenderedPageBreak/>
        <w:t>апластических анемиях, апластических,</w:t>
      </w:r>
    </w:p>
    <w:p w:rsidR="00F63B09" w:rsidRDefault="005A202D">
      <w:pPr>
        <w:pStyle w:val="a3"/>
        <w:spacing w:before="1"/>
        <w:ind w:left="1650" w:right="680"/>
      </w:pPr>
      <w:r>
        <w:t>цитопенических и цитолитических</w:t>
      </w:r>
    </w:p>
    <w:p w:rsidR="00F63B09" w:rsidRDefault="005A202D">
      <w:pPr>
        <w:pStyle w:val="a3"/>
        <w:spacing w:line="229" w:lineRule="exact"/>
        <w:ind w:left="1650"/>
      </w:pPr>
      <w:r>
        <w:t>синдромах,</w:t>
      </w:r>
    </w:p>
    <w:p w:rsidR="00F63B09" w:rsidRDefault="005A202D">
      <w:pPr>
        <w:pStyle w:val="a3"/>
        <w:ind w:left="1650"/>
      </w:pPr>
      <w:r>
        <w:t>агранулоцитозе,</w:t>
      </w:r>
    </w:p>
    <w:p w:rsidR="00F63B09" w:rsidRDefault="005A202D">
      <w:pPr>
        <w:pStyle w:val="a3"/>
        <w:ind w:left="1650"/>
      </w:pPr>
      <w:r>
        <w:t>нарушениях плазменного и тромбоцитарного</w:t>
      </w:r>
    </w:p>
    <w:p w:rsidR="00F63B09" w:rsidRDefault="005A202D">
      <w:pPr>
        <w:pStyle w:val="a3"/>
        <w:spacing w:before="1"/>
        <w:ind w:left="1650"/>
      </w:pPr>
      <w:r>
        <w:t xml:space="preserve">гемостаза, острой </w:t>
      </w:r>
      <w:r>
        <w:rPr>
          <w:spacing w:val="-4"/>
        </w:rPr>
        <w:t xml:space="preserve">лучевой </w:t>
      </w:r>
      <w:r>
        <w:t>болезни</w:t>
      </w:r>
    </w:p>
    <w:p w:rsidR="00F63B09" w:rsidRDefault="005A202D">
      <w:pPr>
        <w:pStyle w:val="a3"/>
        <w:tabs>
          <w:tab w:val="left" w:pos="2071"/>
        </w:tabs>
        <w:ind w:left="808"/>
        <w:jc w:val="both"/>
      </w:pPr>
      <w:r>
        <w:br w:type="column"/>
      </w:r>
      <w:r>
        <w:lastRenderedPageBreak/>
        <w:t>D69.3</w:t>
      </w:r>
      <w:r>
        <w:tab/>
        <w:t>патология</w:t>
      </w:r>
      <w:r>
        <w:rPr>
          <w:spacing w:val="-2"/>
        </w:rPr>
        <w:t xml:space="preserve"> </w:t>
      </w:r>
      <w:r>
        <w:t>гемостаза,</w:t>
      </w:r>
    </w:p>
    <w:p w:rsidR="00F63B09" w:rsidRDefault="005A202D">
      <w:pPr>
        <w:pStyle w:val="a3"/>
        <w:ind w:left="2071"/>
        <w:jc w:val="both"/>
      </w:pPr>
      <w:r>
        <w:t xml:space="preserve">резистентная к стандартной терапии, и (или) с течением, осложненным угрожаемыми геморрагическими </w:t>
      </w:r>
      <w:r>
        <w:rPr>
          <w:spacing w:val="-3"/>
        </w:rPr>
        <w:t>явлениями</w:t>
      </w:r>
    </w:p>
    <w:p w:rsidR="00F63B09" w:rsidRDefault="005A202D">
      <w:pPr>
        <w:pStyle w:val="a3"/>
        <w:ind w:left="299"/>
      </w:pPr>
      <w:r>
        <w:br w:type="column"/>
      </w:r>
      <w:r>
        <w:rPr>
          <w:w w:val="95"/>
        </w:rPr>
        <w:lastRenderedPageBreak/>
        <w:t xml:space="preserve">терапевтическо </w:t>
      </w:r>
      <w:r>
        <w:t>е лечение</w:t>
      </w:r>
    </w:p>
    <w:p w:rsidR="00F63B09" w:rsidRDefault="005A202D">
      <w:pPr>
        <w:pStyle w:val="a3"/>
        <w:ind w:left="192" w:right="3492"/>
      </w:pPr>
      <w:r>
        <w:br w:type="column"/>
      </w:r>
      <w:r>
        <w:lastRenderedPageBreak/>
        <w:t>терапевтическое лечение, включающее</w:t>
      </w:r>
    </w:p>
    <w:p w:rsidR="00F63B09" w:rsidRDefault="005A202D">
      <w:pPr>
        <w:pStyle w:val="a3"/>
        <w:spacing w:before="1"/>
        <w:ind w:left="192" w:right="2792"/>
      </w:pPr>
      <w:r>
        <w:t>иммуносупрессивную терапию с использованием моноклональных антител, иммуномодулирующую терапию с помощью</w:t>
      </w:r>
    </w:p>
    <w:p w:rsidR="00F63B09" w:rsidRDefault="005A202D">
      <w:pPr>
        <w:pStyle w:val="a3"/>
        <w:ind w:left="192" w:right="3221"/>
      </w:pPr>
      <w:r>
        <w:t>рекомбинантных препаратов тромбопоэтина</w:t>
      </w:r>
    </w:p>
    <w:p w:rsidR="00F63B09" w:rsidRDefault="00F63B09">
      <w:pPr>
        <w:sectPr w:rsidR="00F63B09">
          <w:type w:val="continuous"/>
          <w:pgSz w:w="16840" w:h="11910" w:orient="landscape"/>
          <w:pgMar w:top="960" w:right="337" w:bottom="280" w:left="340" w:header="720" w:footer="720" w:gutter="0"/>
          <w:cols w:num="4" w:space="720" w:equalWidth="0">
            <w:col w:w="3901" w:space="40"/>
            <w:col w:w="4624" w:space="39"/>
            <w:col w:w="1621" w:space="39"/>
            <w:col w:w="5899"/>
          </w:cols>
        </w:sectPr>
      </w:pPr>
    </w:p>
    <w:p w:rsidR="00F63B09" w:rsidRDefault="005A202D">
      <w:pPr>
        <w:pStyle w:val="a3"/>
        <w:tabs>
          <w:tab w:val="left" w:pos="6011"/>
          <w:tab w:val="left" w:pos="8903"/>
          <w:tab w:val="left" w:pos="10456"/>
        </w:tabs>
        <w:spacing w:line="229" w:lineRule="exact"/>
        <w:ind w:left="4748"/>
      </w:pPr>
      <w:r>
        <w:lastRenderedPageBreak/>
        <w:t>D69.0</w:t>
      </w:r>
      <w:r>
        <w:tab/>
        <w:t>патология</w:t>
      </w:r>
      <w:r>
        <w:rPr>
          <w:spacing w:val="-4"/>
        </w:rPr>
        <w:t xml:space="preserve"> </w:t>
      </w:r>
      <w:r>
        <w:t>гемостаза,</w:t>
      </w:r>
      <w:r>
        <w:tab/>
        <w:t>комбинирован</w:t>
      </w:r>
      <w:r>
        <w:tab/>
        <w:t>комплексное консервативное</w:t>
      </w:r>
      <w:r>
        <w:rPr>
          <w:spacing w:val="-1"/>
        </w:rPr>
        <w:t xml:space="preserve"> </w:t>
      </w:r>
      <w:r>
        <w:t>и</w:t>
      </w:r>
    </w:p>
    <w:p w:rsidR="00F63B09" w:rsidRDefault="00F63B09">
      <w:pPr>
        <w:spacing w:line="229" w:lineRule="exact"/>
        <w:sectPr w:rsidR="00F63B09">
          <w:type w:val="continuous"/>
          <w:pgSz w:w="16840" w:h="11910" w:orient="landscape"/>
          <w:pgMar w:top="960" w:right="337" w:bottom="280" w:left="340" w:header="720" w:footer="720" w:gutter="0"/>
          <w:cols w:space="720"/>
        </w:sectPr>
      </w:pPr>
    </w:p>
    <w:p w:rsidR="00F63B09" w:rsidRDefault="005A202D">
      <w:pPr>
        <w:pStyle w:val="a3"/>
        <w:spacing w:before="80"/>
        <w:ind w:left="6011" w:right="-8"/>
      </w:pPr>
      <w:r>
        <w:lastRenderedPageBreak/>
        <w:t>резистентная к стандартной терапии, и (или) с течением,</w:t>
      </w:r>
    </w:p>
    <w:p w:rsidR="00F63B09" w:rsidRDefault="005A202D">
      <w:pPr>
        <w:pStyle w:val="a3"/>
        <w:ind w:left="6011" w:right="-8"/>
      </w:pPr>
      <w:r>
        <w:t xml:space="preserve">осложненным тромбозами </w:t>
      </w:r>
      <w:r>
        <w:rPr>
          <w:spacing w:val="-5"/>
        </w:rPr>
        <w:t xml:space="preserve">или </w:t>
      </w:r>
      <w:r>
        <w:t>тромбоэмболиями</w:t>
      </w:r>
    </w:p>
    <w:p w:rsidR="00F63B09" w:rsidRDefault="005A202D">
      <w:pPr>
        <w:pStyle w:val="a3"/>
        <w:tabs>
          <w:tab w:val="left" w:pos="1779"/>
        </w:tabs>
        <w:spacing w:before="80"/>
        <w:ind w:left="226"/>
      </w:pPr>
      <w:r>
        <w:br w:type="column"/>
      </w:r>
      <w:r>
        <w:lastRenderedPageBreak/>
        <w:t>ное</w:t>
      </w:r>
      <w:r>
        <w:rPr>
          <w:spacing w:val="-3"/>
        </w:rPr>
        <w:t xml:space="preserve"> </w:t>
      </w:r>
      <w:r>
        <w:t>лечение</w:t>
      </w:r>
      <w:r>
        <w:tab/>
        <w:t>хирургическое лечение, в</w:t>
      </w:r>
      <w:r>
        <w:rPr>
          <w:spacing w:val="3"/>
        </w:rPr>
        <w:t xml:space="preserve"> </w:t>
      </w:r>
      <w:r>
        <w:t>том</w:t>
      </w:r>
    </w:p>
    <w:p w:rsidR="00F63B09" w:rsidRDefault="005A202D">
      <w:pPr>
        <w:pStyle w:val="a3"/>
        <w:spacing w:before="1"/>
        <w:ind w:left="1779" w:right="3569"/>
      </w:pPr>
      <w:r>
        <w:t>числе антикоагулянтная, антиагрегантная и</w:t>
      </w:r>
    </w:p>
    <w:p w:rsidR="00F63B09" w:rsidRDefault="005A202D">
      <w:pPr>
        <w:pStyle w:val="a3"/>
        <w:ind w:left="1779" w:right="3206"/>
      </w:pPr>
      <w:r>
        <w:t>фибринолитическая терапия, ферментотерапия</w:t>
      </w:r>
    </w:p>
    <w:p w:rsidR="00F63B09" w:rsidRDefault="005A202D">
      <w:pPr>
        <w:pStyle w:val="a3"/>
        <w:ind w:left="1779"/>
      </w:pPr>
      <w:r>
        <w:t>антипротеазными</w:t>
      </w:r>
    </w:p>
    <w:p w:rsidR="00F63B09" w:rsidRDefault="005A202D">
      <w:pPr>
        <w:pStyle w:val="a3"/>
        <w:ind w:left="1779" w:right="2787"/>
      </w:pPr>
      <w:r>
        <w:t>лекарственными препаратами, глюкокортикостероидная терапия и пульс-терапия высокодозная, комплексная</w:t>
      </w:r>
    </w:p>
    <w:p w:rsidR="00F63B09" w:rsidRDefault="005A202D">
      <w:pPr>
        <w:pStyle w:val="a3"/>
        <w:ind w:left="1779" w:right="2792"/>
      </w:pPr>
      <w:r>
        <w:t>иммуносупрессивная терапия с использованием моноклональных антител, заместительная терапия препаратами крови и плазмы,</w:t>
      </w:r>
    </w:p>
    <w:p w:rsidR="00F63B09" w:rsidRDefault="005A202D">
      <w:pPr>
        <w:pStyle w:val="a3"/>
        <w:ind w:left="1779"/>
      </w:pPr>
      <w:r>
        <w:t>плазмаферез</w:t>
      </w:r>
    </w:p>
    <w:p w:rsidR="00F63B09" w:rsidRDefault="00F63B09">
      <w:pPr>
        <w:sectPr w:rsidR="00F63B09">
          <w:pgSz w:w="16840" w:h="11910" w:orient="landscape"/>
          <w:pgMar w:top="940" w:right="337" w:bottom="280" w:left="340" w:header="514" w:footer="0" w:gutter="0"/>
          <w:cols w:num="2" w:space="720" w:equalWidth="0">
            <w:col w:w="8637" w:space="40"/>
            <w:col w:w="7486"/>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731"/>
      </w:pPr>
      <w:r>
        <w:lastRenderedPageBreak/>
        <w:t>M31.1</w:t>
      </w:r>
      <w:r>
        <w:tab/>
        <w:t>патология</w:t>
      </w:r>
      <w:r>
        <w:rPr>
          <w:spacing w:val="-2"/>
        </w:rPr>
        <w:t xml:space="preserve"> </w:t>
      </w:r>
      <w:r>
        <w:t>гемостаза,</w:t>
      </w:r>
    </w:p>
    <w:p w:rsidR="00F63B09" w:rsidRDefault="005A202D">
      <w:pPr>
        <w:pStyle w:val="a3"/>
        <w:ind w:left="6011" w:right="-8"/>
      </w:pPr>
      <w:r>
        <w:t>резистентная к стандартной терапии, и (или) с течением,</w:t>
      </w:r>
    </w:p>
    <w:p w:rsidR="00F63B09" w:rsidRDefault="005A202D">
      <w:pPr>
        <w:pStyle w:val="a3"/>
        <w:ind w:left="6011" w:right="-8"/>
      </w:pPr>
      <w:r>
        <w:t xml:space="preserve">осложненным тромбозами </w:t>
      </w:r>
      <w:r>
        <w:rPr>
          <w:spacing w:val="-5"/>
        </w:rPr>
        <w:t xml:space="preserve">или </w:t>
      </w:r>
      <w:r>
        <w:t>тромбоэмболиями,</w:t>
      </w:r>
    </w:p>
    <w:p w:rsidR="00F63B09" w:rsidRDefault="005A202D">
      <w:pPr>
        <w:pStyle w:val="a3"/>
        <w:ind w:left="6011"/>
      </w:pPr>
      <w:r>
        <w:t>анемическим,</w:t>
      </w:r>
    </w:p>
    <w:p w:rsidR="00F63B09" w:rsidRDefault="005A202D">
      <w:pPr>
        <w:pStyle w:val="a3"/>
        <w:ind w:left="6011" w:right="-8"/>
      </w:pPr>
      <w:r>
        <w:rPr>
          <w:w w:val="95"/>
        </w:rPr>
        <w:t xml:space="preserve">тромбоцитопеническим </w:t>
      </w:r>
      <w:r>
        <w:t>синдромом</w:t>
      </w:r>
    </w:p>
    <w:p w:rsidR="00F63B09" w:rsidRDefault="005A202D">
      <w:pPr>
        <w:pStyle w:val="a3"/>
        <w:spacing w:before="91"/>
        <w:ind w:left="226"/>
      </w:pPr>
      <w:r>
        <w:br w:type="column"/>
      </w:r>
      <w:r>
        <w:rPr>
          <w:w w:val="95"/>
        </w:rPr>
        <w:lastRenderedPageBreak/>
        <w:t xml:space="preserve">комбинирован </w:t>
      </w:r>
      <w:r>
        <w:t>ное лечение</w:t>
      </w:r>
    </w:p>
    <w:p w:rsidR="00F63B09" w:rsidRDefault="005A202D">
      <w:pPr>
        <w:pStyle w:val="a3"/>
        <w:spacing w:before="91"/>
        <w:ind w:left="279"/>
      </w:pPr>
      <w:r>
        <w:br w:type="column"/>
      </w:r>
      <w:r>
        <w:lastRenderedPageBreak/>
        <w:t>комплексная</w:t>
      </w:r>
    </w:p>
    <w:p w:rsidR="00F63B09" w:rsidRDefault="005A202D">
      <w:pPr>
        <w:pStyle w:val="a3"/>
        <w:ind w:left="279" w:right="2792"/>
      </w:pPr>
      <w:r>
        <w:t>иммуносупрессивная терапия с использованием моноклональных антител, высоких доз глюкокортикостероидных</w:t>
      </w:r>
    </w:p>
    <w:p w:rsidR="00F63B09" w:rsidRDefault="005A202D">
      <w:pPr>
        <w:pStyle w:val="a3"/>
        <w:spacing w:line="230" w:lineRule="exact"/>
        <w:ind w:left="279"/>
      </w:pPr>
      <w:r>
        <w:t>препаратов. Массивные</w:t>
      </w:r>
    </w:p>
    <w:p w:rsidR="00F63B09" w:rsidRDefault="005A202D">
      <w:pPr>
        <w:pStyle w:val="a3"/>
        <w:ind w:left="279" w:right="2833"/>
      </w:pPr>
      <w:r>
        <w:t>плазмообмены. Диагностический мониторинг (определение мультимерности фактора</w:t>
      </w:r>
    </w:p>
    <w:p w:rsidR="00F63B09" w:rsidRDefault="005A202D">
      <w:pPr>
        <w:pStyle w:val="a3"/>
        <w:ind w:left="279" w:right="2830"/>
      </w:pPr>
      <w:r>
        <w:t>Виллебранда, концентрации протеазы, расщепляющей фактор Виллебранда)</w:t>
      </w:r>
    </w:p>
    <w:p w:rsidR="00F63B09" w:rsidRDefault="00F63B09">
      <w:pPr>
        <w:sectPr w:rsidR="00F63B09">
          <w:type w:val="continuous"/>
          <w:pgSz w:w="16840" w:h="11910" w:orient="landscape"/>
          <w:pgMar w:top="960" w:right="337" w:bottom="280" w:left="340" w:header="720" w:footer="720" w:gutter="0"/>
          <w:cols w:num="3" w:space="720" w:equalWidth="0">
            <w:col w:w="8637" w:space="40"/>
            <w:col w:w="1461" w:space="39"/>
            <w:col w:w="5986"/>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right="340" w:hanging="1263"/>
        <w:jc w:val="both"/>
      </w:pPr>
      <w:r>
        <w:lastRenderedPageBreak/>
        <w:t>D68.8</w:t>
      </w:r>
      <w:r>
        <w:tab/>
        <w:t>патология гемостаза, в</w:t>
      </w:r>
      <w:r>
        <w:rPr>
          <w:spacing w:val="-12"/>
        </w:rPr>
        <w:t xml:space="preserve"> </w:t>
      </w:r>
      <w:r>
        <w:t>том числе с катастрофическим антифосфолипидным</w:t>
      </w:r>
    </w:p>
    <w:p w:rsidR="00F63B09" w:rsidRDefault="005A202D">
      <w:pPr>
        <w:pStyle w:val="a3"/>
        <w:spacing w:line="229" w:lineRule="exact"/>
        <w:ind w:left="6011"/>
      </w:pPr>
      <w:r>
        <w:t>синдромом, резистентным к</w:t>
      </w:r>
    </w:p>
    <w:p w:rsidR="00F63B09" w:rsidRDefault="005A202D">
      <w:pPr>
        <w:pStyle w:val="a3"/>
        <w:ind w:left="6011" w:right="-20"/>
      </w:pPr>
      <w:r>
        <w:t>стандартной терапии, и (или) с течением, осложненным тромбозами или</w:t>
      </w:r>
    </w:p>
    <w:p w:rsidR="00F63B09" w:rsidRDefault="005A202D">
      <w:pPr>
        <w:pStyle w:val="a3"/>
        <w:spacing w:before="2"/>
        <w:ind w:left="6011"/>
      </w:pPr>
      <w:r>
        <w:t>тромбоэмболиями</w:t>
      </w:r>
    </w:p>
    <w:p w:rsidR="00F63B09" w:rsidRDefault="005A202D">
      <w:pPr>
        <w:pStyle w:val="a3"/>
        <w:spacing w:before="91"/>
        <w:ind w:left="210" w:right="-11"/>
      </w:pPr>
      <w:r>
        <w:br w:type="column"/>
      </w:r>
      <w:r>
        <w:rPr>
          <w:w w:val="95"/>
        </w:rPr>
        <w:lastRenderedPageBreak/>
        <w:t xml:space="preserve">комбинирован </w:t>
      </w:r>
      <w:r>
        <w:t>ное лечение</w:t>
      </w:r>
    </w:p>
    <w:p w:rsidR="00F63B09" w:rsidRDefault="005A202D">
      <w:pPr>
        <w:pStyle w:val="a3"/>
        <w:spacing w:before="91"/>
        <w:ind w:left="279" w:right="3028"/>
      </w:pPr>
      <w:r>
        <w:br w:type="column"/>
      </w:r>
      <w:r>
        <w:lastRenderedPageBreak/>
        <w:t>комплексное консервативное и хирургическое лечение, в том числе эфферентные методы</w:t>
      </w:r>
    </w:p>
    <w:p w:rsidR="00F63B09" w:rsidRDefault="005A202D">
      <w:pPr>
        <w:pStyle w:val="a3"/>
        <w:ind w:left="279" w:right="3212"/>
      </w:pPr>
      <w:r>
        <w:t>лечения, антикоагулянтная и антиагрегантная терапия,</w:t>
      </w:r>
    </w:p>
    <w:p w:rsidR="00F63B09" w:rsidRDefault="005A202D">
      <w:pPr>
        <w:pStyle w:val="a3"/>
        <w:ind w:left="279" w:right="2791"/>
      </w:pPr>
      <w:r>
        <w:t>иммуносупрессивная терапия с использованием моноклональных антител, массивный обменный плазмаферез</w:t>
      </w:r>
    </w:p>
    <w:p w:rsidR="00F63B09" w:rsidRDefault="00F63B09">
      <w:pPr>
        <w:sectPr w:rsidR="00F63B09">
          <w:type w:val="continuous"/>
          <w:pgSz w:w="16840" w:h="11910" w:orient="landscape"/>
          <w:pgMar w:top="960" w:right="337" w:bottom="280" w:left="340" w:header="720" w:footer="720" w:gutter="0"/>
          <w:cols w:num="3" w:space="720" w:equalWidth="0">
            <w:col w:w="8654" w:space="40"/>
            <w:col w:w="1445" w:space="39"/>
            <w:col w:w="5985"/>
          </w:cols>
        </w:sectPr>
      </w:pPr>
    </w:p>
    <w:p w:rsidR="00F63B09" w:rsidRDefault="005A202D">
      <w:pPr>
        <w:pStyle w:val="a3"/>
        <w:spacing w:before="80"/>
        <w:ind w:left="4758" w:right="-18" w:hanging="312"/>
      </w:pPr>
      <w:r>
        <w:lastRenderedPageBreak/>
        <w:t>E83.0, E83.1, E83.2</w:t>
      </w:r>
    </w:p>
    <w:p w:rsidR="00F63B09" w:rsidRDefault="005A202D">
      <w:pPr>
        <w:pStyle w:val="a3"/>
        <w:spacing w:before="80"/>
        <w:ind w:left="428"/>
      </w:pPr>
      <w:r>
        <w:br w:type="column"/>
      </w:r>
      <w:r>
        <w:lastRenderedPageBreak/>
        <w:t>цитопенический синдром,</w:t>
      </w:r>
    </w:p>
    <w:p w:rsidR="00F63B09" w:rsidRDefault="005A202D">
      <w:pPr>
        <w:pStyle w:val="a3"/>
        <w:spacing w:before="1"/>
        <w:ind w:left="428" w:right="-9"/>
      </w:pPr>
      <w:r>
        <w:t xml:space="preserve">перегрузка железом, цинком </w:t>
      </w:r>
      <w:r>
        <w:rPr>
          <w:spacing w:val="-12"/>
        </w:rPr>
        <w:t xml:space="preserve">и </w:t>
      </w:r>
      <w:r>
        <w:t>медью</w:t>
      </w:r>
    </w:p>
    <w:p w:rsidR="00F63B09" w:rsidRDefault="005A202D">
      <w:pPr>
        <w:pStyle w:val="a3"/>
        <w:spacing w:before="80"/>
        <w:ind w:left="249"/>
      </w:pPr>
      <w:r>
        <w:br w:type="column"/>
      </w:r>
      <w:r>
        <w:rPr>
          <w:w w:val="95"/>
        </w:rPr>
        <w:lastRenderedPageBreak/>
        <w:t xml:space="preserve">комбинирован </w:t>
      </w:r>
      <w:r>
        <w:t>ное лечение</w:t>
      </w:r>
    </w:p>
    <w:p w:rsidR="00F63B09" w:rsidRDefault="005A202D">
      <w:pPr>
        <w:pStyle w:val="a3"/>
        <w:spacing w:before="80"/>
        <w:ind w:left="279" w:right="3029"/>
      </w:pPr>
      <w:r>
        <w:br w:type="column"/>
      </w:r>
      <w:r>
        <w:lastRenderedPageBreak/>
        <w:t>комплексное консервативное и хирургическое лечение, включающее эфферентные и</w:t>
      </w:r>
    </w:p>
    <w:p w:rsidR="00F63B09" w:rsidRDefault="005A202D">
      <w:pPr>
        <w:pStyle w:val="a3"/>
        <w:ind w:left="279" w:right="3064"/>
      </w:pPr>
      <w:r>
        <w:t>афферентные методы лечения, противовирусную терапию, метаболическую терапию,</w:t>
      </w:r>
    </w:p>
    <w:p w:rsidR="00F63B09" w:rsidRDefault="005A202D">
      <w:pPr>
        <w:pStyle w:val="a3"/>
        <w:spacing w:before="1"/>
        <w:ind w:left="279" w:right="3837"/>
      </w:pPr>
      <w:r>
        <w:t>хелаторную терапию, антикоагулянтную и</w:t>
      </w:r>
    </w:p>
    <w:p w:rsidR="00F63B09" w:rsidRDefault="005A202D">
      <w:pPr>
        <w:pStyle w:val="a3"/>
        <w:ind w:left="279" w:right="3507"/>
      </w:pPr>
      <w:r>
        <w:t>дезагрегантную терапию, заместительную терапию</w:t>
      </w:r>
    </w:p>
    <w:p w:rsidR="00F63B09" w:rsidRDefault="005A202D">
      <w:pPr>
        <w:pStyle w:val="a3"/>
        <w:ind w:left="279"/>
      </w:pPr>
      <w:r>
        <w:t>компонентами крови и плазмы</w:t>
      </w:r>
    </w:p>
    <w:p w:rsidR="00F63B09" w:rsidRDefault="00F63B09">
      <w:pPr>
        <w:sectPr w:rsidR="00F63B09">
          <w:pgSz w:w="16840" w:h="11910" w:orient="landscape"/>
          <w:pgMar w:top="940" w:right="337" w:bottom="280" w:left="340" w:header="514" w:footer="0" w:gutter="0"/>
          <w:cols w:num="4" w:space="720" w:equalWidth="0">
            <w:col w:w="5543" w:space="40"/>
            <w:col w:w="3032" w:space="39"/>
            <w:col w:w="1483" w:space="40"/>
            <w:col w:w="5986"/>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822" w:right="-17" w:hanging="545"/>
      </w:pPr>
      <w:r>
        <w:lastRenderedPageBreak/>
        <w:t>D59, D56, D57.0, D58</w:t>
      </w:r>
    </w:p>
    <w:p w:rsidR="00F63B09" w:rsidRDefault="005A202D">
      <w:pPr>
        <w:pStyle w:val="a3"/>
        <w:spacing w:before="91"/>
        <w:ind w:left="258" w:right="432"/>
      </w:pPr>
      <w:r>
        <w:br w:type="column"/>
      </w:r>
      <w:r>
        <w:lastRenderedPageBreak/>
        <w:t>гемолитический криз при гемолитических анемиях</w:t>
      </w:r>
    </w:p>
    <w:p w:rsidR="00F63B09" w:rsidRDefault="005A202D">
      <w:pPr>
        <w:pStyle w:val="a3"/>
        <w:ind w:left="258" w:right="-9"/>
      </w:pPr>
      <w:r>
        <w:t xml:space="preserve">различного генеза, в том </w:t>
      </w:r>
      <w:r>
        <w:rPr>
          <w:spacing w:val="-3"/>
        </w:rPr>
        <w:t xml:space="preserve">числе </w:t>
      </w:r>
      <w:r>
        <w:t>аутоиммунного, при</w:t>
      </w:r>
    </w:p>
    <w:p w:rsidR="00F63B09" w:rsidRDefault="005A202D">
      <w:pPr>
        <w:pStyle w:val="a3"/>
        <w:ind w:left="258" w:right="458"/>
      </w:pPr>
      <w:r>
        <w:t>пароксизмальной ночной гемоглобинурии</w:t>
      </w:r>
    </w:p>
    <w:p w:rsidR="00F63B09" w:rsidRDefault="005A202D">
      <w:pPr>
        <w:pStyle w:val="a3"/>
        <w:spacing w:before="91"/>
        <w:ind w:left="215"/>
      </w:pPr>
      <w:r>
        <w:br w:type="column"/>
      </w:r>
      <w:r>
        <w:rPr>
          <w:w w:val="95"/>
        </w:rPr>
        <w:lastRenderedPageBreak/>
        <w:t xml:space="preserve">комбинирован </w:t>
      </w:r>
      <w:r>
        <w:t>ное лечение</w:t>
      </w:r>
    </w:p>
    <w:p w:rsidR="00F63B09" w:rsidRDefault="005A202D">
      <w:pPr>
        <w:pStyle w:val="a3"/>
        <w:spacing w:before="91"/>
        <w:ind w:left="279" w:right="3029"/>
      </w:pPr>
      <w:r>
        <w:br w:type="column"/>
      </w:r>
      <w:r>
        <w:lastRenderedPageBreak/>
        <w:t>комплексное консервативное и хирургическое лечение, в том числе высокодозная пульс-</w:t>
      </w:r>
    </w:p>
    <w:p w:rsidR="00F63B09" w:rsidRDefault="005A202D">
      <w:pPr>
        <w:pStyle w:val="a3"/>
        <w:ind w:left="279" w:right="2779"/>
      </w:pPr>
      <w:r>
        <w:t>терапия стероидными гормонами, иммуномодулирующая терапия, иммуносупрессивная терапия с использованием моноклональных антител, использование</w:t>
      </w:r>
    </w:p>
    <w:p w:rsidR="00F63B09" w:rsidRDefault="005A202D">
      <w:pPr>
        <w:pStyle w:val="a3"/>
        <w:ind w:left="279" w:right="3029"/>
      </w:pPr>
      <w:r>
        <w:t xml:space="preserve">рекомбинантных </w:t>
      </w:r>
      <w:r>
        <w:rPr>
          <w:w w:val="95"/>
        </w:rPr>
        <w:t xml:space="preserve">колониестимулирующих </w:t>
      </w:r>
      <w:r>
        <w:t>факторов роста</w:t>
      </w:r>
    </w:p>
    <w:p w:rsidR="00F63B09" w:rsidRDefault="00F63B09">
      <w:pPr>
        <w:sectPr w:rsidR="00F63B09">
          <w:type w:val="continuous"/>
          <w:pgSz w:w="16840" w:h="11910" w:orient="landscape"/>
          <w:pgMar w:top="960" w:right="337" w:bottom="280" w:left="340" w:header="720" w:footer="720" w:gutter="0"/>
          <w:cols w:num="4" w:space="720" w:equalWidth="0">
            <w:col w:w="5714" w:space="40"/>
            <w:col w:w="2896" w:space="39"/>
            <w:col w:w="1449" w:space="39"/>
            <w:col w:w="5986"/>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189"/>
      </w:pPr>
      <w:r>
        <w:lastRenderedPageBreak/>
        <w:t>D70</w:t>
      </w:r>
      <w:r>
        <w:tab/>
        <w:t>агранулоцитоз с</w:t>
      </w:r>
      <w:r>
        <w:rPr>
          <w:spacing w:val="-19"/>
        </w:rPr>
        <w:t xml:space="preserve"> </w:t>
      </w:r>
      <w:r>
        <w:t>показателями нейтрофильных лейкоцитов крови 0,5 x 10</w:t>
      </w:r>
      <w:r>
        <w:rPr>
          <w:vertAlign w:val="superscript"/>
        </w:rPr>
        <w:t>9</w:t>
      </w:r>
      <w:r>
        <w:t>/л и</w:t>
      </w:r>
      <w:r>
        <w:rPr>
          <w:spacing w:val="-6"/>
        </w:rPr>
        <w:t xml:space="preserve"> </w:t>
      </w:r>
      <w:r>
        <w:t>ниже</w:t>
      </w:r>
    </w:p>
    <w:p w:rsidR="00F63B09" w:rsidRDefault="005A202D">
      <w:pPr>
        <w:pStyle w:val="a3"/>
        <w:spacing w:before="91"/>
        <w:ind w:left="256"/>
      </w:pPr>
      <w:r>
        <w:br w:type="column"/>
      </w:r>
      <w:r>
        <w:rPr>
          <w:w w:val="95"/>
        </w:rPr>
        <w:lastRenderedPageBreak/>
        <w:t xml:space="preserve">терапевтическо </w:t>
      </w:r>
      <w:r>
        <w:t>е лечение</w:t>
      </w:r>
    </w:p>
    <w:p w:rsidR="00F63B09" w:rsidRDefault="005A202D">
      <w:pPr>
        <w:pStyle w:val="a3"/>
        <w:spacing w:before="91"/>
        <w:ind w:left="192" w:right="3047"/>
      </w:pPr>
      <w:r>
        <w:br w:type="column"/>
      </w:r>
      <w:r>
        <w:lastRenderedPageBreak/>
        <w:t>консервативное лечение, в том числе антибактериальная, противовирусная, противогрибковая терапия,</w:t>
      </w:r>
    </w:p>
    <w:p w:rsidR="00F63B09" w:rsidRDefault="005A202D">
      <w:pPr>
        <w:pStyle w:val="a3"/>
        <w:ind w:left="192" w:right="2924"/>
      </w:pPr>
      <w:r>
        <w:t>использование рекомбинантных колониестимулирующих</w:t>
      </w:r>
    </w:p>
    <w:p w:rsidR="00F63B09" w:rsidRDefault="005A202D">
      <w:pPr>
        <w:pStyle w:val="a3"/>
        <w:ind w:left="192"/>
      </w:pPr>
      <w:r>
        <w:t>факторов роста</w:t>
      </w:r>
    </w:p>
    <w:p w:rsidR="00F63B09" w:rsidRDefault="00F63B09">
      <w:pPr>
        <w:sectPr w:rsidR="00F63B09">
          <w:type w:val="continuous"/>
          <w:pgSz w:w="16840" w:h="11910" w:orient="landscape"/>
          <w:pgMar w:top="960" w:right="337" w:bottom="280" w:left="340" w:header="720" w:footer="720" w:gutter="0"/>
          <w:cols w:num="3" w:space="720" w:equalWidth="0">
            <w:col w:w="8608" w:space="40"/>
            <w:col w:w="1578" w:space="39"/>
            <w:col w:w="5898"/>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right="65" w:hanging="1189"/>
      </w:pPr>
      <w:r>
        <w:lastRenderedPageBreak/>
        <w:t>D60</w:t>
      </w:r>
      <w:r>
        <w:tab/>
        <w:t>парциальная</w:t>
      </w:r>
      <w:r>
        <w:rPr>
          <w:spacing w:val="-10"/>
        </w:rPr>
        <w:t xml:space="preserve"> </w:t>
      </w:r>
      <w:r>
        <w:t>красноклеточная аплазия, резистентная к</w:t>
      </w:r>
    </w:p>
    <w:p w:rsidR="00F63B09" w:rsidRDefault="005A202D">
      <w:pPr>
        <w:pStyle w:val="a3"/>
        <w:spacing w:before="1"/>
        <w:ind w:left="6011" w:right="-12"/>
      </w:pPr>
      <w:r>
        <w:t>терапии</w:t>
      </w:r>
      <w:r>
        <w:rPr>
          <w:spacing w:val="-9"/>
        </w:rPr>
        <w:t xml:space="preserve"> </w:t>
      </w:r>
      <w:r>
        <w:t>глюкокортикоидными гормонами,</w:t>
      </w:r>
    </w:p>
    <w:p w:rsidR="00F63B09" w:rsidRDefault="005A202D">
      <w:pPr>
        <w:pStyle w:val="a3"/>
        <w:spacing w:before="1"/>
        <w:ind w:left="6011" w:right="599"/>
      </w:pPr>
      <w:r>
        <w:t>сопровождающаяся гемосидерозом (кроме пациентов, перенесших</w:t>
      </w:r>
    </w:p>
    <w:p w:rsidR="00F63B09" w:rsidRDefault="005A202D">
      <w:pPr>
        <w:pStyle w:val="a3"/>
        <w:spacing w:before="91"/>
        <w:ind w:left="215" w:right="-3"/>
      </w:pPr>
      <w:r>
        <w:br w:type="column"/>
      </w:r>
      <w:r>
        <w:rPr>
          <w:w w:val="95"/>
        </w:rPr>
        <w:lastRenderedPageBreak/>
        <w:t xml:space="preserve">терапевтическо </w:t>
      </w:r>
      <w:r>
        <w:t>е лечение</w:t>
      </w:r>
    </w:p>
    <w:p w:rsidR="00F63B09" w:rsidRDefault="005A202D">
      <w:pPr>
        <w:pStyle w:val="a3"/>
        <w:spacing w:before="91"/>
        <w:ind w:left="192"/>
      </w:pPr>
      <w:r>
        <w:br w:type="column"/>
      </w:r>
      <w:r>
        <w:lastRenderedPageBreak/>
        <w:t>комплексное консервативное</w:t>
      </w:r>
    </w:p>
    <w:p w:rsidR="00F63B09" w:rsidRDefault="005A202D">
      <w:pPr>
        <w:pStyle w:val="a3"/>
        <w:spacing w:before="1"/>
        <w:ind w:left="192" w:right="2744"/>
      </w:pPr>
      <w:r>
        <w:t>лечение, в том числе программная иммуносупрессивная терапия, заместительная терапия</w:t>
      </w:r>
    </w:p>
    <w:p w:rsidR="00F63B09" w:rsidRDefault="005A202D">
      <w:pPr>
        <w:pStyle w:val="a3"/>
        <w:spacing w:before="1"/>
        <w:ind w:left="192" w:right="2893"/>
      </w:pPr>
      <w:r>
        <w:t>компонентами донорской крови, противовирусная терапия,</w:t>
      </w:r>
    </w:p>
    <w:p w:rsidR="00F63B09" w:rsidRDefault="005A202D">
      <w:pPr>
        <w:pStyle w:val="a3"/>
        <w:spacing w:line="228" w:lineRule="exact"/>
        <w:ind w:left="192"/>
      </w:pPr>
      <w:r>
        <w:t>хелаторная терапия</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648" w:space="40"/>
            <w:col w:w="1537" w:space="39"/>
            <w:col w:w="5899"/>
          </w:cols>
        </w:sectPr>
      </w:pPr>
    </w:p>
    <w:p w:rsidR="00F63B09" w:rsidRDefault="005A202D">
      <w:pPr>
        <w:pStyle w:val="a3"/>
        <w:spacing w:before="80"/>
        <w:ind w:left="6011" w:right="7614"/>
      </w:pPr>
      <w:r>
        <w:lastRenderedPageBreak/>
        <w:t>трансплантацию костного мозга, пациентов с почечным трансплантатом)</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rPr>
          <w:sz w:val="20"/>
        </w:rPr>
      </w:pPr>
      <w:r>
        <w:rPr>
          <w:sz w:val="20"/>
        </w:rPr>
        <w:lastRenderedPageBreak/>
        <w:t>Интенсивная терапия, включающая методы экстракорпорального воздействия на кровь у больных с</w:t>
      </w:r>
      <w:r>
        <w:rPr>
          <w:spacing w:val="-20"/>
          <w:sz w:val="20"/>
        </w:rPr>
        <w:t xml:space="preserve"> </w:t>
      </w:r>
      <w:r>
        <w:rPr>
          <w:sz w:val="20"/>
        </w:rPr>
        <w:t>порфириями</w:t>
      </w:r>
    </w:p>
    <w:p w:rsidR="00F63B09" w:rsidRDefault="005A202D">
      <w:pPr>
        <w:pStyle w:val="a3"/>
        <w:spacing w:before="91"/>
        <w:ind w:left="1071" w:right="-17" w:hanging="312"/>
      </w:pPr>
      <w:r>
        <w:br w:type="column"/>
      </w:r>
      <w:r>
        <w:lastRenderedPageBreak/>
        <w:t>E80.0, E80.1, E80.2</w:t>
      </w:r>
    </w:p>
    <w:p w:rsidR="00F63B09" w:rsidRDefault="005A202D">
      <w:pPr>
        <w:pStyle w:val="a3"/>
        <w:spacing w:before="91"/>
        <w:ind w:left="428"/>
      </w:pPr>
      <w:r>
        <w:br w:type="column"/>
      </w:r>
      <w:r>
        <w:lastRenderedPageBreak/>
        <w:t>прогрессирующее течение</w:t>
      </w:r>
    </w:p>
    <w:p w:rsidR="00F63B09" w:rsidRDefault="005A202D">
      <w:pPr>
        <w:pStyle w:val="a3"/>
        <w:ind w:left="428" w:right="13"/>
      </w:pPr>
      <w:r>
        <w:t>острых печеночных</w:t>
      </w:r>
      <w:r>
        <w:rPr>
          <w:spacing w:val="-13"/>
        </w:rPr>
        <w:t xml:space="preserve"> </w:t>
      </w:r>
      <w:r>
        <w:t>порфирий, осложненное развитием бульбарного синдрома, апноэ, нарушениями</w:t>
      </w:r>
      <w:r>
        <w:rPr>
          <w:spacing w:val="-2"/>
        </w:rPr>
        <w:t xml:space="preserve"> </w:t>
      </w:r>
      <w:r>
        <w:t>функций</w:t>
      </w:r>
    </w:p>
    <w:p w:rsidR="00F63B09" w:rsidRDefault="005A202D">
      <w:pPr>
        <w:pStyle w:val="a3"/>
        <w:ind w:left="428" w:right="113"/>
      </w:pPr>
      <w:r>
        <w:t>тазовых органов, торпидное</w:t>
      </w:r>
      <w:r>
        <w:rPr>
          <w:spacing w:val="-13"/>
        </w:rPr>
        <w:t xml:space="preserve"> </w:t>
      </w:r>
      <w:r>
        <w:t>к стандартной терапии,</w:t>
      </w:r>
      <w:r>
        <w:rPr>
          <w:spacing w:val="-1"/>
        </w:rPr>
        <w:t xml:space="preserve"> </w:t>
      </w:r>
      <w:r>
        <w:t>с</w:t>
      </w:r>
    </w:p>
    <w:p w:rsidR="00F63B09" w:rsidRDefault="005A202D">
      <w:pPr>
        <w:pStyle w:val="a3"/>
        <w:spacing w:before="1"/>
        <w:ind w:left="428" w:right="-10"/>
      </w:pPr>
      <w:r>
        <w:t>тяжелой фотосенсибилизацией и обширными поражениями кожных покровов, с</w:t>
      </w:r>
      <w:r>
        <w:rPr>
          <w:spacing w:val="-11"/>
        </w:rPr>
        <w:t xml:space="preserve"> </w:t>
      </w:r>
      <w:r>
        <w:t>явлениями системного гемохроматоза (гемосидероза) тканей - эритропоэтической</w:t>
      </w:r>
    </w:p>
    <w:p w:rsidR="00F63B09" w:rsidRDefault="005A202D">
      <w:pPr>
        <w:pStyle w:val="a3"/>
        <w:ind w:left="428"/>
      </w:pPr>
      <w:r>
        <w:t>порфирией, поздней кожной порфирией</w:t>
      </w:r>
    </w:p>
    <w:p w:rsidR="00F63B09" w:rsidRDefault="005A202D">
      <w:pPr>
        <w:pStyle w:val="a3"/>
        <w:spacing w:before="91"/>
        <w:ind w:left="179"/>
      </w:pPr>
      <w:r>
        <w:br w:type="column"/>
      </w:r>
      <w:r>
        <w:rPr>
          <w:w w:val="95"/>
        </w:rPr>
        <w:lastRenderedPageBreak/>
        <w:t xml:space="preserve">терапевтическо </w:t>
      </w:r>
      <w:r>
        <w:t>е лечение</w:t>
      </w:r>
    </w:p>
    <w:p w:rsidR="00F63B09" w:rsidRDefault="005A202D">
      <w:pPr>
        <w:pStyle w:val="a3"/>
        <w:spacing w:before="91"/>
        <w:ind w:left="192"/>
      </w:pPr>
      <w:r>
        <w:br w:type="column"/>
      </w:r>
      <w:r>
        <w:lastRenderedPageBreak/>
        <w:t>комплексная консервативная</w:t>
      </w:r>
    </w:p>
    <w:p w:rsidR="00F63B09" w:rsidRDefault="005A202D">
      <w:pPr>
        <w:pStyle w:val="a3"/>
        <w:ind w:left="192" w:right="-10"/>
      </w:pPr>
      <w:r>
        <w:t>терапия, включая эфферентные</w:t>
      </w:r>
      <w:r>
        <w:rPr>
          <w:spacing w:val="-14"/>
        </w:rPr>
        <w:t xml:space="preserve"> </w:t>
      </w:r>
      <w:r>
        <w:t>и афферентные методы лечения, хирургические вмешательства, подавление избыточного синтеза продуктов</w:t>
      </w:r>
      <w:r>
        <w:rPr>
          <w:spacing w:val="-2"/>
        </w:rPr>
        <w:t xml:space="preserve"> </w:t>
      </w:r>
      <w:r>
        <w:t>порфиринового</w:t>
      </w:r>
    </w:p>
    <w:p w:rsidR="00F63B09" w:rsidRDefault="005A202D">
      <w:pPr>
        <w:pStyle w:val="a3"/>
        <w:spacing w:line="230" w:lineRule="exact"/>
        <w:ind w:left="192"/>
      </w:pPr>
      <w:r>
        <w:t>метаболизма</w:t>
      </w:r>
      <w:r>
        <w:rPr>
          <w:spacing w:val="-12"/>
        </w:rPr>
        <w:t xml:space="preserve"> </w:t>
      </w:r>
      <w:r>
        <w:t>инфузионной</w:t>
      </w:r>
    </w:p>
    <w:p w:rsidR="00F63B09" w:rsidRDefault="005A202D">
      <w:pPr>
        <w:pStyle w:val="a3"/>
        <w:spacing w:before="1"/>
        <w:ind w:left="192" w:right="4"/>
      </w:pPr>
      <w:r>
        <w:t>терапией, интенсивная терапия, включая методы протезирования функции дыхания и почечной функции, молекулярно-</w:t>
      </w:r>
    </w:p>
    <w:p w:rsidR="00F63B09" w:rsidRDefault="005A202D">
      <w:pPr>
        <w:pStyle w:val="a3"/>
        <w:spacing w:line="229" w:lineRule="exact"/>
        <w:ind w:left="192"/>
      </w:pPr>
      <w:r>
        <w:t>генетическое исследование</w:t>
      </w:r>
    </w:p>
    <w:p w:rsidR="00F63B09" w:rsidRDefault="005A202D">
      <w:pPr>
        <w:pStyle w:val="a3"/>
        <w:spacing w:before="1"/>
        <w:ind w:left="192"/>
      </w:pPr>
      <w:r>
        <w:t>больных с латентным течением острой порфирии с целью</w:t>
      </w:r>
    </w:p>
    <w:p w:rsidR="00F63B09" w:rsidRDefault="005A202D">
      <w:pPr>
        <w:pStyle w:val="a3"/>
        <w:ind w:left="192"/>
      </w:pPr>
      <w:r>
        <w:t>предотвращения развития кризового течения, хелаторная терапия</w:t>
      </w:r>
    </w:p>
    <w:p w:rsidR="00F63B09" w:rsidRDefault="005A202D">
      <w:pPr>
        <w:pStyle w:val="a3"/>
        <w:spacing w:before="91"/>
        <w:ind w:left="683"/>
      </w:pPr>
      <w:r>
        <w:br w:type="column"/>
      </w:r>
      <w:r>
        <w:lastRenderedPageBreak/>
        <w:t>466 650</w:t>
      </w:r>
    </w:p>
    <w:p w:rsidR="00F63B09" w:rsidRDefault="00F63B09">
      <w:pPr>
        <w:sectPr w:rsidR="00F63B09">
          <w:type w:val="continuous"/>
          <w:pgSz w:w="16840" w:h="11910" w:orient="landscape"/>
          <w:pgMar w:top="960" w:right="337" w:bottom="280" w:left="340" w:header="720" w:footer="720" w:gutter="0"/>
          <w:cols w:num="6" w:space="720" w:equalWidth="0">
            <w:col w:w="3647" w:space="40"/>
            <w:col w:w="1857" w:space="39"/>
            <w:col w:w="3101" w:space="39"/>
            <w:col w:w="1501" w:space="40"/>
            <w:col w:w="3036" w:space="40"/>
            <w:col w:w="2823"/>
          </w:cols>
        </w:sectPr>
      </w:pPr>
    </w:p>
    <w:p w:rsidR="00F63B09" w:rsidRDefault="00F63B09">
      <w:pPr>
        <w:pStyle w:val="a3"/>
        <w:spacing w:before="1"/>
        <w:rPr>
          <w:sz w:val="12"/>
        </w:rPr>
      </w:pPr>
    </w:p>
    <w:p w:rsidR="00F63B09" w:rsidRDefault="005A202D">
      <w:pPr>
        <w:pStyle w:val="a3"/>
        <w:spacing w:before="91"/>
        <w:ind w:left="913" w:right="1217"/>
        <w:jc w:val="center"/>
      </w:pPr>
      <w:r>
        <w:t>Детская хирургия в период новорожденности</w:t>
      </w: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line="229" w:lineRule="exact"/>
        <w:ind w:hanging="614"/>
        <w:rPr>
          <w:sz w:val="20"/>
        </w:rPr>
      </w:pPr>
      <w:r>
        <w:rPr>
          <w:sz w:val="20"/>
        </w:rPr>
        <w:lastRenderedPageBreak/>
        <w:t>Реконструктивно-</w:t>
      </w:r>
    </w:p>
    <w:p w:rsidR="00F63B09" w:rsidRDefault="005A202D">
      <w:pPr>
        <w:pStyle w:val="a3"/>
        <w:ind w:left="1650" w:right="-11"/>
      </w:pPr>
      <w:r>
        <w:t xml:space="preserve">пластические операции </w:t>
      </w:r>
      <w:r>
        <w:rPr>
          <w:spacing w:val="-7"/>
        </w:rPr>
        <w:t xml:space="preserve">на </w:t>
      </w:r>
      <w:r>
        <w:t>грудной клетке при пороках развития у новорожденных (пороки легких, бронхов,</w:t>
      </w:r>
    </w:p>
    <w:p w:rsidR="00F63B09" w:rsidRDefault="005A202D">
      <w:pPr>
        <w:pStyle w:val="a3"/>
        <w:spacing w:before="1"/>
        <w:ind w:left="1650" w:right="-11"/>
      </w:pPr>
      <w:r>
        <w:t>пищевода), в том числе торакоскопические</w:t>
      </w:r>
    </w:p>
    <w:p w:rsidR="00F63B09" w:rsidRDefault="005A202D">
      <w:pPr>
        <w:pStyle w:val="a3"/>
        <w:spacing w:before="91" w:line="229" w:lineRule="exact"/>
        <w:ind w:left="487"/>
      </w:pPr>
      <w:r>
        <w:br w:type="column"/>
      </w:r>
      <w:r>
        <w:lastRenderedPageBreak/>
        <w:t>Q33.0, Q33.2,</w:t>
      </w:r>
    </w:p>
    <w:p w:rsidR="00F63B09" w:rsidRDefault="005A202D">
      <w:pPr>
        <w:pStyle w:val="a3"/>
        <w:ind w:left="811" w:right="-16" w:hanging="324"/>
      </w:pPr>
      <w:r>
        <w:t>Q39.0, Q39.1, Q39.2</w:t>
      </w:r>
    </w:p>
    <w:p w:rsidR="00F63B09" w:rsidRDefault="005A202D">
      <w:pPr>
        <w:pStyle w:val="a3"/>
        <w:spacing w:before="91" w:line="229" w:lineRule="exact"/>
        <w:ind w:left="404"/>
      </w:pPr>
      <w:r>
        <w:br w:type="column"/>
      </w:r>
      <w:r>
        <w:lastRenderedPageBreak/>
        <w:t>врожденная киста легкого.</w:t>
      </w:r>
    </w:p>
    <w:p w:rsidR="00F63B09" w:rsidRDefault="005A202D">
      <w:pPr>
        <w:pStyle w:val="a3"/>
        <w:ind w:left="404" w:right="117"/>
      </w:pPr>
      <w:r>
        <w:t>Секвестрация легкого. Атрезия пищевода. Свищ</w:t>
      </w:r>
    </w:p>
    <w:p w:rsidR="00F63B09" w:rsidRDefault="005A202D">
      <w:pPr>
        <w:pStyle w:val="a3"/>
        <w:ind w:left="404"/>
      </w:pPr>
      <w:r>
        <w:t>трахеопищеводный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rPr>
          <w:sz w:val="32"/>
        </w:rPr>
      </w:pPr>
    </w:p>
    <w:p w:rsidR="00F63B09" w:rsidRDefault="005A202D">
      <w:pPr>
        <w:pStyle w:val="a3"/>
        <w:ind w:left="1426"/>
      </w:pPr>
      <w:r>
        <w:rPr>
          <w:w w:val="95"/>
        </w:rPr>
        <w:t>Дерматовенерология</w:t>
      </w:r>
    </w:p>
    <w:p w:rsidR="00F63B09" w:rsidRDefault="005A202D">
      <w:pPr>
        <w:pStyle w:val="a3"/>
        <w:spacing w:before="91"/>
        <w:ind w:left="44" w:right="-11"/>
      </w:pPr>
      <w:r>
        <w:br w:type="column"/>
      </w:r>
      <w:r>
        <w:rPr>
          <w:spacing w:val="-1"/>
        </w:rPr>
        <w:lastRenderedPageBreak/>
        <w:t xml:space="preserve">хирургическое </w:t>
      </w:r>
      <w:r>
        <w:t>лечение</w:t>
      </w:r>
    </w:p>
    <w:p w:rsidR="00F63B09" w:rsidRDefault="005A202D">
      <w:pPr>
        <w:pStyle w:val="a3"/>
        <w:spacing w:before="91"/>
        <w:ind w:left="257" w:right="310"/>
      </w:pPr>
      <w:r>
        <w:br w:type="column"/>
      </w:r>
      <w:r>
        <w:lastRenderedPageBreak/>
        <w:t>удаление кисты или секвестра легкого, в том числе с применением</w:t>
      </w:r>
    </w:p>
    <w:p w:rsidR="00F63B09" w:rsidRDefault="005A202D">
      <w:pPr>
        <w:pStyle w:val="a3"/>
        <w:spacing w:line="229" w:lineRule="exact"/>
        <w:ind w:left="257"/>
      </w:pPr>
      <w:r>
        <w:t>эндовидеохирургической техники</w:t>
      </w:r>
    </w:p>
    <w:p w:rsidR="00F63B09" w:rsidRDefault="00F63B09">
      <w:pPr>
        <w:pStyle w:val="a3"/>
        <w:spacing w:before="1"/>
      </w:pPr>
    </w:p>
    <w:p w:rsidR="00F63B09" w:rsidRDefault="005A202D">
      <w:pPr>
        <w:pStyle w:val="a3"/>
        <w:ind w:left="257"/>
      </w:pPr>
      <w:r>
        <w:t>прямой эзофаго-эзофаго</w:t>
      </w:r>
    </w:p>
    <w:p w:rsidR="00F63B09" w:rsidRDefault="005A202D">
      <w:pPr>
        <w:pStyle w:val="a3"/>
        <w:ind w:left="257" w:right="-8"/>
      </w:pPr>
      <w:r>
        <w:t>анастомоз, в том числе этапные операции на пищеводе и</w:t>
      </w:r>
      <w:r>
        <w:rPr>
          <w:spacing w:val="-13"/>
        </w:rPr>
        <w:t xml:space="preserve"> </w:t>
      </w:r>
      <w:r>
        <w:t>желудке, ликвидация</w:t>
      </w:r>
      <w:r>
        <w:rPr>
          <w:spacing w:val="-5"/>
        </w:rPr>
        <w:t xml:space="preserve"> </w:t>
      </w:r>
      <w:r>
        <w:t>трахеопищеводного</w:t>
      </w:r>
    </w:p>
    <w:p w:rsidR="00F63B09" w:rsidRDefault="005A202D">
      <w:pPr>
        <w:pStyle w:val="a3"/>
        <w:spacing w:line="229" w:lineRule="exact"/>
        <w:ind w:left="257"/>
      </w:pPr>
      <w:r>
        <w:t>свища</w:t>
      </w:r>
    </w:p>
    <w:p w:rsidR="00F63B09" w:rsidRDefault="005A202D">
      <w:pPr>
        <w:pStyle w:val="a3"/>
        <w:spacing w:before="91"/>
        <w:ind w:left="613"/>
      </w:pPr>
      <w:r>
        <w:br w:type="column"/>
      </w:r>
      <w:r>
        <w:lastRenderedPageBreak/>
        <w:t>270 936</w:t>
      </w:r>
    </w:p>
    <w:p w:rsidR="00F63B09" w:rsidRDefault="00F63B09">
      <w:pPr>
        <w:sectPr w:rsidR="00F63B09">
          <w:type w:val="continuous"/>
          <w:pgSz w:w="16840" w:h="11910" w:orient="landscape"/>
          <w:pgMar w:top="960" w:right="337" w:bottom="280" w:left="340" w:header="720" w:footer="720" w:gutter="0"/>
          <w:cols w:num="6" w:space="720" w:equalWidth="0">
            <w:col w:w="3897" w:space="40"/>
            <w:col w:w="1630" w:space="39"/>
            <w:col w:w="3213" w:space="40"/>
            <w:col w:w="1301" w:space="39"/>
            <w:col w:w="3171" w:space="40"/>
            <w:col w:w="2753"/>
          </w:cols>
        </w:sectPr>
      </w:pPr>
    </w:p>
    <w:p w:rsidR="00F63B09" w:rsidRDefault="005A202D">
      <w:pPr>
        <w:pStyle w:val="a4"/>
        <w:numPr>
          <w:ilvl w:val="0"/>
          <w:numId w:val="1"/>
        </w:numPr>
        <w:tabs>
          <w:tab w:val="left" w:pos="1649"/>
          <w:tab w:val="left" w:pos="1651"/>
        </w:tabs>
        <w:ind w:right="38"/>
        <w:rPr>
          <w:sz w:val="20"/>
        </w:rPr>
      </w:pPr>
      <w:r>
        <w:rPr>
          <w:sz w:val="20"/>
        </w:rPr>
        <w:lastRenderedPageBreak/>
        <w:t xml:space="preserve">Комплексное </w:t>
      </w:r>
      <w:r>
        <w:rPr>
          <w:spacing w:val="-3"/>
          <w:sz w:val="20"/>
        </w:rPr>
        <w:t xml:space="preserve">лечение </w:t>
      </w:r>
      <w:r>
        <w:rPr>
          <w:sz w:val="20"/>
        </w:rPr>
        <w:t>больных тяжелыми распространенными формами</w:t>
      </w:r>
      <w:r>
        <w:rPr>
          <w:spacing w:val="-2"/>
          <w:sz w:val="20"/>
        </w:rPr>
        <w:t xml:space="preserve"> </w:t>
      </w:r>
      <w:r>
        <w:rPr>
          <w:sz w:val="20"/>
        </w:rPr>
        <w:t>псориаза,</w:t>
      </w:r>
    </w:p>
    <w:p w:rsidR="00F63B09" w:rsidRDefault="005A202D">
      <w:pPr>
        <w:pStyle w:val="a3"/>
        <w:tabs>
          <w:tab w:val="left" w:pos="2290"/>
        </w:tabs>
        <w:ind w:left="2290" w:hanging="1254"/>
      </w:pPr>
      <w:r>
        <w:br w:type="column"/>
      </w:r>
      <w:r>
        <w:lastRenderedPageBreak/>
        <w:t>L40.0</w:t>
      </w:r>
      <w:r>
        <w:tab/>
        <w:t>тяжелые</w:t>
      </w:r>
      <w:r>
        <w:rPr>
          <w:spacing w:val="-18"/>
        </w:rPr>
        <w:t xml:space="preserve"> </w:t>
      </w:r>
      <w:r>
        <w:t>распространенные формы псориаза</w:t>
      </w:r>
      <w:r>
        <w:rPr>
          <w:spacing w:val="-1"/>
        </w:rPr>
        <w:t xml:space="preserve"> </w:t>
      </w:r>
      <w:r>
        <w:t>без</w:t>
      </w:r>
    </w:p>
    <w:p w:rsidR="00F63B09" w:rsidRDefault="005A202D">
      <w:pPr>
        <w:pStyle w:val="a3"/>
        <w:ind w:left="2290" w:right="29"/>
      </w:pPr>
      <w:r>
        <w:t>поражения суставов при отсутствии эффективности</w:t>
      </w:r>
    </w:p>
    <w:p w:rsidR="00F63B09" w:rsidRDefault="005A202D">
      <w:pPr>
        <w:pStyle w:val="a3"/>
        <w:ind w:left="495" w:right="-10"/>
      </w:pPr>
      <w:r>
        <w:br w:type="column"/>
      </w:r>
      <w:r>
        <w:rPr>
          <w:spacing w:val="-1"/>
        </w:rPr>
        <w:lastRenderedPageBreak/>
        <w:t xml:space="preserve">терапевтическо </w:t>
      </w:r>
      <w:r>
        <w:t>е лечение</w:t>
      </w:r>
    </w:p>
    <w:p w:rsidR="00F63B09" w:rsidRDefault="005A202D">
      <w:pPr>
        <w:pStyle w:val="a3"/>
        <w:ind w:left="192" w:right="-6"/>
      </w:pPr>
      <w:r>
        <w:br w:type="column"/>
      </w:r>
      <w:r>
        <w:lastRenderedPageBreak/>
        <w:t>лечение с применением узкополосной</w:t>
      </w:r>
      <w:r>
        <w:rPr>
          <w:spacing w:val="-15"/>
        </w:rPr>
        <w:t xml:space="preserve"> </w:t>
      </w:r>
      <w:r>
        <w:t>средневолновой фототерапии, в том числе локальной,</w:t>
      </w:r>
      <w:r>
        <w:rPr>
          <w:spacing w:val="-5"/>
        </w:rPr>
        <w:t xml:space="preserve"> </w:t>
      </w:r>
      <w:r>
        <w:t>комбинированной</w:t>
      </w:r>
    </w:p>
    <w:p w:rsidR="00F63B09" w:rsidRDefault="005A202D">
      <w:pPr>
        <w:pStyle w:val="a3"/>
        <w:ind w:left="914"/>
      </w:pPr>
      <w:r>
        <w:br w:type="column"/>
      </w:r>
      <w:r>
        <w:lastRenderedPageBreak/>
        <w:t>105 768</w:t>
      </w:r>
    </w:p>
    <w:p w:rsidR="00F63B09" w:rsidRDefault="00F63B09">
      <w:pPr>
        <w:sectPr w:rsidR="00F63B09">
          <w:type w:val="continuous"/>
          <w:pgSz w:w="16840" w:h="11910" w:orient="landscape"/>
          <w:pgMar w:top="960" w:right="337" w:bottom="280" w:left="340" w:header="720" w:footer="720" w:gutter="0"/>
          <w:cols w:num="5" w:space="720" w:equalWidth="0">
            <w:col w:w="3554" w:space="166"/>
            <w:col w:w="4648" w:space="40"/>
            <w:col w:w="1816" w:space="40"/>
            <w:col w:w="2805" w:space="40"/>
            <w:col w:w="3054"/>
          </w:cols>
        </w:sectPr>
      </w:pPr>
    </w:p>
    <w:p w:rsidR="00F63B09" w:rsidRDefault="005A202D">
      <w:pPr>
        <w:pStyle w:val="a3"/>
        <w:spacing w:before="80"/>
        <w:ind w:left="1650" w:right="15"/>
      </w:pPr>
      <w:r>
        <w:lastRenderedPageBreak/>
        <w:t>атопического дерматита, истинной пузырчатки, локализованной</w:t>
      </w:r>
    </w:p>
    <w:p w:rsidR="00F63B09" w:rsidRDefault="005A202D">
      <w:pPr>
        <w:pStyle w:val="a3"/>
        <w:ind w:left="1650" w:right="15"/>
      </w:pPr>
      <w:r>
        <w:t>склеродермии, лучевого дерматита</w:t>
      </w:r>
    </w:p>
    <w:p w:rsidR="00F63B09" w:rsidRDefault="005A202D">
      <w:pPr>
        <w:pStyle w:val="a3"/>
        <w:spacing w:before="80"/>
        <w:ind w:left="1650" w:right="18"/>
      </w:pPr>
      <w:r>
        <w:br w:type="column"/>
      </w:r>
      <w:r>
        <w:lastRenderedPageBreak/>
        <w:t>ранее проводимых методов системного и</w:t>
      </w:r>
    </w:p>
    <w:p w:rsidR="00F63B09" w:rsidRDefault="005A202D">
      <w:pPr>
        <w:pStyle w:val="a3"/>
        <w:ind w:left="1650" w:right="18"/>
      </w:pPr>
      <w:r>
        <w:rPr>
          <w:w w:val="95"/>
        </w:rPr>
        <w:t xml:space="preserve">физиотерапевтического </w:t>
      </w:r>
      <w:r>
        <w:t>лечения</w:t>
      </w:r>
    </w:p>
    <w:p w:rsidR="00F63B09" w:rsidRDefault="005A202D">
      <w:pPr>
        <w:pStyle w:val="a3"/>
        <w:spacing w:before="80"/>
        <w:ind w:left="1650"/>
      </w:pPr>
      <w:r>
        <w:br w:type="column"/>
      </w:r>
      <w:r>
        <w:lastRenderedPageBreak/>
        <w:t>локальной и общей</w:t>
      </w:r>
    </w:p>
    <w:p w:rsidR="00F63B09" w:rsidRDefault="005A202D">
      <w:pPr>
        <w:pStyle w:val="a3"/>
        <w:spacing w:before="1"/>
        <w:ind w:left="1650" w:right="2875"/>
      </w:pPr>
      <w:r>
        <w:t xml:space="preserve">фотохимиотерапии, общей </w:t>
      </w:r>
      <w:r>
        <w:rPr>
          <w:w w:val="95"/>
        </w:rPr>
        <w:t xml:space="preserve">бальнеофотохимиотерапии, </w:t>
      </w:r>
      <w:r>
        <w:t>плазмафереза в сочетании с цитостатическими и иммуносупрессивными</w:t>
      </w:r>
    </w:p>
    <w:p w:rsidR="00F63B09" w:rsidRDefault="005A202D">
      <w:pPr>
        <w:pStyle w:val="a3"/>
        <w:ind w:left="1650" w:right="2991"/>
        <w:jc w:val="both"/>
      </w:pPr>
      <w:r>
        <w:t>лекарственными препаратами и синтетическими производными витамина A</w:t>
      </w:r>
    </w:p>
    <w:p w:rsidR="00F63B09" w:rsidRDefault="00F63B09">
      <w:pPr>
        <w:jc w:val="both"/>
        <w:sectPr w:rsidR="00F63B09">
          <w:pgSz w:w="16840" w:h="11910" w:orient="landscape"/>
          <w:pgMar w:top="940" w:right="337" w:bottom="280" w:left="340" w:header="514" w:footer="0" w:gutter="0"/>
          <w:cols w:num="3" w:space="720" w:equalWidth="0">
            <w:col w:w="3810" w:space="551"/>
            <w:col w:w="4032" w:space="414"/>
            <w:col w:w="7356"/>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472"/>
      </w:pPr>
      <w:r>
        <w:lastRenderedPageBreak/>
        <w:t>L40.1, L40.3</w:t>
      </w:r>
      <w:r>
        <w:tab/>
        <w:t>пустулезные формы</w:t>
      </w:r>
      <w:r>
        <w:rPr>
          <w:spacing w:val="-5"/>
        </w:rPr>
        <w:t xml:space="preserve"> </w:t>
      </w:r>
      <w:r>
        <w:t>псориаза</w:t>
      </w:r>
    </w:p>
    <w:p w:rsidR="00F63B09" w:rsidRDefault="005A202D">
      <w:pPr>
        <w:pStyle w:val="a3"/>
        <w:spacing w:before="1"/>
        <w:ind w:left="6011" w:right="-10"/>
      </w:pPr>
      <w:r>
        <w:t>при отсутствии</w:t>
      </w:r>
      <w:r>
        <w:rPr>
          <w:spacing w:val="-12"/>
        </w:rPr>
        <w:t xml:space="preserve"> </w:t>
      </w:r>
      <w:r>
        <w:t>эффективности ранее проводимых</w:t>
      </w:r>
      <w:r>
        <w:rPr>
          <w:spacing w:val="-3"/>
        </w:rPr>
        <w:t xml:space="preserve"> </w:t>
      </w:r>
      <w:r>
        <w:t>методов</w:t>
      </w:r>
    </w:p>
    <w:p w:rsidR="00F63B09" w:rsidRDefault="005A202D">
      <w:pPr>
        <w:pStyle w:val="a3"/>
        <w:spacing w:before="1" w:line="229" w:lineRule="exact"/>
        <w:ind w:left="6011"/>
      </w:pPr>
      <w:r>
        <w:t>системного и</w:t>
      </w:r>
    </w:p>
    <w:p w:rsidR="00F63B09" w:rsidRDefault="005A202D">
      <w:pPr>
        <w:pStyle w:val="a3"/>
        <w:ind w:left="6011" w:right="78"/>
      </w:pPr>
      <w:r>
        <w:rPr>
          <w:w w:val="95"/>
        </w:rPr>
        <w:t xml:space="preserve">физиотерапевтического </w:t>
      </w:r>
      <w:r>
        <w:t>лечения</w:t>
      </w:r>
    </w:p>
    <w:p w:rsidR="00F63B09" w:rsidRDefault="005A202D">
      <w:pPr>
        <w:pStyle w:val="a3"/>
        <w:spacing w:before="91"/>
        <w:ind w:left="181"/>
      </w:pPr>
      <w:r>
        <w:br w:type="column"/>
      </w:r>
      <w:r>
        <w:rPr>
          <w:w w:val="95"/>
        </w:rPr>
        <w:lastRenderedPageBreak/>
        <w:t xml:space="preserve">терапевтическо </w:t>
      </w:r>
      <w:r>
        <w:t>е лечение</w:t>
      </w:r>
    </w:p>
    <w:p w:rsidR="00F63B09" w:rsidRDefault="005A202D">
      <w:pPr>
        <w:pStyle w:val="a3"/>
        <w:spacing w:before="91"/>
        <w:ind w:left="192" w:right="3662"/>
      </w:pPr>
      <w:r>
        <w:br w:type="column"/>
      </w:r>
      <w:r>
        <w:lastRenderedPageBreak/>
        <w:t>лечение с применением цитостатических и иммуносупрессивных</w:t>
      </w:r>
    </w:p>
    <w:p w:rsidR="00F63B09" w:rsidRDefault="005A202D">
      <w:pPr>
        <w:pStyle w:val="a3"/>
        <w:spacing w:before="2"/>
        <w:ind w:left="192" w:right="3250"/>
      </w:pPr>
      <w:r>
        <w:t>лекарственных препаратов, синтетических производных витамина A в сочетании с применением плазмафереза</w:t>
      </w:r>
    </w:p>
    <w:p w:rsidR="00F63B09" w:rsidRDefault="00F63B09">
      <w:pPr>
        <w:sectPr w:rsidR="00F63B09">
          <w:type w:val="continuous"/>
          <w:pgSz w:w="16840" w:h="11910" w:orient="landscape"/>
          <w:pgMar w:top="960" w:right="337" w:bottom="280" w:left="340" w:header="720" w:footer="720" w:gutter="0"/>
          <w:cols w:num="3" w:space="720" w:equalWidth="0">
            <w:col w:w="8682" w:space="40"/>
            <w:col w:w="1503" w:space="39"/>
            <w:col w:w="5899"/>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254"/>
      </w:pPr>
      <w:r>
        <w:lastRenderedPageBreak/>
        <w:t>L40.5</w:t>
      </w:r>
      <w:r>
        <w:tab/>
        <w:t>тяжелые</w:t>
      </w:r>
      <w:r>
        <w:rPr>
          <w:spacing w:val="-18"/>
        </w:rPr>
        <w:t xml:space="preserve"> </w:t>
      </w:r>
      <w:r>
        <w:t>распространенные формы</w:t>
      </w:r>
      <w:r>
        <w:rPr>
          <w:spacing w:val="-1"/>
        </w:rPr>
        <w:t xml:space="preserve"> </w:t>
      </w:r>
      <w:r>
        <w:t>псориаза</w:t>
      </w:r>
    </w:p>
    <w:p w:rsidR="00F63B09" w:rsidRDefault="005A202D">
      <w:pPr>
        <w:pStyle w:val="a3"/>
        <w:ind w:left="6011" w:right="-6"/>
      </w:pPr>
      <w:r>
        <w:t>артропатического при отсутствии эффективности ранее проводимых методов системного и</w:t>
      </w:r>
    </w:p>
    <w:p w:rsidR="00F63B09" w:rsidRDefault="005A202D">
      <w:pPr>
        <w:pStyle w:val="a3"/>
        <w:spacing w:before="1"/>
        <w:ind w:left="6011"/>
      </w:pPr>
      <w:r>
        <w:rPr>
          <w:w w:val="95"/>
        </w:rPr>
        <w:t xml:space="preserve">физиотерапевтического </w:t>
      </w:r>
      <w:r>
        <w:t>лечения</w:t>
      </w:r>
    </w:p>
    <w:p w:rsidR="00F63B09" w:rsidRDefault="005A202D">
      <w:pPr>
        <w:pStyle w:val="a3"/>
        <w:spacing w:before="91"/>
        <w:ind w:left="495" w:right="-10"/>
      </w:pPr>
      <w:r>
        <w:br w:type="column"/>
      </w:r>
      <w:r>
        <w:rPr>
          <w:spacing w:val="-1"/>
        </w:rPr>
        <w:lastRenderedPageBreak/>
        <w:t xml:space="preserve">терапевтическо </w:t>
      </w:r>
      <w:r>
        <w:t>е лечение</w:t>
      </w:r>
    </w:p>
    <w:p w:rsidR="00F63B09" w:rsidRDefault="005A202D">
      <w:pPr>
        <w:pStyle w:val="a3"/>
        <w:spacing w:before="91"/>
        <w:ind w:left="192" w:right="3274"/>
      </w:pPr>
      <w:r>
        <w:br w:type="column"/>
      </w:r>
      <w:r>
        <w:lastRenderedPageBreak/>
        <w:t>лечение с применением низкоинтенсивной лазерной терапии, узкополосной</w:t>
      </w:r>
    </w:p>
    <w:p w:rsidR="00F63B09" w:rsidRDefault="005A202D">
      <w:pPr>
        <w:pStyle w:val="a3"/>
        <w:ind w:left="192" w:right="2961"/>
      </w:pPr>
      <w:r>
        <w:t>средневолновой фототерапии, в том числе локальной,</w:t>
      </w:r>
    </w:p>
    <w:p w:rsidR="00F63B09" w:rsidRDefault="005A202D">
      <w:pPr>
        <w:pStyle w:val="a3"/>
        <w:spacing w:before="1"/>
        <w:ind w:left="192" w:right="2790"/>
      </w:pPr>
      <w:r>
        <w:t>комбинированной локальной и общей фотохимиотерапии, общей бальнеофотохимиотерапии, в</w:t>
      </w:r>
    </w:p>
    <w:p w:rsidR="00F63B09" w:rsidRDefault="005A202D">
      <w:pPr>
        <w:pStyle w:val="a3"/>
        <w:ind w:left="192" w:right="2889"/>
      </w:pPr>
      <w:r>
        <w:t>сочетании с цитостатическими и иммуносупрессивными</w:t>
      </w:r>
    </w:p>
    <w:p w:rsidR="00F63B09" w:rsidRDefault="005A202D">
      <w:pPr>
        <w:pStyle w:val="a3"/>
        <w:ind w:left="192" w:right="2991"/>
        <w:jc w:val="both"/>
      </w:pPr>
      <w:r>
        <w:t>лекарственными препаратами и синтетическими производными витамина A</w:t>
      </w:r>
    </w:p>
    <w:p w:rsidR="00F63B09" w:rsidRDefault="00F63B09">
      <w:pPr>
        <w:jc w:val="both"/>
        <w:sectPr w:rsidR="00F63B09">
          <w:type w:val="continuous"/>
          <w:pgSz w:w="16840" w:h="11910" w:orient="landscape"/>
          <w:pgMar w:top="960" w:right="337" w:bottom="280" w:left="340" w:header="720" w:footer="720" w:gutter="0"/>
          <w:cols w:num="3" w:space="720" w:equalWidth="0">
            <w:col w:w="8369" w:space="40"/>
            <w:col w:w="1816" w:space="39"/>
            <w:col w:w="5899"/>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177"/>
      </w:pPr>
      <w:r>
        <w:lastRenderedPageBreak/>
        <w:t>L20</w:t>
      </w:r>
      <w:r>
        <w:tab/>
        <w:t>тяжелые</w:t>
      </w:r>
      <w:r>
        <w:rPr>
          <w:spacing w:val="-18"/>
        </w:rPr>
        <w:t xml:space="preserve"> </w:t>
      </w:r>
      <w:r>
        <w:t>распространенные формы</w:t>
      </w:r>
      <w:r>
        <w:rPr>
          <w:spacing w:val="-1"/>
        </w:rPr>
        <w:t xml:space="preserve"> </w:t>
      </w:r>
      <w:r>
        <w:t>атопического</w:t>
      </w:r>
    </w:p>
    <w:p w:rsidR="00F63B09" w:rsidRDefault="005A202D">
      <w:pPr>
        <w:pStyle w:val="a3"/>
        <w:spacing w:before="1"/>
        <w:ind w:left="6011" w:right="108"/>
      </w:pPr>
      <w:r>
        <w:t>дерматита при</w:t>
      </w:r>
      <w:r>
        <w:rPr>
          <w:spacing w:val="-9"/>
        </w:rPr>
        <w:t xml:space="preserve"> </w:t>
      </w:r>
      <w:r>
        <w:t>отсутствии эффективности ранее проводимых</w:t>
      </w:r>
      <w:r>
        <w:rPr>
          <w:spacing w:val="-2"/>
        </w:rPr>
        <w:t xml:space="preserve"> </w:t>
      </w:r>
      <w:r>
        <w:t>методов</w:t>
      </w:r>
    </w:p>
    <w:p w:rsidR="00F63B09" w:rsidRDefault="005A202D">
      <w:pPr>
        <w:pStyle w:val="a3"/>
        <w:spacing w:line="229" w:lineRule="exact"/>
        <w:ind w:left="6011"/>
      </w:pPr>
      <w:r>
        <w:t>системного и</w:t>
      </w:r>
    </w:p>
    <w:p w:rsidR="00F63B09" w:rsidRDefault="005A202D">
      <w:pPr>
        <w:pStyle w:val="a3"/>
        <w:ind w:left="6011"/>
      </w:pPr>
      <w:r>
        <w:t>физиотерапевтического</w:t>
      </w:r>
    </w:p>
    <w:p w:rsidR="00F63B09" w:rsidRDefault="005A202D">
      <w:pPr>
        <w:pStyle w:val="a3"/>
        <w:spacing w:before="91"/>
        <w:ind w:left="495" w:right="-10"/>
      </w:pPr>
      <w:r>
        <w:br w:type="column"/>
      </w:r>
      <w:r>
        <w:rPr>
          <w:spacing w:val="-1"/>
        </w:rPr>
        <w:lastRenderedPageBreak/>
        <w:t xml:space="preserve">терапевтическо </w:t>
      </w:r>
      <w:r>
        <w:t>е лечение</w:t>
      </w:r>
    </w:p>
    <w:p w:rsidR="00F63B09" w:rsidRDefault="005A202D">
      <w:pPr>
        <w:pStyle w:val="a3"/>
        <w:spacing w:before="91"/>
        <w:ind w:left="192" w:right="3023"/>
      </w:pPr>
      <w:r>
        <w:br w:type="column"/>
      </w:r>
      <w:r>
        <w:lastRenderedPageBreak/>
        <w:t>лечение с применением узкополосной средневолновой, дальней длинноволновой</w:t>
      </w:r>
    </w:p>
    <w:p w:rsidR="00F63B09" w:rsidRDefault="005A202D">
      <w:pPr>
        <w:pStyle w:val="a3"/>
        <w:spacing w:before="1"/>
        <w:ind w:left="192" w:right="3375"/>
      </w:pPr>
      <w:r>
        <w:t>фототерапии в сочетании с антибактериальными, иммуносупрессивными</w:t>
      </w:r>
    </w:p>
    <w:p w:rsidR="00F63B09" w:rsidRDefault="005A202D">
      <w:pPr>
        <w:pStyle w:val="a3"/>
        <w:spacing w:line="229" w:lineRule="exact"/>
        <w:ind w:left="192"/>
      </w:pPr>
      <w:r>
        <w:t>лекарственными препаратами и</w:t>
      </w:r>
    </w:p>
    <w:p w:rsidR="00F63B09" w:rsidRDefault="00F63B09">
      <w:pPr>
        <w:spacing w:line="229" w:lineRule="exact"/>
        <w:sectPr w:rsidR="00F63B09">
          <w:type w:val="continuous"/>
          <w:pgSz w:w="16840" w:h="11910" w:orient="landscape"/>
          <w:pgMar w:top="960" w:right="337" w:bottom="280" w:left="340" w:header="720" w:footer="720" w:gutter="0"/>
          <w:cols w:num="3" w:space="720" w:equalWidth="0">
            <w:col w:w="8369" w:space="40"/>
            <w:col w:w="1816" w:space="39"/>
            <w:col w:w="5899"/>
          </w:cols>
        </w:sectPr>
      </w:pPr>
    </w:p>
    <w:p w:rsidR="00F63B09" w:rsidRDefault="005A202D">
      <w:pPr>
        <w:pStyle w:val="a3"/>
        <w:tabs>
          <w:tab w:val="left" w:pos="10456"/>
        </w:tabs>
        <w:spacing w:before="80"/>
        <w:ind w:left="6011"/>
      </w:pPr>
      <w:r>
        <w:lastRenderedPageBreak/>
        <w:t>лечения</w:t>
      </w:r>
      <w:r>
        <w:tab/>
        <w:t>плазмаферезом</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4472" w:hanging="27"/>
        <w:jc w:val="right"/>
      </w:pPr>
      <w:r>
        <w:lastRenderedPageBreak/>
        <w:t>L10.0, L10.1,</w:t>
      </w:r>
      <w:r>
        <w:rPr>
          <w:w w:val="99"/>
        </w:rPr>
        <w:t xml:space="preserve"> </w:t>
      </w:r>
      <w:r>
        <w:t>L10.2, L10.4</w:t>
      </w:r>
    </w:p>
    <w:p w:rsidR="00F63B09" w:rsidRDefault="005A202D">
      <w:pPr>
        <w:pStyle w:val="a3"/>
        <w:spacing w:before="91"/>
        <w:ind w:left="428" w:right="-20"/>
      </w:pPr>
      <w:r>
        <w:br w:type="column"/>
      </w:r>
      <w:r>
        <w:lastRenderedPageBreak/>
        <w:t>истинная (акантолитическая) пузырчатка</w:t>
      </w:r>
    </w:p>
    <w:p w:rsidR="00F63B09" w:rsidRDefault="005A202D">
      <w:pPr>
        <w:pStyle w:val="a3"/>
        <w:spacing w:before="91"/>
        <w:ind w:left="358" w:right="-10"/>
      </w:pPr>
      <w:r>
        <w:br w:type="column"/>
      </w:r>
      <w:r>
        <w:rPr>
          <w:spacing w:val="-1"/>
        </w:rPr>
        <w:lastRenderedPageBreak/>
        <w:t xml:space="preserve">терапевтическо </w:t>
      </w:r>
      <w:r>
        <w:t>е лечение</w:t>
      </w:r>
    </w:p>
    <w:p w:rsidR="00F63B09" w:rsidRDefault="005A202D">
      <w:pPr>
        <w:pStyle w:val="a3"/>
        <w:spacing w:before="91"/>
        <w:ind w:left="192" w:right="3662"/>
      </w:pPr>
      <w:r>
        <w:br w:type="column"/>
      </w:r>
      <w:r>
        <w:lastRenderedPageBreak/>
        <w:t>лечение с применением системных</w:t>
      </w:r>
    </w:p>
    <w:p w:rsidR="00F63B09" w:rsidRDefault="005A202D">
      <w:pPr>
        <w:pStyle w:val="a3"/>
        <w:spacing w:before="1"/>
        <w:ind w:left="192" w:right="2979"/>
      </w:pPr>
      <w:r>
        <w:rPr>
          <w:w w:val="95"/>
        </w:rPr>
        <w:t xml:space="preserve">глюкокортикостероидных, </w:t>
      </w:r>
      <w:r>
        <w:t>цитостатических, иммуносупрессивных,</w:t>
      </w:r>
    </w:p>
    <w:p w:rsidR="00F63B09" w:rsidRDefault="005A202D">
      <w:pPr>
        <w:pStyle w:val="a3"/>
        <w:spacing w:before="1" w:line="229" w:lineRule="exact"/>
        <w:ind w:left="192"/>
      </w:pPr>
      <w:r>
        <w:t>антибактериальных</w:t>
      </w:r>
    </w:p>
    <w:p w:rsidR="00F63B09" w:rsidRDefault="005A202D">
      <w:pPr>
        <w:pStyle w:val="a3"/>
        <w:spacing w:line="229" w:lineRule="exact"/>
        <w:ind w:left="192"/>
      </w:pPr>
      <w:r>
        <w:t>лекарственных препаратов</w:t>
      </w:r>
    </w:p>
    <w:p w:rsidR="00F63B09" w:rsidRDefault="00F63B09">
      <w:pPr>
        <w:spacing w:line="229" w:lineRule="exact"/>
        <w:sectPr w:rsidR="00F63B09">
          <w:type w:val="continuous"/>
          <w:pgSz w:w="16840" w:h="11910" w:orient="landscape"/>
          <w:pgMar w:top="960" w:right="337" w:bottom="280" w:left="340" w:header="720" w:footer="720" w:gutter="0"/>
          <w:cols w:num="4" w:space="720" w:equalWidth="0">
            <w:col w:w="5543" w:space="40"/>
            <w:col w:w="2923" w:space="39"/>
            <w:col w:w="1679" w:space="40"/>
            <w:col w:w="589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254"/>
      </w:pPr>
      <w:r>
        <w:lastRenderedPageBreak/>
        <w:t>L94.0</w:t>
      </w:r>
      <w:r>
        <w:tab/>
        <w:t>локализованная склеродермия при отсутствии</w:t>
      </w:r>
      <w:r>
        <w:rPr>
          <w:spacing w:val="-12"/>
        </w:rPr>
        <w:t xml:space="preserve"> </w:t>
      </w:r>
      <w:r>
        <w:t>эффективности ранее проводимых</w:t>
      </w:r>
      <w:r>
        <w:rPr>
          <w:spacing w:val="-3"/>
        </w:rPr>
        <w:t xml:space="preserve"> </w:t>
      </w:r>
      <w:r>
        <w:t>методов</w:t>
      </w:r>
    </w:p>
    <w:p w:rsidR="00F63B09" w:rsidRDefault="005A202D">
      <w:pPr>
        <w:pStyle w:val="a3"/>
        <w:spacing w:before="2" w:line="229" w:lineRule="exact"/>
        <w:ind w:left="6011"/>
      </w:pPr>
      <w:r>
        <w:t>системного и</w:t>
      </w:r>
    </w:p>
    <w:p w:rsidR="00F63B09" w:rsidRDefault="005A202D">
      <w:pPr>
        <w:pStyle w:val="a3"/>
        <w:ind w:left="6011" w:right="78"/>
      </w:pPr>
      <w:r>
        <w:rPr>
          <w:w w:val="95"/>
        </w:rPr>
        <w:t xml:space="preserve">физиотерапевтического </w:t>
      </w:r>
      <w:r>
        <w:t>лечения</w:t>
      </w:r>
    </w:p>
    <w:p w:rsidR="00F63B09" w:rsidRDefault="005A202D">
      <w:pPr>
        <w:pStyle w:val="a3"/>
        <w:spacing w:before="91"/>
        <w:ind w:left="181"/>
      </w:pPr>
      <w:r>
        <w:br w:type="column"/>
      </w:r>
      <w:r>
        <w:rPr>
          <w:w w:val="95"/>
        </w:rPr>
        <w:lastRenderedPageBreak/>
        <w:t xml:space="preserve">терапевтическо </w:t>
      </w:r>
      <w:r>
        <w:t>е лечение</w:t>
      </w:r>
    </w:p>
    <w:p w:rsidR="00F63B09" w:rsidRDefault="005A202D">
      <w:pPr>
        <w:pStyle w:val="a3"/>
        <w:spacing w:before="91"/>
        <w:ind w:left="192" w:right="2928"/>
      </w:pPr>
      <w:r>
        <w:br w:type="column"/>
      </w:r>
      <w:r>
        <w:lastRenderedPageBreak/>
        <w:t>лечение с применением дальней длинноволновой фототерапии в</w:t>
      </w:r>
    </w:p>
    <w:p w:rsidR="00F63B09" w:rsidRDefault="005A202D">
      <w:pPr>
        <w:pStyle w:val="a3"/>
        <w:spacing w:before="1"/>
        <w:ind w:left="192" w:right="2756"/>
      </w:pPr>
      <w:r>
        <w:t>сочетании с антибактериальными, глюкокортикостероидными,</w:t>
      </w:r>
    </w:p>
    <w:p w:rsidR="00F63B09" w:rsidRDefault="005A202D">
      <w:pPr>
        <w:pStyle w:val="a3"/>
        <w:ind w:left="192" w:right="3130"/>
      </w:pPr>
      <w:r>
        <w:t>сосудистыми и ферментными лекарственными препаратами</w:t>
      </w:r>
    </w:p>
    <w:p w:rsidR="00F63B09" w:rsidRDefault="00F63B09">
      <w:pPr>
        <w:sectPr w:rsidR="00F63B09">
          <w:type w:val="continuous"/>
          <w:pgSz w:w="16840" w:h="11910" w:orient="landscape"/>
          <w:pgMar w:top="960" w:right="337" w:bottom="280" w:left="340" w:header="720" w:footer="720" w:gutter="0"/>
          <w:cols w:num="3" w:space="720" w:equalWidth="0">
            <w:col w:w="8682" w:space="40"/>
            <w:col w:w="1503" w:space="39"/>
            <w:col w:w="5899"/>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51"/>
      </w:pPr>
      <w:r>
        <w:lastRenderedPageBreak/>
        <w:t>Лечение тяжелых, резистентных</w:t>
      </w:r>
      <w:r>
        <w:rPr>
          <w:spacing w:val="-4"/>
        </w:rPr>
        <w:t xml:space="preserve"> форм</w:t>
      </w:r>
    </w:p>
    <w:p w:rsidR="00F63B09" w:rsidRDefault="005A202D">
      <w:pPr>
        <w:pStyle w:val="a3"/>
        <w:ind w:left="1650" w:right="51"/>
      </w:pPr>
      <w:r>
        <w:t xml:space="preserve">атопического дерматита </w:t>
      </w:r>
      <w:r>
        <w:rPr>
          <w:spacing w:val="-11"/>
        </w:rPr>
        <w:t xml:space="preserve">и </w:t>
      </w:r>
      <w:r>
        <w:t>псориаза, включая</w:t>
      </w:r>
    </w:p>
    <w:p w:rsidR="00F63B09" w:rsidRDefault="005A202D">
      <w:pPr>
        <w:pStyle w:val="a3"/>
        <w:ind w:left="1650" w:right="51"/>
      </w:pPr>
      <w:r>
        <w:t>псориатический артрит, с применением генно- инженерных</w:t>
      </w:r>
    </w:p>
    <w:p w:rsidR="00F63B09" w:rsidRDefault="005A202D">
      <w:pPr>
        <w:pStyle w:val="a3"/>
        <w:spacing w:before="1" w:line="229" w:lineRule="exact"/>
        <w:ind w:left="1650"/>
      </w:pPr>
      <w:r>
        <w:t>биологических</w:t>
      </w:r>
    </w:p>
    <w:p w:rsidR="00F63B09" w:rsidRDefault="005A202D">
      <w:pPr>
        <w:pStyle w:val="a3"/>
        <w:spacing w:line="229" w:lineRule="exact"/>
        <w:ind w:left="1650"/>
      </w:pPr>
      <w:r>
        <w:t xml:space="preserve">лекарственных </w:t>
      </w:r>
      <w:r>
        <w:rPr>
          <w:spacing w:val="-3"/>
        </w:rPr>
        <w:t>препаратов</w:t>
      </w:r>
    </w:p>
    <w:p w:rsidR="00F63B09" w:rsidRDefault="005A202D">
      <w:pPr>
        <w:pStyle w:val="a3"/>
        <w:tabs>
          <w:tab w:val="left" w:pos="2029"/>
        </w:tabs>
        <w:spacing w:before="91"/>
        <w:ind w:left="776"/>
      </w:pPr>
      <w:r>
        <w:br w:type="column"/>
      </w:r>
      <w:r>
        <w:lastRenderedPageBreak/>
        <w:t>L40.0</w:t>
      </w:r>
      <w:r>
        <w:tab/>
        <w:t>тяжелые</w:t>
      </w:r>
      <w:r>
        <w:rPr>
          <w:spacing w:val="-2"/>
        </w:rPr>
        <w:t xml:space="preserve"> </w:t>
      </w:r>
      <w:r>
        <w:t>распространенные</w:t>
      </w:r>
    </w:p>
    <w:p w:rsidR="00F63B09" w:rsidRDefault="005A202D">
      <w:pPr>
        <w:pStyle w:val="a3"/>
        <w:ind w:left="2029"/>
      </w:pPr>
      <w:r>
        <w:t xml:space="preserve">формы псориаза, </w:t>
      </w:r>
      <w:r>
        <w:rPr>
          <w:spacing w:val="-3"/>
        </w:rPr>
        <w:t xml:space="preserve">резистентные </w:t>
      </w:r>
      <w:r>
        <w:t>к другим видам системной</w:t>
      </w:r>
    </w:p>
    <w:p w:rsidR="00F63B09" w:rsidRDefault="005A202D">
      <w:pPr>
        <w:pStyle w:val="a3"/>
        <w:spacing w:line="228" w:lineRule="exact"/>
        <w:ind w:left="2029"/>
      </w:pPr>
      <w:r>
        <w:t>терапии</w:t>
      </w:r>
    </w:p>
    <w:p w:rsidR="00F63B09" w:rsidRDefault="00F63B09">
      <w:pPr>
        <w:pStyle w:val="a3"/>
        <w:rPr>
          <w:sz w:val="22"/>
        </w:rPr>
      </w:pPr>
    </w:p>
    <w:p w:rsidR="00F63B09" w:rsidRDefault="00F63B09">
      <w:pPr>
        <w:pStyle w:val="a3"/>
        <w:rPr>
          <w:sz w:val="22"/>
        </w:rPr>
      </w:pPr>
    </w:p>
    <w:p w:rsidR="00F63B09" w:rsidRDefault="005A202D">
      <w:pPr>
        <w:pStyle w:val="a3"/>
        <w:tabs>
          <w:tab w:val="left" w:pos="2029"/>
        </w:tabs>
        <w:spacing w:before="186" w:line="229" w:lineRule="exact"/>
        <w:ind w:left="565"/>
        <w:jc w:val="both"/>
      </w:pPr>
      <w:r>
        <w:t>L40.5,</w:t>
      </w:r>
      <w:r>
        <w:rPr>
          <w:spacing w:val="-2"/>
        </w:rPr>
        <w:t xml:space="preserve"> </w:t>
      </w:r>
      <w:r>
        <w:t>L20</w:t>
      </w:r>
      <w:r>
        <w:tab/>
        <w:t>тяжелые</w:t>
      </w:r>
      <w:r>
        <w:rPr>
          <w:spacing w:val="-1"/>
        </w:rPr>
        <w:t xml:space="preserve"> </w:t>
      </w:r>
      <w:r>
        <w:t>распространенные</w:t>
      </w:r>
    </w:p>
    <w:p w:rsidR="00F63B09" w:rsidRDefault="005A202D">
      <w:pPr>
        <w:pStyle w:val="a3"/>
        <w:ind w:left="2029" w:right="819"/>
        <w:jc w:val="both"/>
      </w:pPr>
      <w:r>
        <w:t>формы атопического дерматита и псориаза артропатического,</w:t>
      </w:r>
    </w:p>
    <w:p w:rsidR="00F63B09" w:rsidRDefault="005A202D">
      <w:pPr>
        <w:pStyle w:val="a3"/>
        <w:spacing w:before="1"/>
        <w:ind w:left="2029" w:right="113"/>
        <w:jc w:val="both"/>
      </w:pPr>
      <w:r>
        <w:t>резистентные к другим видам системной терапии</w:t>
      </w:r>
    </w:p>
    <w:p w:rsidR="00F63B09" w:rsidRDefault="005A202D">
      <w:pPr>
        <w:pStyle w:val="a3"/>
        <w:spacing w:before="91"/>
        <w:ind w:left="191"/>
      </w:pPr>
      <w:r>
        <w:br w:type="column"/>
      </w:r>
      <w:r>
        <w:rPr>
          <w:w w:val="95"/>
        </w:rPr>
        <w:lastRenderedPageBreak/>
        <w:t xml:space="preserve">терапевтическо </w:t>
      </w:r>
      <w:r>
        <w:t>е</w:t>
      </w:r>
      <w:r>
        <w:rPr>
          <w:spacing w:val="-1"/>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9"/>
        <w:ind w:left="191"/>
      </w:pPr>
      <w:r>
        <w:rPr>
          <w:w w:val="95"/>
        </w:rPr>
        <w:t xml:space="preserve">терапевтическо </w:t>
      </w:r>
      <w:r>
        <w:t>е</w:t>
      </w:r>
      <w:r>
        <w:rPr>
          <w:spacing w:val="-1"/>
        </w:rPr>
        <w:t xml:space="preserve"> </w:t>
      </w:r>
      <w:r>
        <w:t>лечение</w:t>
      </w:r>
    </w:p>
    <w:p w:rsidR="00F63B09" w:rsidRDefault="005A202D">
      <w:pPr>
        <w:pStyle w:val="a3"/>
        <w:spacing w:before="91"/>
        <w:ind w:left="192" w:right="3060"/>
      </w:pPr>
      <w:r>
        <w:br w:type="column"/>
      </w:r>
      <w:r>
        <w:lastRenderedPageBreak/>
        <w:t>лечение с применением генно- инженерных биологических лекарственных препаратов в</w:t>
      </w:r>
    </w:p>
    <w:p w:rsidR="00F63B09" w:rsidRDefault="005A202D">
      <w:pPr>
        <w:pStyle w:val="a3"/>
        <w:ind w:left="192" w:right="3047"/>
      </w:pPr>
      <w:r>
        <w:t xml:space="preserve">сочетании с </w:t>
      </w:r>
      <w:r>
        <w:rPr>
          <w:w w:val="95"/>
        </w:rPr>
        <w:t>иммуносупрессивными</w:t>
      </w:r>
    </w:p>
    <w:p w:rsidR="00F63B09" w:rsidRDefault="005A202D">
      <w:pPr>
        <w:pStyle w:val="a3"/>
        <w:ind w:left="192"/>
      </w:pPr>
      <w:r>
        <w:t>лекарственными препаратами</w:t>
      </w:r>
    </w:p>
    <w:p w:rsidR="00F63B09" w:rsidRDefault="00F63B09">
      <w:pPr>
        <w:pStyle w:val="a3"/>
        <w:spacing w:before="1"/>
      </w:pPr>
    </w:p>
    <w:p w:rsidR="00F63B09" w:rsidRDefault="005A202D">
      <w:pPr>
        <w:pStyle w:val="a3"/>
        <w:ind w:left="192" w:right="3060"/>
      </w:pPr>
      <w:r>
        <w:t>лечение с применением генно- инженерных биологических лекарственных препаратов</w:t>
      </w:r>
    </w:p>
    <w:p w:rsidR="00F63B09" w:rsidRDefault="00F63B09">
      <w:pPr>
        <w:sectPr w:rsidR="00F63B09">
          <w:type w:val="continuous"/>
          <w:pgSz w:w="16840" w:h="11910" w:orient="landscape"/>
          <w:pgMar w:top="960" w:right="337" w:bottom="280" w:left="340" w:header="720" w:footer="720" w:gutter="0"/>
          <w:cols w:num="4" w:space="720" w:equalWidth="0">
            <w:col w:w="3942" w:space="40"/>
            <w:col w:w="4691" w:space="39"/>
            <w:col w:w="1513" w:space="40"/>
            <w:col w:w="5898"/>
          </w:cols>
        </w:sectPr>
      </w:pPr>
    </w:p>
    <w:p w:rsidR="00F63B09" w:rsidRDefault="00F63B09">
      <w:pPr>
        <w:pStyle w:val="a3"/>
      </w:pPr>
    </w:p>
    <w:p w:rsidR="00F63B09" w:rsidRDefault="00F63B09">
      <w:pPr>
        <w:pStyle w:val="a3"/>
        <w:spacing w:before="3"/>
        <w:rPr>
          <w:sz w:val="23"/>
        </w:rPr>
      </w:pPr>
    </w:p>
    <w:p w:rsidR="00F63B09" w:rsidRDefault="005A202D">
      <w:pPr>
        <w:pStyle w:val="a3"/>
        <w:spacing w:before="1"/>
        <w:ind w:left="914" w:right="1217"/>
        <w:jc w:val="center"/>
      </w:pPr>
      <w:r>
        <w:t>Комбустиология</w:t>
      </w: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60" w:hanging="663"/>
        <w:rPr>
          <w:sz w:val="20"/>
        </w:rPr>
      </w:pPr>
      <w:r>
        <w:rPr>
          <w:sz w:val="20"/>
        </w:rPr>
        <w:lastRenderedPageBreak/>
        <w:t>Комплексное лечение больных с</w:t>
      </w:r>
      <w:r>
        <w:rPr>
          <w:spacing w:val="-17"/>
          <w:sz w:val="20"/>
        </w:rPr>
        <w:t xml:space="preserve"> </w:t>
      </w:r>
      <w:r>
        <w:rPr>
          <w:sz w:val="20"/>
        </w:rPr>
        <w:t>обширными ожогами от 30 до</w:t>
      </w:r>
      <w:r>
        <w:rPr>
          <w:spacing w:val="-3"/>
          <w:sz w:val="20"/>
        </w:rPr>
        <w:t xml:space="preserve"> </w:t>
      </w:r>
      <w:r>
        <w:rPr>
          <w:sz w:val="20"/>
        </w:rPr>
        <w:t>49</w:t>
      </w:r>
    </w:p>
    <w:p w:rsidR="00F63B09" w:rsidRDefault="005A202D">
      <w:pPr>
        <w:pStyle w:val="a3"/>
        <w:ind w:left="1650"/>
      </w:pPr>
      <w:r>
        <w:t xml:space="preserve">процентов </w:t>
      </w:r>
      <w:r>
        <w:rPr>
          <w:spacing w:val="-3"/>
        </w:rPr>
        <w:t xml:space="preserve">поверхности </w:t>
      </w:r>
      <w:r>
        <w:t>тела различной</w:t>
      </w:r>
    </w:p>
    <w:p w:rsidR="00F63B09" w:rsidRDefault="005A202D">
      <w:pPr>
        <w:pStyle w:val="a3"/>
        <w:spacing w:before="91"/>
        <w:ind w:left="675" w:right="146"/>
        <w:jc w:val="both"/>
      </w:pPr>
      <w:r>
        <w:br w:type="column"/>
      </w:r>
      <w:r>
        <w:lastRenderedPageBreak/>
        <w:t>T20, T21, T22, T23, T24, T25, T27, T29, T30, T31.3, T31.4,</w:t>
      </w:r>
    </w:p>
    <w:p w:rsidR="00F63B09" w:rsidRDefault="005A202D">
      <w:pPr>
        <w:pStyle w:val="a3"/>
        <w:spacing w:line="229" w:lineRule="exact"/>
        <w:ind w:left="523"/>
        <w:jc w:val="both"/>
      </w:pPr>
      <w:r>
        <w:t>T32.3, T32.4, T58,</w:t>
      </w:r>
    </w:p>
    <w:p w:rsidR="00F63B09" w:rsidRDefault="005A202D">
      <w:pPr>
        <w:pStyle w:val="a3"/>
        <w:spacing w:before="91"/>
        <w:ind w:left="217" w:right="-13"/>
      </w:pPr>
      <w:r>
        <w:br w:type="column"/>
      </w:r>
      <w:r>
        <w:lastRenderedPageBreak/>
        <w:t xml:space="preserve">термические, химические и электрические ожоги I - II - III степени от 30 до 49 </w:t>
      </w:r>
      <w:r>
        <w:rPr>
          <w:spacing w:val="-3"/>
        </w:rPr>
        <w:t xml:space="preserve">процентов </w:t>
      </w:r>
      <w:r>
        <w:t>поверхности тела, в том числе с развитием тяжелых</w:t>
      </w:r>
    </w:p>
    <w:p w:rsidR="00F63B09" w:rsidRDefault="005A202D">
      <w:pPr>
        <w:pStyle w:val="a3"/>
        <w:spacing w:before="91"/>
        <w:ind w:left="248"/>
      </w:pPr>
      <w:r>
        <w:br w:type="column"/>
      </w:r>
      <w:r>
        <w:rPr>
          <w:w w:val="95"/>
        </w:rPr>
        <w:lastRenderedPageBreak/>
        <w:t xml:space="preserve">комбинирован </w:t>
      </w:r>
      <w:r>
        <w:t>ное лечение</w:t>
      </w:r>
    </w:p>
    <w:p w:rsidR="00F63B09" w:rsidRDefault="005A202D">
      <w:pPr>
        <w:pStyle w:val="a3"/>
        <w:spacing w:before="91"/>
        <w:ind w:left="279" w:right="-9"/>
      </w:pPr>
      <w:r>
        <w:br w:type="column"/>
      </w:r>
      <w:r>
        <w:lastRenderedPageBreak/>
        <w:t>интенсивное</w:t>
      </w:r>
      <w:r>
        <w:rPr>
          <w:spacing w:val="-14"/>
        </w:rPr>
        <w:t xml:space="preserve"> </w:t>
      </w:r>
      <w:r>
        <w:t>поликомпонентное лечение в палатах (боксах)</w:t>
      </w:r>
      <w:r>
        <w:rPr>
          <w:spacing w:val="-6"/>
        </w:rPr>
        <w:t xml:space="preserve"> </w:t>
      </w:r>
      <w:r>
        <w:t>с</w:t>
      </w:r>
    </w:p>
    <w:p w:rsidR="00F63B09" w:rsidRDefault="005A202D">
      <w:pPr>
        <w:pStyle w:val="a3"/>
        <w:spacing w:before="1"/>
        <w:ind w:left="279" w:right="751"/>
      </w:pPr>
      <w:r>
        <w:t>абактериальной средой специализированного</w:t>
      </w:r>
    </w:p>
    <w:p w:rsidR="00F63B09" w:rsidRDefault="005A202D">
      <w:pPr>
        <w:pStyle w:val="a3"/>
        <w:spacing w:line="228" w:lineRule="exact"/>
        <w:ind w:left="279"/>
      </w:pPr>
      <w:r>
        <w:t>структурного подразделения</w:t>
      </w:r>
    </w:p>
    <w:p w:rsidR="00F63B09" w:rsidRDefault="005A202D">
      <w:pPr>
        <w:pStyle w:val="a3"/>
        <w:spacing w:before="91"/>
        <w:ind w:left="767"/>
      </w:pPr>
      <w:r>
        <w:br w:type="column"/>
      </w:r>
      <w:r>
        <w:lastRenderedPageBreak/>
        <w:t>552 974</w:t>
      </w:r>
    </w:p>
    <w:p w:rsidR="00F63B09" w:rsidRDefault="00F63B09">
      <w:pPr>
        <w:sectPr w:rsidR="00F63B09">
          <w:type w:val="continuous"/>
          <w:pgSz w:w="16840" w:h="11910" w:orient="landscape"/>
          <w:pgMar w:top="960" w:right="337" w:bottom="280" w:left="340" w:header="720" w:footer="720" w:gutter="0"/>
          <w:cols w:num="6" w:space="720" w:equalWidth="0">
            <w:col w:w="3671" w:space="40"/>
            <w:col w:w="2044" w:space="39"/>
            <w:col w:w="2822" w:space="40"/>
            <w:col w:w="1482" w:space="39"/>
            <w:col w:w="3040" w:space="40"/>
            <w:col w:w="2906"/>
          </w:cols>
        </w:sectPr>
      </w:pPr>
    </w:p>
    <w:p w:rsidR="00F63B09" w:rsidRDefault="005A202D">
      <w:pPr>
        <w:pStyle w:val="a3"/>
        <w:spacing w:before="80"/>
        <w:ind w:left="1650" w:right="-5"/>
      </w:pPr>
      <w:r>
        <w:lastRenderedPageBreak/>
        <w:t xml:space="preserve">локализации, в том </w:t>
      </w:r>
      <w:r>
        <w:rPr>
          <w:spacing w:val="-4"/>
        </w:rPr>
        <w:t xml:space="preserve">числе </w:t>
      </w:r>
      <w:r>
        <w:t>термоингаляционными травмами</w:t>
      </w:r>
    </w:p>
    <w:p w:rsidR="00F63B09" w:rsidRDefault="005A202D">
      <w:pPr>
        <w:pStyle w:val="a3"/>
        <w:tabs>
          <w:tab w:val="left" w:pos="2151"/>
        </w:tabs>
        <w:spacing w:before="80"/>
        <w:ind w:left="687"/>
      </w:pPr>
      <w:r>
        <w:br w:type="column"/>
      </w:r>
      <w:r>
        <w:lastRenderedPageBreak/>
        <w:t>Т59,</w:t>
      </w:r>
      <w:r>
        <w:rPr>
          <w:spacing w:val="-2"/>
        </w:rPr>
        <w:t xml:space="preserve"> </w:t>
      </w:r>
      <w:r>
        <w:t>T75.4</w:t>
      </w:r>
      <w:r>
        <w:tab/>
        <w:t>инфекционных</w:t>
      </w:r>
      <w:r>
        <w:rPr>
          <w:spacing w:val="-7"/>
        </w:rPr>
        <w:t xml:space="preserve"> </w:t>
      </w:r>
      <w:r>
        <w:t>осложнений</w:t>
      </w:r>
    </w:p>
    <w:p w:rsidR="00F63B09" w:rsidRDefault="005A202D">
      <w:pPr>
        <w:pStyle w:val="a3"/>
        <w:spacing w:before="1"/>
        <w:ind w:left="2151"/>
      </w:pPr>
      <w:r>
        <w:t>(пневмония, сепсис)</w:t>
      </w:r>
    </w:p>
    <w:p w:rsidR="00F63B09" w:rsidRDefault="005A202D">
      <w:pPr>
        <w:pStyle w:val="a3"/>
        <w:spacing w:before="80"/>
        <w:ind w:left="1650"/>
      </w:pPr>
      <w:r>
        <w:br w:type="column"/>
      </w:r>
      <w:r>
        <w:lastRenderedPageBreak/>
        <w:t>(ожогового центра) с</w:t>
      </w:r>
    </w:p>
    <w:p w:rsidR="00F63B09" w:rsidRDefault="005A202D">
      <w:pPr>
        <w:pStyle w:val="a3"/>
        <w:spacing w:before="1"/>
        <w:ind w:left="1650" w:right="2875"/>
      </w:pPr>
      <w:r>
        <w:t>применением противоожоговых (флюидизирующих) кроватей, включающее круглосуточное мониторирование гемодинамики и волемического статуса;</w:t>
      </w:r>
    </w:p>
    <w:p w:rsidR="00F63B09" w:rsidRDefault="005A202D">
      <w:pPr>
        <w:pStyle w:val="a3"/>
        <w:ind w:left="1650" w:right="2875"/>
      </w:pPr>
      <w:r>
        <w:t>респираторную поддержку с применением аппаратов</w:t>
      </w:r>
    </w:p>
    <w:p w:rsidR="00F63B09" w:rsidRDefault="005A202D">
      <w:pPr>
        <w:pStyle w:val="a3"/>
        <w:ind w:left="1650" w:right="3277"/>
      </w:pPr>
      <w:r>
        <w:t>искусственной вентиляции легких; экстракорпоральное воздействие на кровь с применением аппаратов ультрагемофильтрации и</w:t>
      </w:r>
    </w:p>
    <w:p w:rsidR="00F63B09" w:rsidRDefault="005A202D">
      <w:pPr>
        <w:pStyle w:val="a3"/>
        <w:spacing w:before="1"/>
        <w:ind w:left="1650" w:right="3039"/>
      </w:pPr>
      <w:r>
        <w:t>плазмафереза; диагностику и лечение осложнений ожоговой болезни с использованием</w:t>
      </w:r>
    </w:p>
    <w:p w:rsidR="00F63B09" w:rsidRDefault="005A202D">
      <w:pPr>
        <w:pStyle w:val="a3"/>
        <w:ind w:left="1650" w:right="2761"/>
      </w:pPr>
      <w:r>
        <w:t>эндоскопического оборудования; нутритивную поддержку; местное медикаментозное лечение ожоговых ран с использованием</w:t>
      </w:r>
    </w:p>
    <w:p w:rsidR="00F63B09" w:rsidRDefault="005A202D">
      <w:pPr>
        <w:pStyle w:val="a3"/>
        <w:ind w:left="1650" w:right="2841"/>
      </w:pPr>
      <w:r>
        <w:t>современных раневых покрытий; хирургическую некрэктомию; кожную пластику для закрытия ран</w:t>
      </w:r>
    </w:p>
    <w:p w:rsidR="00F63B09" w:rsidRDefault="00F63B09">
      <w:pPr>
        <w:sectPr w:rsidR="00F63B09">
          <w:pgSz w:w="16840" w:h="11910" w:orient="landscape"/>
          <w:pgMar w:top="940" w:right="337" w:bottom="280" w:left="340" w:header="514" w:footer="0" w:gutter="0"/>
          <w:cols w:num="3" w:space="720" w:equalWidth="0">
            <w:col w:w="3820" w:space="40"/>
            <w:col w:w="4575" w:space="372"/>
            <w:col w:w="7356"/>
          </w:cols>
        </w:sectPr>
      </w:pPr>
    </w:p>
    <w:p w:rsidR="00F63B09" w:rsidRDefault="00F63B09">
      <w:pPr>
        <w:pStyle w:val="a3"/>
        <w:spacing w:before="10"/>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209" w:hanging="663"/>
        <w:rPr>
          <w:sz w:val="20"/>
        </w:rPr>
      </w:pPr>
      <w:r>
        <w:rPr>
          <w:sz w:val="20"/>
        </w:rPr>
        <w:lastRenderedPageBreak/>
        <w:t>Комплексное лечение больных с</w:t>
      </w:r>
      <w:r>
        <w:rPr>
          <w:spacing w:val="-17"/>
          <w:sz w:val="20"/>
        </w:rPr>
        <w:t xml:space="preserve"> </w:t>
      </w:r>
      <w:r>
        <w:rPr>
          <w:sz w:val="20"/>
        </w:rPr>
        <w:t>обширными ожогами более</w:t>
      </w:r>
      <w:r>
        <w:rPr>
          <w:spacing w:val="-3"/>
          <w:sz w:val="20"/>
        </w:rPr>
        <w:t xml:space="preserve"> </w:t>
      </w:r>
      <w:r>
        <w:rPr>
          <w:sz w:val="20"/>
        </w:rPr>
        <w:t>50</w:t>
      </w:r>
    </w:p>
    <w:p w:rsidR="00F63B09" w:rsidRDefault="005A202D">
      <w:pPr>
        <w:pStyle w:val="a3"/>
        <w:spacing w:before="2"/>
        <w:ind w:left="1650" w:right="127"/>
      </w:pPr>
      <w:r>
        <w:t>процентов поверхности тела различной</w:t>
      </w:r>
    </w:p>
    <w:p w:rsidR="00F63B09" w:rsidRDefault="005A202D">
      <w:pPr>
        <w:pStyle w:val="a3"/>
        <w:spacing w:before="1"/>
        <w:ind w:left="1650" w:right="-5"/>
      </w:pPr>
      <w:r>
        <w:t xml:space="preserve">локализации, в том </w:t>
      </w:r>
      <w:r>
        <w:rPr>
          <w:spacing w:val="-4"/>
        </w:rPr>
        <w:t xml:space="preserve">числе </w:t>
      </w:r>
      <w:r>
        <w:t>термоингаляционными травмами</w:t>
      </w:r>
    </w:p>
    <w:p w:rsidR="00F63B09" w:rsidRPr="007C01A3" w:rsidRDefault="005A202D">
      <w:pPr>
        <w:pStyle w:val="a3"/>
        <w:spacing w:before="91"/>
        <w:ind w:left="526" w:right="146"/>
        <w:jc w:val="both"/>
        <w:rPr>
          <w:lang w:val="en-US"/>
        </w:rPr>
      </w:pPr>
      <w:r w:rsidRPr="007C01A3">
        <w:rPr>
          <w:lang w:val="en-US"/>
        </w:rPr>
        <w:br w:type="column"/>
      </w:r>
      <w:r w:rsidRPr="007C01A3">
        <w:rPr>
          <w:lang w:val="en-US"/>
        </w:rPr>
        <w:lastRenderedPageBreak/>
        <w:t>T20, T21, T22, T23, T24, T25, T27, T29, T30, T31.3, T31.4,</w:t>
      </w:r>
    </w:p>
    <w:p w:rsidR="00F63B09" w:rsidRDefault="005A202D">
      <w:pPr>
        <w:pStyle w:val="a3"/>
        <w:spacing w:before="2"/>
        <w:ind w:left="687" w:hanging="312"/>
        <w:jc w:val="both"/>
      </w:pPr>
      <w:r>
        <w:t>T32.3, T32.4, T58, T59, T75.4</w:t>
      </w:r>
    </w:p>
    <w:p w:rsidR="00F63B09" w:rsidRDefault="005A202D">
      <w:pPr>
        <w:pStyle w:val="a3"/>
        <w:spacing w:before="91"/>
        <w:ind w:left="217" w:right="-18"/>
      </w:pPr>
      <w:r>
        <w:br w:type="column"/>
      </w:r>
      <w:r>
        <w:lastRenderedPageBreak/>
        <w:t>термические, химические и электрические ожоги I - II - III степени более 50 процентов поверхности тела, в том числе с развитием тяжелых</w:t>
      </w:r>
    </w:p>
    <w:p w:rsidR="00F63B09" w:rsidRDefault="005A202D">
      <w:pPr>
        <w:pStyle w:val="a3"/>
        <w:spacing w:before="3"/>
        <w:ind w:left="217" w:right="194"/>
      </w:pPr>
      <w:r>
        <w:t>инфекционных осложнений (пневмония, сепсис)</w:t>
      </w:r>
    </w:p>
    <w:p w:rsidR="00F63B09" w:rsidRDefault="005A202D">
      <w:pPr>
        <w:pStyle w:val="a3"/>
        <w:spacing w:before="91"/>
        <w:ind w:left="252"/>
      </w:pPr>
      <w:r>
        <w:br w:type="column"/>
      </w:r>
      <w:r>
        <w:rPr>
          <w:w w:val="95"/>
        </w:rPr>
        <w:lastRenderedPageBreak/>
        <w:t xml:space="preserve">комбинирован </w:t>
      </w:r>
      <w:r>
        <w:t>ное лечение</w:t>
      </w:r>
    </w:p>
    <w:p w:rsidR="00F63B09" w:rsidRDefault="005A202D">
      <w:pPr>
        <w:pStyle w:val="a3"/>
        <w:spacing w:before="91"/>
        <w:ind w:left="279" w:right="24"/>
      </w:pPr>
      <w:r>
        <w:br w:type="column"/>
      </w:r>
      <w:r>
        <w:lastRenderedPageBreak/>
        <w:t>интенсивное поликомпонентное лечение в палатах (боксах) с</w:t>
      </w:r>
    </w:p>
    <w:p w:rsidR="00F63B09" w:rsidRDefault="005A202D">
      <w:pPr>
        <w:pStyle w:val="a3"/>
        <w:spacing w:before="1"/>
        <w:ind w:left="279" w:right="798"/>
      </w:pPr>
      <w:r>
        <w:t>абактериальной средой специализированного</w:t>
      </w:r>
    </w:p>
    <w:p w:rsidR="00F63B09" w:rsidRDefault="005A202D">
      <w:pPr>
        <w:pStyle w:val="a3"/>
        <w:spacing w:before="1"/>
        <w:ind w:left="279" w:right="326"/>
      </w:pPr>
      <w:r>
        <w:t>структурного подразделения (ожогового центра) с</w:t>
      </w:r>
    </w:p>
    <w:p w:rsidR="00F63B09" w:rsidRDefault="005A202D">
      <w:pPr>
        <w:pStyle w:val="a3"/>
        <w:ind w:left="279" w:right="-9"/>
      </w:pPr>
      <w:r>
        <w:t>применением противоожоговых (флюидизирующих) кроватей, включающее круглосуточное мониторирование</w:t>
      </w:r>
      <w:r>
        <w:rPr>
          <w:spacing w:val="-14"/>
        </w:rPr>
        <w:t xml:space="preserve"> </w:t>
      </w:r>
      <w:r>
        <w:t>гемодинамики и волемического</w:t>
      </w:r>
      <w:r>
        <w:rPr>
          <w:spacing w:val="-2"/>
        </w:rPr>
        <w:t xml:space="preserve"> </w:t>
      </w:r>
      <w:r>
        <w:t>статуса;</w:t>
      </w:r>
    </w:p>
    <w:p w:rsidR="00F63B09" w:rsidRDefault="005A202D">
      <w:pPr>
        <w:pStyle w:val="a3"/>
        <w:spacing w:before="1"/>
        <w:ind w:left="279" w:right="24"/>
      </w:pPr>
      <w:r>
        <w:t>респираторную поддержку с применением аппаратов</w:t>
      </w:r>
    </w:p>
    <w:p w:rsidR="00F63B09" w:rsidRDefault="005A202D">
      <w:pPr>
        <w:pStyle w:val="a3"/>
        <w:spacing w:line="228" w:lineRule="exact"/>
        <w:ind w:left="279"/>
      </w:pPr>
      <w:r>
        <w:t>искусственной вентиляции</w:t>
      </w:r>
    </w:p>
    <w:p w:rsidR="00F63B09" w:rsidRDefault="005A202D">
      <w:pPr>
        <w:pStyle w:val="a3"/>
        <w:spacing w:before="91"/>
        <w:ind w:left="646"/>
      </w:pPr>
      <w:r>
        <w:br w:type="column"/>
      </w:r>
      <w:r>
        <w:lastRenderedPageBreak/>
        <w:t>1 639 858</w:t>
      </w:r>
    </w:p>
    <w:p w:rsidR="00F63B09" w:rsidRDefault="00F63B09">
      <w:pPr>
        <w:sectPr w:rsidR="00F63B09">
          <w:type w:val="continuous"/>
          <w:pgSz w:w="16840" w:h="11910" w:orient="landscape"/>
          <w:pgMar w:top="960" w:right="337" w:bottom="280" w:left="340" w:header="720" w:footer="720" w:gutter="0"/>
          <w:cols w:num="6" w:space="720" w:equalWidth="0">
            <w:col w:w="3820" w:space="40"/>
            <w:col w:w="1895" w:space="39"/>
            <w:col w:w="2817" w:space="40"/>
            <w:col w:w="1487" w:space="39"/>
            <w:col w:w="3087" w:space="40"/>
            <w:col w:w="2859"/>
          </w:cols>
        </w:sectPr>
      </w:pPr>
    </w:p>
    <w:p w:rsidR="00F63B09" w:rsidRDefault="005A202D">
      <w:pPr>
        <w:pStyle w:val="a3"/>
        <w:spacing w:before="80"/>
        <w:ind w:left="10456" w:right="3278"/>
      </w:pPr>
      <w:r>
        <w:lastRenderedPageBreak/>
        <w:t>легких; экстракорпоральное воздействие на кровь с применением аппаратов ультрагемофильтрации и</w:t>
      </w:r>
    </w:p>
    <w:p w:rsidR="00F63B09" w:rsidRDefault="005A202D">
      <w:pPr>
        <w:pStyle w:val="a3"/>
        <w:ind w:left="10456" w:right="3040"/>
      </w:pPr>
      <w:r>
        <w:t>плазмафереза; диагностику и лечение осложнений ожоговой болезни с использованием</w:t>
      </w:r>
    </w:p>
    <w:p w:rsidR="00F63B09" w:rsidRDefault="005A202D">
      <w:pPr>
        <w:pStyle w:val="a3"/>
        <w:spacing w:before="1"/>
        <w:ind w:left="10456" w:right="2762"/>
      </w:pPr>
      <w:r>
        <w:t>эндоскопического оборудования; нутритивную поддержку; местное медикаментозное лечение ожоговых ран с использованием</w:t>
      </w:r>
    </w:p>
    <w:p w:rsidR="00F63B09" w:rsidRDefault="005A202D">
      <w:pPr>
        <w:pStyle w:val="a3"/>
        <w:ind w:left="10456" w:right="2842"/>
      </w:pPr>
      <w:r>
        <w:t>современных раневых покрытий; хирургическую некрэктомию; кожную пластику для закрытия ран</w:t>
      </w:r>
    </w:p>
    <w:p w:rsidR="00F63B09" w:rsidRDefault="00F63B09">
      <w:pPr>
        <w:pStyle w:val="a3"/>
        <w:spacing w:before="1"/>
        <w:rPr>
          <w:sz w:val="12"/>
        </w:rPr>
      </w:pPr>
    </w:p>
    <w:p w:rsidR="00F63B09" w:rsidRDefault="005A202D">
      <w:pPr>
        <w:pStyle w:val="a3"/>
        <w:spacing w:before="91"/>
        <w:ind w:left="914" w:right="1217"/>
        <w:jc w:val="center"/>
      </w:pPr>
      <w:r>
        <w:t>Нейрохирургия</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383" w:hanging="663"/>
        <w:rPr>
          <w:sz w:val="20"/>
        </w:rPr>
      </w:pPr>
      <w:r>
        <w:rPr>
          <w:w w:val="95"/>
          <w:sz w:val="20"/>
        </w:rPr>
        <w:lastRenderedPageBreak/>
        <w:t xml:space="preserve">Микрохирургические </w:t>
      </w:r>
      <w:r>
        <w:rPr>
          <w:sz w:val="20"/>
        </w:rPr>
        <w:t>вмешательства</w:t>
      </w:r>
      <w:r>
        <w:rPr>
          <w:spacing w:val="-2"/>
          <w:sz w:val="20"/>
        </w:rPr>
        <w:t xml:space="preserve"> </w:t>
      </w:r>
      <w:r>
        <w:rPr>
          <w:sz w:val="20"/>
        </w:rPr>
        <w:t>с</w:t>
      </w:r>
    </w:p>
    <w:p w:rsidR="00F63B09" w:rsidRDefault="005A202D">
      <w:pPr>
        <w:pStyle w:val="a3"/>
        <w:ind w:left="1650" w:right="606"/>
      </w:pPr>
      <w:r>
        <w:rPr>
          <w:w w:val="95"/>
        </w:rPr>
        <w:t xml:space="preserve">использованием </w:t>
      </w:r>
      <w:r>
        <w:t>операционного микроскопа,</w:t>
      </w:r>
    </w:p>
    <w:p w:rsidR="00F63B09" w:rsidRDefault="005A202D">
      <w:pPr>
        <w:pStyle w:val="a3"/>
        <w:spacing w:before="1"/>
        <w:ind w:left="1650" w:right="606"/>
      </w:pPr>
      <w:r>
        <w:t>стереотаксической</w:t>
      </w:r>
      <w:r>
        <w:rPr>
          <w:w w:val="99"/>
        </w:rPr>
        <w:t xml:space="preserve"> </w:t>
      </w:r>
      <w:r>
        <w:t>биопсии,</w:t>
      </w:r>
    </w:p>
    <w:p w:rsidR="00F63B09" w:rsidRDefault="005A202D">
      <w:pPr>
        <w:pStyle w:val="a3"/>
        <w:ind w:left="1650"/>
      </w:pPr>
      <w:r>
        <w:rPr>
          <w:w w:val="95"/>
        </w:rPr>
        <w:t xml:space="preserve">интраоперационной </w:t>
      </w:r>
      <w:r>
        <w:t>навигации и</w:t>
      </w:r>
    </w:p>
    <w:p w:rsidR="00F63B09" w:rsidRDefault="005A202D">
      <w:pPr>
        <w:pStyle w:val="a3"/>
        <w:ind w:left="1650"/>
      </w:pPr>
      <w:r>
        <w:rPr>
          <w:w w:val="95"/>
        </w:rPr>
        <w:t xml:space="preserve">нейрофизиологического </w:t>
      </w:r>
      <w:r>
        <w:t>мониторинга при внутримозговых</w:t>
      </w:r>
    </w:p>
    <w:p w:rsidR="00F63B09" w:rsidRDefault="005A202D">
      <w:pPr>
        <w:pStyle w:val="a3"/>
        <w:ind w:left="1650" w:right="671"/>
        <w:jc w:val="both"/>
      </w:pPr>
      <w:r>
        <w:rPr>
          <w:w w:val="95"/>
        </w:rPr>
        <w:t xml:space="preserve">новообразованиях </w:t>
      </w:r>
      <w:r>
        <w:t>головного мозга и каверномах</w:t>
      </w:r>
    </w:p>
    <w:p w:rsidR="00F63B09" w:rsidRDefault="005A202D">
      <w:pPr>
        <w:pStyle w:val="a3"/>
        <w:ind w:left="1650"/>
        <w:jc w:val="both"/>
      </w:pPr>
      <w:r>
        <w:t>функционально</w:t>
      </w:r>
      <w:r>
        <w:rPr>
          <w:spacing w:val="-17"/>
        </w:rPr>
        <w:t xml:space="preserve"> </w:t>
      </w:r>
      <w:r>
        <w:t>значимых зон головного</w:t>
      </w:r>
      <w:r>
        <w:rPr>
          <w:spacing w:val="-2"/>
        </w:rPr>
        <w:t xml:space="preserve"> </w:t>
      </w:r>
      <w:r>
        <w:t>мозга</w:t>
      </w:r>
    </w:p>
    <w:p w:rsidR="00F63B09" w:rsidRDefault="005A202D">
      <w:pPr>
        <w:pStyle w:val="a3"/>
        <w:spacing w:before="91" w:line="229" w:lineRule="exact"/>
        <w:ind w:left="515"/>
      </w:pPr>
      <w:r>
        <w:br w:type="column"/>
      </w:r>
      <w:r>
        <w:lastRenderedPageBreak/>
        <w:t>C71.0,</w:t>
      </w:r>
      <w:r>
        <w:rPr>
          <w:spacing w:val="-1"/>
        </w:rPr>
        <w:t xml:space="preserve"> </w:t>
      </w:r>
      <w:r>
        <w:rPr>
          <w:spacing w:val="-3"/>
        </w:rPr>
        <w:t>C71.1,</w:t>
      </w:r>
    </w:p>
    <w:p w:rsidR="00F63B09" w:rsidRDefault="005A202D">
      <w:pPr>
        <w:pStyle w:val="a3"/>
        <w:spacing w:line="229" w:lineRule="exact"/>
        <w:ind w:left="515"/>
      </w:pPr>
      <w:r>
        <w:t>C71.2,</w:t>
      </w:r>
      <w:r>
        <w:rPr>
          <w:spacing w:val="-1"/>
        </w:rPr>
        <w:t xml:space="preserve"> </w:t>
      </w:r>
      <w:r>
        <w:rPr>
          <w:spacing w:val="-3"/>
        </w:rPr>
        <w:t>C71.3,</w:t>
      </w:r>
    </w:p>
    <w:p w:rsidR="00F63B09" w:rsidRDefault="005A202D">
      <w:pPr>
        <w:pStyle w:val="a3"/>
        <w:spacing w:before="1"/>
        <w:ind w:left="529" w:right="-3" w:hanging="15"/>
      </w:pPr>
      <w:r>
        <w:t xml:space="preserve">C71.4, </w:t>
      </w:r>
      <w:r>
        <w:rPr>
          <w:spacing w:val="-3"/>
        </w:rPr>
        <w:t xml:space="preserve">C79.3, </w:t>
      </w:r>
      <w:r>
        <w:t>D33.0,</w:t>
      </w:r>
      <w:r>
        <w:rPr>
          <w:spacing w:val="-1"/>
        </w:rPr>
        <w:t xml:space="preserve"> </w:t>
      </w:r>
      <w:r>
        <w:t>D43.0</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9"/>
        <w:ind w:left="529" w:right="-3" w:hanging="15"/>
      </w:pPr>
      <w:r>
        <w:t xml:space="preserve">C71.5, </w:t>
      </w:r>
      <w:r>
        <w:rPr>
          <w:spacing w:val="-3"/>
        </w:rPr>
        <w:t xml:space="preserve">C79.3, </w:t>
      </w:r>
      <w:r>
        <w:t>D33.0,</w:t>
      </w:r>
      <w:r>
        <w:rPr>
          <w:spacing w:val="-1"/>
        </w:rPr>
        <w:t xml:space="preserve"> </w:t>
      </w:r>
      <w:r>
        <w:t>D43.0</w:t>
      </w:r>
    </w:p>
    <w:p w:rsidR="00F63B09" w:rsidRDefault="005A202D">
      <w:pPr>
        <w:pStyle w:val="a3"/>
        <w:spacing w:before="91"/>
        <w:ind w:left="416" w:right="-6"/>
      </w:pPr>
      <w:r>
        <w:br w:type="column"/>
      </w:r>
      <w:r>
        <w:lastRenderedPageBreak/>
        <w:t xml:space="preserve">внутримозговые </w:t>
      </w:r>
      <w:r>
        <w:rPr>
          <w:w w:val="95"/>
        </w:rPr>
        <w:t>злокачественные</w:t>
      </w:r>
    </w:p>
    <w:p w:rsidR="00F63B09" w:rsidRDefault="005A202D">
      <w:pPr>
        <w:pStyle w:val="a3"/>
        <w:ind w:left="416" w:right="-6"/>
      </w:pPr>
      <w:r>
        <w:t>новообразования (первичные</w:t>
      </w:r>
      <w:r>
        <w:rPr>
          <w:spacing w:val="-15"/>
        </w:rPr>
        <w:t xml:space="preserve"> </w:t>
      </w:r>
      <w:r>
        <w:t>и вторичные)</w:t>
      </w:r>
      <w:r>
        <w:rPr>
          <w:spacing w:val="-1"/>
        </w:rPr>
        <w:t xml:space="preserve"> </w:t>
      </w:r>
      <w:r>
        <w:t>и</w:t>
      </w:r>
    </w:p>
    <w:p w:rsidR="00F63B09" w:rsidRDefault="005A202D">
      <w:pPr>
        <w:pStyle w:val="a3"/>
        <w:ind w:left="416" w:right="-6"/>
      </w:pPr>
      <w:r>
        <w:rPr>
          <w:w w:val="95"/>
        </w:rPr>
        <w:t xml:space="preserve">доброкачественные </w:t>
      </w:r>
      <w:r>
        <w:t>новообразования</w:t>
      </w:r>
    </w:p>
    <w:p w:rsidR="00F63B09" w:rsidRDefault="005A202D">
      <w:pPr>
        <w:pStyle w:val="a3"/>
        <w:spacing w:before="1"/>
        <w:ind w:left="416" w:right="69"/>
      </w:pPr>
      <w:r>
        <w:t>функционально значимых зон больших полушарий головного мозга внутримозговые</w:t>
      </w:r>
    </w:p>
    <w:p w:rsidR="00F63B09" w:rsidRDefault="005A202D">
      <w:pPr>
        <w:pStyle w:val="a3"/>
        <w:ind w:left="416" w:right="-12"/>
      </w:pPr>
      <w:r>
        <w:t>злокачественные (первичные и вторичные) и</w:t>
      </w:r>
    </w:p>
    <w:p w:rsidR="00F63B09" w:rsidRDefault="005A202D">
      <w:pPr>
        <w:pStyle w:val="a3"/>
        <w:spacing w:line="229" w:lineRule="exact"/>
        <w:ind w:left="416"/>
      </w:pPr>
      <w:r>
        <w:t>доброкачественные</w:t>
      </w:r>
    </w:p>
    <w:p w:rsidR="00F63B09" w:rsidRDefault="005A202D">
      <w:pPr>
        <w:pStyle w:val="a3"/>
        <w:ind w:left="416" w:right="-4"/>
      </w:pPr>
      <w:r>
        <w:t>новообразования боковых и III желудочка мозга</w:t>
      </w:r>
    </w:p>
    <w:p w:rsidR="00F63B09" w:rsidRDefault="005A202D">
      <w:pPr>
        <w:pStyle w:val="a3"/>
        <w:spacing w:before="91"/>
        <w:ind w:left="191"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30"/>
        </w:rPr>
      </w:pPr>
    </w:p>
    <w:p w:rsidR="00F63B09" w:rsidRDefault="005A202D">
      <w:pPr>
        <w:pStyle w:val="a3"/>
        <w:ind w:left="191" w:right="-11"/>
      </w:pPr>
      <w:r>
        <w:rPr>
          <w:spacing w:val="-1"/>
        </w:rPr>
        <w:t xml:space="preserve">хирургическое </w:t>
      </w:r>
      <w:r>
        <w:t>лечение</w:t>
      </w:r>
    </w:p>
    <w:p w:rsidR="00F63B09" w:rsidRDefault="005A202D">
      <w:pPr>
        <w:pStyle w:val="a3"/>
        <w:spacing w:before="9"/>
        <w:rPr>
          <w:sz w:val="27"/>
        </w:rPr>
      </w:pPr>
      <w:r>
        <w:br w:type="column"/>
      </w:r>
    </w:p>
    <w:p w:rsidR="00F63B09" w:rsidRDefault="005A202D">
      <w:pPr>
        <w:pStyle w:val="a3"/>
        <w:ind w:left="257" w:right="-16"/>
      </w:pPr>
      <w:r>
        <w:t>удаление опухоли с применением интраоперационного</w:t>
      </w:r>
    </w:p>
    <w:p w:rsidR="00F63B09" w:rsidRDefault="005A202D">
      <w:pPr>
        <w:pStyle w:val="a3"/>
        <w:spacing w:before="1"/>
        <w:ind w:left="257"/>
      </w:pPr>
      <w:r>
        <w:t>ультразвукового сканирования</w:t>
      </w:r>
    </w:p>
    <w:p w:rsidR="00F63B09" w:rsidRDefault="00F63B09">
      <w:pPr>
        <w:pStyle w:val="a3"/>
        <w:spacing w:before="1"/>
      </w:pPr>
    </w:p>
    <w:p w:rsidR="00F63B09" w:rsidRDefault="005A202D">
      <w:pPr>
        <w:pStyle w:val="a3"/>
        <w:ind w:left="257" w:right="-16"/>
      </w:pPr>
      <w:r>
        <w:t>удаление опухоли с применением двух и более методов лечения (интраоперационных</w:t>
      </w:r>
      <w:r>
        <w:rPr>
          <w:spacing w:val="-17"/>
        </w:rPr>
        <w:t xml:space="preserve"> </w:t>
      </w:r>
      <w:r>
        <w:t>технологий)</w:t>
      </w:r>
    </w:p>
    <w:p w:rsidR="00F63B09" w:rsidRDefault="00F63B09">
      <w:pPr>
        <w:pStyle w:val="a3"/>
        <w:spacing w:before="11"/>
        <w:rPr>
          <w:sz w:val="19"/>
        </w:rPr>
      </w:pPr>
    </w:p>
    <w:p w:rsidR="00F63B09" w:rsidRDefault="005A202D">
      <w:pPr>
        <w:pStyle w:val="a3"/>
        <w:ind w:left="257" w:right="-16"/>
      </w:pPr>
      <w:r>
        <w:t>удаление опухоли с применением интраоперационной навигации</w:t>
      </w:r>
    </w:p>
    <w:p w:rsidR="00F63B09" w:rsidRDefault="00F63B09">
      <w:pPr>
        <w:pStyle w:val="a3"/>
        <w:spacing w:before="1"/>
      </w:pPr>
    </w:p>
    <w:p w:rsidR="00F63B09" w:rsidRDefault="005A202D">
      <w:pPr>
        <w:pStyle w:val="a3"/>
        <w:ind w:left="257" w:right="-16"/>
      </w:pPr>
      <w:r>
        <w:t>удаление опухоли с применением интраоперационного</w:t>
      </w:r>
    </w:p>
    <w:p w:rsidR="00F63B09" w:rsidRDefault="005A202D">
      <w:pPr>
        <w:pStyle w:val="a3"/>
        <w:spacing w:line="229" w:lineRule="exact"/>
        <w:ind w:left="257"/>
      </w:pPr>
      <w:r>
        <w:t>ультразвукового сканирования</w:t>
      </w:r>
    </w:p>
    <w:p w:rsidR="00F63B09" w:rsidRDefault="00F63B09">
      <w:pPr>
        <w:pStyle w:val="a3"/>
        <w:spacing w:before="1"/>
      </w:pPr>
    </w:p>
    <w:p w:rsidR="00F63B09" w:rsidRDefault="005A202D">
      <w:pPr>
        <w:pStyle w:val="a3"/>
        <w:ind w:left="257" w:right="-16"/>
      </w:pPr>
      <w:r>
        <w:t>удаление опухоли с применением двух и более методов лечения (интраоперационных</w:t>
      </w:r>
      <w:r>
        <w:rPr>
          <w:spacing w:val="-17"/>
        </w:rPr>
        <w:t xml:space="preserve"> </w:t>
      </w:r>
      <w:r>
        <w:t>технологий)</w:t>
      </w:r>
    </w:p>
    <w:p w:rsidR="00F63B09" w:rsidRDefault="005A202D">
      <w:pPr>
        <w:pStyle w:val="a3"/>
        <w:spacing w:before="91"/>
        <w:ind w:left="633"/>
      </w:pPr>
      <w:r>
        <w:br w:type="column"/>
      </w:r>
      <w:r>
        <w:lastRenderedPageBreak/>
        <w:t>169 754</w:t>
      </w:r>
    </w:p>
    <w:p w:rsidR="00F63B09" w:rsidRDefault="00F63B09">
      <w:pPr>
        <w:sectPr w:rsidR="00F63B09">
          <w:type w:val="continuous"/>
          <w:pgSz w:w="16840" w:h="11910" w:orient="landscape"/>
          <w:pgMar w:top="960" w:right="337" w:bottom="280" w:left="340" w:header="720" w:footer="720" w:gutter="0"/>
          <w:cols w:num="6" w:space="720" w:equalWidth="0">
            <w:col w:w="3882" w:space="40"/>
            <w:col w:w="1634" w:space="39"/>
            <w:col w:w="3077" w:space="39"/>
            <w:col w:w="1448" w:space="40"/>
            <w:col w:w="3151" w:space="40"/>
            <w:col w:w="2773"/>
          </w:cols>
        </w:sectPr>
      </w:pPr>
    </w:p>
    <w:p w:rsidR="00F63B09" w:rsidRDefault="00F63B09">
      <w:pPr>
        <w:pStyle w:val="a3"/>
        <w:rPr>
          <w:sz w:val="12"/>
        </w:rPr>
      </w:pPr>
    </w:p>
    <w:p w:rsidR="00F63B09" w:rsidRDefault="005A202D">
      <w:pPr>
        <w:pStyle w:val="a3"/>
        <w:tabs>
          <w:tab w:val="left" w:pos="6011"/>
          <w:tab w:val="left" w:pos="8903"/>
          <w:tab w:val="left" w:pos="10456"/>
        </w:tabs>
        <w:spacing w:before="91"/>
        <w:ind w:left="4436"/>
      </w:pPr>
      <w:r>
        <w:t>C71.6, C71.7,</w:t>
      </w:r>
      <w:r>
        <w:tab/>
        <w:t>внутримозговые</w:t>
      </w:r>
      <w:r>
        <w:tab/>
        <w:t>хирургическое</w:t>
      </w:r>
      <w:r>
        <w:tab/>
        <w:t>удаление опухоли с</w:t>
      </w:r>
      <w:r>
        <w:rPr>
          <w:spacing w:val="-2"/>
        </w:rPr>
        <w:t xml:space="preserve"> </w:t>
      </w:r>
      <w:r>
        <w:t>применением</w:t>
      </w:r>
    </w:p>
    <w:p w:rsidR="00F63B09" w:rsidRDefault="00F63B09">
      <w:pPr>
        <w:sectPr w:rsidR="00F63B09">
          <w:type w:val="continuous"/>
          <w:pgSz w:w="16840" w:h="11910" w:orient="landscape"/>
          <w:pgMar w:top="960" w:right="337" w:bottom="280" w:left="340" w:header="720" w:footer="720" w:gutter="0"/>
          <w:cols w:space="720"/>
        </w:sectPr>
      </w:pPr>
    </w:p>
    <w:p w:rsidR="00F63B09" w:rsidRDefault="005A202D">
      <w:pPr>
        <w:pStyle w:val="a3"/>
        <w:spacing w:before="80"/>
        <w:ind w:left="4450" w:hanging="22"/>
        <w:jc w:val="right"/>
      </w:pPr>
      <w:r>
        <w:lastRenderedPageBreak/>
        <w:t>C79.3, D33.1,</w:t>
      </w:r>
      <w:r>
        <w:rPr>
          <w:w w:val="99"/>
        </w:rPr>
        <w:t xml:space="preserve"> </w:t>
      </w:r>
      <w:r>
        <w:t>D18.0, D43.1</w:t>
      </w:r>
    </w:p>
    <w:p w:rsidR="00F63B09" w:rsidRDefault="005A202D">
      <w:pPr>
        <w:pStyle w:val="a3"/>
        <w:spacing w:before="80"/>
        <w:ind w:left="411" w:right="-8"/>
      </w:pPr>
      <w:r>
        <w:br w:type="column"/>
      </w:r>
      <w:r>
        <w:lastRenderedPageBreak/>
        <w:t>злокачественные (первичные</w:t>
      </w:r>
      <w:r>
        <w:rPr>
          <w:spacing w:val="-13"/>
        </w:rPr>
        <w:t xml:space="preserve"> </w:t>
      </w:r>
      <w:r>
        <w:t>и вторичные)</w:t>
      </w:r>
      <w:r>
        <w:rPr>
          <w:spacing w:val="-1"/>
        </w:rPr>
        <w:t xml:space="preserve"> </w:t>
      </w:r>
      <w:r>
        <w:t>и</w:t>
      </w:r>
    </w:p>
    <w:p w:rsidR="00F63B09" w:rsidRDefault="005A202D">
      <w:pPr>
        <w:pStyle w:val="a3"/>
        <w:spacing w:line="228" w:lineRule="exact"/>
        <w:ind w:left="411"/>
      </w:pPr>
      <w:r>
        <w:t>доброкачественные</w:t>
      </w:r>
    </w:p>
    <w:p w:rsidR="00F63B09" w:rsidRDefault="005A202D">
      <w:pPr>
        <w:pStyle w:val="a3"/>
        <w:spacing w:before="1"/>
        <w:ind w:left="411" w:right="-9"/>
      </w:pPr>
      <w:r>
        <w:t>новообразования мозжечка, IV желудочка мозга, стволовой и парастволовой локализации</w:t>
      </w:r>
    </w:p>
    <w:p w:rsidR="00F63B09" w:rsidRDefault="005A202D">
      <w:pPr>
        <w:pStyle w:val="a3"/>
        <w:tabs>
          <w:tab w:val="left" w:pos="1754"/>
        </w:tabs>
        <w:spacing w:before="80"/>
        <w:ind w:left="201"/>
      </w:pPr>
      <w:r>
        <w:br w:type="column"/>
      </w:r>
      <w:r>
        <w:lastRenderedPageBreak/>
        <w:t>лечение</w:t>
      </w:r>
      <w:r>
        <w:tab/>
        <w:t>интраоперационной</w:t>
      </w:r>
      <w:r>
        <w:rPr>
          <w:spacing w:val="-2"/>
        </w:rPr>
        <w:t xml:space="preserve"> </w:t>
      </w:r>
      <w:r>
        <w:t>навигации</w:t>
      </w:r>
    </w:p>
    <w:p w:rsidR="00F63B09" w:rsidRDefault="00F63B09">
      <w:pPr>
        <w:pStyle w:val="a3"/>
        <w:spacing w:before="10"/>
        <w:rPr>
          <w:sz w:val="19"/>
        </w:rPr>
      </w:pPr>
    </w:p>
    <w:p w:rsidR="00F63B09" w:rsidRDefault="005A202D">
      <w:pPr>
        <w:pStyle w:val="a3"/>
        <w:ind w:left="1754" w:right="2441"/>
      </w:pPr>
      <w:r>
        <w:t>удаление опухоли с применением интраоперационного</w:t>
      </w:r>
    </w:p>
    <w:p w:rsidR="00F63B09" w:rsidRDefault="005A202D">
      <w:pPr>
        <w:pStyle w:val="a3"/>
        <w:spacing w:before="1"/>
        <w:ind w:left="1754"/>
      </w:pPr>
      <w:r>
        <w:t>ультразвукового сканирования</w:t>
      </w:r>
    </w:p>
    <w:p w:rsidR="00F63B09" w:rsidRDefault="00F63B09">
      <w:pPr>
        <w:pStyle w:val="a3"/>
        <w:spacing w:before="1"/>
      </w:pPr>
    </w:p>
    <w:p w:rsidR="00F63B09" w:rsidRDefault="005A202D">
      <w:pPr>
        <w:pStyle w:val="a3"/>
        <w:ind w:left="1754" w:right="2441"/>
      </w:pPr>
      <w:r>
        <w:t>удаление опухоли с применением двух и более методов лечения (интраоперационных технологий)</w:t>
      </w:r>
    </w:p>
    <w:p w:rsidR="00F63B09" w:rsidRDefault="00F63B09">
      <w:pPr>
        <w:sectPr w:rsidR="00F63B09">
          <w:pgSz w:w="16840" w:h="11910" w:orient="landscape"/>
          <w:pgMar w:top="940" w:right="337" w:bottom="280" w:left="340" w:header="514" w:footer="0" w:gutter="0"/>
          <w:cols w:num="3" w:space="720" w:equalWidth="0">
            <w:col w:w="5560" w:space="40"/>
            <w:col w:w="3063" w:space="39"/>
            <w:col w:w="7461"/>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436"/>
      </w:pPr>
      <w:r>
        <w:lastRenderedPageBreak/>
        <w:t>C71.6, C79.3,</w:t>
      </w:r>
    </w:p>
    <w:p w:rsidR="00F63B09" w:rsidRDefault="005A202D">
      <w:pPr>
        <w:pStyle w:val="a3"/>
        <w:spacing w:before="1"/>
        <w:ind w:left="4748" w:right="-16" w:hanging="324"/>
      </w:pPr>
      <w:r>
        <w:t>D33.1, D18.0, D43.1</w:t>
      </w:r>
    </w:p>
    <w:p w:rsidR="00F63B09" w:rsidRDefault="005A202D">
      <w:pPr>
        <w:pStyle w:val="a3"/>
        <w:spacing w:before="91"/>
        <w:ind w:left="404"/>
      </w:pPr>
      <w:r>
        <w:br w:type="column"/>
      </w:r>
      <w:r>
        <w:lastRenderedPageBreak/>
        <w:t>внутримозговые</w:t>
      </w:r>
    </w:p>
    <w:p w:rsidR="00F63B09" w:rsidRDefault="005A202D">
      <w:pPr>
        <w:pStyle w:val="a3"/>
        <w:spacing w:before="1"/>
        <w:ind w:left="404" w:right="-8"/>
      </w:pPr>
      <w:r>
        <w:t>злокачественные (первичные</w:t>
      </w:r>
      <w:r>
        <w:rPr>
          <w:spacing w:val="-13"/>
        </w:rPr>
        <w:t xml:space="preserve"> </w:t>
      </w:r>
      <w:r>
        <w:t>и вторичные)</w:t>
      </w:r>
      <w:r>
        <w:rPr>
          <w:spacing w:val="-1"/>
        </w:rPr>
        <w:t xml:space="preserve"> </w:t>
      </w:r>
      <w:r>
        <w:t>и</w:t>
      </w:r>
    </w:p>
    <w:p w:rsidR="00F63B09" w:rsidRDefault="005A202D">
      <w:pPr>
        <w:pStyle w:val="a3"/>
        <w:spacing w:before="1" w:line="229" w:lineRule="exact"/>
        <w:ind w:left="404"/>
      </w:pPr>
      <w:r>
        <w:t>доброкачественные</w:t>
      </w:r>
    </w:p>
    <w:p w:rsidR="00F63B09" w:rsidRDefault="005A202D">
      <w:pPr>
        <w:pStyle w:val="a3"/>
        <w:spacing w:line="229" w:lineRule="exact"/>
        <w:ind w:left="404"/>
      </w:pPr>
      <w:r>
        <w:t>новообразования мозжечка</w:t>
      </w:r>
    </w:p>
    <w:p w:rsidR="00F63B09" w:rsidRDefault="005A202D">
      <w:pPr>
        <w:pStyle w:val="a3"/>
        <w:spacing w:before="91"/>
        <w:ind w:left="201" w:right="-11"/>
      </w:pPr>
      <w:r>
        <w:br w:type="column"/>
      </w:r>
      <w:r>
        <w:rPr>
          <w:spacing w:val="-1"/>
        </w:rPr>
        <w:lastRenderedPageBreak/>
        <w:t xml:space="preserve">хирургическое </w:t>
      </w:r>
      <w:r>
        <w:t>лечение</w:t>
      </w:r>
    </w:p>
    <w:p w:rsidR="00F63B09" w:rsidRDefault="005A202D">
      <w:pPr>
        <w:pStyle w:val="a3"/>
        <w:spacing w:before="91"/>
        <w:ind w:left="257" w:right="2675"/>
      </w:pPr>
      <w:r>
        <w:br w:type="column"/>
      </w:r>
      <w:r>
        <w:lastRenderedPageBreak/>
        <w:t>удаление опухоли с применением нейрофизиологического мониторинга</w:t>
      </w:r>
    </w:p>
    <w:p w:rsidR="00F63B09" w:rsidRDefault="00F63B09">
      <w:pPr>
        <w:pStyle w:val="a3"/>
      </w:pPr>
    </w:p>
    <w:p w:rsidR="00F63B09" w:rsidRDefault="005A202D">
      <w:pPr>
        <w:pStyle w:val="a3"/>
        <w:ind w:left="257" w:right="2675"/>
      </w:pPr>
      <w:r>
        <w:t>удаление опухоли с применением интраоперационной</w:t>
      </w:r>
    </w:p>
    <w:p w:rsidR="00F63B09" w:rsidRDefault="005A202D">
      <w:pPr>
        <w:pStyle w:val="a3"/>
        <w:spacing w:before="1"/>
        <w:ind w:left="257" w:right="2880"/>
      </w:pPr>
      <w:r>
        <w:t>флюоресцентной микроскопии и эндоскопии</w:t>
      </w:r>
    </w:p>
    <w:p w:rsidR="00F63B09" w:rsidRDefault="00F63B09">
      <w:pPr>
        <w:sectPr w:rsidR="00F63B09">
          <w:type w:val="continuous"/>
          <w:pgSz w:w="16840" w:h="11910" w:orient="landscape"/>
          <w:pgMar w:top="960" w:right="337" w:bottom="280" w:left="340" w:header="720" w:footer="720" w:gutter="0"/>
          <w:cols w:num="4" w:space="720" w:equalWidth="0">
            <w:col w:w="5567" w:space="40"/>
            <w:col w:w="3056" w:space="39"/>
            <w:col w:w="1458" w:space="40"/>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450"/>
      </w:pPr>
      <w:r>
        <w:lastRenderedPageBreak/>
        <w:t>D18.0, Q28.3</w:t>
      </w:r>
      <w:r>
        <w:tab/>
        <w:t>кавернома</w:t>
      </w:r>
      <w:r>
        <w:rPr>
          <w:spacing w:val="-16"/>
        </w:rPr>
        <w:t xml:space="preserve"> </w:t>
      </w:r>
      <w:r>
        <w:t>(кавернозная</w:t>
      </w:r>
    </w:p>
    <w:p w:rsidR="00F63B09" w:rsidRDefault="005A202D">
      <w:pPr>
        <w:pStyle w:val="a3"/>
        <w:ind w:left="6011"/>
      </w:pPr>
      <w:r>
        <w:t>ангиома) мозжечка</w:t>
      </w:r>
    </w:p>
    <w:p w:rsidR="00F63B09" w:rsidRDefault="005A202D">
      <w:pPr>
        <w:pStyle w:val="a3"/>
        <w:spacing w:before="91"/>
        <w:ind w:left="803" w:right="-11"/>
      </w:pPr>
      <w:r>
        <w:br w:type="column"/>
      </w:r>
      <w:r>
        <w:rPr>
          <w:spacing w:val="-1"/>
        </w:rPr>
        <w:lastRenderedPageBreak/>
        <w:t xml:space="preserve">хирургическое </w:t>
      </w:r>
      <w:r>
        <w:t>лечение</w:t>
      </w:r>
    </w:p>
    <w:p w:rsidR="00F63B09" w:rsidRDefault="005A202D">
      <w:pPr>
        <w:pStyle w:val="a3"/>
        <w:spacing w:before="91"/>
        <w:ind w:left="257" w:right="2812"/>
      </w:pPr>
      <w:r>
        <w:br w:type="column"/>
      </w:r>
      <w:r>
        <w:lastRenderedPageBreak/>
        <w:t>удаление опухоли с</w:t>
      </w:r>
      <w:r>
        <w:rPr>
          <w:spacing w:val="-15"/>
        </w:rPr>
        <w:t xml:space="preserve"> </w:t>
      </w:r>
      <w:r>
        <w:t>применением нейрофизиологического мониторинга функционально значимых зон головного</w:t>
      </w:r>
      <w:r>
        <w:rPr>
          <w:spacing w:val="-4"/>
        </w:rPr>
        <w:t xml:space="preserve"> </w:t>
      </w:r>
      <w:r>
        <w:t>мозга</w:t>
      </w:r>
    </w:p>
    <w:p w:rsidR="00F63B09" w:rsidRDefault="00F63B09">
      <w:pPr>
        <w:pStyle w:val="a3"/>
        <w:spacing w:before="2"/>
      </w:pPr>
    </w:p>
    <w:p w:rsidR="00F63B09" w:rsidRDefault="005A202D">
      <w:pPr>
        <w:pStyle w:val="a3"/>
        <w:ind w:left="257" w:right="2812"/>
      </w:pPr>
      <w:r>
        <w:t>удаление опухоли с</w:t>
      </w:r>
      <w:r>
        <w:rPr>
          <w:spacing w:val="-15"/>
        </w:rPr>
        <w:t xml:space="preserve"> </w:t>
      </w:r>
      <w:r>
        <w:t>применением интраоперационной</w:t>
      </w:r>
      <w:r>
        <w:rPr>
          <w:spacing w:val="-4"/>
        </w:rPr>
        <w:t xml:space="preserve"> </w:t>
      </w:r>
      <w:r>
        <w:t>навигации</w:t>
      </w:r>
    </w:p>
    <w:p w:rsidR="00F63B09" w:rsidRDefault="00F63B09">
      <w:pPr>
        <w:sectPr w:rsidR="00F63B09">
          <w:type w:val="continuous"/>
          <w:pgSz w:w="16840" w:h="11910" w:orient="landscape"/>
          <w:pgMar w:top="960" w:right="337" w:bottom="280" w:left="340" w:header="720" w:footer="720" w:gutter="0"/>
          <w:cols w:num="3" w:space="720" w:equalWidth="0">
            <w:col w:w="8060" w:space="40"/>
            <w:col w:w="2060"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4"/>
      </w:pPr>
      <w:r>
        <w:rPr>
          <w:w w:val="95"/>
        </w:rPr>
        <w:lastRenderedPageBreak/>
        <w:t xml:space="preserve">Микрохирургические </w:t>
      </w:r>
      <w:r>
        <w:t>вмешательства при злокачественных</w:t>
      </w:r>
    </w:p>
    <w:p w:rsidR="00F63B09" w:rsidRDefault="005A202D">
      <w:pPr>
        <w:pStyle w:val="a3"/>
        <w:spacing w:before="2"/>
        <w:ind w:left="1650" w:right="-4"/>
      </w:pPr>
      <w:r>
        <w:t>(первичных и вторичных) и доброкачественных новообразованиях</w:t>
      </w:r>
    </w:p>
    <w:p w:rsidR="00F63B09" w:rsidRDefault="005A202D">
      <w:pPr>
        <w:pStyle w:val="a3"/>
        <w:ind w:left="1650" w:right="-8"/>
      </w:pPr>
      <w:r>
        <w:t xml:space="preserve">оболочек головного </w:t>
      </w:r>
      <w:r>
        <w:rPr>
          <w:spacing w:val="-3"/>
        </w:rPr>
        <w:t xml:space="preserve">мозга </w:t>
      </w:r>
      <w:r>
        <w:t>с вовлечением синусов,</w:t>
      </w:r>
    </w:p>
    <w:p w:rsidR="00F63B09" w:rsidRDefault="005A202D">
      <w:pPr>
        <w:pStyle w:val="a3"/>
        <w:ind w:left="1650" w:right="-4"/>
      </w:pPr>
      <w:r>
        <w:t>серповидного отростка и намета мозжечка</w:t>
      </w:r>
    </w:p>
    <w:p w:rsidR="00F63B09" w:rsidRDefault="005A202D">
      <w:pPr>
        <w:pStyle w:val="a3"/>
        <w:spacing w:before="91"/>
        <w:ind w:left="310" w:right="-17" w:firstLine="208"/>
      </w:pPr>
      <w:r>
        <w:br w:type="column"/>
      </w:r>
      <w:r>
        <w:lastRenderedPageBreak/>
        <w:t>C70.0, C79.3, D32.0, D43.1, Q85</w:t>
      </w:r>
    </w:p>
    <w:p w:rsidR="00F63B09" w:rsidRDefault="005A202D">
      <w:pPr>
        <w:pStyle w:val="a3"/>
        <w:spacing w:before="91"/>
        <w:ind w:left="208" w:right="-8"/>
      </w:pPr>
      <w:r>
        <w:br w:type="column"/>
      </w:r>
      <w:r>
        <w:lastRenderedPageBreak/>
        <w:t>злокачественные (первичные</w:t>
      </w:r>
      <w:r>
        <w:rPr>
          <w:spacing w:val="-13"/>
        </w:rPr>
        <w:t xml:space="preserve"> </w:t>
      </w:r>
      <w:r>
        <w:t>и вторичные)</w:t>
      </w:r>
      <w:r>
        <w:rPr>
          <w:spacing w:val="-1"/>
        </w:rPr>
        <w:t xml:space="preserve"> </w:t>
      </w:r>
      <w:r>
        <w:t>и</w:t>
      </w:r>
    </w:p>
    <w:p w:rsidR="00F63B09" w:rsidRDefault="005A202D">
      <w:pPr>
        <w:pStyle w:val="a3"/>
        <w:spacing w:before="1"/>
        <w:ind w:left="208" w:right="333"/>
      </w:pPr>
      <w:r>
        <w:t>доброкачественные новообразования оболочек головного мозга</w:t>
      </w:r>
    </w:p>
    <w:p w:rsidR="00F63B09" w:rsidRDefault="005A202D">
      <w:pPr>
        <w:pStyle w:val="a3"/>
        <w:ind w:left="208" w:right="-14"/>
      </w:pPr>
      <w:r>
        <w:t>парасаггитальной локализации с вовлечением синусов,</w:t>
      </w:r>
    </w:p>
    <w:p w:rsidR="00F63B09" w:rsidRDefault="005A202D">
      <w:pPr>
        <w:pStyle w:val="a3"/>
        <w:ind w:left="208" w:right="-8"/>
      </w:pPr>
      <w:r>
        <w:t>серповидного отростка и намета мозжечка, а также внутрижелудочковой локализации</w:t>
      </w:r>
    </w:p>
    <w:p w:rsidR="00F63B09" w:rsidRDefault="005A202D">
      <w:pPr>
        <w:pStyle w:val="a3"/>
        <w:spacing w:before="91"/>
        <w:ind w:left="201" w:right="-11"/>
      </w:pPr>
      <w:r>
        <w:br w:type="column"/>
      </w:r>
      <w:r>
        <w:rPr>
          <w:spacing w:val="-1"/>
        </w:rPr>
        <w:lastRenderedPageBreak/>
        <w:t xml:space="preserve">хирургическое </w:t>
      </w:r>
      <w:r>
        <w:t>лечение</w:t>
      </w:r>
    </w:p>
    <w:p w:rsidR="00F63B09" w:rsidRDefault="005A202D">
      <w:pPr>
        <w:pStyle w:val="a3"/>
        <w:spacing w:before="91"/>
        <w:ind w:left="257" w:right="2675"/>
      </w:pPr>
      <w:r>
        <w:br w:type="column"/>
      </w:r>
      <w:r>
        <w:lastRenderedPageBreak/>
        <w:t>удаление опухоли с применением интраоперационной навигации</w:t>
      </w:r>
    </w:p>
    <w:p w:rsidR="00F63B09" w:rsidRDefault="00F63B09">
      <w:pPr>
        <w:pStyle w:val="a3"/>
        <w:spacing w:before="1"/>
      </w:pPr>
    </w:p>
    <w:p w:rsidR="00F63B09" w:rsidRDefault="005A202D">
      <w:pPr>
        <w:pStyle w:val="a3"/>
        <w:spacing w:before="1"/>
        <w:ind w:left="257" w:right="2675"/>
      </w:pPr>
      <w:r>
        <w:t>удаление опухоли с применением интраоперационного</w:t>
      </w:r>
    </w:p>
    <w:p w:rsidR="00F63B09" w:rsidRDefault="005A202D">
      <w:pPr>
        <w:pStyle w:val="a3"/>
        <w:spacing w:line="229" w:lineRule="exact"/>
        <w:ind w:left="257"/>
      </w:pPr>
      <w:r>
        <w:t>ультразвукового сканирования</w:t>
      </w:r>
    </w:p>
    <w:p w:rsidR="00F63B09" w:rsidRDefault="00F63B09">
      <w:pPr>
        <w:spacing w:line="229" w:lineRule="exact"/>
        <w:sectPr w:rsidR="00F63B09">
          <w:type w:val="continuous"/>
          <w:pgSz w:w="16840" w:h="11910" w:orient="landscape"/>
          <w:pgMar w:top="960" w:right="337" w:bottom="280" w:left="340" w:header="720" w:footer="720" w:gutter="0"/>
          <w:cols w:num="5" w:space="720" w:equalWidth="0">
            <w:col w:w="3877" w:space="40"/>
            <w:col w:w="1847" w:space="39"/>
            <w:col w:w="2860" w:space="39"/>
            <w:col w:w="1458" w:space="40"/>
            <w:col w:w="5963"/>
          </w:cols>
        </w:sectPr>
      </w:pPr>
    </w:p>
    <w:p w:rsidR="00F63B09" w:rsidRDefault="005A202D">
      <w:pPr>
        <w:pStyle w:val="a3"/>
        <w:spacing w:before="80"/>
        <w:ind w:left="1650" w:right="-5"/>
      </w:pPr>
      <w:r>
        <w:rPr>
          <w:w w:val="95"/>
        </w:rPr>
        <w:lastRenderedPageBreak/>
        <w:t xml:space="preserve">Микрохирургические, </w:t>
      </w:r>
      <w:r>
        <w:t>эндоскопические</w:t>
      </w:r>
    </w:p>
    <w:p w:rsidR="00F63B09" w:rsidRDefault="005A202D">
      <w:pPr>
        <w:pStyle w:val="a3"/>
        <w:ind w:left="1650" w:right="-5"/>
      </w:pPr>
      <w:r>
        <w:t xml:space="preserve">вмешательства при глиомах зрительных нервов и хиазмы, </w:t>
      </w:r>
      <w:r>
        <w:rPr>
          <w:w w:val="95"/>
        </w:rPr>
        <w:t xml:space="preserve">краниофарингиомах, </w:t>
      </w:r>
      <w:r>
        <w:t>аденомах гипофиза,</w:t>
      </w:r>
    </w:p>
    <w:p w:rsidR="00F63B09" w:rsidRDefault="005A202D">
      <w:pPr>
        <w:pStyle w:val="a3"/>
        <w:spacing w:before="1"/>
        <w:ind w:left="1650" w:right="-5"/>
      </w:pPr>
      <w:r>
        <w:t xml:space="preserve">невриномах, в том </w:t>
      </w:r>
      <w:r>
        <w:rPr>
          <w:spacing w:val="-4"/>
        </w:rPr>
        <w:t xml:space="preserve">числе </w:t>
      </w:r>
      <w:r>
        <w:t>внутричерепных</w:t>
      </w:r>
    </w:p>
    <w:p w:rsidR="00F63B09" w:rsidRDefault="005A202D">
      <w:pPr>
        <w:pStyle w:val="a3"/>
        <w:ind w:left="1650" w:right="59"/>
      </w:pPr>
      <w:r>
        <w:t>новообразованиях при нейрофиброматозе I - II</w:t>
      </w:r>
    </w:p>
    <w:p w:rsidR="00F63B09" w:rsidRDefault="005A202D">
      <w:pPr>
        <w:pStyle w:val="a3"/>
        <w:tabs>
          <w:tab w:val="left" w:pos="2213"/>
        </w:tabs>
        <w:spacing w:before="80"/>
        <w:ind w:left="437"/>
      </w:pPr>
      <w:r>
        <w:br w:type="column"/>
      </w:r>
      <w:r>
        <w:lastRenderedPageBreak/>
        <w:t>C72.2,</w:t>
      </w:r>
      <w:r>
        <w:rPr>
          <w:spacing w:val="-1"/>
        </w:rPr>
        <w:t xml:space="preserve"> </w:t>
      </w:r>
      <w:r>
        <w:t>D33.3, Q85</w:t>
      </w:r>
      <w:r>
        <w:tab/>
        <w:t>доброкачественные</w:t>
      </w:r>
      <w:r>
        <w:rPr>
          <w:spacing w:val="3"/>
        </w:rPr>
        <w:t xml:space="preserve"> </w:t>
      </w:r>
      <w:r>
        <w:t>и</w:t>
      </w:r>
    </w:p>
    <w:p w:rsidR="00F63B09" w:rsidRDefault="005A202D">
      <w:pPr>
        <w:pStyle w:val="a3"/>
        <w:spacing w:before="1" w:line="229" w:lineRule="exact"/>
        <w:ind w:left="2213"/>
      </w:pPr>
      <w:r>
        <w:t>злокачественные</w:t>
      </w:r>
    </w:p>
    <w:p w:rsidR="00F63B09" w:rsidRDefault="005A202D">
      <w:pPr>
        <w:pStyle w:val="a3"/>
        <w:ind w:left="2213" w:right="-10"/>
      </w:pPr>
      <w:r>
        <w:t>новообразования</w:t>
      </w:r>
      <w:r>
        <w:rPr>
          <w:spacing w:val="-12"/>
        </w:rPr>
        <w:t xml:space="preserve"> </w:t>
      </w:r>
      <w:r>
        <w:t>зрительного нерва (глиомы, невриномы и нейрофибромы, в том числе внутричерепные</w:t>
      </w:r>
    </w:p>
    <w:p w:rsidR="00F63B09" w:rsidRDefault="005A202D">
      <w:pPr>
        <w:pStyle w:val="a3"/>
        <w:spacing w:before="1"/>
        <w:ind w:left="2213" w:right="502"/>
      </w:pPr>
      <w:r>
        <w:t>новообразования при нейрофиброматозе I - II</w:t>
      </w:r>
    </w:p>
    <w:p w:rsidR="00F63B09" w:rsidRDefault="005A202D">
      <w:pPr>
        <w:pStyle w:val="a3"/>
        <w:ind w:left="2213"/>
      </w:pPr>
      <w:r>
        <w:t>типов). Туберозный склероз. Гамартоз</w:t>
      </w:r>
    </w:p>
    <w:p w:rsidR="00F63B09" w:rsidRDefault="005A202D">
      <w:pPr>
        <w:pStyle w:val="a3"/>
        <w:spacing w:before="80"/>
        <w:ind w:left="301" w:right="-11"/>
      </w:pPr>
      <w:r>
        <w:br w:type="column"/>
      </w:r>
      <w:r>
        <w:rPr>
          <w:spacing w:val="-1"/>
        </w:rPr>
        <w:lastRenderedPageBreak/>
        <w:t xml:space="preserve">хирургическое </w:t>
      </w:r>
      <w:r>
        <w:t>лечение</w:t>
      </w:r>
    </w:p>
    <w:p w:rsidR="00F63B09" w:rsidRDefault="005A202D">
      <w:pPr>
        <w:pStyle w:val="a3"/>
        <w:spacing w:before="80"/>
        <w:ind w:left="257" w:right="2749"/>
      </w:pPr>
      <w:r>
        <w:br w:type="column"/>
      </w:r>
      <w:r>
        <w:lastRenderedPageBreak/>
        <w:t>удаление опухоли с применением интраоперационной навигации</w:t>
      </w:r>
    </w:p>
    <w:p w:rsidR="00F63B09" w:rsidRDefault="00F63B09">
      <w:pPr>
        <w:pStyle w:val="a3"/>
        <w:spacing w:before="11"/>
        <w:rPr>
          <w:sz w:val="19"/>
        </w:rPr>
      </w:pPr>
    </w:p>
    <w:p w:rsidR="00F63B09" w:rsidRDefault="005A202D">
      <w:pPr>
        <w:pStyle w:val="a3"/>
        <w:ind w:left="257" w:right="2749"/>
      </w:pPr>
      <w:r>
        <w:t>удаление опухоли с применением эндоскопической ассистенции</w:t>
      </w:r>
    </w:p>
    <w:p w:rsidR="00F63B09" w:rsidRDefault="00F63B09">
      <w:pPr>
        <w:sectPr w:rsidR="00F63B09">
          <w:pgSz w:w="16840" w:h="11910" w:orient="landscape"/>
          <w:pgMar w:top="940" w:right="337" w:bottom="280" w:left="340" w:header="514" w:footer="0" w:gutter="0"/>
          <w:cols w:num="4" w:space="720" w:equalWidth="0">
            <w:col w:w="3758" w:space="40"/>
            <w:col w:w="4764" w:space="39"/>
            <w:col w:w="1558" w:space="40"/>
            <w:col w:w="5964"/>
          </w:cols>
        </w:sectPr>
      </w:pPr>
    </w:p>
    <w:p w:rsidR="00F63B09" w:rsidRDefault="005A202D">
      <w:pPr>
        <w:pStyle w:val="a3"/>
        <w:ind w:left="1650"/>
      </w:pPr>
      <w:r>
        <w:lastRenderedPageBreak/>
        <w:t xml:space="preserve">типов, врожденных (коллоидных, </w:t>
      </w:r>
      <w:r>
        <w:rPr>
          <w:spacing w:val="-3"/>
        </w:rPr>
        <w:t xml:space="preserve">дермоидных, </w:t>
      </w:r>
      <w:r>
        <w:t>эпидермоидных)</w:t>
      </w:r>
    </w:p>
    <w:p w:rsidR="00F63B09" w:rsidRDefault="005A202D">
      <w:pPr>
        <w:pStyle w:val="a3"/>
        <w:ind w:left="1650"/>
      </w:pPr>
      <w:r>
        <w:t>церебральных кистах, злокачественных и</w:t>
      </w:r>
    </w:p>
    <w:p w:rsidR="00F63B09" w:rsidRDefault="005A202D">
      <w:pPr>
        <w:pStyle w:val="a3"/>
        <w:ind w:left="1650"/>
      </w:pPr>
      <w:r>
        <w:t>доброкачественных новообразований шишковидной железы (в том числе кистозных), туберозном склерозе, гамартозе</w:t>
      </w:r>
    </w:p>
    <w:p w:rsidR="00F63B09" w:rsidRDefault="005A202D">
      <w:pPr>
        <w:pStyle w:val="a3"/>
        <w:ind w:left="382"/>
      </w:pPr>
      <w:r>
        <w:br w:type="column"/>
      </w:r>
      <w:r>
        <w:lastRenderedPageBreak/>
        <w:t>C75.3, D35.2 -</w:t>
      </w:r>
    </w:p>
    <w:p w:rsidR="00F63B09" w:rsidRDefault="005A202D">
      <w:pPr>
        <w:pStyle w:val="a3"/>
        <w:ind w:left="732" w:right="13" w:hanging="324"/>
      </w:pPr>
      <w:r>
        <w:t>D35.4, D44.5, Q04.6</w:t>
      </w:r>
    </w:p>
    <w:p w:rsidR="00F63B09" w:rsidRDefault="005A202D">
      <w:pPr>
        <w:pStyle w:val="a3"/>
        <w:ind w:left="376" w:right="-3"/>
      </w:pPr>
      <w:r>
        <w:br w:type="column"/>
      </w:r>
      <w:r>
        <w:lastRenderedPageBreak/>
        <w:t xml:space="preserve">аденомы гипофиза, </w:t>
      </w:r>
      <w:r>
        <w:rPr>
          <w:w w:val="95"/>
        </w:rPr>
        <w:t xml:space="preserve">краниофарингиомы, </w:t>
      </w:r>
      <w:r>
        <w:t>злокачественные и доброкачественные новообразования</w:t>
      </w:r>
    </w:p>
    <w:p w:rsidR="00F63B09" w:rsidRDefault="005A202D">
      <w:pPr>
        <w:pStyle w:val="a3"/>
        <w:ind w:left="376" w:right="-3"/>
      </w:pPr>
      <w:r>
        <w:t xml:space="preserve">шишковидной железы. Врожденные </w:t>
      </w:r>
      <w:r>
        <w:rPr>
          <w:spacing w:val="-3"/>
        </w:rPr>
        <w:t xml:space="preserve">церебральные </w:t>
      </w:r>
      <w:r>
        <w:t>кисты</w:t>
      </w:r>
    </w:p>
    <w:p w:rsidR="00F63B09" w:rsidRDefault="005A202D">
      <w:pPr>
        <w:pStyle w:val="a3"/>
        <w:ind w:left="511" w:right="-11"/>
      </w:pPr>
      <w:r>
        <w:br w:type="column"/>
      </w:r>
      <w:r>
        <w:rPr>
          <w:spacing w:val="-1"/>
        </w:rPr>
        <w:lastRenderedPageBreak/>
        <w:t xml:space="preserve">хирургическое </w:t>
      </w:r>
      <w:r>
        <w:t>лечение</w:t>
      </w:r>
    </w:p>
    <w:p w:rsidR="00F63B09" w:rsidRDefault="005A202D">
      <w:pPr>
        <w:pStyle w:val="a3"/>
        <w:ind w:left="257" w:right="2797"/>
      </w:pPr>
      <w:r>
        <w:br w:type="column"/>
      </w:r>
      <w:r>
        <w:lastRenderedPageBreak/>
        <w:t>удаление опухоли с применением интраоперационной навигации</w:t>
      </w:r>
    </w:p>
    <w:p w:rsidR="00F63B09" w:rsidRDefault="00F63B09">
      <w:pPr>
        <w:pStyle w:val="a3"/>
        <w:spacing w:before="10"/>
        <w:rPr>
          <w:sz w:val="19"/>
        </w:rPr>
      </w:pPr>
    </w:p>
    <w:p w:rsidR="00F63B09" w:rsidRDefault="005A202D">
      <w:pPr>
        <w:pStyle w:val="a3"/>
        <w:ind w:left="257" w:right="2749"/>
      </w:pPr>
      <w:r>
        <w:t>удаление опухоли с применением эндоскопической ассистенции</w:t>
      </w:r>
    </w:p>
    <w:p w:rsidR="00F63B09" w:rsidRDefault="00F63B09">
      <w:pPr>
        <w:sectPr w:rsidR="00F63B09">
          <w:type w:val="continuous"/>
          <w:pgSz w:w="16840" w:h="11910" w:orient="landscape"/>
          <w:pgMar w:top="960" w:right="337" w:bottom="280" w:left="340" w:header="720" w:footer="720" w:gutter="0"/>
          <w:cols w:num="5" w:space="720" w:equalWidth="0">
            <w:col w:w="3976" w:space="40"/>
            <w:col w:w="1580" w:space="39"/>
            <w:col w:w="2717" w:space="40"/>
            <w:col w:w="1768"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pPr>
      <w:r>
        <w:rPr>
          <w:w w:val="95"/>
        </w:rPr>
        <w:lastRenderedPageBreak/>
        <w:t xml:space="preserve">Микрохирургические, </w:t>
      </w:r>
      <w:r>
        <w:t>эндоскопические,</w:t>
      </w:r>
    </w:p>
    <w:p w:rsidR="00F63B09" w:rsidRDefault="005A202D">
      <w:pPr>
        <w:pStyle w:val="a3"/>
        <w:spacing w:line="228" w:lineRule="exact"/>
        <w:ind w:left="1650"/>
      </w:pPr>
      <w:r>
        <w:t>стереотаксические, а</w:t>
      </w:r>
    </w:p>
    <w:p w:rsidR="00F63B09" w:rsidRDefault="005A202D">
      <w:pPr>
        <w:pStyle w:val="a3"/>
        <w:ind w:left="1650" w:right="-7"/>
      </w:pPr>
      <w:r>
        <w:t>также</w:t>
      </w:r>
      <w:r>
        <w:rPr>
          <w:spacing w:val="-18"/>
        </w:rPr>
        <w:t xml:space="preserve"> </w:t>
      </w:r>
      <w:r>
        <w:t>комбинированные вмешательства</w:t>
      </w:r>
      <w:r>
        <w:rPr>
          <w:spacing w:val="-2"/>
        </w:rPr>
        <w:t xml:space="preserve"> </w:t>
      </w:r>
      <w:r>
        <w:t>при</w:t>
      </w:r>
    </w:p>
    <w:p w:rsidR="00F63B09" w:rsidRDefault="005A202D">
      <w:pPr>
        <w:pStyle w:val="a3"/>
        <w:spacing w:before="1"/>
        <w:ind w:left="1650"/>
      </w:pPr>
      <w:r>
        <w:t>различных</w:t>
      </w:r>
    </w:p>
    <w:p w:rsidR="00F63B09" w:rsidRDefault="005A202D">
      <w:pPr>
        <w:pStyle w:val="a3"/>
        <w:ind w:left="1650"/>
      </w:pPr>
      <w:r>
        <w:t>новообразованиях и</w:t>
      </w:r>
    </w:p>
    <w:p w:rsidR="00F63B09" w:rsidRDefault="005A202D">
      <w:pPr>
        <w:pStyle w:val="a3"/>
        <w:tabs>
          <w:tab w:val="left" w:pos="2209"/>
        </w:tabs>
        <w:spacing w:before="91"/>
        <w:ind w:left="1025"/>
      </w:pPr>
      <w:r>
        <w:br w:type="column"/>
      </w:r>
      <w:r>
        <w:lastRenderedPageBreak/>
        <w:t>C31</w:t>
      </w:r>
      <w:r>
        <w:tab/>
        <w:t>злокачественные</w:t>
      </w:r>
    </w:p>
    <w:p w:rsidR="00F63B09" w:rsidRDefault="005A202D">
      <w:pPr>
        <w:pStyle w:val="a3"/>
        <w:ind w:left="2209" w:right="-7"/>
      </w:pPr>
      <w:r>
        <w:t>новообразования</w:t>
      </w:r>
      <w:r>
        <w:rPr>
          <w:spacing w:val="-17"/>
        </w:rPr>
        <w:t xml:space="preserve"> </w:t>
      </w:r>
      <w:r>
        <w:t>придаточных пазух носа, прорастающие в полость</w:t>
      </w:r>
      <w:r>
        <w:rPr>
          <w:spacing w:val="-1"/>
        </w:rPr>
        <w:t xml:space="preserve"> </w:t>
      </w:r>
      <w:r>
        <w:t>черепа</w:t>
      </w:r>
    </w:p>
    <w:p w:rsidR="00F63B09" w:rsidRDefault="005A202D">
      <w:pPr>
        <w:pStyle w:val="a3"/>
        <w:spacing w:before="91"/>
        <w:ind w:left="211" w:right="-11"/>
      </w:pPr>
      <w:r>
        <w:br w:type="column"/>
      </w:r>
      <w:r>
        <w:rPr>
          <w:spacing w:val="-1"/>
        </w:rPr>
        <w:lastRenderedPageBreak/>
        <w:t xml:space="preserve">хирургическое </w:t>
      </w:r>
      <w:r>
        <w:t>лечение</w:t>
      </w:r>
    </w:p>
    <w:p w:rsidR="00F63B09" w:rsidRDefault="005A202D">
      <w:pPr>
        <w:pStyle w:val="a3"/>
        <w:spacing w:before="91"/>
        <w:ind w:left="257" w:right="2675"/>
      </w:pPr>
      <w:r>
        <w:br w:type="column"/>
      </w:r>
      <w:r>
        <w:lastRenderedPageBreak/>
        <w:t>удаление опухоли с применением двух и более методов лечения (интраоперационных технологий)</w:t>
      </w:r>
    </w:p>
    <w:p w:rsidR="00F63B09" w:rsidRDefault="00F63B09">
      <w:pPr>
        <w:pStyle w:val="a3"/>
        <w:spacing w:before="10"/>
        <w:rPr>
          <w:sz w:val="19"/>
        </w:rPr>
      </w:pPr>
    </w:p>
    <w:p w:rsidR="00F63B09" w:rsidRDefault="005A202D">
      <w:pPr>
        <w:pStyle w:val="a3"/>
        <w:ind w:left="257" w:right="2675"/>
      </w:pPr>
      <w:r>
        <w:t>удаление опухоли с применением интраоперационной навигации</w:t>
      </w:r>
    </w:p>
    <w:p w:rsidR="00F63B09" w:rsidRDefault="00F63B09">
      <w:pPr>
        <w:sectPr w:rsidR="00F63B09">
          <w:type w:val="continuous"/>
          <w:pgSz w:w="16840" w:h="11910" w:orient="landscape"/>
          <w:pgMar w:top="960" w:right="337" w:bottom="280" w:left="340" w:header="720" w:footer="720" w:gutter="0"/>
          <w:cols w:num="4" w:space="720" w:equalWidth="0">
            <w:col w:w="3763" w:space="40"/>
            <w:col w:w="4850" w:space="39"/>
            <w:col w:w="1468" w:space="40"/>
            <w:col w:w="5963"/>
          </w:cols>
        </w:sectPr>
      </w:pPr>
    </w:p>
    <w:p w:rsidR="00F63B09" w:rsidRDefault="005A202D">
      <w:pPr>
        <w:pStyle w:val="a3"/>
        <w:spacing w:before="1"/>
        <w:ind w:left="1650" w:right="470"/>
      </w:pPr>
      <w:r>
        <w:lastRenderedPageBreak/>
        <w:t>других объемных процессах основания</w:t>
      </w:r>
    </w:p>
    <w:p w:rsidR="00F63B09" w:rsidRDefault="005A202D">
      <w:pPr>
        <w:pStyle w:val="a3"/>
        <w:ind w:left="1650" w:right="-1"/>
      </w:pPr>
      <w:r>
        <w:t xml:space="preserve">черепа и лицевого </w:t>
      </w:r>
      <w:r>
        <w:rPr>
          <w:spacing w:val="-3"/>
        </w:rPr>
        <w:t xml:space="preserve">скелета, </w:t>
      </w:r>
      <w:r>
        <w:t>врастающих в полость</w:t>
      </w:r>
    </w:p>
    <w:p w:rsidR="00F63B09" w:rsidRDefault="005A202D">
      <w:pPr>
        <w:pStyle w:val="a3"/>
        <w:ind w:left="1650"/>
      </w:pPr>
      <w:r>
        <w:t>черепа</w:t>
      </w:r>
    </w:p>
    <w:p w:rsidR="00F63B09" w:rsidRDefault="005A202D">
      <w:pPr>
        <w:pStyle w:val="a3"/>
        <w:spacing w:before="1" w:line="229" w:lineRule="exact"/>
        <w:ind w:left="451"/>
      </w:pPr>
      <w:r>
        <w:br w:type="column"/>
      </w:r>
      <w:r>
        <w:lastRenderedPageBreak/>
        <w:t xml:space="preserve">C41.0, </w:t>
      </w:r>
      <w:r>
        <w:rPr>
          <w:spacing w:val="-3"/>
        </w:rPr>
        <w:t>C43.4,</w:t>
      </w:r>
    </w:p>
    <w:p w:rsidR="00F63B09" w:rsidRDefault="005A202D">
      <w:pPr>
        <w:pStyle w:val="a3"/>
        <w:spacing w:line="229" w:lineRule="exact"/>
        <w:ind w:left="451"/>
      </w:pPr>
      <w:r>
        <w:t xml:space="preserve">C44.4, </w:t>
      </w:r>
      <w:r>
        <w:rPr>
          <w:spacing w:val="-3"/>
        </w:rPr>
        <w:t>C79.4,</w:t>
      </w:r>
    </w:p>
    <w:p w:rsidR="00F63B09" w:rsidRDefault="005A202D">
      <w:pPr>
        <w:pStyle w:val="a3"/>
        <w:ind w:left="466" w:right="-3" w:hanging="15"/>
      </w:pPr>
      <w:r>
        <w:t xml:space="preserve">C79.5, </w:t>
      </w:r>
      <w:r>
        <w:rPr>
          <w:spacing w:val="-3"/>
        </w:rPr>
        <w:t xml:space="preserve">C49.0, </w:t>
      </w:r>
      <w:r>
        <w:t>D16.4,</w:t>
      </w:r>
      <w:r>
        <w:rPr>
          <w:spacing w:val="-1"/>
        </w:rPr>
        <w:t xml:space="preserve"> </w:t>
      </w:r>
      <w:r>
        <w:t>D48.0</w:t>
      </w:r>
    </w:p>
    <w:p w:rsidR="00F63B09" w:rsidRDefault="005A202D">
      <w:pPr>
        <w:pStyle w:val="a3"/>
        <w:spacing w:before="1"/>
        <w:ind w:left="416" w:right="-8"/>
      </w:pPr>
      <w:r>
        <w:br w:type="column"/>
      </w:r>
      <w:r>
        <w:lastRenderedPageBreak/>
        <w:t>злокачественные (первичные</w:t>
      </w:r>
      <w:r>
        <w:rPr>
          <w:spacing w:val="-13"/>
        </w:rPr>
        <w:t xml:space="preserve"> </w:t>
      </w:r>
      <w:r>
        <w:t>и вторичные)</w:t>
      </w:r>
      <w:r>
        <w:rPr>
          <w:spacing w:val="-1"/>
        </w:rPr>
        <w:t xml:space="preserve"> </w:t>
      </w:r>
      <w:r>
        <w:t>и</w:t>
      </w:r>
    </w:p>
    <w:p w:rsidR="00F63B09" w:rsidRDefault="005A202D">
      <w:pPr>
        <w:pStyle w:val="a3"/>
        <w:ind w:left="416" w:right="18"/>
      </w:pPr>
      <w:r>
        <w:t>доброкачественные новообразования костей черепа и лицевого скелета, прорастающие в полость черепа</w:t>
      </w:r>
    </w:p>
    <w:p w:rsidR="00F63B09" w:rsidRDefault="005A202D">
      <w:pPr>
        <w:pStyle w:val="a3"/>
        <w:spacing w:before="1"/>
        <w:ind w:left="201" w:right="-11"/>
      </w:pPr>
      <w:r>
        <w:br w:type="column"/>
      </w:r>
      <w:r>
        <w:rPr>
          <w:spacing w:val="-1"/>
        </w:rPr>
        <w:lastRenderedPageBreak/>
        <w:t xml:space="preserve">хирургическое </w:t>
      </w:r>
      <w:r>
        <w:t>лечение</w:t>
      </w:r>
    </w:p>
    <w:p w:rsidR="00F63B09" w:rsidRDefault="005A202D">
      <w:pPr>
        <w:pStyle w:val="a3"/>
        <w:spacing w:before="1"/>
        <w:ind w:left="257" w:right="2675"/>
      </w:pPr>
      <w:r>
        <w:br w:type="column"/>
      </w:r>
      <w:r>
        <w:lastRenderedPageBreak/>
        <w:t>удаление опухоли с применением двух и более методов лечения (интраоперационных технологий)</w:t>
      </w:r>
    </w:p>
    <w:p w:rsidR="00F63B09" w:rsidRDefault="00F63B09">
      <w:pPr>
        <w:sectPr w:rsidR="00F63B09">
          <w:type w:val="continuous"/>
          <w:pgSz w:w="16840" w:h="11910" w:orient="landscape"/>
          <w:pgMar w:top="960" w:right="337" w:bottom="280" w:left="340" w:header="720" w:footer="720" w:gutter="0"/>
          <w:cols w:num="5" w:space="720" w:equalWidth="0">
            <w:col w:w="3945" w:space="40"/>
            <w:col w:w="1571" w:space="39"/>
            <w:col w:w="3068" w:space="39"/>
            <w:col w:w="1458" w:space="40"/>
            <w:col w:w="5963"/>
          </w:cols>
        </w:sectPr>
      </w:pPr>
    </w:p>
    <w:p w:rsidR="00F63B09" w:rsidRDefault="00F63B09">
      <w:pPr>
        <w:pStyle w:val="a3"/>
        <w:rPr>
          <w:sz w:val="12"/>
        </w:rPr>
      </w:pPr>
    </w:p>
    <w:p w:rsidR="00F63B09" w:rsidRDefault="005A202D">
      <w:pPr>
        <w:pStyle w:val="a3"/>
        <w:tabs>
          <w:tab w:val="left" w:pos="6011"/>
          <w:tab w:val="left" w:pos="8903"/>
          <w:tab w:val="left" w:pos="10456"/>
        </w:tabs>
        <w:spacing w:before="91"/>
        <w:ind w:left="4424"/>
      </w:pPr>
      <w:r>
        <w:t>D76.0,</w:t>
      </w:r>
      <w:r>
        <w:rPr>
          <w:spacing w:val="1"/>
        </w:rPr>
        <w:t xml:space="preserve"> </w:t>
      </w:r>
      <w:r>
        <w:t>D76.3,</w:t>
      </w:r>
      <w:r>
        <w:tab/>
        <w:t>эозинофильная</w:t>
      </w:r>
      <w:r>
        <w:rPr>
          <w:spacing w:val="-4"/>
        </w:rPr>
        <w:t xml:space="preserve"> </w:t>
      </w:r>
      <w:r>
        <w:t>гранулема</w:t>
      </w:r>
      <w:r>
        <w:tab/>
        <w:t>хирургическое</w:t>
      </w:r>
      <w:r>
        <w:tab/>
        <w:t>эндоскопическое</w:t>
      </w:r>
      <w:r>
        <w:rPr>
          <w:spacing w:val="3"/>
        </w:rPr>
        <w:t xml:space="preserve"> </w:t>
      </w:r>
      <w:r>
        <w:t>удаление</w:t>
      </w:r>
    </w:p>
    <w:p w:rsidR="00F63B09" w:rsidRDefault="00F63B09">
      <w:p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80"/>
        <w:ind w:left="4417"/>
      </w:pPr>
      <w:r>
        <w:lastRenderedPageBreak/>
        <w:t>M85.4, M85.5</w:t>
      </w:r>
      <w:r>
        <w:tab/>
        <w:t>кости,</w:t>
      </w:r>
      <w:r>
        <w:rPr>
          <w:spacing w:val="-2"/>
        </w:rPr>
        <w:t xml:space="preserve"> </w:t>
      </w:r>
      <w:r>
        <w:t>ксантогранулема,</w:t>
      </w:r>
    </w:p>
    <w:p w:rsidR="00F63B09" w:rsidRDefault="005A202D">
      <w:pPr>
        <w:pStyle w:val="a3"/>
        <w:spacing w:before="1"/>
        <w:ind w:left="6011" w:right="-5"/>
      </w:pPr>
      <w:r>
        <w:t>аневризматическая</w:t>
      </w:r>
      <w:r>
        <w:rPr>
          <w:spacing w:val="-17"/>
        </w:rPr>
        <w:t xml:space="preserve"> </w:t>
      </w:r>
      <w:r>
        <w:t>костная киста</w:t>
      </w:r>
    </w:p>
    <w:p w:rsidR="00F63B09" w:rsidRDefault="005A202D">
      <w:pPr>
        <w:pStyle w:val="a3"/>
        <w:tabs>
          <w:tab w:val="left" w:pos="2066"/>
        </w:tabs>
        <w:spacing w:before="80"/>
        <w:ind w:left="2066" w:right="3255" w:hanging="1554"/>
      </w:pPr>
      <w:r>
        <w:br w:type="column"/>
      </w:r>
      <w:r>
        <w:lastRenderedPageBreak/>
        <w:t>лечение</w:t>
      </w:r>
      <w:r>
        <w:tab/>
        <w:t>опухоли с одномоментным пластическим закрытием хирургического дефекта</w:t>
      </w:r>
      <w:r>
        <w:rPr>
          <w:spacing w:val="-10"/>
        </w:rPr>
        <w:t xml:space="preserve"> </w:t>
      </w:r>
      <w:r>
        <w:t>при</w:t>
      </w:r>
    </w:p>
    <w:p w:rsidR="00F63B09" w:rsidRDefault="005A202D">
      <w:pPr>
        <w:pStyle w:val="a3"/>
        <w:ind w:left="2066" w:right="2871"/>
      </w:pPr>
      <w:r>
        <w:t>помощи формируемых ауто- или аллотрансплантатов</w:t>
      </w:r>
    </w:p>
    <w:p w:rsidR="00F63B09" w:rsidRDefault="00F63B09">
      <w:pPr>
        <w:pStyle w:val="a3"/>
      </w:pPr>
    </w:p>
    <w:p w:rsidR="00F63B09" w:rsidRDefault="005A202D">
      <w:pPr>
        <w:pStyle w:val="a3"/>
        <w:spacing w:before="1"/>
        <w:ind w:left="2066" w:right="2440"/>
      </w:pPr>
      <w:r>
        <w:t>удаление опухоли с применением двух и более методов лечения (интраоперационных технологий)</w:t>
      </w:r>
    </w:p>
    <w:p w:rsidR="00F63B09" w:rsidRDefault="00F63B09">
      <w:pPr>
        <w:sectPr w:rsidR="00F63B09">
          <w:pgSz w:w="16840" w:h="11910" w:orient="landscape"/>
          <w:pgMar w:top="940" w:right="337" w:bottom="280" w:left="340" w:header="514" w:footer="0" w:gutter="0"/>
          <w:cols w:num="2" w:space="720" w:equalWidth="0">
            <w:col w:w="8351" w:space="40"/>
            <w:col w:w="7772"/>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748" w:right="-16" w:hanging="324"/>
      </w:pPr>
      <w:r>
        <w:lastRenderedPageBreak/>
        <w:t>D10.6, D21.0, D10.9</w:t>
      </w:r>
    </w:p>
    <w:p w:rsidR="00F63B09" w:rsidRDefault="005A202D">
      <w:pPr>
        <w:pStyle w:val="a3"/>
        <w:spacing w:before="91"/>
        <w:ind w:left="404"/>
      </w:pPr>
      <w:r>
        <w:br w:type="column"/>
      </w:r>
      <w:r>
        <w:lastRenderedPageBreak/>
        <w:t>доброкачественные</w:t>
      </w:r>
    </w:p>
    <w:p w:rsidR="00F63B09" w:rsidRDefault="005A202D">
      <w:pPr>
        <w:pStyle w:val="a3"/>
        <w:spacing w:before="1"/>
        <w:ind w:left="404" w:right="-8"/>
      </w:pPr>
      <w:r>
        <w:t>новообразования носоглотки</w:t>
      </w:r>
      <w:r>
        <w:rPr>
          <w:spacing w:val="-14"/>
        </w:rPr>
        <w:t xml:space="preserve"> </w:t>
      </w:r>
      <w:r>
        <w:t>и мягких тканей головы, лица и шеи, прорастающие в полость черепа</w:t>
      </w:r>
    </w:p>
    <w:p w:rsidR="00F63B09" w:rsidRDefault="005A202D">
      <w:pPr>
        <w:pStyle w:val="a3"/>
        <w:spacing w:before="91"/>
        <w:ind w:left="218" w:right="-11"/>
      </w:pPr>
      <w:r>
        <w:br w:type="column"/>
      </w:r>
      <w:r>
        <w:rPr>
          <w:spacing w:val="-1"/>
        </w:rPr>
        <w:lastRenderedPageBreak/>
        <w:t xml:space="preserve">хирургическое </w:t>
      </w:r>
      <w:r>
        <w:t>лечение</w:t>
      </w:r>
    </w:p>
    <w:p w:rsidR="00F63B09" w:rsidRDefault="005A202D">
      <w:pPr>
        <w:pStyle w:val="a3"/>
        <w:spacing w:before="91"/>
        <w:ind w:left="257" w:right="2675"/>
      </w:pPr>
      <w:r>
        <w:br w:type="column"/>
      </w:r>
      <w:r>
        <w:lastRenderedPageBreak/>
        <w:t>удаление опухоли с применением двух и более методов лечения (интраоперационных технологий)</w:t>
      </w:r>
    </w:p>
    <w:p w:rsidR="00F63B09" w:rsidRDefault="00F63B09">
      <w:pPr>
        <w:sectPr w:rsidR="00F63B09">
          <w:type w:val="continuous"/>
          <w:pgSz w:w="16840" w:h="11910" w:orient="landscape"/>
          <w:pgMar w:top="960" w:right="337" w:bottom="280" w:left="340" w:header="720" w:footer="720" w:gutter="0"/>
          <w:cols w:num="4" w:space="720" w:equalWidth="0">
            <w:col w:w="5567" w:space="40"/>
            <w:col w:w="3039" w:space="39"/>
            <w:col w:w="1475" w:space="40"/>
            <w:col w:w="5963"/>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pPr>
      <w:r>
        <w:lastRenderedPageBreak/>
        <w:t>Микрохирургическое</w:t>
      </w:r>
    </w:p>
    <w:p w:rsidR="00F63B09" w:rsidRDefault="005A202D">
      <w:pPr>
        <w:pStyle w:val="a3"/>
        <w:ind w:left="1650" w:right="-6"/>
      </w:pPr>
      <w:r>
        <w:t>удаление</w:t>
      </w:r>
      <w:r>
        <w:rPr>
          <w:spacing w:val="-18"/>
        </w:rPr>
        <w:t xml:space="preserve"> </w:t>
      </w:r>
      <w:r>
        <w:t>новообразований (первичных и вторичных) и дермоидов</w:t>
      </w:r>
      <w:r>
        <w:rPr>
          <w:spacing w:val="-4"/>
        </w:rPr>
        <w:t xml:space="preserve"> </w:t>
      </w:r>
      <w:r>
        <w:t>(липом)</w:t>
      </w:r>
    </w:p>
    <w:p w:rsidR="00F63B09" w:rsidRDefault="005A202D">
      <w:pPr>
        <w:pStyle w:val="a3"/>
        <w:ind w:left="1650" w:right="407"/>
      </w:pPr>
      <w:r>
        <w:t>спинного мозга и его оболочек, корешков и</w:t>
      </w:r>
    </w:p>
    <w:p w:rsidR="00F63B09" w:rsidRDefault="005A202D">
      <w:pPr>
        <w:pStyle w:val="a3"/>
        <w:ind w:left="1650" w:right="166"/>
      </w:pPr>
      <w:r>
        <w:t>спинномозговых нервов, позвоночного столба, костей таза, крестца и копчика при условии вовлечения твердой мозговой оболочки, корешков и</w:t>
      </w:r>
    </w:p>
    <w:p w:rsidR="00F63B09" w:rsidRDefault="005A202D">
      <w:pPr>
        <w:pStyle w:val="a3"/>
        <w:spacing w:before="1"/>
        <w:ind w:left="1650"/>
      </w:pPr>
      <w:r>
        <w:t>спинномозговых нервов</w:t>
      </w:r>
    </w:p>
    <w:p w:rsidR="00F63B09" w:rsidRDefault="005A202D">
      <w:pPr>
        <w:pStyle w:val="a3"/>
        <w:spacing w:before="91"/>
        <w:ind w:left="443"/>
      </w:pPr>
      <w:r>
        <w:br w:type="column"/>
      </w:r>
      <w:r>
        <w:lastRenderedPageBreak/>
        <w:t>C41.2,</w:t>
      </w:r>
      <w:r>
        <w:rPr>
          <w:spacing w:val="-2"/>
        </w:rPr>
        <w:t xml:space="preserve"> </w:t>
      </w:r>
      <w:r>
        <w:t>C41.4,</w:t>
      </w:r>
    </w:p>
    <w:p w:rsidR="00F63B09" w:rsidRDefault="005A202D">
      <w:pPr>
        <w:pStyle w:val="a3"/>
        <w:ind w:left="443"/>
      </w:pPr>
      <w:r>
        <w:t>C70.1,</w:t>
      </w:r>
      <w:r>
        <w:rPr>
          <w:spacing w:val="-2"/>
        </w:rPr>
        <w:t xml:space="preserve"> </w:t>
      </w:r>
      <w:r>
        <w:t>C72.0,</w:t>
      </w:r>
    </w:p>
    <w:p w:rsidR="00F63B09" w:rsidRDefault="005A202D">
      <w:pPr>
        <w:pStyle w:val="a3"/>
        <w:spacing w:line="229" w:lineRule="exact"/>
        <w:ind w:left="443"/>
      </w:pPr>
      <w:r>
        <w:t>C72.1,</w:t>
      </w:r>
      <w:r>
        <w:rPr>
          <w:spacing w:val="-2"/>
        </w:rPr>
        <w:t xml:space="preserve"> </w:t>
      </w:r>
      <w:r>
        <w:t>C72.8,</w:t>
      </w:r>
    </w:p>
    <w:p w:rsidR="00F63B09" w:rsidRDefault="005A202D">
      <w:pPr>
        <w:pStyle w:val="a3"/>
        <w:spacing w:line="229" w:lineRule="exact"/>
        <w:ind w:left="443"/>
      </w:pPr>
      <w:r>
        <w:t>C79.4,</w:t>
      </w:r>
      <w:r>
        <w:rPr>
          <w:spacing w:val="-2"/>
        </w:rPr>
        <w:t xml:space="preserve"> </w:t>
      </w:r>
      <w:r>
        <w:t>C79.5,</w:t>
      </w:r>
    </w:p>
    <w:p w:rsidR="00F63B09" w:rsidRDefault="005A202D">
      <w:pPr>
        <w:pStyle w:val="a3"/>
        <w:spacing w:before="1"/>
        <w:ind w:left="443"/>
      </w:pPr>
      <w:r>
        <w:t>C90.0,</w:t>
      </w:r>
      <w:r>
        <w:rPr>
          <w:spacing w:val="-2"/>
        </w:rPr>
        <w:t xml:space="preserve"> </w:t>
      </w:r>
      <w:r>
        <w:t>C90.2,</w:t>
      </w:r>
    </w:p>
    <w:p w:rsidR="00F63B09" w:rsidRDefault="005A202D">
      <w:pPr>
        <w:pStyle w:val="a3"/>
        <w:spacing w:before="1"/>
        <w:ind w:left="431"/>
      </w:pPr>
      <w:r>
        <w:t>D48.0,</w:t>
      </w:r>
      <w:r>
        <w:rPr>
          <w:spacing w:val="1"/>
        </w:rPr>
        <w:t xml:space="preserve"> </w:t>
      </w:r>
      <w:r>
        <w:rPr>
          <w:spacing w:val="-3"/>
        </w:rPr>
        <w:t>D16.6,</w:t>
      </w:r>
    </w:p>
    <w:p w:rsidR="00F63B09" w:rsidRDefault="005A202D">
      <w:pPr>
        <w:pStyle w:val="a3"/>
        <w:ind w:left="431"/>
      </w:pPr>
      <w:r>
        <w:t>D16.8,</w:t>
      </w:r>
      <w:r>
        <w:rPr>
          <w:spacing w:val="1"/>
        </w:rPr>
        <w:t xml:space="preserve"> </w:t>
      </w:r>
      <w:r>
        <w:rPr>
          <w:spacing w:val="-3"/>
        </w:rPr>
        <w:t>D18.0,</w:t>
      </w:r>
    </w:p>
    <w:p w:rsidR="00F63B09" w:rsidRDefault="005A202D">
      <w:pPr>
        <w:pStyle w:val="a3"/>
        <w:spacing w:before="1"/>
        <w:ind w:left="431"/>
      </w:pPr>
      <w:r>
        <w:t>D32.1,</w:t>
      </w:r>
      <w:r>
        <w:rPr>
          <w:spacing w:val="1"/>
        </w:rPr>
        <w:t xml:space="preserve"> </w:t>
      </w:r>
      <w:r>
        <w:rPr>
          <w:spacing w:val="-3"/>
        </w:rPr>
        <w:t>D33.4,</w:t>
      </w:r>
    </w:p>
    <w:p w:rsidR="00F63B09" w:rsidRDefault="005A202D">
      <w:pPr>
        <w:pStyle w:val="a3"/>
        <w:spacing w:line="229" w:lineRule="exact"/>
        <w:ind w:left="431"/>
      </w:pPr>
      <w:r>
        <w:t>D33.7,</w:t>
      </w:r>
      <w:r>
        <w:rPr>
          <w:spacing w:val="1"/>
        </w:rPr>
        <w:t xml:space="preserve"> </w:t>
      </w:r>
      <w:r>
        <w:rPr>
          <w:spacing w:val="-3"/>
        </w:rPr>
        <w:t>D36.1,</w:t>
      </w:r>
    </w:p>
    <w:p w:rsidR="00F63B09" w:rsidRDefault="005A202D">
      <w:pPr>
        <w:pStyle w:val="a3"/>
        <w:ind w:left="738" w:right="-15" w:hanging="308"/>
      </w:pPr>
      <w:r>
        <w:t>D43.4, Q06.8, M85.5</w:t>
      </w:r>
    </w:p>
    <w:p w:rsidR="00F63B09" w:rsidRDefault="005A202D">
      <w:pPr>
        <w:pStyle w:val="a3"/>
        <w:spacing w:before="91"/>
        <w:ind w:left="404" w:right="-8"/>
      </w:pPr>
      <w:r>
        <w:br w:type="column"/>
      </w:r>
      <w:r>
        <w:lastRenderedPageBreak/>
        <w:t>злокачественные (первичные</w:t>
      </w:r>
      <w:r>
        <w:rPr>
          <w:spacing w:val="-13"/>
        </w:rPr>
        <w:t xml:space="preserve"> </w:t>
      </w:r>
      <w:r>
        <w:t>и вторичные)</w:t>
      </w:r>
      <w:r>
        <w:rPr>
          <w:spacing w:val="-1"/>
        </w:rPr>
        <w:t xml:space="preserve"> </w:t>
      </w:r>
      <w:r>
        <w:t>и</w:t>
      </w:r>
    </w:p>
    <w:p w:rsidR="00F63B09" w:rsidRDefault="005A202D">
      <w:pPr>
        <w:pStyle w:val="a3"/>
        <w:ind w:left="404"/>
      </w:pPr>
      <w:r>
        <w:rPr>
          <w:w w:val="95"/>
        </w:rPr>
        <w:t xml:space="preserve">доброкачественные </w:t>
      </w:r>
      <w:r>
        <w:t>новообразования</w:t>
      </w:r>
    </w:p>
    <w:p w:rsidR="00F63B09" w:rsidRDefault="005A202D">
      <w:pPr>
        <w:pStyle w:val="a3"/>
        <w:ind w:left="404" w:right="55"/>
      </w:pPr>
      <w:r>
        <w:t>позвоночного столба, костей таза, крестца и копчика, в том числе с вовлечением твердой мозговой оболочки, корешков и спинномозговых нервов,</w:t>
      </w:r>
    </w:p>
    <w:p w:rsidR="00F63B09" w:rsidRDefault="005A202D">
      <w:pPr>
        <w:pStyle w:val="a3"/>
        <w:ind w:left="404" w:right="64"/>
      </w:pPr>
      <w:r>
        <w:t>дермоиды (липомы) спинного мозга</w:t>
      </w:r>
    </w:p>
    <w:p w:rsidR="00F63B09" w:rsidRDefault="005A202D">
      <w:pPr>
        <w:pStyle w:val="a3"/>
        <w:spacing w:before="91"/>
        <w:ind w:left="201" w:right="-11"/>
      </w:pPr>
      <w:r>
        <w:br w:type="column"/>
      </w:r>
      <w:r>
        <w:rPr>
          <w:spacing w:val="-1"/>
        </w:rPr>
        <w:lastRenderedPageBreak/>
        <w:t xml:space="preserve">хирургическое </w:t>
      </w:r>
      <w:r>
        <w:t>лечение</w:t>
      </w:r>
    </w:p>
    <w:p w:rsidR="00F63B09" w:rsidRDefault="005A202D">
      <w:pPr>
        <w:pStyle w:val="a3"/>
        <w:spacing w:before="91"/>
        <w:ind w:left="257" w:right="3063"/>
      </w:pPr>
      <w:r>
        <w:br w:type="column"/>
      </w:r>
      <w:r>
        <w:lastRenderedPageBreak/>
        <w:t>микрохирургическое удаление опухоли</w:t>
      </w:r>
    </w:p>
    <w:p w:rsidR="00F63B09" w:rsidRDefault="00F63B09">
      <w:pPr>
        <w:sectPr w:rsidR="00F63B09">
          <w:type w:val="continuous"/>
          <w:pgSz w:w="16840" w:h="11910" w:orient="landscape"/>
          <w:pgMar w:top="960" w:right="337" w:bottom="280" w:left="340" w:header="720" w:footer="720" w:gutter="0"/>
          <w:cols w:num="5" w:space="720" w:equalWidth="0">
            <w:col w:w="3954" w:space="40"/>
            <w:col w:w="1574" w:space="39"/>
            <w:col w:w="3056" w:space="39"/>
            <w:col w:w="1458" w:space="40"/>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9"/>
      </w:pPr>
      <w:r>
        <w:lastRenderedPageBreak/>
        <w:t>Микрохирургические вмешательства при патологии сосудов головного и спинного</w:t>
      </w:r>
    </w:p>
    <w:p w:rsidR="00F63B09" w:rsidRDefault="005A202D">
      <w:pPr>
        <w:pStyle w:val="a3"/>
        <w:spacing w:before="1"/>
        <w:ind w:left="1650" w:right="-9"/>
      </w:pPr>
      <w:r>
        <w:t xml:space="preserve">мозга, внутримозговых </w:t>
      </w:r>
      <w:r>
        <w:rPr>
          <w:spacing w:val="-14"/>
        </w:rPr>
        <w:t xml:space="preserve">и </w:t>
      </w:r>
      <w:r>
        <w:t>внутрижелудочковых гематомах</w:t>
      </w:r>
    </w:p>
    <w:p w:rsidR="00F63B09" w:rsidRDefault="005A202D">
      <w:pPr>
        <w:pStyle w:val="a3"/>
        <w:tabs>
          <w:tab w:val="left" w:pos="2179"/>
        </w:tabs>
        <w:spacing w:before="91"/>
        <w:ind w:left="916"/>
      </w:pPr>
      <w:r>
        <w:br w:type="column"/>
      </w:r>
      <w:r>
        <w:lastRenderedPageBreak/>
        <w:t>Q28.2</w:t>
      </w:r>
      <w:r>
        <w:tab/>
        <w:t>артериовенозная</w:t>
      </w:r>
    </w:p>
    <w:p w:rsidR="00F63B09" w:rsidRDefault="005A202D">
      <w:pPr>
        <w:pStyle w:val="a3"/>
        <w:ind w:left="2179" w:right="20"/>
      </w:pPr>
      <w:r>
        <w:t>мальформация головного мозга</w:t>
      </w:r>
    </w:p>
    <w:p w:rsidR="00F63B09" w:rsidRDefault="00F63B09">
      <w:pPr>
        <w:pStyle w:val="a3"/>
        <w:spacing w:before="1"/>
      </w:pPr>
    </w:p>
    <w:p w:rsidR="00F63B09" w:rsidRDefault="005A202D">
      <w:pPr>
        <w:pStyle w:val="a3"/>
        <w:tabs>
          <w:tab w:val="left" w:pos="2179"/>
        </w:tabs>
        <w:ind w:left="661"/>
      </w:pPr>
      <w:r>
        <w:t>I60, I61,</w:t>
      </w:r>
      <w:r>
        <w:rPr>
          <w:spacing w:val="-2"/>
        </w:rPr>
        <w:t xml:space="preserve"> </w:t>
      </w:r>
      <w:r>
        <w:t>I62</w:t>
      </w:r>
      <w:r>
        <w:tab/>
        <w:t>артериальная аневризма</w:t>
      </w:r>
      <w:r>
        <w:rPr>
          <w:spacing w:val="-12"/>
        </w:rPr>
        <w:t xml:space="preserve"> </w:t>
      </w:r>
      <w:r>
        <w:t>в</w:t>
      </w:r>
    </w:p>
    <w:p w:rsidR="00F63B09" w:rsidRDefault="005A202D">
      <w:pPr>
        <w:pStyle w:val="a3"/>
        <w:spacing w:before="1"/>
        <w:ind w:left="2179" w:right="311"/>
      </w:pPr>
      <w:r>
        <w:t>условиях разрыва или артериовенозная</w:t>
      </w:r>
    </w:p>
    <w:p w:rsidR="00F63B09" w:rsidRDefault="005A202D">
      <w:pPr>
        <w:pStyle w:val="a3"/>
        <w:spacing w:line="228" w:lineRule="exact"/>
        <w:ind w:left="2179"/>
      </w:pPr>
      <w:r>
        <w:t>мальформация головного</w:t>
      </w:r>
    </w:p>
    <w:p w:rsidR="00F63B09" w:rsidRDefault="005A202D">
      <w:pPr>
        <w:pStyle w:val="a3"/>
        <w:spacing w:before="91"/>
        <w:ind w:left="640"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spacing w:before="1"/>
        <w:rPr>
          <w:sz w:val="18"/>
        </w:rPr>
      </w:pPr>
    </w:p>
    <w:p w:rsidR="00F63B09" w:rsidRDefault="005A202D">
      <w:pPr>
        <w:pStyle w:val="a3"/>
        <w:ind w:left="640" w:right="-11"/>
      </w:pPr>
      <w:r>
        <w:rPr>
          <w:spacing w:val="-1"/>
        </w:rPr>
        <w:t xml:space="preserve">хирургическое </w:t>
      </w:r>
      <w:r>
        <w:t>лечение</w:t>
      </w:r>
    </w:p>
    <w:p w:rsidR="00F63B09" w:rsidRDefault="005A202D">
      <w:pPr>
        <w:pStyle w:val="a3"/>
        <w:spacing w:before="91"/>
        <w:ind w:left="257" w:right="3371"/>
      </w:pPr>
      <w:r>
        <w:br w:type="column"/>
      </w:r>
      <w:r>
        <w:lastRenderedPageBreak/>
        <w:t>удаление артериовенозных мальформаций</w:t>
      </w:r>
    </w:p>
    <w:p w:rsidR="00F63B09" w:rsidRDefault="00F63B09">
      <w:pPr>
        <w:pStyle w:val="a3"/>
        <w:rPr>
          <w:sz w:val="22"/>
        </w:rPr>
      </w:pPr>
    </w:p>
    <w:p w:rsidR="00F63B09" w:rsidRDefault="00F63B09">
      <w:pPr>
        <w:pStyle w:val="a3"/>
        <w:spacing w:before="1"/>
        <w:rPr>
          <w:sz w:val="18"/>
        </w:rPr>
      </w:pPr>
    </w:p>
    <w:p w:rsidR="00F63B09" w:rsidRDefault="005A202D">
      <w:pPr>
        <w:pStyle w:val="a3"/>
        <w:ind w:left="257" w:right="3238"/>
      </w:pPr>
      <w:r>
        <w:t>клипирование артериальных аневризм</w:t>
      </w:r>
    </w:p>
    <w:p w:rsidR="00F63B09" w:rsidRDefault="00F63B09">
      <w:pPr>
        <w:pStyle w:val="a3"/>
        <w:spacing w:before="10"/>
        <w:rPr>
          <w:sz w:val="19"/>
        </w:rPr>
      </w:pPr>
    </w:p>
    <w:p w:rsidR="00F63B09" w:rsidRDefault="005A202D">
      <w:pPr>
        <w:pStyle w:val="a3"/>
        <w:spacing w:before="1"/>
        <w:ind w:left="257"/>
      </w:pPr>
      <w:r>
        <w:t>стереотаксическое дренирование</w:t>
      </w:r>
    </w:p>
    <w:p w:rsidR="00F63B09" w:rsidRDefault="00F63B09">
      <w:pPr>
        <w:sectPr w:rsidR="00F63B09">
          <w:type w:val="continuous"/>
          <w:pgSz w:w="16840" w:h="11910" w:orient="landscape"/>
          <w:pgMar w:top="960" w:right="337" w:bottom="280" w:left="340" w:header="720" w:footer="720" w:gutter="0"/>
          <w:cols w:num="4" w:space="720" w:equalWidth="0">
            <w:col w:w="3793" w:space="40"/>
            <w:col w:w="4392" w:space="39"/>
            <w:col w:w="1897" w:space="39"/>
            <w:col w:w="5963"/>
          </w:cols>
        </w:sectPr>
      </w:pPr>
    </w:p>
    <w:p w:rsidR="00F63B09" w:rsidRDefault="005A202D">
      <w:pPr>
        <w:pStyle w:val="a3"/>
        <w:spacing w:before="80"/>
        <w:ind w:left="6011" w:right="-10"/>
      </w:pPr>
      <w:r>
        <w:lastRenderedPageBreak/>
        <w:t xml:space="preserve">мозга в условиях острого </w:t>
      </w:r>
      <w:r>
        <w:rPr>
          <w:spacing w:val="-13"/>
        </w:rPr>
        <w:t xml:space="preserve">и </w:t>
      </w:r>
      <w:r>
        <w:t>подострого периода</w:t>
      </w:r>
    </w:p>
    <w:p w:rsidR="00F63B09" w:rsidRDefault="005A202D">
      <w:pPr>
        <w:pStyle w:val="a3"/>
        <w:ind w:left="6011" w:right="179"/>
      </w:pPr>
      <w:r>
        <w:t>субарахноидального или внутримозгового кровоизлияния</w:t>
      </w:r>
    </w:p>
    <w:p w:rsidR="00F63B09" w:rsidRDefault="005A202D">
      <w:pPr>
        <w:pStyle w:val="a3"/>
        <w:spacing w:before="80"/>
        <w:ind w:left="2090"/>
      </w:pPr>
      <w:r>
        <w:br w:type="column"/>
      </w:r>
      <w:r>
        <w:lastRenderedPageBreak/>
        <w:t>и тромболизис гематом</w:t>
      </w:r>
    </w:p>
    <w:p w:rsidR="00F63B09" w:rsidRDefault="00F63B09">
      <w:pPr>
        <w:sectPr w:rsidR="00F63B09">
          <w:pgSz w:w="16840" w:h="11910" w:orient="landscape"/>
          <w:pgMar w:top="940" w:right="337" w:bottom="280" w:left="340" w:header="514" w:footer="0" w:gutter="0"/>
          <w:cols w:num="2" w:space="720" w:equalWidth="0">
            <w:col w:w="8327" w:space="40"/>
            <w:col w:w="7796"/>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pPr>
      <w:r>
        <w:lastRenderedPageBreak/>
        <w:t xml:space="preserve">Реконструктивные вмешательства на </w:t>
      </w:r>
      <w:r>
        <w:rPr>
          <w:w w:val="95"/>
        </w:rPr>
        <w:t>экстракраниальных</w:t>
      </w:r>
    </w:p>
    <w:p w:rsidR="00F63B09" w:rsidRDefault="005A202D">
      <w:pPr>
        <w:pStyle w:val="a3"/>
        <w:ind w:left="1650"/>
      </w:pPr>
      <w:r>
        <w:t xml:space="preserve">отделах </w:t>
      </w:r>
      <w:r>
        <w:rPr>
          <w:spacing w:val="-2"/>
        </w:rPr>
        <w:t xml:space="preserve">церебральных </w:t>
      </w:r>
      <w:r>
        <w:t>артерий</w:t>
      </w:r>
    </w:p>
    <w:p w:rsidR="00F63B09" w:rsidRDefault="005A202D">
      <w:pPr>
        <w:pStyle w:val="a3"/>
        <w:spacing w:before="91"/>
        <w:ind w:left="991" w:right="-16" w:hanging="394"/>
      </w:pPr>
      <w:r>
        <w:br w:type="column"/>
      </w:r>
      <w:r>
        <w:lastRenderedPageBreak/>
        <w:t>I65.0 - I65.3, I65.8, I66, I67.8</w:t>
      </w:r>
    </w:p>
    <w:p w:rsidR="00F63B09" w:rsidRDefault="005A202D">
      <w:pPr>
        <w:pStyle w:val="a3"/>
        <w:spacing w:before="91"/>
        <w:ind w:left="190" w:right="-10"/>
      </w:pPr>
      <w:r>
        <w:br w:type="column"/>
      </w:r>
      <w:r>
        <w:lastRenderedPageBreak/>
        <w:t>окклюзии, стенозы, эмболии, тромбозы, гемодинамически значимые патологические извитости экстракраниальных отделов церебральных</w:t>
      </w:r>
      <w:r>
        <w:rPr>
          <w:spacing w:val="-11"/>
        </w:rPr>
        <w:t xml:space="preserve"> </w:t>
      </w:r>
      <w:r>
        <w:t>артерий</w:t>
      </w:r>
    </w:p>
    <w:p w:rsidR="00F63B09" w:rsidRDefault="005A202D">
      <w:pPr>
        <w:pStyle w:val="a3"/>
        <w:spacing w:before="91"/>
        <w:ind w:left="195" w:right="-11"/>
      </w:pPr>
      <w:r>
        <w:br w:type="column"/>
      </w:r>
      <w:r>
        <w:rPr>
          <w:spacing w:val="-1"/>
        </w:rPr>
        <w:lastRenderedPageBreak/>
        <w:t xml:space="preserve">хирургическое </w:t>
      </w:r>
      <w:r>
        <w:t>лечение</w:t>
      </w:r>
    </w:p>
    <w:p w:rsidR="00F63B09" w:rsidRDefault="005A202D">
      <w:pPr>
        <w:pStyle w:val="a3"/>
        <w:spacing w:before="91"/>
        <w:ind w:left="257" w:right="2749"/>
      </w:pPr>
      <w:r>
        <w:br w:type="column"/>
      </w:r>
      <w:r>
        <w:lastRenderedPageBreak/>
        <w:t>реконструктивные вмешательства на экстракраниальных отделах</w:t>
      </w:r>
    </w:p>
    <w:p w:rsidR="00F63B09" w:rsidRDefault="005A202D">
      <w:pPr>
        <w:pStyle w:val="a3"/>
        <w:spacing w:line="228" w:lineRule="exact"/>
        <w:ind w:left="257"/>
      </w:pPr>
      <w:r>
        <w:t>церебральных артерий</w:t>
      </w:r>
    </w:p>
    <w:p w:rsidR="00F63B09" w:rsidRDefault="00F63B09">
      <w:pPr>
        <w:spacing w:line="228" w:lineRule="exact"/>
        <w:sectPr w:rsidR="00F63B09">
          <w:type w:val="continuous"/>
          <w:pgSz w:w="16840" w:h="11910" w:orient="landscape"/>
          <w:pgMar w:top="960" w:right="337" w:bottom="280" w:left="340" w:header="720" w:footer="720" w:gutter="0"/>
          <w:cols w:num="5" w:space="720" w:equalWidth="0">
            <w:col w:w="3573" w:space="40"/>
            <w:col w:w="2168" w:space="39"/>
            <w:col w:w="2848" w:space="40"/>
            <w:col w:w="1452" w:space="39"/>
            <w:col w:w="5964"/>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572"/>
      </w:pPr>
      <w:r>
        <w:lastRenderedPageBreak/>
        <w:t>Реконструктивные вмешательства при</w:t>
      </w:r>
    </w:p>
    <w:p w:rsidR="00F63B09" w:rsidRDefault="005A202D">
      <w:pPr>
        <w:pStyle w:val="a3"/>
        <w:spacing w:line="228" w:lineRule="exact"/>
        <w:ind w:left="1650"/>
      </w:pPr>
      <w:r>
        <w:t>сложных и</w:t>
      </w:r>
      <w:r>
        <w:rPr>
          <w:spacing w:val="-12"/>
        </w:rPr>
        <w:t xml:space="preserve"> </w:t>
      </w:r>
      <w:r>
        <w:t>гигантских</w:t>
      </w:r>
    </w:p>
    <w:p w:rsidR="00F63B09" w:rsidRDefault="005A202D">
      <w:pPr>
        <w:pStyle w:val="a3"/>
        <w:spacing w:before="1"/>
        <w:ind w:left="1650" w:right="-2"/>
      </w:pPr>
      <w:r>
        <w:t>дефектах и деформациях свода и основания</w:t>
      </w:r>
      <w:r>
        <w:rPr>
          <w:spacing w:val="-22"/>
        </w:rPr>
        <w:t xml:space="preserve"> </w:t>
      </w:r>
      <w:r>
        <w:t>черепа, орбиты врожденного и приобретенного</w:t>
      </w:r>
      <w:r>
        <w:rPr>
          <w:spacing w:val="-2"/>
        </w:rPr>
        <w:t xml:space="preserve"> </w:t>
      </w:r>
      <w:r>
        <w:t>генеза</w:t>
      </w:r>
    </w:p>
    <w:p w:rsidR="00F63B09" w:rsidRPr="007C01A3" w:rsidRDefault="005A202D">
      <w:pPr>
        <w:pStyle w:val="a3"/>
        <w:spacing w:before="91"/>
        <w:ind w:left="345" w:right="66"/>
        <w:jc w:val="center"/>
        <w:rPr>
          <w:lang w:val="en-US"/>
        </w:rPr>
      </w:pPr>
      <w:r w:rsidRPr="007C01A3">
        <w:rPr>
          <w:lang w:val="en-US"/>
        </w:rPr>
        <w:br w:type="column"/>
      </w:r>
      <w:r w:rsidRPr="007C01A3">
        <w:rPr>
          <w:lang w:val="en-US"/>
        </w:rPr>
        <w:lastRenderedPageBreak/>
        <w:t xml:space="preserve">M84.8, </w:t>
      </w:r>
      <w:r w:rsidRPr="007C01A3">
        <w:rPr>
          <w:spacing w:val="-4"/>
          <w:lang w:val="en-US"/>
        </w:rPr>
        <w:t xml:space="preserve">M85.0, </w:t>
      </w:r>
      <w:r w:rsidRPr="007C01A3">
        <w:rPr>
          <w:lang w:val="en-US"/>
        </w:rPr>
        <w:t>M85.5, Q01, Q67.2,</w:t>
      </w:r>
      <w:r w:rsidRPr="007C01A3">
        <w:rPr>
          <w:spacing w:val="1"/>
          <w:lang w:val="en-US"/>
        </w:rPr>
        <w:t xml:space="preserve"> </w:t>
      </w:r>
      <w:r w:rsidRPr="007C01A3">
        <w:rPr>
          <w:lang w:val="en-US"/>
        </w:rPr>
        <w:t>Q67.3,</w:t>
      </w:r>
    </w:p>
    <w:p w:rsidR="00F63B09" w:rsidRPr="007C01A3" w:rsidRDefault="005A202D">
      <w:pPr>
        <w:pStyle w:val="a3"/>
        <w:spacing w:line="229" w:lineRule="exact"/>
        <w:ind w:left="345" w:right="66"/>
        <w:jc w:val="center"/>
        <w:rPr>
          <w:lang w:val="en-US"/>
        </w:rPr>
      </w:pPr>
      <w:r w:rsidRPr="007C01A3">
        <w:rPr>
          <w:lang w:val="en-US"/>
        </w:rPr>
        <w:t>Q75.0,</w:t>
      </w:r>
      <w:r w:rsidRPr="007C01A3">
        <w:rPr>
          <w:spacing w:val="1"/>
          <w:lang w:val="en-US"/>
        </w:rPr>
        <w:t xml:space="preserve"> </w:t>
      </w:r>
      <w:r w:rsidRPr="007C01A3">
        <w:rPr>
          <w:lang w:val="en-US"/>
        </w:rPr>
        <w:t>Q75.2,</w:t>
      </w:r>
    </w:p>
    <w:p w:rsidR="00F63B09" w:rsidRPr="007C01A3" w:rsidRDefault="005A202D">
      <w:pPr>
        <w:pStyle w:val="a3"/>
        <w:spacing w:before="1"/>
        <w:ind w:left="276" w:firstLine="3"/>
        <w:jc w:val="center"/>
        <w:rPr>
          <w:lang w:val="en-US"/>
        </w:rPr>
      </w:pPr>
      <w:r w:rsidRPr="007C01A3">
        <w:rPr>
          <w:lang w:val="en-US"/>
        </w:rPr>
        <w:t>Q75.8, Q87.0, S02.1, S02.2, S02.7</w:t>
      </w:r>
    </w:p>
    <w:p w:rsidR="00F63B09" w:rsidRDefault="005A202D">
      <w:pPr>
        <w:pStyle w:val="a3"/>
        <w:spacing w:before="1"/>
        <w:ind w:left="345" w:right="65"/>
        <w:jc w:val="center"/>
      </w:pPr>
      <w:r>
        <w:t>- S02.9, T90.2, T88.8</w:t>
      </w:r>
    </w:p>
    <w:p w:rsidR="00F63B09" w:rsidRDefault="005A202D">
      <w:pPr>
        <w:pStyle w:val="a3"/>
        <w:spacing w:before="91"/>
        <w:ind w:left="184" w:right="-6"/>
      </w:pPr>
      <w:r>
        <w:br w:type="column"/>
      </w:r>
      <w:r>
        <w:lastRenderedPageBreak/>
        <w:t xml:space="preserve">дефекты и деформации свода </w:t>
      </w:r>
      <w:r>
        <w:rPr>
          <w:spacing w:val="-15"/>
        </w:rPr>
        <w:t xml:space="preserve">и </w:t>
      </w:r>
      <w:r>
        <w:t>основания черепа, лицевого</w:t>
      </w:r>
    </w:p>
    <w:p w:rsidR="00F63B09" w:rsidRDefault="005A202D">
      <w:pPr>
        <w:pStyle w:val="a3"/>
        <w:ind w:left="184" w:right="686"/>
      </w:pPr>
      <w:r>
        <w:t>скелета врожденного и приобретенного генеза</w:t>
      </w:r>
    </w:p>
    <w:p w:rsidR="00F63B09" w:rsidRDefault="005A202D">
      <w:pPr>
        <w:pStyle w:val="a3"/>
        <w:spacing w:before="91"/>
        <w:ind w:left="181"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микрохирургическая</w:t>
      </w:r>
    </w:p>
    <w:p w:rsidR="00F63B09" w:rsidRDefault="005A202D">
      <w:pPr>
        <w:pStyle w:val="a3"/>
        <w:spacing w:before="1"/>
        <w:ind w:left="257" w:right="2771"/>
      </w:pPr>
      <w:r>
        <w:t>реконструкция при врожденных и приобретенных дефектах</w:t>
      </w:r>
      <w:r>
        <w:rPr>
          <w:spacing w:val="-4"/>
        </w:rPr>
        <w:t xml:space="preserve"> </w:t>
      </w:r>
      <w:r>
        <w:t>и</w:t>
      </w:r>
    </w:p>
    <w:p w:rsidR="00F63B09" w:rsidRDefault="005A202D">
      <w:pPr>
        <w:pStyle w:val="a3"/>
        <w:ind w:left="257" w:right="2807"/>
      </w:pPr>
      <w:r>
        <w:t>деформациях свода и</w:t>
      </w:r>
      <w:r>
        <w:rPr>
          <w:spacing w:val="-19"/>
        </w:rPr>
        <w:t xml:space="preserve"> </w:t>
      </w:r>
      <w:r>
        <w:t>основания черепа, лицевого скелета</w:t>
      </w:r>
      <w:r>
        <w:rPr>
          <w:spacing w:val="-1"/>
        </w:rPr>
        <w:t xml:space="preserve"> </w:t>
      </w:r>
      <w:r>
        <w:t>с</w:t>
      </w:r>
    </w:p>
    <w:p w:rsidR="00F63B09" w:rsidRDefault="005A202D">
      <w:pPr>
        <w:pStyle w:val="a3"/>
        <w:ind w:left="257" w:right="2838"/>
      </w:pPr>
      <w:r>
        <w:t>одномоментным применением ауто- и (или) аллотрансплантатов</w:t>
      </w:r>
    </w:p>
    <w:p w:rsidR="00F63B09" w:rsidRDefault="00F63B09">
      <w:pPr>
        <w:sectPr w:rsidR="00F63B09">
          <w:type w:val="continuous"/>
          <w:pgSz w:w="16840" w:h="11910" w:orient="landscape"/>
          <w:pgMar w:top="960" w:right="337" w:bottom="280" w:left="340" w:header="720" w:footer="720" w:gutter="0"/>
          <w:cols w:num="5" w:space="720" w:equalWidth="0">
            <w:col w:w="3886" w:space="40"/>
            <w:col w:w="1862" w:space="39"/>
            <w:col w:w="2856" w:space="39"/>
            <w:col w:w="1438" w:space="39"/>
            <w:col w:w="5964"/>
          </w:cols>
        </w:sectPr>
      </w:pPr>
    </w:p>
    <w:p w:rsidR="00F63B09" w:rsidRDefault="005A202D">
      <w:pPr>
        <w:pStyle w:val="a4"/>
        <w:numPr>
          <w:ilvl w:val="0"/>
          <w:numId w:val="1"/>
        </w:numPr>
        <w:tabs>
          <w:tab w:val="left" w:pos="1649"/>
          <w:tab w:val="left" w:pos="1651"/>
        </w:tabs>
        <w:ind w:hanging="663"/>
        <w:rPr>
          <w:sz w:val="20"/>
        </w:rPr>
      </w:pPr>
      <w:r>
        <w:rPr>
          <w:sz w:val="20"/>
        </w:rPr>
        <w:lastRenderedPageBreak/>
        <w:t>Внутрисосудистый тромболизис при окклюзиях</w:t>
      </w:r>
      <w:r>
        <w:rPr>
          <w:spacing w:val="-17"/>
          <w:sz w:val="20"/>
        </w:rPr>
        <w:t xml:space="preserve"> </w:t>
      </w:r>
      <w:r>
        <w:rPr>
          <w:sz w:val="20"/>
        </w:rPr>
        <w:t>церебральных артерий и</w:t>
      </w:r>
      <w:r>
        <w:rPr>
          <w:spacing w:val="-3"/>
          <w:sz w:val="20"/>
        </w:rPr>
        <w:t xml:space="preserve"> </w:t>
      </w:r>
      <w:r>
        <w:rPr>
          <w:sz w:val="20"/>
        </w:rPr>
        <w:t>синусов</w:t>
      </w:r>
    </w:p>
    <w:p w:rsidR="00F63B09" w:rsidRDefault="005A202D">
      <w:pPr>
        <w:pStyle w:val="a3"/>
        <w:tabs>
          <w:tab w:val="left" w:pos="2144"/>
        </w:tabs>
        <w:ind w:left="2144" w:hanging="1225"/>
      </w:pPr>
      <w:r>
        <w:br w:type="column"/>
      </w:r>
      <w:r>
        <w:lastRenderedPageBreak/>
        <w:t>I67.6</w:t>
      </w:r>
      <w:r>
        <w:tab/>
        <w:t xml:space="preserve">тромбоз </w:t>
      </w:r>
      <w:r>
        <w:rPr>
          <w:spacing w:val="-3"/>
        </w:rPr>
        <w:t xml:space="preserve">церебральных </w:t>
      </w:r>
      <w:r>
        <w:t>артерий и</w:t>
      </w:r>
      <w:r>
        <w:rPr>
          <w:spacing w:val="-4"/>
        </w:rPr>
        <w:t xml:space="preserve"> </w:t>
      </w:r>
      <w:r>
        <w:t>синусов</w:t>
      </w:r>
    </w:p>
    <w:p w:rsidR="00F63B09" w:rsidRDefault="005A202D">
      <w:pPr>
        <w:pStyle w:val="a3"/>
        <w:ind w:left="903" w:right="-11"/>
      </w:pPr>
      <w:r>
        <w:br w:type="column"/>
      </w:r>
      <w:r>
        <w:rPr>
          <w:spacing w:val="-1"/>
        </w:rPr>
        <w:lastRenderedPageBreak/>
        <w:t xml:space="preserve">хирургическое </w:t>
      </w:r>
      <w:r>
        <w:t>лечение</w:t>
      </w:r>
    </w:p>
    <w:p w:rsidR="00F63B09" w:rsidRDefault="005A202D">
      <w:pPr>
        <w:pStyle w:val="a3"/>
        <w:ind w:left="257" w:right="-2"/>
      </w:pPr>
      <w:r>
        <w:br w:type="column"/>
      </w:r>
      <w:r>
        <w:lastRenderedPageBreak/>
        <w:t>внутрисосудистый тромболизис церебральных артерий и</w:t>
      </w:r>
      <w:r>
        <w:rPr>
          <w:spacing w:val="-22"/>
        </w:rPr>
        <w:t xml:space="preserve"> </w:t>
      </w:r>
      <w:r>
        <w:t>синусов</w:t>
      </w:r>
    </w:p>
    <w:p w:rsidR="00F63B09" w:rsidRDefault="005A202D">
      <w:pPr>
        <w:pStyle w:val="a3"/>
        <w:spacing w:line="228" w:lineRule="exact"/>
        <w:ind w:left="701"/>
      </w:pPr>
      <w:r>
        <w:br w:type="column"/>
      </w:r>
      <w:r>
        <w:lastRenderedPageBreak/>
        <w:t>260 482</w:t>
      </w:r>
    </w:p>
    <w:p w:rsidR="00F63B09" w:rsidRDefault="00F63B09">
      <w:pPr>
        <w:spacing w:line="228" w:lineRule="exact"/>
        <w:sectPr w:rsidR="00F63B09">
          <w:type w:val="continuous"/>
          <w:pgSz w:w="16840" w:h="11910" w:orient="landscape"/>
          <w:pgMar w:top="960" w:right="337" w:bottom="280" w:left="340" w:header="720" w:footer="720" w:gutter="0"/>
          <w:cols w:num="5" w:space="720" w:equalWidth="0">
            <w:col w:w="3827" w:space="40"/>
            <w:col w:w="4094" w:space="39"/>
            <w:col w:w="2160" w:space="39"/>
            <w:col w:w="3083" w:space="40"/>
            <w:col w:w="2841"/>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632" w:hanging="663"/>
        <w:rPr>
          <w:sz w:val="20"/>
        </w:rPr>
      </w:pPr>
      <w:r>
        <w:rPr>
          <w:sz w:val="20"/>
        </w:rPr>
        <w:lastRenderedPageBreak/>
        <w:t>Хирургические вмешательства</w:t>
      </w:r>
      <w:r>
        <w:rPr>
          <w:spacing w:val="-9"/>
          <w:sz w:val="20"/>
        </w:rPr>
        <w:t xml:space="preserve"> </w:t>
      </w:r>
      <w:r>
        <w:rPr>
          <w:sz w:val="20"/>
        </w:rPr>
        <w:t>при врожденной или приобретенной</w:t>
      </w:r>
    </w:p>
    <w:p w:rsidR="00F63B09" w:rsidRDefault="005A202D">
      <w:pPr>
        <w:pStyle w:val="a3"/>
        <w:spacing w:before="1"/>
        <w:ind w:left="1650" w:right="-5"/>
      </w:pPr>
      <w:r>
        <w:t>гидроцефалии окклюзионного</w:t>
      </w:r>
      <w:r>
        <w:rPr>
          <w:spacing w:val="-6"/>
        </w:rPr>
        <w:t xml:space="preserve"> </w:t>
      </w:r>
      <w:r>
        <w:rPr>
          <w:spacing w:val="-5"/>
        </w:rPr>
        <w:t>или</w:t>
      </w:r>
    </w:p>
    <w:p w:rsidR="00F63B09" w:rsidRDefault="005A202D">
      <w:pPr>
        <w:pStyle w:val="a3"/>
        <w:ind w:left="1650" w:right="-5"/>
      </w:pPr>
      <w:r>
        <w:t>сообщающегося</w:t>
      </w:r>
      <w:r>
        <w:rPr>
          <w:spacing w:val="-16"/>
        </w:rPr>
        <w:t xml:space="preserve"> </w:t>
      </w:r>
      <w:r>
        <w:t>характера или</w:t>
      </w:r>
      <w:r>
        <w:rPr>
          <w:spacing w:val="-2"/>
        </w:rPr>
        <w:t xml:space="preserve"> </w:t>
      </w:r>
      <w:r>
        <w:t>приобретенных</w:t>
      </w:r>
    </w:p>
    <w:p w:rsidR="00F63B09" w:rsidRDefault="005A202D">
      <w:pPr>
        <w:pStyle w:val="a3"/>
        <w:ind w:left="1650" w:right="-5"/>
      </w:pPr>
      <w:r>
        <w:t xml:space="preserve">церебральных кистах. Повторные </w:t>
      </w:r>
      <w:r>
        <w:rPr>
          <w:w w:val="95"/>
        </w:rPr>
        <w:t xml:space="preserve">ликворошунтирующие </w:t>
      </w:r>
      <w:r>
        <w:t>операции при</w:t>
      </w:r>
    </w:p>
    <w:p w:rsidR="00F63B09" w:rsidRDefault="005A202D">
      <w:pPr>
        <w:pStyle w:val="a3"/>
        <w:ind w:left="1650" w:right="213"/>
      </w:pPr>
      <w:r>
        <w:t>осложненном течении заболевания у взрослых</w:t>
      </w:r>
    </w:p>
    <w:p w:rsidR="00F63B09" w:rsidRDefault="005A202D">
      <w:pPr>
        <w:pStyle w:val="a3"/>
        <w:tabs>
          <w:tab w:val="left" w:pos="2044"/>
        </w:tabs>
        <w:spacing w:before="91"/>
        <w:ind w:left="337"/>
      </w:pPr>
      <w:r>
        <w:br w:type="column"/>
      </w:r>
      <w:r>
        <w:lastRenderedPageBreak/>
        <w:t>G91, G93.0, Q03</w:t>
      </w:r>
      <w:r>
        <w:tab/>
        <w:t>врожденная</w:t>
      </w:r>
      <w:r>
        <w:rPr>
          <w:spacing w:val="2"/>
        </w:rPr>
        <w:t xml:space="preserve"> </w:t>
      </w:r>
      <w:r>
        <w:t>или</w:t>
      </w:r>
    </w:p>
    <w:p w:rsidR="00F63B09" w:rsidRDefault="005A202D">
      <w:pPr>
        <w:pStyle w:val="a3"/>
        <w:ind w:left="2044" w:right="50"/>
      </w:pPr>
      <w:r>
        <w:t>приобретенная гидроцефалия окклюзионного или</w:t>
      </w:r>
    </w:p>
    <w:p w:rsidR="00F63B09" w:rsidRDefault="005A202D">
      <w:pPr>
        <w:pStyle w:val="a3"/>
        <w:spacing w:before="1"/>
        <w:ind w:left="2044" w:right="-6"/>
      </w:pPr>
      <w:r>
        <w:t>сообщающегося характера. Приобретенные</w:t>
      </w:r>
      <w:r>
        <w:rPr>
          <w:spacing w:val="-16"/>
        </w:rPr>
        <w:t xml:space="preserve"> </w:t>
      </w:r>
      <w:r>
        <w:t>церебральные кисты</w:t>
      </w:r>
    </w:p>
    <w:p w:rsidR="00F63B09" w:rsidRDefault="005A202D">
      <w:pPr>
        <w:pStyle w:val="a3"/>
        <w:spacing w:before="91"/>
        <w:ind w:left="253" w:right="-11"/>
      </w:pPr>
      <w:r>
        <w:br w:type="column"/>
      </w:r>
      <w:r>
        <w:rPr>
          <w:spacing w:val="-1"/>
        </w:rPr>
        <w:lastRenderedPageBreak/>
        <w:t xml:space="preserve">хирургическое </w:t>
      </w:r>
      <w:r>
        <w:t>лечение</w:t>
      </w:r>
    </w:p>
    <w:p w:rsidR="00F63B09" w:rsidRDefault="005A202D">
      <w:pPr>
        <w:pStyle w:val="a3"/>
        <w:spacing w:before="91"/>
        <w:ind w:left="257" w:right="-16"/>
      </w:pPr>
      <w:r>
        <w:br w:type="column"/>
      </w:r>
      <w:r>
        <w:lastRenderedPageBreak/>
        <w:t>ликворошунтирующие</w:t>
      </w:r>
      <w:r>
        <w:rPr>
          <w:spacing w:val="-13"/>
        </w:rPr>
        <w:t xml:space="preserve"> </w:t>
      </w:r>
      <w:r>
        <w:t>операции, в том числе с индивидуальным подбором ликворошунтирующих систем</w:t>
      </w:r>
    </w:p>
    <w:p w:rsidR="00F63B09" w:rsidRDefault="005A202D">
      <w:pPr>
        <w:pStyle w:val="a3"/>
        <w:spacing w:before="91"/>
        <w:ind w:left="671"/>
      </w:pPr>
      <w:r>
        <w:br w:type="column"/>
      </w:r>
      <w:r>
        <w:lastRenderedPageBreak/>
        <w:t>166 989</w:t>
      </w:r>
    </w:p>
    <w:p w:rsidR="00F63B09" w:rsidRDefault="00F63B09">
      <w:pPr>
        <w:sectPr w:rsidR="00F63B09">
          <w:type w:val="continuous"/>
          <w:pgSz w:w="16840" w:h="11910" w:orient="landscape"/>
          <w:pgMar w:top="960" w:right="337" w:bottom="280" w:left="340" w:header="720" w:footer="720" w:gutter="0"/>
          <w:cols w:num="5" w:space="720" w:equalWidth="0">
            <w:col w:w="3927" w:space="40"/>
            <w:col w:w="4644" w:space="39"/>
            <w:col w:w="1510" w:space="40"/>
            <w:col w:w="3113" w:space="39"/>
            <w:col w:w="2811"/>
          </w:cols>
        </w:sectPr>
      </w:pPr>
    </w:p>
    <w:p w:rsidR="00F63B09" w:rsidRDefault="00F63B09">
      <w:pPr>
        <w:pStyle w:val="a3"/>
        <w:spacing w:before="1"/>
        <w:rPr>
          <w:sz w:val="19"/>
        </w:rPr>
      </w:pPr>
    </w:p>
    <w:p w:rsidR="00F63B09" w:rsidRDefault="00F63B09">
      <w:pPr>
        <w:rPr>
          <w:sz w:val="19"/>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632" w:hanging="663"/>
        <w:rPr>
          <w:sz w:val="20"/>
        </w:rPr>
      </w:pPr>
      <w:r>
        <w:rPr>
          <w:sz w:val="20"/>
        </w:rPr>
        <w:lastRenderedPageBreak/>
        <w:t>Хирургические вмешательства</w:t>
      </w:r>
      <w:r>
        <w:rPr>
          <w:spacing w:val="-9"/>
          <w:sz w:val="20"/>
        </w:rPr>
        <w:t xml:space="preserve"> </w:t>
      </w:r>
      <w:r>
        <w:rPr>
          <w:sz w:val="20"/>
        </w:rPr>
        <w:t>при врожденной или приобретенной</w:t>
      </w:r>
    </w:p>
    <w:p w:rsidR="00F63B09" w:rsidRDefault="005A202D">
      <w:pPr>
        <w:pStyle w:val="a3"/>
        <w:ind w:left="1650" w:right="-5"/>
      </w:pPr>
      <w:r>
        <w:t>гидроцефалии окклюзионного</w:t>
      </w:r>
      <w:r>
        <w:rPr>
          <w:spacing w:val="-6"/>
        </w:rPr>
        <w:t xml:space="preserve"> </w:t>
      </w:r>
      <w:r>
        <w:rPr>
          <w:spacing w:val="-5"/>
        </w:rPr>
        <w:t>или</w:t>
      </w:r>
    </w:p>
    <w:p w:rsidR="00F63B09" w:rsidRDefault="005A202D">
      <w:pPr>
        <w:pStyle w:val="a3"/>
        <w:spacing w:before="1"/>
        <w:ind w:left="1650" w:right="-5"/>
      </w:pPr>
      <w:r>
        <w:t>сообщающегося</w:t>
      </w:r>
      <w:r>
        <w:rPr>
          <w:spacing w:val="-16"/>
        </w:rPr>
        <w:t xml:space="preserve"> </w:t>
      </w:r>
      <w:r>
        <w:t>характера или</w:t>
      </w:r>
      <w:r>
        <w:rPr>
          <w:spacing w:val="-2"/>
        </w:rPr>
        <w:t xml:space="preserve"> </w:t>
      </w:r>
      <w:r>
        <w:t>приобретенных</w:t>
      </w:r>
    </w:p>
    <w:p w:rsidR="00F63B09" w:rsidRDefault="005A202D">
      <w:pPr>
        <w:pStyle w:val="a3"/>
        <w:ind w:left="1650" w:right="-5"/>
      </w:pPr>
      <w:r>
        <w:t xml:space="preserve">церебральных кистах. Повторные </w:t>
      </w:r>
      <w:r>
        <w:rPr>
          <w:w w:val="95"/>
        </w:rPr>
        <w:t xml:space="preserve">ликворошунтирующие </w:t>
      </w:r>
      <w:r>
        <w:t>операции при</w:t>
      </w:r>
    </w:p>
    <w:p w:rsidR="00F63B09" w:rsidRDefault="005A202D">
      <w:pPr>
        <w:pStyle w:val="a3"/>
        <w:ind w:left="1650" w:right="357"/>
      </w:pPr>
      <w:r>
        <w:t>осложненном течении заболевания у детей</w:t>
      </w:r>
    </w:p>
    <w:p w:rsidR="00F63B09" w:rsidRDefault="005A202D">
      <w:pPr>
        <w:pStyle w:val="a3"/>
        <w:tabs>
          <w:tab w:val="left" w:pos="2044"/>
        </w:tabs>
        <w:spacing w:before="91" w:line="229" w:lineRule="exact"/>
        <w:ind w:left="337"/>
      </w:pPr>
      <w:r>
        <w:br w:type="column"/>
      </w:r>
      <w:r>
        <w:lastRenderedPageBreak/>
        <w:t>G91, G93.0, Q03</w:t>
      </w:r>
      <w:r>
        <w:tab/>
        <w:t>врожденная</w:t>
      </w:r>
      <w:r>
        <w:rPr>
          <w:spacing w:val="2"/>
        </w:rPr>
        <w:t xml:space="preserve"> </w:t>
      </w:r>
      <w:r>
        <w:t>или</w:t>
      </w:r>
    </w:p>
    <w:p w:rsidR="00F63B09" w:rsidRDefault="005A202D">
      <w:pPr>
        <w:pStyle w:val="a3"/>
        <w:ind w:left="2044" w:right="50"/>
      </w:pPr>
      <w:r>
        <w:t>приобретенная гидроцефалия окклюзионного или</w:t>
      </w:r>
    </w:p>
    <w:p w:rsidR="00F63B09" w:rsidRDefault="005A202D">
      <w:pPr>
        <w:pStyle w:val="a3"/>
        <w:ind w:left="2044" w:right="-6"/>
      </w:pPr>
      <w:r>
        <w:t>сообщающегося характера. Приобретенные</w:t>
      </w:r>
      <w:r>
        <w:rPr>
          <w:spacing w:val="-16"/>
        </w:rPr>
        <w:t xml:space="preserve"> </w:t>
      </w:r>
      <w:r>
        <w:t>церебральные кисты</w:t>
      </w:r>
    </w:p>
    <w:p w:rsidR="00F63B09" w:rsidRDefault="005A202D">
      <w:pPr>
        <w:pStyle w:val="a3"/>
        <w:spacing w:before="91"/>
        <w:ind w:left="253" w:right="-11"/>
      </w:pPr>
      <w:r>
        <w:br w:type="column"/>
      </w:r>
      <w:r>
        <w:rPr>
          <w:spacing w:val="-1"/>
        </w:rPr>
        <w:lastRenderedPageBreak/>
        <w:t xml:space="preserve">хирургическое </w:t>
      </w:r>
      <w:r>
        <w:t>лечение</w:t>
      </w:r>
    </w:p>
    <w:p w:rsidR="00F63B09" w:rsidRDefault="005A202D">
      <w:pPr>
        <w:pStyle w:val="a3"/>
        <w:spacing w:before="91"/>
        <w:ind w:left="257" w:right="-16"/>
      </w:pPr>
      <w:r>
        <w:br w:type="column"/>
      </w:r>
      <w:r>
        <w:lastRenderedPageBreak/>
        <w:t>ликворошунтирующие</w:t>
      </w:r>
      <w:r>
        <w:rPr>
          <w:spacing w:val="-13"/>
        </w:rPr>
        <w:t xml:space="preserve"> </w:t>
      </w:r>
      <w:r>
        <w:t>операции, в том числе с индивидуальным подбором ликворошунтирующих систем</w:t>
      </w:r>
    </w:p>
    <w:p w:rsidR="00F63B09" w:rsidRDefault="005A202D">
      <w:pPr>
        <w:pStyle w:val="a3"/>
        <w:spacing w:before="91"/>
        <w:ind w:left="671"/>
      </w:pPr>
      <w:r>
        <w:br w:type="column"/>
      </w:r>
      <w:r>
        <w:lastRenderedPageBreak/>
        <w:t>239 976</w:t>
      </w:r>
    </w:p>
    <w:p w:rsidR="00F63B09" w:rsidRDefault="00F63B09">
      <w:pPr>
        <w:sectPr w:rsidR="00F63B09">
          <w:type w:val="continuous"/>
          <w:pgSz w:w="16840" w:h="11910" w:orient="landscape"/>
          <w:pgMar w:top="960" w:right="337" w:bottom="280" w:left="340" w:header="720" w:footer="720" w:gutter="0"/>
          <w:cols w:num="5" w:space="720" w:equalWidth="0">
            <w:col w:w="3927" w:space="40"/>
            <w:col w:w="4644" w:space="39"/>
            <w:col w:w="1510" w:space="40"/>
            <w:col w:w="3113" w:space="39"/>
            <w:col w:w="2811"/>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200" w:hanging="663"/>
        <w:rPr>
          <w:sz w:val="20"/>
        </w:rPr>
      </w:pPr>
      <w:r>
        <w:rPr>
          <w:sz w:val="20"/>
        </w:rPr>
        <w:lastRenderedPageBreak/>
        <w:t>Микрохирургические</w:t>
      </w:r>
      <w:r>
        <w:rPr>
          <w:spacing w:val="-10"/>
          <w:sz w:val="20"/>
        </w:rPr>
        <w:t xml:space="preserve"> </w:t>
      </w:r>
      <w:r>
        <w:rPr>
          <w:sz w:val="20"/>
        </w:rPr>
        <w:t>и эндоскопические</w:t>
      </w:r>
    </w:p>
    <w:p w:rsidR="00F63B09" w:rsidRDefault="005A202D">
      <w:pPr>
        <w:pStyle w:val="a3"/>
        <w:spacing w:before="1"/>
        <w:ind w:left="1650" w:right="542"/>
      </w:pPr>
      <w:r>
        <w:t>вмешательства при поражениях</w:t>
      </w:r>
    </w:p>
    <w:p w:rsidR="00F63B09" w:rsidRDefault="005A202D">
      <w:pPr>
        <w:pStyle w:val="a3"/>
        <w:ind w:left="1650" w:right="1"/>
      </w:pPr>
      <w:r>
        <w:t>межпозвоночных дисков шейных и грудных</w:t>
      </w:r>
    </w:p>
    <w:p w:rsidR="00F63B09" w:rsidRDefault="005A202D">
      <w:pPr>
        <w:pStyle w:val="a3"/>
        <w:ind w:left="1650" w:right="1"/>
      </w:pPr>
      <w:r>
        <w:t>отделов с миелопатией, радикуло- и</w:t>
      </w:r>
      <w:r>
        <w:rPr>
          <w:spacing w:val="-13"/>
        </w:rPr>
        <w:t xml:space="preserve"> </w:t>
      </w:r>
      <w:r>
        <w:t>нейропатией, спондилолистезах и</w:t>
      </w:r>
    </w:p>
    <w:p w:rsidR="00F63B09" w:rsidRDefault="005A202D">
      <w:pPr>
        <w:pStyle w:val="a3"/>
        <w:spacing w:line="229" w:lineRule="exact"/>
        <w:ind w:left="1650"/>
      </w:pPr>
      <w:r>
        <w:t>спинальных стенозах.</w:t>
      </w:r>
    </w:p>
    <w:p w:rsidR="00F63B09" w:rsidRDefault="005A202D">
      <w:pPr>
        <w:pStyle w:val="a3"/>
        <w:ind w:left="1650"/>
      </w:pPr>
      <w:r>
        <w:t>Сложные</w:t>
      </w:r>
    </w:p>
    <w:p w:rsidR="00F63B09" w:rsidRDefault="005A202D">
      <w:pPr>
        <w:pStyle w:val="a3"/>
        <w:ind w:left="1650"/>
      </w:pPr>
      <w:r>
        <w:t>декомпрессионно-</w:t>
      </w:r>
    </w:p>
    <w:p w:rsidR="00F63B09" w:rsidRDefault="005A202D">
      <w:pPr>
        <w:pStyle w:val="a3"/>
        <w:spacing w:before="1"/>
        <w:ind w:left="1650" w:right="475"/>
      </w:pPr>
      <w:r>
        <w:t xml:space="preserve">стабилизирующие </w:t>
      </w:r>
      <w:r>
        <w:rPr>
          <w:spacing w:val="-12"/>
        </w:rPr>
        <w:t xml:space="preserve">и </w:t>
      </w:r>
      <w:r>
        <w:t>реконструктивные</w:t>
      </w:r>
    </w:p>
    <w:p w:rsidR="00F63B09" w:rsidRDefault="005A202D">
      <w:pPr>
        <w:pStyle w:val="a3"/>
        <w:spacing w:before="1"/>
        <w:ind w:left="1650" w:right="123"/>
      </w:pPr>
      <w:r>
        <w:t>операции при травмах и заболеваниях позвоночника,</w:t>
      </w:r>
    </w:p>
    <w:p w:rsidR="00F63B09" w:rsidRDefault="005A202D">
      <w:pPr>
        <w:pStyle w:val="a3"/>
        <w:spacing w:line="229" w:lineRule="exact"/>
        <w:ind w:left="1650"/>
      </w:pPr>
      <w:r>
        <w:t>сопровождающихся</w:t>
      </w:r>
    </w:p>
    <w:p w:rsidR="00F63B09" w:rsidRDefault="005A202D">
      <w:pPr>
        <w:pStyle w:val="a3"/>
        <w:ind w:left="1650" w:right="1"/>
      </w:pPr>
      <w:r>
        <w:t>развитием миелопатии, с использованием</w:t>
      </w:r>
    </w:p>
    <w:p w:rsidR="00F63B09" w:rsidRDefault="005A202D">
      <w:pPr>
        <w:pStyle w:val="a3"/>
        <w:spacing w:before="1" w:line="229" w:lineRule="exact"/>
        <w:ind w:left="1650"/>
      </w:pPr>
      <w:r>
        <w:t>остеозамещающих</w:t>
      </w:r>
    </w:p>
    <w:p w:rsidR="00F63B09" w:rsidRDefault="005A202D">
      <w:pPr>
        <w:pStyle w:val="a3"/>
        <w:ind w:left="1650" w:right="-9"/>
      </w:pPr>
      <w:r>
        <w:t xml:space="preserve">материалов, погружных </w:t>
      </w:r>
      <w:r>
        <w:rPr>
          <w:spacing w:val="-13"/>
        </w:rPr>
        <w:t xml:space="preserve">и </w:t>
      </w:r>
      <w:r>
        <w:t>наружных фиксирующих</w:t>
      </w:r>
    </w:p>
    <w:p w:rsidR="00F63B09" w:rsidRDefault="005A202D">
      <w:pPr>
        <w:pStyle w:val="a3"/>
        <w:spacing w:before="91"/>
        <w:ind w:left="349"/>
        <w:jc w:val="center"/>
      </w:pPr>
      <w:r>
        <w:br w:type="column"/>
      </w:r>
      <w:r>
        <w:lastRenderedPageBreak/>
        <w:t>G95.1,</w:t>
      </w:r>
      <w:r>
        <w:rPr>
          <w:spacing w:val="1"/>
        </w:rPr>
        <w:t xml:space="preserve"> </w:t>
      </w:r>
      <w:r>
        <w:t>G95.2,</w:t>
      </w:r>
    </w:p>
    <w:p w:rsidR="00F63B09" w:rsidRPr="007C01A3" w:rsidRDefault="005A202D">
      <w:pPr>
        <w:pStyle w:val="a3"/>
        <w:spacing w:before="1"/>
        <w:ind w:left="349"/>
        <w:jc w:val="center"/>
        <w:rPr>
          <w:lang w:val="en-US"/>
        </w:rPr>
      </w:pPr>
      <w:r w:rsidRPr="007C01A3">
        <w:rPr>
          <w:lang w:val="en-US"/>
        </w:rPr>
        <w:t xml:space="preserve">G95.8, G95.9, M42, M43, M45, M46, M48, M50, M51, M53, M92, M93, M95, </w:t>
      </w:r>
      <w:r w:rsidRPr="007C01A3">
        <w:rPr>
          <w:spacing w:val="-3"/>
          <w:lang w:val="en-US"/>
        </w:rPr>
        <w:t xml:space="preserve">G95.1, </w:t>
      </w:r>
      <w:r w:rsidRPr="007C01A3">
        <w:rPr>
          <w:lang w:val="en-US"/>
        </w:rPr>
        <w:t>G95.2, G95.8, G95.9, Q76.2</w:t>
      </w:r>
    </w:p>
    <w:p w:rsidR="00F63B09" w:rsidRDefault="005A202D">
      <w:pPr>
        <w:pStyle w:val="a3"/>
        <w:spacing w:before="91"/>
        <w:ind w:left="224"/>
      </w:pPr>
      <w:r w:rsidRPr="007C01A3">
        <w:br w:type="column"/>
      </w:r>
      <w:r>
        <w:lastRenderedPageBreak/>
        <w:t>дегенеративно-</w:t>
      </w:r>
    </w:p>
    <w:p w:rsidR="00F63B09" w:rsidRDefault="005A202D">
      <w:pPr>
        <w:pStyle w:val="a3"/>
        <w:spacing w:before="1"/>
        <w:ind w:left="224"/>
      </w:pPr>
      <w:r>
        <w:t xml:space="preserve">дистрофическое </w:t>
      </w:r>
      <w:r>
        <w:rPr>
          <w:spacing w:val="-3"/>
        </w:rPr>
        <w:t xml:space="preserve">поражение </w:t>
      </w:r>
      <w:r>
        <w:t>межпозвонковых дисков, суставов и связок позвоночника с</w:t>
      </w:r>
    </w:p>
    <w:p w:rsidR="00F63B09" w:rsidRDefault="005A202D">
      <w:pPr>
        <w:pStyle w:val="a3"/>
        <w:ind w:left="224"/>
        <w:jc w:val="both"/>
      </w:pPr>
      <w:r>
        <w:t>формированием грыжи диска, деформацией (гипертрофией) суставов и связочного</w:t>
      </w:r>
    </w:p>
    <w:p w:rsidR="00F63B09" w:rsidRDefault="005A202D">
      <w:pPr>
        <w:pStyle w:val="a3"/>
        <w:spacing w:line="229" w:lineRule="exact"/>
        <w:ind w:left="224"/>
      </w:pPr>
      <w:r>
        <w:t>аппарата, нестабильностью</w:t>
      </w:r>
    </w:p>
    <w:p w:rsidR="00F63B09" w:rsidRDefault="005A202D">
      <w:pPr>
        <w:pStyle w:val="a3"/>
        <w:ind w:left="224" w:right="54"/>
      </w:pPr>
      <w:r>
        <w:t>сегмента, спондилолистезом, деформацией и стенозом позвоночного канала и его карманов</w:t>
      </w:r>
    </w:p>
    <w:p w:rsidR="00F63B09" w:rsidRDefault="005A202D">
      <w:pPr>
        <w:pStyle w:val="a3"/>
        <w:spacing w:before="91"/>
        <w:ind w:left="282"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декомпрессивно-</w:t>
      </w:r>
    </w:p>
    <w:p w:rsidR="00F63B09" w:rsidRDefault="005A202D">
      <w:pPr>
        <w:pStyle w:val="a3"/>
        <w:spacing w:before="1"/>
        <w:ind w:left="257" w:right="45"/>
      </w:pPr>
      <w:r>
        <w:t>стабилизирующее вмешательство с резекцией позвонка,</w:t>
      </w:r>
    </w:p>
    <w:p w:rsidR="00F63B09" w:rsidRDefault="005A202D">
      <w:pPr>
        <w:pStyle w:val="a3"/>
        <w:spacing w:line="228" w:lineRule="exact"/>
        <w:ind w:left="257"/>
      </w:pPr>
      <w:r>
        <w:t>межпозвонкового диска,</w:t>
      </w:r>
    </w:p>
    <w:p w:rsidR="00F63B09" w:rsidRDefault="005A202D">
      <w:pPr>
        <w:pStyle w:val="a3"/>
        <w:ind w:left="257"/>
      </w:pPr>
      <w:r>
        <w:t>связочных элементов сегмента позвоночника из заднего или вентрального доступов, с</w:t>
      </w:r>
    </w:p>
    <w:p w:rsidR="00F63B09" w:rsidRDefault="005A202D">
      <w:pPr>
        <w:pStyle w:val="a3"/>
        <w:spacing w:before="2"/>
        <w:ind w:left="257"/>
      </w:pPr>
      <w:r>
        <w:t>фиксацией позвоночника,</w:t>
      </w:r>
      <w:r>
        <w:rPr>
          <w:spacing w:val="-11"/>
        </w:rPr>
        <w:t xml:space="preserve"> </w:t>
      </w:r>
      <w:r>
        <w:t>с</w:t>
      </w:r>
    </w:p>
    <w:p w:rsidR="00F63B09" w:rsidRDefault="005A202D">
      <w:pPr>
        <w:pStyle w:val="a3"/>
        <w:ind w:left="257" w:right="-10"/>
      </w:pPr>
      <w:r>
        <w:t>использованием костной</w:t>
      </w:r>
      <w:r>
        <w:rPr>
          <w:spacing w:val="-13"/>
        </w:rPr>
        <w:t xml:space="preserve"> </w:t>
      </w:r>
      <w:r>
        <w:t>пластики (спондилодеза),</w:t>
      </w:r>
      <w:r>
        <w:rPr>
          <w:spacing w:val="-2"/>
        </w:rPr>
        <w:t xml:space="preserve"> </w:t>
      </w:r>
      <w:r>
        <w:t>погружных</w:t>
      </w:r>
    </w:p>
    <w:p w:rsidR="00F63B09" w:rsidRDefault="005A202D">
      <w:pPr>
        <w:pStyle w:val="a3"/>
        <w:ind w:left="257" w:right="54"/>
      </w:pPr>
      <w:r>
        <w:t>имплантатов и стабилизирующих систем (ригидных или</w:t>
      </w:r>
    </w:p>
    <w:p w:rsidR="00F63B09" w:rsidRDefault="005A202D">
      <w:pPr>
        <w:pStyle w:val="a3"/>
        <w:ind w:left="257" w:right="343"/>
      </w:pPr>
      <w:r>
        <w:t>динамических) при помощи микроскопа, эндоскопической техники и малоинвазивного инструментария</w:t>
      </w:r>
    </w:p>
    <w:p w:rsidR="00F63B09" w:rsidRDefault="005A202D">
      <w:pPr>
        <w:pStyle w:val="a3"/>
        <w:spacing w:before="91"/>
        <w:ind w:left="574"/>
      </w:pPr>
      <w:r>
        <w:br w:type="column"/>
      </w:r>
      <w:r>
        <w:lastRenderedPageBreak/>
        <w:t>305 604</w:t>
      </w:r>
    </w:p>
    <w:p w:rsidR="00F63B09" w:rsidRDefault="00F63B09">
      <w:pPr>
        <w:sectPr w:rsidR="00F63B09">
          <w:type w:val="continuous"/>
          <w:pgSz w:w="16840" w:h="11910" w:orient="landscape"/>
          <w:pgMar w:top="960" w:right="337" w:bottom="280" w:left="340" w:header="720" w:footer="720" w:gutter="0"/>
          <w:cols w:num="6" w:space="720" w:equalWidth="0">
            <w:col w:w="3856" w:space="40"/>
            <w:col w:w="1852" w:space="39"/>
            <w:col w:w="2795" w:space="39"/>
            <w:col w:w="1539" w:space="40"/>
            <w:col w:w="3210" w:space="39"/>
            <w:col w:w="2714"/>
          </w:cols>
        </w:sectPr>
      </w:pPr>
    </w:p>
    <w:p w:rsidR="00F63B09" w:rsidRDefault="005A202D">
      <w:pPr>
        <w:pStyle w:val="a3"/>
        <w:spacing w:before="80"/>
        <w:ind w:left="1650" w:right="12197"/>
      </w:pPr>
      <w:r>
        <w:lastRenderedPageBreak/>
        <w:t>устройств. Имплантация временных электродов для нейростимуляции</w:t>
      </w:r>
    </w:p>
    <w:p w:rsidR="00F63B09" w:rsidRDefault="005A202D">
      <w:pPr>
        <w:pStyle w:val="a3"/>
        <w:spacing w:line="229" w:lineRule="exact"/>
        <w:ind w:left="1650"/>
      </w:pPr>
      <w:r>
        <w:t>спинного мозга и</w:t>
      </w:r>
    </w:p>
    <w:p w:rsidR="00F63B09" w:rsidRDefault="005A202D">
      <w:pPr>
        <w:pStyle w:val="a3"/>
        <w:spacing w:before="1"/>
        <w:ind w:left="1650"/>
      </w:pPr>
      <w:r>
        <w:t>периферических нервов</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288" w:hanging="663"/>
        <w:rPr>
          <w:sz w:val="20"/>
        </w:rPr>
      </w:pPr>
      <w:r>
        <w:rPr>
          <w:w w:val="95"/>
          <w:sz w:val="20"/>
        </w:rPr>
        <w:lastRenderedPageBreak/>
        <w:t xml:space="preserve">Микрохирургические, </w:t>
      </w:r>
      <w:r>
        <w:rPr>
          <w:sz w:val="20"/>
        </w:rPr>
        <w:t>эндоваскулярные и</w:t>
      </w:r>
    </w:p>
    <w:p w:rsidR="00F63B09" w:rsidRDefault="005A202D">
      <w:pPr>
        <w:pStyle w:val="a3"/>
        <w:ind w:left="1650" w:right="-11"/>
      </w:pPr>
      <w:r>
        <w:rPr>
          <w:w w:val="95"/>
        </w:rPr>
        <w:t xml:space="preserve">стереотаксические </w:t>
      </w:r>
      <w:r>
        <w:t>вмешательства с</w:t>
      </w:r>
    </w:p>
    <w:p w:rsidR="00F63B09" w:rsidRDefault="005A202D">
      <w:pPr>
        <w:pStyle w:val="a3"/>
        <w:ind w:left="1650" w:right="-11"/>
      </w:pPr>
      <w:r>
        <w:t>применением</w:t>
      </w:r>
      <w:r>
        <w:rPr>
          <w:spacing w:val="-11"/>
        </w:rPr>
        <w:t xml:space="preserve"> </w:t>
      </w:r>
      <w:r>
        <w:t>адгезивных клеевых композиций, микроэмболов,</w:t>
      </w:r>
    </w:p>
    <w:p w:rsidR="00F63B09" w:rsidRDefault="005A202D">
      <w:pPr>
        <w:pStyle w:val="a3"/>
        <w:spacing w:before="1"/>
        <w:ind w:left="1650" w:right="-11"/>
      </w:pPr>
      <w:r>
        <w:t>микроспиралей (менее 5 койлов), стентов при</w:t>
      </w:r>
    </w:p>
    <w:p w:rsidR="00F63B09" w:rsidRDefault="005A202D">
      <w:pPr>
        <w:pStyle w:val="a3"/>
        <w:ind w:left="1650" w:right="-11"/>
      </w:pPr>
      <w:r>
        <w:t>патологии сосудов головного и спинного мозга,</w:t>
      </w:r>
    </w:p>
    <w:p w:rsidR="00F63B09" w:rsidRDefault="005A202D">
      <w:pPr>
        <w:pStyle w:val="a3"/>
        <w:ind w:left="1650" w:right="-11"/>
      </w:pPr>
      <w:r>
        <w:rPr>
          <w:w w:val="95"/>
        </w:rPr>
        <w:t xml:space="preserve">богатокровоснабжаемых </w:t>
      </w:r>
      <w:r>
        <w:t>опухолях головы и головного мозга, внутримозговых и внутрижелудочковых гематомах</w:t>
      </w:r>
    </w:p>
    <w:p w:rsidR="00F63B09" w:rsidRDefault="005A202D">
      <w:pPr>
        <w:pStyle w:val="a3"/>
        <w:tabs>
          <w:tab w:val="left" w:pos="2135"/>
        </w:tabs>
        <w:spacing w:before="91"/>
        <w:ind w:left="618"/>
      </w:pPr>
      <w:r>
        <w:br w:type="column"/>
      </w:r>
      <w:r>
        <w:lastRenderedPageBreak/>
        <w:t>I60, I61,</w:t>
      </w:r>
      <w:r>
        <w:rPr>
          <w:spacing w:val="-2"/>
        </w:rPr>
        <w:t xml:space="preserve"> </w:t>
      </w:r>
      <w:r>
        <w:t>I62</w:t>
      </w:r>
      <w:r>
        <w:tab/>
        <w:t>артериальная аневризма</w:t>
      </w:r>
      <w:r>
        <w:rPr>
          <w:spacing w:val="-7"/>
        </w:rPr>
        <w:t xml:space="preserve"> </w:t>
      </w:r>
      <w:r>
        <w:t>в</w:t>
      </w:r>
    </w:p>
    <w:p w:rsidR="00F63B09" w:rsidRDefault="005A202D">
      <w:pPr>
        <w:pStyle w:val="a3"/>
        <w:ind w:left="2135" w:right="414"/>
      </w:pPr>
      <w:r>
        <w:t>условиях разрыва или артериовенозная</w:t>
      </w:r>
    </w:p>
    <w:p w:rsidR="00F63B09" w:rsidRDefault="005A202D">
      <w:pPr>
        <w:pStyle w:val="a3"/>
        <w:ind w:left="2135" w:right="-10"/>
      </w:pPr>
      <w:r>
        <w:t xml:space="preserve">мальформация головного мозга в условиях острого </w:t>
      </w:r>
      <w:r>
        <w:rPr>
          <w:spacing w:val="-13"/>
        </w:rPr>
        <w:t xml:space="preserve">и </w:t>
      </w:r>
      <w:r>
        <w:t>подострого периода</w:t>
      </w:r>
    </w:p>
    <w:p w:rsidR="00F63B09" w:rsidRDefault="005A202D">
      <w:pPr>
        <w:pStyle w:val="a3"/>
        <w:ind w:left="2135" w:right="179"/>
      </w:pPr>
      <w:r>
        <w:t>субарахноидального или внутримозгового кровоизлияния</w:t>
      </w:r>
    </w:p>
    <w:p w:rsidR="00F63B09" w:rsidRDefault="005A202D">
      <w:pPr>
        <w:pStyle w:val="a3"/>
        <w:spacing w:before="91"/>
        <w:ind w:left="537" w:right="-11"/>
      </w:pPr>
      <w:r>
        <w:br w:type="column"/>
      </w:r>
      <w:r>
        <w:rPr>
          <w:spacing w:val="-1"/>
        </w:rPr>
        <w:lastRenderedPageBreak/>
        <w:t xml:space="preserve">хирургическое </w:t>
      </w:r>
      <w:r>
        <w:t>лечение</w:t>
      </w:r>
    </w:p>
    <w:p w:rsidR="00F63B09" w:rsidRDefault="005A202D">
      <w:pPr>
        <w:pStyle w:val="a3"/>
        <w:spacing w:before="91"/>
        <w:ind w:left="257" w:right="-12"/>
      </w:pPr>
      <w:r>
        <w:br w:type="column"/>
      </w:r>
      <w:r>
        <w:lastRenderedPageBreak/>
        <w:t>эндоваскулярное вмешательство с применением адгезивных</w:t>
      </w:r>
      <w:r>
        <w:rPr>
          <w:spacing w:val="-16"/>
        </w:rPr>
        <w:t xml:space="preserve"> </w:t>
      </w:r>
      <w:r>
        <w:t>клеевых композиций, микроэмболов, микроспиралей и стентов</w:t>
      </w:r>
    </w:p>
    <w:p w:rsidR="00F63B09" w:rsidRDefault="005A202D">
      <w:pPr>
        <w:pStyle w:val="a3"/>
        <w:spacing w:before="91"/>
        <w:ind w:left="588"/>
      </w:pPr>
      <w:r>
        <w:br w:type="column"/>
      </w:r>
      <w:r>
        <w:lastRenderedPageBreak/>
        <w:t>413 741</w:t>
      </w:r>
    </w:p>
    <w:p w:rsidR="00F63B09" w:rsidRDefault="00F63B09">
      <w:pPr>
        <w:sectPr w:rsidR="00F63B09">
          <w:type w:val="continuous"/>
          <w:pgSz w:w="16840" w:h="11910" w:orient="landscape"/>
          <w:pgMar w:top="960" w:right="337" w:bottom="280" w:left="340" w:header="720" w:footer="720" w:gutter="0"/>
          <w:cols w:num="5" w:space="720" w:equalWidth="0">
            <w:col w:w="3836" w:space="40"/>
            <w:col w:w="4451" w:space="39"/>
            <w:col w:w="1794" w:space="40"/>
            <w:col w:w="3196" w:space="39"/>
            <w:col w:w="2728"/>
          </w:cols>
        </w:sectPr>
      </w:pPr>
    </w:p>
    <w:p w:rsidR="00F63B09" w:rsidRDefault="00F63B09">
      <w:pPr>
        <w:pStyle w:val="a3"/>
        <w:spacing w:before="11"/>
        <w:rPr>
          <w:sz w:val="11"/>
        </w:rPr>
      </w:pPr>
    </w:p>
    <w:p w:rsidR="00F63B09" w:rsidRDefault="005A202D">
      <w:pPr>
        <w:pStyle w:val="a3"/>
        <w:spacing w:before="91"/>
        <w:ind w:left="912" w:right="1217"/>
        <w:jc w:val="center"/>
      </w:pPr>
      <w:r>
        <w:t>Неонатология</w:t>
      </w: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602" w:hanging="663"/>
        <w:rPr>
          <w:sz w:val="20"/>
        </w:rPr>
      </w:pPr>
      <w:r>
        <w:rPr>
          <w:w w:val="95"/>
          <w:sz w:val="20"/>
        </w:rPr>
        <w:lastRenderedPageBreak/>
        <w:t xml:space="preserve">Поликомпонентная </w:t>
      </w:r>
      <w:r>
        <w:rPr>
          <w:sz w:val="20"/>
        </w:rPr>
        <w:t>терапия</w:t>
      </w:r>
      <w:r>
        <w:rPr>
          <w:spacing w:val="-3"/>
          <w:sz w:val="20"/>
        </w:rPr>
        <w:t xml:space="preserve"> </w:t>
      </w:r>
      <w:r>
        <w:rPr>
          <w:sz w:val="20"/>
        </w:rPr>
        <w:t>синдрома</w:t>
      </w:r>
    </w:p>
    <w:p w:rsidR="00F63B09" w:rsidRDefault="005A202D">
      <w:pPr>
        <w:pStyle w:val="a3"/>
        <w:spacing w:before="1"/>
        <w:ind w:left="1650" w:right="-5"/>
      </w:pPr>
      <w:r>
        <w:t>дыхательных</w:t>
      </w:r>
      <w:r>
        <w:rPr>
          <w:spacing w:val="-17"/>
        </w:rPr>
        <w:t xml:space="preserve"> </w:t>
      </w:r>
      <w:r>
        <w:t>расстройств, врожденной</w:t>
      </w:r>
      <w:r>
        <w:rPr>
          <w:spacing w:val="-3"/>
        </w:rPr>
        <w:t xml:space="preserve"> </w:t>
      </w:r>
      <w:r>
        <w:t>пневмонии,</w:t>
      </w:r>
    </w:p>
    <w:p w:rsidR="00F63B09" w:rsidRDefault="005A202D">
      <w:pPr>
        <w:pStyle w:val="a3"/>
        <w:ind w:left="1650" w:right="58"/>
      </w:pPr>
      <w:r>
        <w:t>сепсиса новорожденного, тяжелой церебральной патологии</w:t>
      </w:r>
    </w:p>
    <w:p w:rsidR="00F63B09" w:rsidRDefault="005A202D">
      <w:pPr>
        <w:pStyle w:val="a3"/>
        <w:spacing w:before="1"/>
        <w:ind w:left="1650"/>
      </w:pPr>
      <w:r>
        <w:t>новорожденного с</w:t>
      </w:r>
    </w:p>
    <w:p w:rsidR="00F63B09" w:rsidRDefault="005A202D">
      <w:pPr>
        <w:pStyle w:val="a3"/>
        <w:ind w:left="1650" w:right="-5"/>
      </w:pPr>
      <w:r>
        <w:t>применением аппаратных методов замещения или поддержки витальных функций на основе</w:t>
      </w:r>
    </w:p>
    <w:p w:rsidR="00F63B09" w:rsidRPr="007C01A3" w:rsidRDefault="005A202D">
      <w:pPr>
        <w:pStyle w:val="a3"/>
        <w:spacing w:before="91"/>
        <w:ind w:left="304"/>
        <w:jc w:val="center"/>
        <w:rPr>
          <w:lang w:val="en-US"/>
        </w:rPr>
      </w:pPr>
      <w:r w:rsidRPr="007C01A3">
        <w:rPr>
          <w:lang w:val="en-US"/>
        </w:rPr>
        <w:br w:type="column"/>
      </w:r>
      <w:r w:rsidRPr="007C01A3">
        <w:rPr>
          <w:lang w:val="en-US"/>
        </w:rPr>
        <w:lastRenderedPageBreak/>
        <w:t xml:space="preserve">P22, P23, </w:t>
      </w:r>
      <w:r w:rsidRPr="007C01A3">
        <w:rPr>
          <w:spacing w:val="-3"/>
          <w:lang w:val="en-US"/>
        </w:rPr>
        <w:t xml:space="preserve">P36, </w:t>
      </w:r>
      <w:r w:rsidRPr="007C01A3">
        <w:rPr>
          <w:lang w:val="en-US"/>
        </w:rPr>
        <w:t>P10.0,</w:t>
      </w:r>
      <w:r w:rsidRPr="007C01A3">
        <w:rPr>
          <w:spacing w:val="-3"/>
          <w:lang w:val="en-US"/>
        </w:rPr>
        <w:t xml:space="preserve"> </w:t>
      </w:r>
      <w:r w:rsidRPr="007C01A3">
        <w:rPr>
          <w:lang w:val="en-US"/>
        </w:rPr>
        <w:t>P10.1,</w:t>
      </w:r>
    </w:p>
    <w:p w:rsidR="00F63B09" w:rsidRPr="007C01A3" w:rsidRDefault="005A202D">
      <w:pPr>
        <w:pStyle w:val="a3"/>
        <w:spacing w:before="1"/>
        <w:ind w:left="301"/>
        <w:jc w:val="center"/>
        <w:rPr>
          <w:lang w:val="en-US"/>
        </w:rPr>
      </w:pPr>
      <w:r w:rsidRPr="007C01A3">
        <w:rPr>
          <w:lang w:val="en-US"/>
        </w:rPr>
        <w:t>P10.2,</w:t>
      </w:r>
      <w:r w:rsidRPr="007C01A3">
        <w:rPr>
          <w:spacing w:val="-3"/>
          <w:lang w:val="en-US"/>
        </w:rPr>
        <w:t xml:space="preserve"> </w:t>
      </w:r>
      <w:r w:rsidRPr="007C01A3">
        <w:rPr>
          <w:lang w:val="en-US"/>
        </w:rPr>
        <w:t>P10.3,</w:t>
      </w:r>
    </w:p>
    <w:p w:rsidR="00F63B09" w:rsidRPr="007C01A3" w:rsidRDefault="005A202D">
      <w:pPr>
        <w:pStyle w:val="a3"/>
        <w:spacing w:before="1" w:line="229" w:lineRule="exact"/>
        <w:ind w:left="301"/>
        <w:jc w:val="center"/>
        <w:rPr>
          <w:lang w:val="en-US"/>
        </w:rPr>
      </w:pPr>
      <w:r w:rsidRPr="007C01A3">
        <w:rPr>
          <w:lang w:val="en-US"/>
        </w:rPr>
        <w:t>P10.4,</w:t>
      </w:r>
      <w:r w:rsidRPr="007C01A3">
        <w:rPr>
          <w:spacing w:val="-3"/>
          <w:lang w:val="en-US"/>
        </w:rPr>
        <w:t xml:space="preserve"> </w:t>
      </w:r>
      <w:r w:rsidRPr="007C01A3">
        <w:rPr>
          <w:lang w:val="en-US"/>
        </w:rPr>
        <w:t>P10.8,</w:t>
      </w:r>
    </w:p>
    <w:p w:rsidR="00F63B09" w:rsidRPr="007C01A3" w:rsidRDefault="005A202D">
      <w:pPr>
        <w:pStyle w:val="a3"/>
        <w:spacing w:line="229" w:lineRule="exact"/>
        <w:ind w:left="301"/>
        <w:jc w:val="center"/>
        <w:rPr>
          <w:lang w:val="en-US"/>
        </w:rPr>
      </w:pPr>
      <w:r w:rsidRPr="007C01A3">
        <w:rPr>
          <w:lang w:val="en-US"/>
        </w:rPr>
        <w:t>P11.1,</w:t>
      </w:r>
      <w:r w:rsidRPr="007C01A3">
        <w:rPr>
          <w:spacing w:val="-3"/>
          <w:lang w:val="en-US"/>
        </w:rPr>
        <w:t xml:space="preserve"> </w:t>
      </w:r>
      <w:r w:rsidRPr="007C01A3">
        <w:rPr>
          <w:lang w:val="en-US"/>
        </w:rPr>
        <w:t>P11.5,</w:t>
      </w:r>
    </w:p>
    <w:p w:rsidR="00F63B09" w:rsidRDefault="005A202D">
      <w:pPr>
        <w:pStyle w:val="a3"/>
        <w:ind w:left="301"/>
        <w:jc w:val="center"/>
      </w:pPr>
      <w:r>
        <w:t>P52.1,</w:t>
      </w:r>
      <w:r>
        <w:rPr>
          <w:spacing w:val="-3"/>
        </w:rPr>
        <w:t xml:space="preserve"> </w:t>
      </w:r>
      <w:r>
        <w:t>P52.2,</w:t>
      </w:r>
    </w:p>
    <w:p w:rsidR="00F63B09" w:rsidRDefault="005A202D">
      <w:pPr>
        <w:pStyle w:val="a3"/>
        <w:spacing w:before="1"/>
        <w:ind w:left="299"/>
        <w:jc w:val="center"/>
      </w:pPr>
      <w:r>
        <w:t>P52.4, P52.6, P90,</w:t>
      </w:r>
    </w:p>
    <w:p w:rsidR="00F63B09" w:rsidRDefault="005A202D">
      <w:pPr>
        <w:pStyle w:val="a3"/>
        <w:ind w:left="302"/>
        <w:jc w:val="center"/>
      </w:pPr>
      <w:r>
        <w:t>P91.0, P91.2, P91.4, P91.5</w:t>
      </w:r>
    </w:p>
    <w:p w:rsidR="00F63B09" w:rsidRDefault="005A202D">
      <w:pPr>
        <w:pStyle w:val="a3"/>
        <w:spacing w:before="91"/>
        <w:ind w:left="234" w:right="-9"/>
      </w:pPr>
      <w:r>
        <w:br w:type="column"/>
      </w:r>
      <w:r>
        <w:lastRenderedPageBreak/>
        <w:t>внутрижелудочковое кровоизлияние. Церебральная ишемия 2 - 3 степени.</w:t>
      </w:r>
      <w:r>
        <w:rPr>
          <w:spacing w:val="-13"/>
        </w:rPr>
        <w:t xml:space="preserve"> </w:t>
      </w:r>
      <w:r>
        <w:t>Родовая травма. Сепсис</w:t>
      </w:r>
    </w:p>
    <w:p w:rsidR="00F63B09" w:rsidRDefault="005A202D">
      <w:pPr>
        <w:pStyle w:val="a3"/>
        <w:ind w:left="234" w:right="-9"/>
      </w:pPr>
      <w:r>
        <w:t>новорожденных. Врожденная пневмония. Синдром</w:t>
      </w:r>
    </w:p>
    <w:p w:rsidR="00F63B09" w:rsidRDefault="005A202D">
      <w:pPr>
        <w:pStyle w:val="a3"/>
        <w:spacing w:before="1"/>
        <w:ind w:left="234"/>
      </w:pPr>
      <w:r>
        <w:t>дыхательных расстройств</w:t>
      </w:r>
    </w:p>
    <w:p w:rsidR="00F63B09" w:rsidRDefault="005A202D">
      <w:pPr>
        <w:pStyle w:val="a3"/>
        <w:spacing w:before="91"/>
        <w:ind w:left="249"/>
      </w:pPr>
      <w:r>
        <w:br w:type="column"/>
      </w:r>
      <w:r>
        <w:rPr>
          <w:w w:val="95"/>
        </w:rPr>
        <w:lastRenderedPageBreak/>
        <w:t xml:space="preserve">комбинирован </w:t>
      </w:r>
      <w:r>
        <w:t>ное лечение</w:t>
      </w:r>
    </w:p>
    <w:p w:rsidR="00F63B09" w:rsidRDefault="005A202D">
      <w:pPr>
        <w:pStyle w:val="a3"/>
        <w:spacing w:before="91"/>
        <w:ind w:left="279" w:right="345"/>
      </w:pPr>
      <w:r>
        <w:br w:type="column"/>
      </w:r>
      <w:r>
        <w:lastRenderedPageBreak/>
        <w:t>противосудорожная терапия с учетом характера</w:t>
      </w:r>
    </w:p>
    <w:p w:rsidR="00F63B09" w:rsidRDefault="005A202D">
      <w:pPr>
        <w:pStyle w:val="a3"/>
        <w:spacing w:before="1"/>
        <w:ind w:left="279"/>
      </w:pPr>
      <w:r>
        <w:t>электроэнцефалограммы и</w:t>
      </w:r>
    </w:p>
    <w:p w:rsidR="00F63B09" w:rsidRDefault="005A202D">
      <w:pPr>
        <w:pStyle w:val="a3"/>
        <w:spacing w:before="1"/>
        <w:ind w:left="279"/>
      </w:pPr>
      <w:r>
        <w:t>анализа записи</w:t>
      </w:r>
      <w:r>
        <w:rPr>
          <w:spacing w:val="-19"/>
        </w:rPr>
        <w:t xml:space="preserve"> </w:t>
      </w:r>
      <w:r>
        <w:t>видеомониторинга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8"/>
        <w:ind w:left="279"/>
        <w:jc w:val="both"/>
      </w:pPr>
      <w:r>
        <w:t>традиционная</w:t>
      </w:r>
      <w:r>
        <w:rPr>
          <w:spacing w:val="-14"/>
        </w:rPr>
        <w:t xml:space="preserve"> </w:t>
      </w:r>
      <w:r>
        <w:t>пациент-триггерная искусственная вентиляция легких с контролем дыхательного</w:t>
      </w:r>
      <w:r>
        <w:rPr>
          <w:spacing w:val="-12"/>
        </w:rPr>
        <w:t xml:space="preserve"> </w:t>
      </w:r>
      <w:r>
        <w:t>объема</w:t>
      </w:r>
    </w:p>
    <w:p w:rsidR="00F63B09" w:rsidRDefault="005A202D">
      <w:pPr>
        <w:pStyle w:val="a3"/>
        <w:spacing w:before="91"/>
        <w:ind w:left="589"/>
      </w:pPr>
      <w:r>
        <w:br w:type="column"/>
      </w:r>
      <w:r>
        <w:lastRenderedPageBreak/>
        <w:t>261 778</w:t>
      </w:r>
    </w:p>
    <w:p w:rsidR="00F63B09" w:rsidRDefault="00F63B09">
      <w:pPr>
        <w:sectPr w:rsidR="00F63B09">
          <w:type w:val="continuous"/>
          <w:pgSz w:w="16840" w:h="11910" w:orient="landscape"/>
          <w:pgMar w:top="960" w:right="337" w:bottom="280" w:left="340" w:header="720" w:footer="720" w:gutter="0"/>
          <w:cols w:num="6" w:space="720" w:equalWidth="0">
            <w:col w:w="3913" w:space="40"/>
            <w:col w:w="1785" w:space="39"/>
            <w:col w:w="2837" w:space="40"/>
            <w:col w:w="1483" w:space="40"/>
            <w:col w:w="3217" w:space="40"/>
            <w:col w:w="2729"/>
          </w:cols>
        </w:sectPr>
      </w:pPr>
    </w:p>
    <w:p w:rsidR="00F63B09" w:rsidRDefault="005A202D">
      <w:pPr>
        <w:pStyle w:val="a3"/>
        <w:spacing w:before="80"/>
        <w:ind w:left="1650" w:right="294"/>
      </w:pPr>
      <w:r>
        <w:lastRenderedPageBreak/>
        <w:t>динамического инструментального мониторинга основных параметров газообмена, гемодинамики, а также</w:t>
      </w:r>
    </w:p>
    <w:p w:rsidR="00F63B09" w:rsidRDefault="005A202D">
      <w:pPr>
        <w:pStyle w:val="a3"/>
        <w:ind w:left="1650"/>
      </w:pPr>
      <w:r>
        <w:t>лучевых, биохимических, иммунологических и</w:t>
      </w:r>
    </w:p>
    <w:p w:rsidR="00F63B09" w:rsidRDefault="005A202D">
      <w:pPr>
        <w:pStyle w:val="a3"/>
        <w:spacing w:before="1"/>
        <w:ind w:left="1650"/>
      </w:pPr>
      <w:r>
        <w:rPr>
          <w:w w:val="95"/>
        </w:rPr>
        <w:t xml:space="preserve">молекулярно-генетических </w:t>
      </w:r>
      <w:r>
        <w:t>исследований</w:t>
      </w:r>
    </w:p>
    <w:p w:rsidR="00F63B09" w:rsidRDefault="005A202D">
      <w:pPr>
        <w:pStyle w:val="a3"/>
        <w:rPr>
          <w:sz w:val="27"/>
        </w:rPr>
      </w:pPr>
      <w:r>
        <w:br w:type="column"/>
      </w:r>
    </w:p>
    <w:p w:rsidR="00F63B09" w:rsidRDefault="005A202D">
      <w:pPr>
        <w:pStyle w:val="a3"/>
        <w:ind w:left="1650" w:right="2793"/>
      </w:pPr>
      <w:r>
        <w:t>высокочастотная осцилляторная искусственная вентиляция легких</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1"/>
        </w:rPr>
      </w:pPr>
    </w:p>
    <w:p w:rsidR="00F63B09" w:rsidRDefault="005A202D">
      <w:pPr>
        <w:pStyle w:val="a3"/>
        <w:ind w:left="1650"/>
      </w:pPr>
      <w:r>
        <w:t>профилактика и лечение</w:t>
      </w:r>
    </w:p>
    <w:p w:rsidR="00F63B09" w:rsidRDefault="005A202D">
      <w:pPr>
        <w:pStyle w:val="a3"/>
        <w:spacing w:before="1"/>
        <w:ind w:left="1650" w:right="2756"/>
      </w:pPr>
      <w:r>
        <w:t>синдрома диссеминированного внутрисосудистого свертывания и других нарушений свертывающей системы крови под контролем тромбоэластограммы и</w:t>
      </w:r>
    </w:p>
    <w:p w:rsidR="00F63B09" w:rsidRDefault="005A202D">
      <w:pPr>
        <w:pStyle w:val="a3"/>
        <w:ind w:left="1650"/>
      </w:pPr>
      <w:r>
        <w:t>коагулограммы</w:t>
      </w:r>
    </w:p>
    <w:p w:rsidR="00F63B09" w:rsidRDefault="00F63B09">
      <w:pPr>
        <w:pStyle w:val="a3"/>
        <w:spacing w:before="1"/>
      </w:pPr>
    </w:p>
    <w:p w:rsidR="00F63B09" w:rsidRDefault="005A202D">
      <w:pPr>
        <w:pStyle w:val="a3"/>
        <w:ind w:left="1650" w:right="3461"/>
      </w:pPr>
      <w:r>
        <w:t>постановка наружного вентрикулярного дренажа</w:t>
      </w:r>
    </w:p>
    <w:p w:rsidR="00F63B09" w:rsidRDefault="00F63B09">
      <w:pPr>
        <w:sectPr w:rsidR="00F63B09">
          <w:pgSz w:w="16840" w:h="11910" w:orient="landscape"/>
          <w:pgMar w:top="940" w:right="337" w:bottom="280" w:left="340" w:header="514" w:footer="0" w:gutter="0"/>
          <w:cols w:num="2" w:space="720" w:equalWidth="0">
            <w:col w:w="4009" w:space="4797"/>
            <w:col w:w="7357"/>
          </w:cols>
        </w:sectPr>
      </w:pPr>
    </w:p>
    <w:p w:rsidR="00F63B09" w:rsidRDefault="00F63B09">
      <w:pPr>
        <w:pStyle w:val="a3"/>
      </w:pPr>
    </w:p>
    <w:p w:rsidR="00F63B09" w:rsidRDefault="00F63B09">
      <w:pPr>
        <w:sectPr w:rsidR="00F63B09">
          <w:type w:val="continuous"/>
          <w:pgSz w:w="16840" w:h="11910" w:orient="landscape"/>
          <w:pgMar w:top="960" w:right="337" w:bottom="280" w:left="340" w:header="720" w:footer="720" w:gutter="0"/>
          <w:cols w:space="720"/>
        </w:sectPr>
      </w:pPr>
    </w:p>
    <w:p w:rsidR="00F63B09" w:rsidRDefault="00F63B09">
      <w:pPr>
        <w:pStyle w:val="a3"/>
      </w:pPr>
    </w:p>
    <w:p w:rsidR="00F63B09" w:rsidRDefault="005A202D">
      <w:pPr>
        <w:pStyle w:val="a4"/>
        <w:numPr>
          <w:ilvl w:val="0"/>
          <w:numId w:val="1"/>
        </w:numPr>
        <w:tabs>
          <w:tab w:val="left" w:pos="1649"/>
          <w:tab w:val="left" w:pos="1651"/>
        </w:tabs>
        <w:ind w:hanging="664"/>
        <w:rPr>
          <w:sz w:val="20"/>
        </w:rPr>
      </w:pPr>
      <w:r>
        <w:rPr>
          <w:sz w:val="20"/>
        </w:rPr>
        <w:t>Выхаживание</w:t>
      </w:r>
    </w:p>
    <w:p w:rsidR="00F63B09" w:rsidRDefault="005A202D">
      <w:pPr>
        <w:pStyle w:val="a3"/>
        <w:ind w:left="1650" w:right="-5"/>
      </w:pPr>
      <w:r>
        <w:t xml:space="preserve">новорожденных с </w:t>
      </w:r>
      <w:r>
        <w:rPr>
          <w:spacing w:val="-3"/>
        </w:rPr>
        <w:t xml:space="preserve">массой </w:t>
      </w:r>
      <w:r>
        <w:t>тела до 1000 г, включая детей с экстремально низкой массой тела при рождении, с созданием оптимальных контролируемых</w:t>
      </w:r>
    </w:p>
    <w:p w:rsidR="00F63B09" w:rsidRDefault="005A202D">
      <w:pPr>
        <w:pStyle w:val="a3"/>
        <w:spacing w:before="1"/>
        <w:ind w:left="1650" w:right="106"/>
      </w:pPr>
      <w:r>
        <w:t>параметров поддержки витальных функций и щадяще-развивающих условий внешней среды под контролем</w:t>
      </w:r>
    </w:p>
    <w:p w:rsidR="00F63B09" w:rsidRDefault="005A202D">
      <w:pPr>
        <w:pStyle w:val="a3"/>
        <w:ind w:left="1650" w:right="100"/>
      </w:pPr>
      <w:r>
        <w:t>динамического инструментального мониторинга основных параметров газообмена, гемодинамики, а также</w:t>
      </w:r>
    </w:p>
    <w:p w:rsidR="00F63B09" w:rsidRDefault="005A202D">
      <w:pPr>
        <w:pStyle w:val="a3"/>
      </w:pPr>
      <w:r>
        <w:br w:type="column"/>
      </w:r>
    </w:p>
    <w:p w:rsidR="00F63B09" w:rsidRDefault="005A202D">
      <w:pPr>
        <w:pStyle w:val="a3"/>
        <w:tabs>
          <w:tab w:val="left" w:pos="2156"/>
        </w:tabs>
        <w:ind w:left="2157" w:right="165" w:hanging="1172"/>
        <w:jc w:val="both"/>
      </w:pPr>
      <w:r>
        <w:t>P07</w:t>
      </w:r>
      <w:r>
        <w:tab/>
        <w:t>другие случаи малой массы тела при рождении. Другие случаи</w:t>
      </w:r>
      <w:r>
        <w:rPr>
          <w:spacing w:val="-3"/>
        </w:rPr>
        <w:t xml:space="preserve"> </w:t>
      </w:r>
      <w:r>
        <w:t>недоношенности.</w:t>
      </w:r>
    </w:p>
    <w:p w:rsidR="00F63B09" w:rsidRDefault="005A202D">
      <w:pPr>
        <w:pStyle w:val="a3"/>
        <w:spacing w:before="1"/>
        <w:ind w:left="2157" w:right="759"/>
      </w:pPr>
      <w:r>
        <w:t>Крайняя незрелость. "Маловесный" для</w:t>
      </w:r>
    </w:p>
    <w:p w:rsidR="00F63B09" w:rsidRDefault="005A202D">
      <w:pPr>
        <w:pStyle w:val="a3"/>
        <w:ind w:left="2157" w:right="-9"/>
      </w:pPr>
      <w:r>
        <w:t>гестационного возраста</w:t>
      </w:r>
      <w:r>
        <w:rPr>
          <w:spacing w:val="-13"/>
        </w:rPr>
        <w:t xml:space="preserve"> </w:t>
      </w:r>
      <w:r>
        <w:t>плод. Малый размер плода для гестационного</w:t>
      </w:r>
      <w:r>
        <w:rPr>
          <w:spacing w:val="-1"/>
        </w:rPr>
        <w:t xml:space="preserve"> </w:t>
      </w:r>
      <w:r>
        <w:t>возраста.</w:t>
      </w:r>
    </w:p>
    <w:p w:rsidR="00F63B09" w:rsidRDefault="005A202D">
      <w:pPr>
        <w:pStyle w:val="a3"/>
        <w:ind w:left="2157" w:right="28"/>
      </w:pPr>
      <w:r>
        <w:t>Крайне малая масса тела при рождении</w:t>
      </w:r>
    </w:p>
    <w:p w:rsidR="00F63B09" w:rsidRDefault="005A202D">
      <w:pPr>
        <w:pStyle w:val="a3"/>
      </w:pPr>
      <w:r>
        <w:br w:type="column"/>
      </w:r>
    </w:p>
    <w:p w:rsidR="00F63B09" w:rsidRDefault="005A202D">
      <w:pPr>
        <w:pStyle w:val="a3"/>
        <w:ind w:left="322" w:right="-11"/>
      </w:pPr>
      <w:r>
        <w:rPr>
          <w:w w:val="95"/>
        </w:rPr>
        <w:t xml:space="preserve">комбинирован </w:t>
      </w:r>
      <w:r>
        <w:t>ное лечение</w:t>
      </w:r>
    </w:p>
    <w:p w:rsidR="00F63B09" w:rsidRDefault="005A202D">
      <w:pPr>
        <w:pStyle w:val="a3"/>
      </w:pPr>
      <w:r>
        <w:br w:type="column"/>
      </w:r>
    </w:p>
    <w:p w:rsidR="00F63B09" w:rsidRDefault="005A202D">
      <w:pPr>
        <w:pStyle w:val="a3"/>
        <w:ind w:left="279" w:right="126"/>
      </w:pPr>
      <w:r>
        <w:t>инфузионная, кардиотоническая вазотропная и респираторная</w:t>
      </w:r>
    </w:p>
    <w:p w:rsidR="00F63B09" w:rsidRDefault="005A202D">
      <w:pPr>
        <w:pStyle w:val="a3"/>
        <w:spacing w:before="1"/>
        <w:ind w:left="279" w:right="1036"/>
      </w:pPr>
      <w:r>
        <w:t>терапия на основании динамического</w:t>
      </w:r>
    </w:p>
    <w:p w:rsidR="00F63B09" w:rsidRDefault="005A202D">
      <w:pPr>
        <w:pStyle w:val="a3"/>
        <w:ind w:left="279" w:right="-10"/>
      </w:pPr>
      <w:r>
        <w:t>инструментального мониторинга основных параметров</w:t>
      </w:r>
      <w:r>
        <w:rPr>
          <w:spacing w:val="-14"/>
        </w:rPr>
        <w:t xml:space="preserve"> </w:t>
      </w:r>
      <w:r>
        <w:t>газообмена, в том числе с возможным выполнением</w:t>
      </w:r>
      <w:r>
        <w:rPr>
          <w:spacing w:val="-2"/>
        </w:rPr>
        <w:t xml:space="preserve"> </w:t>
      </w:r>
      <w:r>
        <w:t>дополнительных</w:t>
      </w:r>
    </w:p>
    <w:p w:rsidR="00F63B09" w:rsidRDefault="005A202D">
      <w:pPr>
        <w:pStyle w:val="a3"/>
        <w:ind w:left="279"/>
      </w:pPr>
      <w:r>
        <w:t>исследований</w:t>
      </w:r>
    </w:p>
    <w:p w:rsidR="00F63B09" w:rsidRDefault="005A202D">
      <w:pPr>
        <w:pStyle w:val="a3"/>
        <w:ind w:left="279" w:right="126"/>
      </w:pPr>
      <w:r>
        <w:t>(доплерографического определения кровотока в</w:t>
      </w:r>
    </w:p>
    <w:p w:rsidR="00F63B09" w:rsidRDefault="005A202D">
      <w:pPr>
        <w:pStyle w:val="a3"/>
        <w:ind w:left="279" w:right="48"/>
      </w:pPr>
      <w:r>
        <w:t>магистральных артериях, а также лучевых (магнитно-резонансной томографии), иммунологических и молекулярно-генетических</w:t>
      </w:r>
    </w:p>
    <w:p w:rsidR="00F63B09" w:rsidRDefault="005A202D">
      <w:pPr>
        <w:pStyle w:val="a3"/>
        <w:spacing w:before="1"/>
        <w:ind w:left="279"/>
      </w:pPr>
      <w:r>
        <w:t>исследований)</w:t>
      </w:r>
    </w:p>
    <w:p w:rsidR="00F63B09" w:rsidRDefault="00F63B09">
      <w:pPr>
        <w:pStyle w:val="a3"/>
        <w:spacing w:before="9"/>
        <w:rPr>
          <w:sz w:val="19"/>
        </w:rPr>
      </w:pPr>
    </w:p>
    <w:p w:rsidR="00F63B09" w:rsidRDefault="005A202D">
      <w:pPr>
        <w:pStyle w:val="a3"/>
        <w:spacing w:before="1"/>
        <w:ind w:left="279"/>
      </w:pPr>
      <w:r>
        <w:t>терапия открытого артериального</w:t>
      </w:r>
    </w:p>
    <w:p w:rsidR="00F63B09" w:rsidRDefault="005A202D">
      <w:pPr>
        <w:pStyle w:val="a3"/>
      </w:pPr>
      <w:r>
        <w:br w:type="column"/>
      </w:r>
    </w:p>
    <w:p w:rsidR="00F63B09" w:rsidRDefault="005A202D">
      <w:pPr>
        <w:pStyle w:val="a3"/>
        <w:ind w:left="604"/>
      </w:pPr>
      <w:r>
        <w:t>529 128</w:t>
      </w:r>
    </w:p>
    <w:p w:rsidR="00F63B09" w:rsidRDefault="00F63B09">
      <w:pPr>
        <w:sectPr w:rsidR="00F63B09">
          <w:type w:val="continuous"/>
          <w:pgSz w:w="16840" w:h="11910" w:orient="landscape"/>
          <w:pgMar w:top="960" w:right="337" w:bottom="280" w:left="340" w:header="720" w:footer="720" w:gutter="0"/>
          <w:cols w:num="5" w:space="720" w:equalWidth="0">
            <w:col w:w="3815" w:space="40"/>
            <w:col w:w="4687" w:space="39"/>
            <w:col w:w="1556" w:space="40"/>
            <w:col w:w="3202" w:space="40"/>
            <w:col w:w="2744"/>
          </w:cols>
        </w:sectPr>
      </w:pPr>
    </w:p>
    <w:p w:rsidR="00F63B09" w:rsidRDefault="005A202D">
      <w:pPr>
        <w:pStyle w:val="a3"/>
        <w:spacing w:before="80"/>
        <w:ind w:left="1650"/>
      </w:pPr>
      <w:r>
        <w:lastRenderedPageBreak/>
        <w:t>лучевых, биохимических, иммунологических и</w:t>
      </w:r>
    </w:p>
    <w:p w:rsidR="00F63B09" w:rsidRDefault="005A202D">
      <w:pPr>
        <w:pStyle w:val="a3"/>
        <w:ind w:left="1650"/>
      </w:pPr>
      <w:r>
        <w:rPr>
          <w:w w:val="95"/>
        </w:rPr>
        <w:t xml:space="preserve">молекулярно-генетических </w:t>
      </w:r>
      <w:r>
        <w:t>исследований</w:t>
      </w:r>
    </w:p>
    <w:p w:rsidR="00F63B09" w:rsidRDefault="005A202D">
      <w:pPr>
        <w:pStyle w:val="a3"/>
        <w:spacing w:before="80"/>
        <w:ind w:left="1650" w:right="2887"/>
      </w:pPr>
      <w:r>
        <w:br w:type="column"/>
      </w:r>
      <w:r>
        <w:lastRenderedPageBreak/>
        <w:t>протока ингибиторами циклооксигеназы под контролем динамической</w:t>
      </w:r>
    </w:p>
    <w:p w:rsidR="00F63B09" w:rsidRDefault="005A202D">
      <w:pPr>
        <w:pStyle w:val="a3"/>
        <w:ind w:left="1650" w:right="3067"/>
      </w:pPr>
      <w:r>
        <w:t>доплерометрической оценки центрального и регионального кровотока</w:t>
      </w:r>
    </w:p>
    <w:p w:rsidR="00F63B09" w:rsidRDefault="00F63B09">
      <w:pPr>
        <w:pStyle w:val="a3"/>
        <w:spacing w:before="1"/>
      </w:pPr>
    </w:p>
    <w:p w:rsidR="00F63B09" w:rsidRDefault="005A202D">
      <w:pPr>
        <w:pStyle w:val="a3"/>
        <w:ind w:left="1650" w:right="3090"/>
      </w:pPr>
      <w:r>
        <w:t>неинвазивная принудительная вентиляция легких</w:t>
      </w:r>
    </w:p>
    <w:p w:rsidR="00F63B09" w:rsidRDefault="00F63B09">
      <w:pPr>
        <w:pStyle w:val="a3"/>
        <w:spacing w:before="10"/>
        <w:rPr>
          <w:sz w:val="19"/>
        </w:rPr>
      </w:pPr>
    </w:p>
    <w:p w:rsidR="00F63B09" w:rsidRDefault="005A202D">
      <w:pPr>
        <w:pStyle w:val="a3"/>
        <w:ind w:left="1650"/>
      </w:pPr>
      <w:r>
        <w:t>профилактика и лечение</w:t>
      </w:r>
    </w:p>
    <w:p w:rsidR="00F63B09" w:rsidRDefault="005A202D">
      <w:pPr>
        <w:pStyle w:val="a3"/>
        <w:spacing w:before="1"/>
        <w:ind w:left="1650" w:right="2756"/>
      </w:pPr>
      <w:r>
        <w:t>синдрома диссеминированного внутрисосудистого свертывания и других нарушений свертывающей системы крови под контролем тромбоэластограммы и</w:t>
      </w:r>
    </w:p>
    <w:p w:rsidR="00F63B09" w:rsidRDefault="005A202D">
      <w:pPr>
        <w:pStyle w:val="a3"/>
        <w:spacing w:line="230" w:lineRule="exact"/>
        <w:ind w:left="1650"/>
      </w:pPr>
      <w:r>
        <w:t>коагулограммы</w:t>
      </w:r>
    </w:p>
    <w:p w:rsidR="00F63B09" w:rsidRDefault="00F63B09">
      <w:pPr>
        <w:pStyle w:val="a3"/>
        <w:spacing w:before="1"/>
      </w:pPr>
    </w:p>
    <w:p w:rsidR="00F63B09" w:rsidRDefault="005A202D">
      <w:pPr>
        <w:pStyle w:val="a3"/>
        <w:ind w:left="1650" w:right="2777"/>
      </w:pPr>
      <w:r>
        <w:t>хирургическая коррекция (лигирование, клипирование) открытого артериального протока</w:t>
      </w:r>
    </w:p>
    <w:p w:rsidR="00F63B09" w:rsidRDefault="00F63B09">
      <w:pPr>
        <w:pStyle w:val="a3"/>
      </w:pPr>
    </w:p>
    <w:p w:rsidR="00F63B09" w:rsidRDefault="005A202D">
      <w:pPr>
        <w:pStyle w:val="a3"/>
        <w:ind w:left="1650"/>
      </w:pPr>
      <w:r>
        <w:t>индивидуальная</w:t>
      </w:r>
    </w:p>
    <w:p w:rsidR="00F63B09" w:rsidRDefault="005A202D">
      <w:pPr>
        <w:pStyle w:val="a3"/>
        <w:ind w:left="1650" w:right="3114"/>
      </w:pPr>
      <w:r>
        <w:t>противосудорожная терапия с учетом характера</w:t>
      </w:r>
    </w:p>
    <w:p w:rsidR="00F63B09" w:rsidRDefault="005A202D">
      <w:pPr>
        <w:pStyle w:val="a3"/>
        <w:spacing w:line="228" w:lineRule="exact"/>
        <w:ind w:left="1650"/>
      </w:pPr>
      <w:r>
        <w:t>электроэнцефалограммы и</w:t>
      </w:r>
    </w:p>
    <w:p w:rsidR="00F63B09" w:rsidRDefault="005A202D">
      <w:pPr>
        <w:pStyle w:val="a3"/>
        <w:spacing w:before="1"/>
        <w:ind w:left="1650"/>
      </w:pPr>
      <w:r>
        <w:t>анализа записи видеомониторинга</w:t>
      </w:r>
    </w:p>
    <w:p w:rsidR="00F63B09" w:rsidRDefault="00F63B09">
      <w:pPr>
        <w:pStyle w:val="a3"/>
      </w:pPr>
    </w:p>
    <w:p w:rsidR="00F63B09" w:rsidRDefault="005A202D">
      <w:pPr>
        <w:pStyle w:val="a3"/>
        <w:spacing w:before="1"/>
        <w:ind w:left="1650" w:right="3280"/>
      </w:pPr>
      <w:r>
        <w:t>крио- или лазерокоагуляция сетчатки</w:t>
      </w:r>
    </w:p>
    <w:p w:rsidR="00F63B09" w:rsidRDefault="00F63B09">
      <w:pPr>
        <w:pStyle w:val="a3"/>
        <w:spacing w:before="10"/>
        <w:rPr>
          <w:sz w:val="19"/>
        </w:rPr>
      </w:pPr>
    </w:p>
    <w:p w:rsidR="00F63B09" w:rsidRDefault="005A202D">
      <w:pPr>
        <w:pStyle w:val="a3"/>
        <w:spacing w:before="1"/>
        <w:ind w:left="1650" w:right="2788"/>
      </w:pPr>
      <w:r>
        <w:t>лечение с использованием метода сухой иммерсии</w:t>
      </w:r>
    </w:p>
    <w:p w:rsidR="00F63B09" w:rsidRDefault="00F63B09">
      <w:pPr>
        <w:sectPr w:rsidR="00F63B09">
          <w:pgSz w:w="16840" w:h="11910" w:orient="landscape"/>
          <w:pgMar w:top="940" w:right="337" w:bottom="280" w:left="340" w:header="514" w:footer="0" w:gutter="0"/>
          <w:cols w:num="2" w:space="720" w:equalWidth="0">
            <w:col w:w="4009" w:space="4797"/>
            <w:col w:w="7357"/>
          </w:cols>
        </w:sectPr>
      </w:pPr>
    </w:p>
    <w:p w:rsidR="00F63B09" w:rsidRDefault="00F63B09">
      <w:pPr>
        <w:pStyle w:val="a3"/>
        <w:spacing w:before="2"/>
        <w:rPr>
          <w:sz w:val="12"/>
        </w:rPr>
      </w:pPr>
    </w:p>
    <w:p w:rsidR="00F63B09" w:rsidRDefault="005A202D">
      <w:pPr>
        <w:pStyle w:val="a3"/>
        <w:spacing w:before="91"/>
        <w:ind w:left="912" w:right="1217"/>
        <w:jc w:val="center"/>
      </w:pPr>
      <w:r>
        <w:t>Онкология</w:t>
      </w: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3"/>
        <w:rPr>
          <w:sz w:val="20"/>
        </w:rPr>
      </w:pPr>
      <w:r>
        <w:rPr>
          <w:w w:val="95"/>
          <w:sz w:val="20"/>
        </w:rPr>
        <w:lastRenderedPageBreak/>
        <w:t xml:space="preserve">Видеоэндоскопические </w:t>
      </w:r>
      <w:r>
        <w:rPr>
          <w:sz w:val="20"/>
        </w:rPr>
        <w:t>внутриполостные и видеоэндоскопические</w:t>
      </w:r>
    </w:p>
    <w:p w:rsidR="00F63B09" w:rsidRDefault="005A202D">
      <w:pPr>
        <w:pStyle w:val="a3"/>
        <w:spacing w:before="91"/>
        <w:ind w:left="578"/>
        <w:jc w:val="center"/>
      </w:pPr>
      <w:r>
        <w:br w:type="column"/>
      </w:r>
      <w:r>
        <w:lastRenderedPageBreak/>
        <w:t>C00, C01, C02, C04 - C06, C09.0, C09.1, C09.8,</w:t>
      </w:r>
    </w:p>
    <w:p w:rsidR="00F63B09" w:rsidRDefault="005A202D">
      <w:pPr>
        <w:pStyle w:val="a3"/>
        <w:spacing w:before="91" w:line="229" w:lineRule="exact"/>
        <w:ind w:left="241"/>
      </w:pPr>
      <w:r>
        <w:br w:type="column"/>
      </w:r>
      <w:r>
        <w:lastRenderedPageBreak/>
        <w:t>злокачественные</w:t>
      </w:r>
    </w:p>
    <w:p w:rsidR="00F63B09" w:rsidRDefault="005A202D">
      <w:pPr>
        <w:pStyle w:val="a3"/>
        <w:ind w:left="241" w:right="-10"/>
      </w:pPr>
      <w:r>
        <w:t>новообразования головы</w:t>
      </w:r>
      <w:r>
        <w:rPr>
          <w:spacing w:val="-13"/>
        </w:rPr>
        <w:t xml:space="preserve"> </w:t>
      </w:r>
      <w:r>
        <w:t>и шеи (I - III</w:t>
      </w:r>
      <w:r>
        <w:rPr>
          <w:spacing w:val="-4"/>
        </w:rPr>
        <w:t xml:space="preserve"> </w:t>
      </w:r>
      <w:r>
        <w:t>стадия)</w:t>
      </w:r>
    </w:p>
    <w:p w:rsidR="00F63B09" w:rsidRDefault="005A202D">
      <w:pPr>
        <w:pStyle w:val="a3"/>
        <w:spacing w:before="91"/>
        <w:ind w:left="577"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 xml:space="preserve">гемитиреоидэктомия </w:t>
      </w:r>
      <w:r>
        <w:rPr>
          <w:w w:val="95"/>
        </w:rPr>
        <w:t>видеоассистированная</w:t>
      </w:r>
    </w:p>
    <w:p w:rsidR="00F63B09" w:rsidRDefault="005A202D">
      <w:pPr>
        <w:pStyle w:val="a3"/>
        <w:spacing w:before="91"/>
        <w:ind w:left="987"/>
      </w:pPr>
      <w:r>
        <w:br w:type="column"/>
      </w:r>
      <w:r>
        <w:lastRenderedPageBreak/>
        <w:t>122 902</w:t>
      </w:r>
    </w:p>
    <w:p w:rsidR="00F63B09" w:rsidRDefault="00F63B09">
      <w:pPr>
        <w:sectPr w:rsidR="00F63B09">
          <w:type w:val="continuous"/>
          <w:pgSz w:w="16840" w:h="11910" w:orient="landscape"/>
          <w:pgMar w:top="960" w:right="337" w:bottom="280" w:left="340" w:header="720" w:footer="720" w:gutter="0"/>
          <w:cols w:num="6" w:space="720" w:equalWidth="0">
            <w:col w:w="3643" w:space="40"/>
            <w:col w:w="2048" w:space="39"/>
            <w:col w:w="2516" w:space="40"/>
            <w:col w:w="1834" w:space="39"/>
            <w:col w:w="2222" w:space="616"/>
            <w:col w:w="3126"/>
          </w:cols>
        </w:sectPr>
      </w:pPr>
    </w:p>
    <w:p w:rsidR="00F63B09" w:rsidRDefault="005A202D">
      <w:pPr>
        <w:pStyle w:val="a3"/>
        <w:spacing w:before="80"/>
        <w:ind w:left="1650" w:right="-10"/>
      </w:pPr>
      <w:r>
        <w:rPr>
          <w:w w:val="95"/>
        </w:rPr>
        <w:lastRenderedPageBreak/>
        <w:t xml:space="preserve">внутрипросветные </w:t>
      </w:r>
      <w:r>
        <w:t>хирургические вмешательства, интервенционные радиологические вмешательства, малоинвазивные</w:t>
      </w:r>
    </w:p>
    <w:p w:rsidR="00F63B09" w:rsidRDefault="005A202D">
      <w:pPr>
        <w:pStyle w:val="a3"/>
        <w:spacing w:before="1"/>
        <w:ind w:left="1650" w:right="-10"/>
      </w:pPr>
      <w:r>
        <w:rPr>
          <w:w w:val="95"/>
        </w:rPr>
        <w:t xml:space="preserve">органосохраняющие </w:t>
      </w:r>
      <w:r>
        <w:t>вмешательства при злокачественных</w:t>
      </w:r>
    </w:p>
    <w:p w:rsidR="00F63B09" w:rsidRDefault="005A202D">
      <w:pPr>
        <w:pStyle w:val="a3"/>
        <w:ind w:left="1650" w:right="-10"/>
      </w:pPr>
      <w:r>
        <w:t>новообразованиях, в</w:t>
      </w:r>
      <w:r>
        <w:rPr>
          <w:spacing w:val="-15"/>
        </w:rPr>
        <w:t xml:space="preserve"> </w:t>
      </w:r>
      <w:r>
        <w:t>том числе у</w:t>
      </w:r>
      <w:r>
        <w:rPr>
          <w:spacing w:val="1"/>
        </w:rPr>
        <w:t xml:space="preserve"> </w:t>
      </w:r>
      <w:r>
        <w:t>детей</w:t>
      </w:r>
    </w:p>
    <w:p w:rsidR="00F63B09" w:rsidRDefault="005A202D">
      <w:pPr>
        <w:pStyle w:val="a3"/>
        <w:spacing w:before="80"/>
        <w:ind w:left="395" w:right="19"/>
        <w:jc w:val="center"/>
      </w:pPr>
      <w:r>
        <w:br w:type="column"/>
      </w:r>
      <w:r>
        <w:lastRenderedPageBreak/>
        <w:t>C09.9,</w:t>
      </w:r>
      <w:r>
        <w:rPr>
          <w:spacing w:val="-2"/>
        </w:rPr>
        <w:t xml:space="preserve"> </w:t>
      </w:r>
      <w:r>
        <w:t>C10.0,</w:t>
      </w:r>
    </w:p>
    <w:p w:rsidR="00F63B09" w:rsidRDefault="005A202D">
      <w:pPr>
        <w:pStyle w:val="a3"/>
        <w:spacing w:before="1" w:line="229" w:lineRule="exact"/>
        <w:ind w:left="395" w:right="19"/>
        <w:jc w:val="center"/>
      </w:pPr>
      <w:r>
        <w:t>C10.1,</w:t>
      </w:r>
      <w:r>
        <w:rPr>
          <w:spacing w:val="-2"/>
        </w:rPr>
        <w:t xml:space="preserve"> </w:t>
      </w:r>
      <w:r>
        <w:t>C10.2,</w:t>
      </w:r>
    </w:p>
    <w:p w:rsidR="00F63B09" w:rsidRDefault="005A202D">
      <w:pPr>
        <w:pStyle w:val="a3"/>
        <w:spacing w:line="229" w:lineRule="exact"/>
        <w:ind w:left="395" w:right="19"/>
        <w:jc w:val="center"/>
      </w:pPr>
      <w:r>
        <w:t>C10.3,</w:t>
      </w:r>
      <w:r>
        <w:rPr>
          <w:spacing w:val="-2"/>
        </w:rPr>
        <w:t xml:space="preserve"> </w:t>
      </w:r>
      <w:r>
        <w:t>C10.4,</w:t>
      </w:r>
    </w:p>
    <w:p w:rsidR="00F63B09" w:rsidRDefault="005A202D">
      <w:pPr>
        <w:pStyle w:val="a3"/>
        <w:ind w:left="395" w:right="19"/>
        <w:jc w:val="center"/>
      </w:pPr>
      <w:r>
        <w:t>C11.0,</w:t>
      </w:r>
      <w:r>
        <w:rPr>
          <w:spacing w:val="-2"/>
        </w:rPr>
        <w:t xml:space="preserve"> </w:t>
      </w:r>
      <w:r>
        <w:t>C11.1,</w:t>
      </w:r>
    </w:p>
    <w:p w:rsidR="00F63B09" w:rsidRDefault="005A202D">
      <w:pPr>
        <w:pStyle w:val="a3"/>
        <w:spacing w:before="1"/>
        <w:ind w:left="395" w:right="19"/>
        <w:jc w:val="center"/>
      </w:pPr>
      <w:r>
        <w:t>C11.2,</w:t>
      </w:r>
      <w:r>
        <w:rPr>
          <w:spacing w:val="-2"/>
        </w:rPr>
        <w:t xml:space="preserve"> </w:t>
      </w:r>
      <w:r>
        <w:t>C11.3,</w:t>
      </w:r>
    </w:p>
    <w:p w:rsidR="00F63B09" w:rsidRDefault="005A202D">
      <w:pPr>
        <w:pStyle w:val="a3"/>
        <w:ind w:left="395" w:right="21"/>
        <w:jc w:val="center"/>
      </w:pPr>
      <w:r>
        <w:t>C11.8, C11.9, C12,</w:t>
      </w:r>
    </w:p>
    <w:p w:rsidR="00F63B09" w:rsidRDefault="005A202D">
      <w:pPr>
        <w:pStyle w:val="a3"/>
        <w:spacing w:before="1"/>
        <w:ind w:left="395" w:right="19"/>
        <w:jc w:val="center"/>
      </w:pPr>
      <w:r>
        <w:t>C13.0,</w:t>
      </w:r>
      <w:r>
        <w:rPr>
          <w:spacing w:val="-2"/>
        </w:rPr>
        <w:t xml:space="preserve"> </w:t>
      </w:r>
      <w:r>
        <w:t>C13.1,</w:t>
      </w:r>
    </w:p>
    <w:p w:rsidR="00F63B09" w:rsidRDefault="005A202D">
      <w:pPr>
        <w:pStyle w:val="a3"/>
        <w:spacing w:line="229" w:lineRule="exact"/>
        <w:ind w:left="395" w:right="19"/>
        <w:jc w:val="center"/>
      </w:pPr>
      <w:r>
        <w:t>C13.2,</w:t>
      </w:r>
      <w:r>
        <w:rPr>
          <w:spacing w:val="-2"/>
        </w:rPr>
        <w:t xml:space="preserve"> </w:t>
      </w:r>
      <w:r>
        <w:t>C13.8,</w:t>
      </w:r>
    </w:p>
    <w:p w:rsidR="00F63B09" w:rsidRDefault="005A202D">
      <w:pPr>
        <w:pStyle w:val="a3"/>
        <w:spacing w:line="229" w:lineRule="exact"/>
        <w:ind w:left="395" w:right="19"/>
        <w:jc w:val="center"/>
      </w:pPr>
      <w:r>
        <w:t>C13.9,</w:t>
      </w:r>
      <w:r>
        <w:rPr>
          <w:spacing w:val="-2"/>
        </w:rPr>
        <w:t xml:space="preserve"> </w:t>
      </w:r>
      <w:r>
        <w:t>C14.0,</w:t>
      </w:r>
    </w:p>
    <w:p w:rsidR="00F63B09" w:rsidRDefault="005A202D">
      <w:pPr>
        <w:pStyle w:val="a3"/>
        <w:ind w:left="395" w:right="19"/>
        <w:jc w:val="center"/>
      </w:pPr>
      <w:r>
        <w:t>C14.2,</w:t>
      </w:r>
      <w:r>
        <w:rPr>
          <w:spacing w:val="-2"/>
        </w:rPr>
        <w:t xml:space="preserve"> </w:t>
      </w:r>
      <w:r>
        <w:t>C15.0,</w:t>
      </w:r>
    </w:p>
    <w:p w:rsidR="00F63B09" w:rsidRDefault="005A202D">
      <w:pPr>
        <w:pStyle w:val="a3"/>
        <w:spacing w:before="1"/>
        <w:ind w:left="395" w:right="19"/>
        <w:jc w:val="center"/>
      </w:pPr>
      <w:r>
        <w:t>C30.0,</w:t>
      </w:r>
      <w:r>
        <w:rPr>
          <w:spacing w:val="-2"/>
        </w:rPr>
        <w:t xml:space="preserve"> </w:t>
      </w:r>
      <w:r>
        <w:t>C31.0,</w:t>
      </w:r>
    </w:p>
    <w:p w:rsidR="00F63B09" w:rsidRDefault="005A202D">
      <w:pPr>
        <w:pStyle w:val="a3"/>
        <w:spacing w:before="1"/>
        <w:ind w:left="395" w:right="19"/>
        <w:jc w:val="center"/>
      </w:pPr>
      <w:r>
        <w:t>C31.1,</w:t>
      </w:r>
      <w:r>
        <w:rPr>
          <w:spacing w:val="-2"/>
        </w:rPr>
        <w:t xml:space="preserve"> </w:t>
      </w:r>
      <w:r>
        <w:t>C31.2,</w:t>
      </w:r>
    </w:p>
    <w:p w:rsidR="00F63B09" w:rsidRDefault="005A202D">
      <w:pPr>
        <w:pStyle w:val="a3"/>
        <w:ind w:left="491" w:right="112"/>
        <w:jc w:val="center"/>
      </w:pPr>
      <w:r>
        <w:t>C31.3, C31.8, C31.9, C32, C43, C44, C69, C73, C15, C16, C17, C18, C19, C20, C21</w:t>
      </w:r>
    </w:p>
    <w:p w:rsidR="00F63B09" w:rsidRDefault="005A202D">
      <w:pPr>
        <w:pStyle w:val="a3"/>
        <w:spacing w:before="80"/>
        <w:ind w:left="1650" w:right="2875"/>
      </w:pPr>
      <w:r>
        <w:br w:type="column"/>
      </w:r>
      <w:r>
        <w:lastRenderedPageBreak/>
        <w:t xml:space="preserve">гемитиреоидэктомия </w:t>
      </w:r>
      <w:r>
        <w:rPr>
          <w:w w:val="95"/>
        </w:rPr>
        <w:t>видеоэндоскопическая</w:t>
      </w:r>
    </w:p>
    <w:p w:rsidR="00F63B09" w:rsidRDefault="00F63B09">
      <w:pPr>
        <w:pStyle w:val="a3"/>
        <w:spacing w:before="11"/>
        <w:rPr>
          <w:sz w:val="19"/>
        </w:rPr>
      </w:pPr>
    </w:p>
    <w:p w:rsidR="00F63B09" w:rsidRDefault="005A202D">
      <w:pPr>
        <w:pStyle w:val="a3"/>
        <w:ind w:left="1650" w:right="3131"/>
      </w:pPr>
      <w:r>
        <w:t>резекция щитовидной железы субтотальная</w:t>
      </w:r>
    </w:p>
    <w:p w:rsidR="00F63B09" w:rsidRDefault="005A202D">
      <w:pPr>
        <w:pStyle w:val="a3"/>
        <w:spacing w:before="1"/>
        <w:ind w:left="1650"/>
      </w:pPr>
      <w:r>
        <w:t>видеоэндоскопическая</w:t>
      </w:r>
    </w:p>
    <w:p w:rsidR="00F63B09" w:rsidRDefault="00F63B09">
      <w:pPr>
        <w:pStyle w:val="a3"/>
      </w:pPr>
    </w:p>
    <w:p w:rsidR="00F63B09" w:rsidRDefault="005A202D">
      <w:pPr>
        <w:pStyle w:val="a3"/>
        <w:spacing w:before="1"/>
        <w:ind w:left="1650" w:right="2784"/>
      </w:pPr>
      <w:r>
        <w:t>селективная (суперселективная) эмболизация</w:t>
      </w:r>
      <w:r>
        <w:rPr>
          <w:spacing w:val="-12"/>
        </w:rPr>
        <w:t xml:space="preserve"> </w:t>
      </w:r>
      <w:r>
        <w:t>(химиоэмболизация) опухолевых</w:t>
      </w:r>
      <w:r>
        <w:rPr>
          <w:spacing w:val="-2"/>
        </w:rPr>
        <w:t xml:space="preserve"> </w:t>
      </w:r>
      <w:r>
        <w:t>сосудов</w:t>
      </w:r>
    </w:p>
    <w:p w:rsidR="00F63B09" w:rsidRDefault="00F63B09">
      <w:pPr>
        <w:pStyle w:val="a3"/>
        <w:spacing w:before="11"/>
        <w:rPr>
          <w:sz w:val="19"/>
        </w:rPr>
      </w:pPr>
    </w:p>
    <w:p w:rsidR="00F63B09" w:rsidRDefault="005A202D">
      <w:pPr>
        <w:pStyle w:val="a3"/>
        <w:ind w:left="1650" w:right="3149"/>
      </w:pPr>
      <w:r>
        <w:t>резекция щитовидной</w:t>
      </w:r>
      <w:r>
        <w:rPr>
          <w:spacing w:val="-18"/>
        </w:rPr>
        <w:t xml:space="preserve"> </w:t>
      </w:r>
      <w:r>
        <w:t>железы (доли,</w:t>
      </w:r>
      <w:r>
        <w:rPr>
          <w:spacing w:val="-1"/>
        </w:rPr>
        <w:t xml:space="preserve"> </w:t>
      </w:r>
      <w:r>
        <w:t>субтотальная)</w:t>
      </w:r>
    </w:p>
    <w:p w:rsidR="00F63B09" w:rsidRDefault="005A202D">
      <w:pPr>
        <w:pStyle w:val="a3"/>
        <w:spacing w:before="1"/>
        <w:ind w:left="1650"/>
      </w:pPr>
      <w:r>
        <w:t>видеоассистированная</w:t>
      </w:r>
    </w:p>
    <w:p w:rsidR="00F63B09" w:rsidRDefault="00F63B09">
      <w:pPr>
        <w:pStyle w:val="a3"/>
        <w:spacing w:before="9"/>
        <w:rPr>
          <w:sz w:val="19"/>
        </w:rPr>
      </w:pPr>
    </w:p>
    <w:p w:rsidR="00F63B09" w:rsidRDefault="005A202D">
      <w:pPr>
        <w:pStyle w:val="a3"/>
        <w:spacing w:before="1"/>
        <w:ind w:left="1650" w:right="3754"/>
      </w:pPr>
      <w:r>
        <w:t>гемитиреоидэктомия с истмусэктомией</w:t>
      </w:r>
    </w:p>
    <w:p w:rsidR="00F63B09" w:rsidRDefault="005A202D">
      <w:pPr>
        <w:pStyle w:val="a3"/>
        <w:spacing w:before="1"/>
        <w:ind w:left="1650"/>
      </w:pPr>
      <w:r>
        <w:t>видеоассистированная</w:t>
      </w:r>
    </w:p>
    <w:p w:rsidR="00F63B09" w:rsidRDefault="00F63B09">
      <w:pPr>
        <w:pStyle w:val="a3"/>
        <w:spacing w:before="9"/>
        <w:rPr>
          <w:sz w:val="19"/>
        </w:rPr>
      </w:pPr>
    </w:p>
    <w:p w:rsidR="00F63B09" w:rsidRDefault="005A202D">
      <w:pPr>
        <w:pStyle w:val="a3"/>
        <w:ind w:left="1650" w:right="2992"/>
      </w:pPr>
      <w:r>
        <w:t>резекция щитовидной железы с флюоресцентной навигацией паращитовидных желез</w:t>
      </w:r>
    </w:p>
    <w:p w:rsidR="00F63B09" w:rsidRDefault="005A202D">
      <w:pPr>
        <w:pStyle w:val="a3"/>
        <w:spacing w:before="2"/>
        <w:ind w:left="1650"/>
      </w:pPr>
      <w:r>
        <w:t>видеоассистированная</w:t>
      </w:r>
    </w:p>
    <w:p w:rsidR="00F63B09" w:rsidRDefault="00F63B09">
      <w:pPr>
        <w:pStyle w:val="a3"/>
        <w:spacing w:before="1"/>
      </w:pPr>
    </w:p>
    <w:p w:rsidR="00F63B09" w:rsidRDefault="005A202D">
      <w:pPr>
        <w:pStyle w:val="a3"/>
        <w:ind w:left="1650" w:right="3476"/>
      </w:pPr>
      <w:r>
        <w:t>биопсия сторожевого лимфатического узла</w:t>
      </w:r>
      <w:r>
        <w:rPr>
          <w:spacing w:val="-11"/>
        </w:rPr>
        <w:t xml:space="preserve"> </w:t>
      </w:r>
      <w:r>
        <w:t>шеи видеоассистированная</w:t>
      </w:r>
    </w:p>
    <w:p w:rsidR="00F63B09" w:rsidRDefault="00F63B09">
      <w:pPr>
        <w:pStyle w:val="a3"/>
        <w:spacing w:before="11"/>
        <w:rPr>
          <w:sz w:val="19"/>
        </w:rPr>
      </w:pPr>
    </w:p>
    <w:p w:rsidR="00F63B09" w:rsidRDefault="005A202D">
      <w:pPr>
        <w:pStyle w:val="a3"/>
        <w:ind w:left="1650" w:right="3240"/>
      </w:pPr>
      <w:r>
        <w:t>эндоларингеальная резекция видеоэндоскопическая с</w:t>
      </w:r>
    </w:p>
    <w:p w:rsidR="00F63B09" w:rsidRDefault="005A202D">
      <w:pPr>
        <w:pStyle w:val="a3"/>
        <w:spacing w:before="1"/>
        <w:ind w:left="1650"/>
      </w:pPr>
      <w:r>
        <w:t>радиочастотной термоаблацией</w:t>
      </w:r>
    </w:p>
    <w:p w:rsidR="00F63B09" w:rsidRDefault="00F63B09">
      <w:pPr>
        <w:pStyle w:val="a3"/>
        <w:spacing w:before="10"/>
        <w:rPr>
          <w:sz w:val="19"/>
        </w:rPr>
      </w:pPr>
    </w:p>
    <w:p w:rsidR="00F63B09" w:rsidRDefault="005A202D">
      <w:pPr>
        <w:pStyle w:val="a3"/>
        <w:ind w:left="1650" w:right="3240"/>
      </w:pPr>
      <w:r>
        <w:t>эндоларингеальная резекция видеоэндоскопическая с</w:t>
      </w:r>
    </w:p>
    <w:p w:rsidR="00F63B09" w:rsidRDefault="005A202D">
      <w:pPr>
        <w:pStyle w:val="a3"/>
        <w:spacing w:before="1"/>
        <w:ind w:left="1650"/>
      </w:pPr>
      <w:r>
        <w:t>фотодинамической терапией</w:t>
      </w:r>
    </w:p>
    <w:p w:rsidR="00F63B09" w:rsidRDefault="00F63B09">
      <w:pPr>
        <w:pStyle w:val="a3"/>
        <w:spacing w:before="1"/>
      </w:pPr>
    </w:p>
    <w:p w:rsidR="00F63B09" w:rsidRDefault="005A202D">
      <w:pPr>
        <w:pStyle w:val="a3"/>
        <w:ind w:left="1650" w:right="2861"/>
      </w:pPr>
      <w:r>
        <w:t>видеоассистированные операции при опухолях головы и шеи</w:t>
      </w:r>
    </w:p>
    <w:p w:rsidR="00F63B09" w:rsidRDefault="00F63B09">
      <w:pPr>
        <w:sectPr w:rsidR="00F63B09">
          <w:pgSz w:w="16840" w:h="11910" w:orient="landscape"/>
          <w:pgMar w:top="940" w:right="337" w:bottom="280" w:left="340" w:header="514" w:footer="0" w:gutter="0"/>
          <w:cols w:num="3" w:space="720" w:equalWidth="0">
            <w:col w:w="3764" w:space="40"/>
            <w:col w:w="2008" w:space="2995"/>
            <w:col w:w="7356"/>
          </w:cols>
        </w:sectPr>
      </w:pPr>
    </w:p>
    <w:p w:rsidR="00F63B09" w:rsidRDefault="005A202D">
      <w:pPr>
        <w:pStyle w:val="a3"/>
        <w:spacing w:before="80"/>
        <w:ind w:left="10456" w:right="3468"/>
      </w:pPr>
      <w:r>
        <w:lastRenderedPageBreak/>
        <w:t>радиочастотная абляция, криодеструкция, лазерная</w:t>
      </w:r>
    </w:p>
    <w:p w:rsidR="00F63B09" w:rsidRDefault="005A202D">
      <w:pPr>
        <w:pStyle w:val="a3"/>
        <w:spacing w:line="228" w:lineRule="exact"/>
        <w:ind w:left="10456"/>
      </w:pPr>
      <w:r>
        <w:t>абляция, фотодинамическая</w:t>
      </w:r>
    </w:p>
    <w:p w:rsidR="00F63B09" w:rsidRDefault="005A202D">
      <w:pPr>
        <w:pStyle w:val="a3"/>
        <w:spacing w:before="1"/>
        <w:ind w:left="10456" w:right="2804"/>
      </w:pPr>
      <w:r>
        <w:t>терапия опухолей головы и шеи под ультразвуковой навигацией и (или) под контролем компьютерной томографии</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4369"/>
        <w:jc w:val="both"/>
      </w:pPr>
      <w:r>
        <w:lastRenderedPageBreak/>
        <w:t>C09, C10, C11, C12, C13, C14, C15, C30, C32</w:t>
      </w:r>
    </w:p>
    <w:p w:rsidR="00F63B09" w:rsidRDefault="005A202D">
      <w:pPr>
        <w:pStyle w:val="a3"/>
        <w:spacing w:before="91"/>
        <w:ind w:left="349"/>
      </w:pPr>
      <w:r>
        <w:br w:type="column"/>
      </w:r>
      <w:r>
        <w:lastRenderedPageBreak/>
        <w:t>злокачественные</w:t>
      </w:r>
    </w:p>
    <w:p w:rsidR="00F63B09" w:rsidRDefault="005A202D">
      <w:pPr>
        <w:pStyle w:val="a3"/>
        <w:ind w:left="349" w:right="-7"/>
      </w:pPr>
      <w:r>
        <w:t>новообразования</w:t>
      </w:r>
      <w:r>
        <w:rPr>
          <w:spacing w:val="-16"/>
        </w:rPr>
        <w:t xml:space="preserve"> </w:t>
      </w:r>
      <w:r>
        <w:t>полости носа, глотки, гортани у функционально</w:t>
      </w:r>
    </w:p>
    <w:p w:rsidR="00F63B09" w:rsidRDefault="005A202D">
      <w:pPr>
        <w:pStyle w:val="a3"/>
        <w:spacing w:before="2"/>
        <w:ind w:left="349"/>
      </w:pPr>
      <w:r>
        <w:t>неоперабельных больных</w:t>
      </w:r>
    </w:p>
    <w:p w:rsidR="00F63B09" w:rsidRDefault="005A202D">
      <w:pPr>
        <w:pStyle w:val="a3"/>
        <w:spacing w:before="91"/>
        <w:ind w:left="654"/>
      </w:pPr>
      <w:r>
        <w:br w:type="column"/>
      </w:r>
      <w:r>
        <w:rPr>
          <w:w w:val="95"/>
        </w:rPr>
        <w:lastRenderedPageBreak/>
        <w:t xml:space="preserve">хирургическое </w:t>
      </w:r>
      <w:r>
        <w:t>лечение</w:t>
      </w:r>
    </w:p>
    <w:p w:rsidR="00F63B09" w:rsidRDefault="005A202D">
      <w:pPr>
        <w:pStyle w:val="a3"/>
        <w:spacing w:before="91"/>
        <w:ind w:left="256"/>
      </w:pPr>
      <w:r>
        <w:br w:type="column"/>
      </w:r>
      <w:r>
        <w:lastRenderedPageBreak/>
        <w:t>эндоскопическая</w:t>
      </w:r>
    </w:p>
    <w:p w:rsidR="00F63B09" w:rsidRDefault="005A202D">
      <w:pPr>
        <w:pStyle w:val="a3"/>
        <w:ind w:left="256" w:right="3108"/>
      </w:pPr>
      <w:r>
        <w:t>аргоноплазменная коагуляция опухоли</w:t>
      </w:r>
    </w:p>
    <w:p w:rsidR="00F63B09" w:rsidRDefault="005A202D">
      <w:pPr>
        <w:pStyle w:val="a3"/>
        <w:spacing w:before="1"/>
        <w:ind w:left="256"/>
      </w:pPr>
      <w:r>
        <w:t>эндоскопическое</w:t>
      </w:r>
    </w:p>
    <w:p w:rsidR="00F63B09" w:rsidRDefault="005A202D">
      <w:pPr>
        <w:pStyle w:val="a3"/>
        <w:spacing w:before="1"/>
        <w:ind w:left="256" w:right="2675"/>
      </w:pPr>
      <w:r>
        <w:t>электрохирургическое удаление опухоли</w:t>
      </w:r>
    </w:p>
    <w:p w:rsidR="00F63B09" w:rsidRDefault="00F63B09">
      <w:pPr>
        <w:pStyle w:val="a3"/>
        <w:spacing w:before="10"/>
        <w:rPr>
          <w:sz w:val="19"/>
        </w:rPr>
      </w:pPr>
    </w:p>
    <w:p w:rsidR="00F63B09" w:rsidRDefault="005A202D">
      <w:pPr>
        <w:pStyle w:val="a3"/>
        <w:ind w:left="256"/>
      </w:pPr>
      <w:r>
        <w:t>эндоскопическая</w:t>
      </w:r>
    </w:p>
    <w:p w:rsidR="00F63B09" w:rsidRDefault="005A202D">
      <w:pPr>
        <w:pStyle w:val="a3"/>
        <w:spacing w:before="1"/>
        <w:ind w:left="256" w:right="3354"/>
      </w:pPr>
      <w:r>
        <w:t>фотодинамическая терапия опухоли</w:t>
      </w:r>
    </w:p>
    <w:p w:rsidR="00F63B09" w:rsidRDefault="00F63B09">
      <w:pPr>
        <w:pStyle w:val="a3"/>
        <w:spacing w:before="10"/>
        <w:rPr>
          <w:sz w:val="19"/>
        </w:rPr>
      </w:pPr>
    </w:p>
    <w:p w:rsidR="00F63B09" w:rsidRDefault="005A202D">
      <w:pPr>
        <w:pStyle w:val="a3"/>
        <w:ind w:left="256"/>
      </w:pPr>
      <w:r>
        <w:t>эндоскопическая лазерная</w:t>
      </w:r>
    </w:p>
    <w:p w:rsidR="00F63B09" w:rsidRDefault="005A202D">
      <w:pPr>
        <w:pStyle w:val="a3"/>
        <w:ind w:left="256" w:right="3205"/>
      </w:pPr>
      <w:r>
        <w:t>деструкция злокачественных опухолей</w:t>
      </w:r>
    </w:p>
    <w:p w:rsidR="00F63B09" w:rsidRDefault="00F63B09">
      <w:pPr>
        <w:pStyle w:val="a3"/>
        <w:spacing w:before="2"/>
      </w:pPr>
    </w:p>
    <w:p w:rsidR="00F63B09" w:rsidRDefault="005A202D">
      <w:pPr>
        <w:pStyle w:val="a3"/>
        <w:ind w:left="256" w:right="3017"/>
      </w:pPr>
      <w:r>
        <w:t>поднаркозная эндоскопическая фотодинамическая терапия опухоли</w:t>
      </w:r>
    </w:p>
    <w:p w:rsidR="00F63B09" w:rsidRDefault="00F63B09">
      <w:pPr>
        <w:pStyle w:val="a3"/>
        <w:spacing w:before="11"/>
        <w:rPr>
          <w:sz w:val="19"/>
        </w:rPr>
      </w:pPr>
    </w:p>
    <w:p w:rsidR="00F63B09" w:rsidRDefault="005A202D">
      <w:pPr>
        <w:pStyle w:val="a3"/>
        <w:ind w:left="256" w:right="3265"/>
      </w:pPr>
      <w:r>
        <w:t>эндоскопическая лазерная реканализация и устранение</w:t>
      </w:r>
    </w:p>
    <w:p w:rsidR="00F63B09" w:rsidRDefault="005A202D">
      <w:pPr>
        <w:pStyle w:val="a3"/>
        <w:spacing w:before="1"/>
        <w:ind w:left="256" w:right="3090"/>
      </w:pPr>
      <w:r>
        <w:t>дыхательной недостаточности при стенозирующей опухоли гортани</w:t>
      </w:r>
    </w:p>
    <w:p w:rsidR="00F63B09" w:rsidRDefault="00F63B09">
      <w:pPr>
        <w:pStyle w:val="a3"/>
        <w:spacing w:before="11"/>
        <w:rPr>
          <w:sz w:val="19"/>
        </w:rPr>
      </w:pPr>
    </w:p>
    <w:p w:rsidR="00F63B09" w:rsidRDefault="005A202D">
      <w:pPr>
        <w:pStyle w:val="a3"/>
        <w:ind w:left="256" w:right="2873"/>
      </w:pPr>
      <w:r>
        <w:t>эндоскопическая ультразвуковая деструкция злокачественных опухолей</w:t>
      </w:r>
    </w:p>
    <w:p w:rsidR="00F63B09" w:rsidRDefault="00F63B09">
      <w:pPr>
        <w:pStyle w:val="a3"/>
        <w:spacing w:before="11"/>
        <w:rPr>
          <w:sz w:val="19"/>
        </w:rPr>
      </w:pPr>
    </w:p>
    <w:p w:rsidR="00F63B09" w:rsidRDefault="005A202D">
      <w:pPr>
        <w:pStyle w:val="a3"/>
        <w:ind w:left="256"/>
      </w:pPr>
      <w:r>
        <w:t>эндоскопическая</w:t>
      </w:r>
    </w:p>
    <w:p w:rsidR="00F63B09" w:rsidRDefault="005A202D">
      <w:pPr>
        <w:pStyle w:val="a3"/>
        <w:ind w:left="256"/>
      </w:pPr>
      <w:r>
        <w:t>комбинированная операция</w:t>
      </w:r>
    </w:p>
    <w:p w:rsidR="00F63B09" w:rsidRDefault="00F63B09">
      <w:pPr>
        <w:sectPr w:rsidR="00F63B09">
          <w:type w:val="continuous"/>
          <w:pgSz w:w="16840" w:h="11910" w:orient="landscape"/>
          <w:pgMar w:top="960" w:right="337" w:bottom="280" w:left="340" w:header="720" w:footer="720" w:gutter="0"/>
          <w:cols w:num="4" w:space="720" w:equalWidth="0">
            <w:col w:w="5623" w:space="40"/>
            <w:col w:w="2547" w:space="39"/>
            <w:col w:w="1912" w:space="39"/>
            <w:col w:w="5963"/>
          </w:cols>
        </w:sectPr>
      </w:pPr>
    </w:p>
    <w:p w:rsidR="00F63B09" w:rsidRDefault="005A202D">
      <w:pPr>
        <w:pStyle w:val="a3"/>
        <w:spacing w:before="80"/>
        <w:ind w:left="10456"/>
      </w:pPr>
      <w:r>
        <w:lastRenderedPageBreak/>
        <w:t>(электрорезекция,</w:t>
      </w:r>
    </w:p>
    <w:p w:rsidR="00F63B09" w:rsidRDefault="005A202D">
      <w:pPr>
        <w:pStyle w:val="a3"/>
        <w:spacing w:before="1"/>
        <w:ind w:left="10456" w:right="2951"/>
      </w:pPr>
      <w:r>
        <w:t>аргоноплазменная коагуляция и фотодинамическая терапия опухоли)</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4369"/>
        <w:jc w:val="center"/>
      </w:pPr>
      <w:r>
        <w:lastRenderedPageBreak/>
        <w:t>C15, C16, C18, C17, C19, C21, C20</w:t>
      </w:r>
    </w:p>
    <w:p w:rsidR="00F63B09" w:rsidRDefault="005A202D">
      <w:pPr>
        <w:pStyle w:val="a3"/>
        <w:spacing w:before="91"/>
        <w:ind w:left="349" w:right="67"/>
      </w:pPr>
      <w:r>
        <w:br w:type="column"/>
      </w:r>
      <w:r>
        <w:lastRenderedPageBreak/>
        <w:t xml:space="preserve">стенозирующие </w:t>
      </w:r>
      <w:r>
        <w:rPr>
          <w:w w:val="95"/>
        </w:rPr>
        <w:t>злокачественные</w:t>
      </w:r>
    </w:p>
    <w:p w:rsidR="00F63B09" w:rsidRDefault="005A202D">
      <w:pPr>
        <w:pStyle w:val="a3"/>
        <w:spacing w:before="1"/>
        <w:ind w:left="349" w:right="67"/>
      </w:pPr>
      <w:r>
        <w:t>новообразования пищевода, желудка, двенадцатиперстной кишки, ободочной кишки,</w:t>
      </w:r>
    </w:p>
    <w:p w:rsidR="00F63B09" w:rsidRDefault="005A202D">
      <w:pPr>
        <w:pStyle w:val="a3"/>
        <w:ind w:left="349" w:right="-6"/>
      </w:pPr>
      <w:r>
        <w:t>ректосигмоидного</w:t>
      </w:r>
      <w:r>
        <w:rPr>
          <w:spacing w:val="-17"/>
        </w:rPr>
        <w:t xml:space="preserve"> </w:t>
      </w:r>
      <w:r>
        <w:t>соединения, прямой кишки,</w:t>
      </w:r>
      <w:r>
        <w:rPr>
          <w:spacing w:val="-3"/>
        </w:rPr>
        <w:t xml:space="preserve"> </w:t>
      </w:r>
      <w:r>
        <w:t>заднего</w:t>
      </w:r>
    </w:p>
    <w:p w:rsidR="00F63B09" w:rsidRDefault="005A202D">
      <w:pPr>
        <w:pStyle w:val="a3"/>
        <w:ind w:left="349"/>
      </w:pPr>
      <w:r>
        <w:t>прохода и анального канала</w:t>
      </w:r>
    </w:p>
    <w:p w:rsidR="00F63B09" w:rsidRDefault="005A202D">
      <w:pPr>
        <w:pStyle w:val="a3"/>
        <w:spacing w:before="91"/>
        <w:ind w:left="191"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эндоскопическая</w:t>
      </w:r>
    </w:p>
    <w:p w:rsidR="00F63B09" w:rsidRDefault="005A202D">
      <w:pPr>
        <w:pStyle w:val="a3"/>
        <w:spacing w:before="1"/>
        <w:ind w:left="257" w:right="3108"/>
      </w:pPr>
      <w:r>
        <w:t>аргоноплазменная коагуляция опухоли</w:t>
      </w:r>
    </w:p>
    <w:p w:rsidR="00F63B09" w:rsidRDefault="00F63B09">
      <w:pPr>
        <w:pStyle w:val="a3"/>
        <w:spacing w:before="10"/>
        <w:rPr>
          <w:sz w:val="19"/>
        </w:rPr>
      </w:pPr>
    </w:p>
    <w:p w:rsidR="00F63B09" w:rsidRDefault="005A202D">
      <w:pPr>
        <w:pStyle w:val="a3"/>
        <w:ind w:left="257"/>
      </w:pPr>
      <w:r>
        <w:t>эндоскопическая Nd:YAG</w:t>
      </w:r>
    </w:p>
    <w:p w:rsidR="00F63B09" w:rsidRDefault="005A202D">
      <w:pPr>
        <w:pStyle w:val="a3"/>
        <w:ind w:left="257" w:right="2888"/>
      </w:pPr>
      <w:r>
        <w:t>лазерная коагуляция опухоли эндоскопическое бужирование и баллонная дилатация при опухолевом стенозе под</w:t>
      </w:r>
    </w:p>
    <w:p w:rsidR="00F63B09" w:rsidRDefault="005A202D">
      <w:pPr>
        <w:pStyle w:val="a3"/>
        <w:ind w:left="257"/>
      </w:pPr>
      <w:r>
        <w:t>эндоскопическим контролем</w:t>
      </w:r>
    </w:p>
    <w:p w:rsidR="00F63B09" w:rsidRDefault="00F63B09">
      <w:pPr>
        <w:pStyle w:val="a3"/>
        <w:spacing w:before="1"/>
      </w:pPr>
    </w:p>
    <w:p w:rsidR="00F63B09" w:rsidRDefault="005A202D">
      <w:pPr>
        <w:pStyle w:val="a3"/>
        <w:ind w:left="257"/>
      </w:pPr>
      <w:r>
        <w:t>эндоскопическая</w:t>
      </w:r>
    </w:p>
    <w:p w:rsidR="00F63B09" w:rsidRDefault="005A202D">
      <w:pPr>
        <w:pStyle w:val="a3"/>
        <w:spacing w:before="1"/>
        <w:ind w:left="257" w:right="3321"/>
      </w:pPr>
      <w:r>
        <w:t>комбинированная операция (электрорезекция,</w:t>
      </w:r>
    </w:p>
    <w:p w:rsidR="00F63B09" w:rsidRDefault="005A202D">
      <w:pPr>
        <w:pStyle w:val="a3"/>
        <w:ind w:left="257" w:right="2951"/>
      </w:pPr>
      <w:r>
        <w:t>аргоноплазменная коагуляция и фотодинамическая терапия опухоли)</w:t>
      </w:r>
    </w:p>
    <w:p w:rsidR="00F63B09" w:rsidRDefault="00F63B09">
      <w:pPr>
        <w:pStyle w:val="a3"/>
      </w:pPr>
    </w:p>
    <w:p w:rsidR="00F63B09" w:rsidRDefault="005A202D">
      <w:pPr>
        <w:pStyle w:val="a3"/>
        <w:ind w:left="257"/>
      </w:pPr>
      <w:r>
        <w:t>эндоскопическое</w:t>
      </w:r>
    </w:p>
    <w:p w:rsidR="00F63B09" w:rsidRDefault="005A202D">
      <w:pPr>
        <w:pStyle w:val="a3"/>
        <w:ind w:left="257" w:right="2807"/>
      </w:pPr>
      <w:r>
        <w:t>электрохирургическое удаление опухоли</w:t>
      </w:r>
    </w:p>
    <w:p w:rsidR="00F63B09" w:rsidRDefault="00F63B09">
      <w:pPr>
        <w:pStyle w:val="a3"/>
        <w:spacing w:before="11"/>
        <w:rPr>
          <w:sz w:val="19"/>
        </w:rPr>
      </w:pPr>
    </w:p>
    <w:p w:rsidR="00F63B09" w:rsidRDefault="005A202D">
      <w:pPr>
        <w:pStyle w:val="a3"/>
        <w:ind w:left="257"/>
      </w:pPr>
      <w:r>
        <w:t>эндоскопическая</w:t>
      </w:r>
    </w:p>
    <w:p w:rsidR="00F63B09" w:rsidRDefault="005A202D">
      <w:pPr>
        <w:pStyle w:val="a3"/>
        <w:ind w:left="257" w:right="3354"/>
      </w:pPr>
      <w:r>
        <w:t>фотодинамическая терапия опухолей</w:t>
      </w:r>
    </w:p>
    <w:p w:rsidR="00F63B09" w:rsidRDefault="00F63B09">
      <w:pPr>
        <w:pStyle w:val="a3"/>
        <w:spacing w:before="11"/>
        <w:rPr>
          <w:sz w:val="19"/>
        </w:rPr>
      </w:pPr>
    </w:p>
    <w:p w:rsidR="00F63B09" w:rsidRDefault="005A202D">
      <w:pPr>
        <w:pStyle w:val="a3"/>
        <w:ind w:left="257" w:right="2807"/>
      </w:pPr>
      <w:r>
        <w:t>эндоскопическое стентирование при опухолевом стенозе</w:t>
      </w:r>
    </w:p>
    <w:p w:rsidR="00F63B09" w:rsidRDefault="00F63B09">
      <w:pPr>
        <w:sectPr w:rsidR="00F63B09">
          <w:type w:val="continuous"/>
          <w:pgSz w:w="16840" w:h="11910" w:orient="landscape"/>
          <w:pgMar w:top="960" w:right="337" w:bottom="280" w:left="340" w:header="720" w:footer="720" w:gutter="0"/>
          <w:cols w:num="4" w:space="720" w:equalWidth="0">
            <w:col w:w="5623" w:space="40"/>
            <w:col w:w="3010" w:space="39"/>
            <w:col w:w="1448"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pPr>
      <w:r>
        <w:lastRenderedPageBreak/>
        <w:t>пациенты со</w:t>
      </w:r>
    </w:p>
    <w:p w:rsidR="00F63B09" w:rsidRDefault="005A202D">
      <w:pPr>
        <w:pStyle w:val="a3"/>
        <w:spacing w:before="1"/>
        <w:ind w:left="6011"/>
      </w:pPr>
      <w:r>
        <w:t>злокачественными</w:t>
      </w:r>
    </w:p>
    <w:p w:rsidR="00F63B09" w:rsidRDefault="005A202D">
      <w:pPr>
        <w:pStyle w:val="a3"/>
        <w:ind w:left="6011" w:right="-11"/>
      </w:pPr>
      <w:r>
        <w:t>новообразованиями</w:t>
      </w:r>
      <w:r>
        <w:rPr>
          <w:spacing w:val="-11"/>
        </w:rPr>
        <w:t xml:space="preserve"> </w:t>
      </w:r>
      <w:r>
        <w:t>пищевода и желудка, подвергшиеся хирургическому лечению</w:t>
      </w:r>
      <w:r>
        <w:rPr>
          <w:spacing w:val="-5"/>
        </w:rPr>
        <w:t xml:space="preserve"> </w:t>
      </w:r>
      <w:r>
        <w:t>с</w:t>
      </w:r>
    </w:p>
    <w:p w:rsidR="00F63B09" w:rsidRDefault="005A202D">
      <w:pPr>
        <w:pStyle w:val="a3"/>
        <w:spacing w:before="91"/>
        <w:ind w:left="269" w:right="-11"/>
      </w:pPr>
      <w:r>
        <w:br w:type="column"/>
      </w:r>
      <w:r>
        <w:rPr>
          <w:spacing w:val="-1"/>
        </w:rPr>
        <w:lastRenderedPageBreak/>
        <w:t xml:space="preserve">хирургическое </w:t>
      </w:r>
      <w:r>
        <w:t>лечение</w:t>
      </w:r>
    </w:p>
    <w:p w:rsidR="00F63B09" w:rsidRDefault="005A202D">
      <w:pPr>
        <w:pStyle w:val="a3"/>
        <w:spacing w:before="91"/>
        <w:ind w:left="257" w:right="3145"/>
      </w:pPr>
      <w:r>
        <w:br w:type="column"/>
      </w:r>
      <w:r>
        <w:lastRenderedPageBreak/>
        <w:t>эндоскопическая дилятация и стентирование зоны стеноза</w:t>
      </w:r>
    </w:p>
    <w:p w:rsidR="00F63B09" w:rsidRDefault="00F63B09">
      <w:pPr>
        <w:sectPr w:rsidR="00F63B09">
          <w:type w:val="continuous"/>
          <w:pgSz w:w="16840" w:h="11910" w:orient="landscape"/>
          <w:pgMar w:top="960" w:right="337" w:bottom="280" w:left="340" w:header="720" w:footer="720" w:gutter="0"/>
          <w:cols w:num="3" w:space="720" w:equalWidth="0">
            <w:col w:w="8595" w:space="40"/>
            <w:col w:w="1526" w:space="39"/>
            <w:col w:w="5963"/>
          </w:cols>
        </w:sectPr>
      </w:pPr>
    </w:p>
    <w:p w:rsidR="00F63B09" w:rsidRDefault="005A202D">
      <w:pPr>
        <w:pStyle w:val="a3"/>
        <w:spacing w:before="80"/>
        <w:ind w:left="6011"/>
      </w:pPr>
      <w:r>
        <w:lastRenderedPageBreak/>
        <w:t>различными</w:t>
      </w:r>
    </w:p>
    <w:p w:rsidR="00F63B09" w:rsidRDefault="005A202D">
      <w:pPr>
        <w:pStyle w:val="a3"/>
        <w:spacing w:before="1" w:line="229" w:lineRule="exact"/>
        <w:ind w:left="6011"/>
      </w:pPr>
      <w:r>
        <w:t>пострезекционными</w:t>
      </w:r>
    </w:p>
    <w:p w:rsidR="00F63B09" w:rsidRDefault="005A202D">
      <w:pPr>
        <w:pStyle w:val="a3"/>
        <w:ind w:left="6011" w:right="7708"/>
      </w:pPr>
      <w:r>
        <w:t>состояниями (синдром приводящей петли, синдром отводящей петли, демпинг- синдром, рубцовые</w:t>
      </w:r>
    </w:p>
    <w:p w:rsidR="00F63B09" w:rsidRDefault="005A202D">
      <w:pPr>
        <w:pStyle w:val="a3"/>
        <w:spacing w:before="1"/>
        <w:ind w:left="6011"/>
      </w:pPr>
      <w:r>
        <w:t>деформации анастомозов)</w:t>
      </w:r>
    </w:p>
    <w:p w:rsidR="00F63B09" w:rsidRDefault="00F63B09">
      <w:pPr>
        <w:pStyle w:val="a3"/>
        <w:spacing w:before="11"/>
        <w:rPr>
          <w:sz w:val="11"/>
        </w:rPr>
      </w:pPr>
    </w:p>
    <w:p w:rsidR="00F63B09" w:rsidRDefault="00F63B09">
      <w:pPr>
        <w:rPr>
          <w:sz w:val="11"/>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4244"/>
      </w:pPr>
      <w:r>
        <w:lastRenderedPageBreak/>
        <w:t>C22,</w:t>
      </w:r>
      <w:r>
        <w:rPr>
          <w:spacing w:val="-1"/>
        </w:rPr>
        <w:t xml:space="preserve"> </w:t>
      </w:r>
      <w:r>
        <w:t>C78.7, C24.0</w:t>
      </w:r>
      <w:r>
        <w:tab/>
        <w:t>первичные и</w:t>
      </w:r>
      <w:r>
        <w:rPr>
          <w:spacing w:val="-11"/>
        </w:rPr>
        <w:t xml:space="preserve"> </w:t>
      </w:r>
      <w:r>
        <w:t>метастатические</w:t>
      </w:r>
    </w:p>
    <w:p w:rsidR="00F63B09" w:rsidRDefault="005A202D">
      <w:pPr>
        <w:pStyle w:val="a3"/>
        <w:ind w:left="6011"/>
      </w:pPr>
      <w:r>
        <w:t>злокачественные</w:t>
      </w:r>
    </w:p>
    <w:p w:rsidR="00F63B09" w:rsidRDefault="005A202D">
      <w:pPr>
        <w:pStyle w:val="a3"/>
        <w:ind w:left="6011"/>
      </w:pPr>
      <w:r>
        <w:t>новообразования печени</w:t>
      </w:r>
    </w:p>
    <w:p w:rsidR="00F63B09" w:rsidRDefault="005A202D">
      <w:pPr>
        <w:pStyle w:val="a3"/>
        <w:spacing w:before="91"/>
        <w:ind w:left="297"/>
      </w:pPr>
      <w:r>
        <w:br w:type="column"/>
      </w:r>
      <w:r>
        <w:rPr>
          <w:w w:val="95"/>
        </w:rPr>
        <w:lastRenderedPageBreak/>
        <w:t xml:space="preserve">хирургическое </w:t>
      </w:r>
      <w:r>
        <w:t>или</w:t>
      </w:r>
    </w:p>
    <w:p w:rsidR="00F63B09" w:rsidRDefault="005A202D">
      <w:pPr>
        <w:pStyle w:val="a3"/>
        <w:ind w:left="297" w:right="-10"/>
      </w:pPr>
      <w:r>
        <w:rPr>
          <w:spacing w:val="-1"/>
        </w:rPr>
        <w:t xml:space="preserve">терапевтическо </w:t>
      </w:r>
      <w:r>
        <w:t>е лечение</w:t>
      </w:r>
    </w:p>
    <w:p w:rsidR="00F63B09" w:rsidRDefault="005A202D">
      <w:pPr>
        <w:pStyle w:val="a3"/>
        <w:spacing w:before="91"/>
        <w:ind w:left="192"/>
      </w:pPr>
      <w:r>
        <w:br w:type="column"/>
      </w:r>
      <w:r>
        <w:lastRenderedPageBreak/>
        <w:t>лапароскопическая</w:t>
      </w:r>
    </w:p>
    <w:p w:rsidR="00F63B09" w:rsidRDefault="005A202D">
      <w:pPr>
        <w:pStyle w:val="a3"/>
        <w:ind w:left="192" w:right="2746"/>
      </w:pPr>
      <w:r>
        <w:t>радиочастотная термоаблация при злокачественных</w:t>
      </w:r>
    </w:p>
    <w:p w:rsidR="00F63B09" w:rsidRDefault="005A202D">
      <w:pPr>
        <w:pStyle w:val="a3"/>
        <w:spacing w:before="1"/>
        <w:ind w:left="192"/>
      </w:pPr>
      <w:r>
        <w:t>новообразованиях печени</w:t>
      </w:r>
    </w:p>
    <w:p w:rsidR="00F63B09" w:rsidRDefault="00F63B09">
      <w:pPr>
        <w:pStyle w:val="a3"/>
        <w:spacing w:before="1"/>
      </w:pPr>
    </w:p>
    <w:p w:rsidR="00F63B09" w:rsidRDefault="005A202D">
      <w:pPr>
        <w:pStyle w:val="a3"/>
        <w:ind w:left="192" w:right="2779"/>
      </w:pPr>
      <w:r>
        <w:t>стентирование желчных протоков под видеоэндоскопическим контролем</w:t>
      </w:r>
    </w:p>
    <w:p w:rsidR="00F63B09" w:rsidRDefault="00F63B09">
      <w:pPr>
        <w:pStyle w:val="a3"/>
        <w:spacing w:before="11"/>
        <w:rPr>
          <w:sz w:val="19"/>
        </w:rPr>
      </w:pPr>
    </w:p>
    <w:p w:rsidR="00F63B09" w:rsidRDefault="005A202D">
      <w:pPr>
        <w:pStyle w:val="a3"/>
        <w:ind w:left="192" w:right="2806"/>
      </w:pPr>
      <w:r>
        <w:t>внутриартериальная эмболизация (химиоэмболизация) опухолей</w:t>
      </w:r>
    </w:p>
    <w:p w:rsidR="00F63B09" w:rsidRDefault="00F63B09">
      <w:pPr>
        <w:pStyle w:val="a3"/>
        <w:spacing w:before="10"/>
        <w:rPr>
          <w:sz w:val="19"/>
        </w:rPr>
      </w:pPr>
    </w:p>
    <w:p w:rsidR="00F63B09" w:rsidRDefault="005A202D">
      <w:pPr>
        <w:pStyle w:val="a3"/>
        <w:ind w:left="192" w:right="3307"/>
      </w:pPr>
      <w:r>
        <w:t>селективная эмболизация (химиоэмболизация) ветвей воротной вены</w:t>
      </w:r>
    </w:p>
    <w:p w:rsidR="00F63B09" w:rsidRDefault="00F63B09">
      <w:pPr>
        <w:pStyle w:val="a3"/>
        <w:spacing w:before="2"/>
      </w:pPr>
    </w:p>
    <w:p w:rsidR="00F63B09" w:rsidRDefault="005A202D">
      <w:pPr>
        <w:pStyle w:val="a3"/>
        <w:spacing w:line="229" w:lineRule="exact"/>
        <w:ind w:left="192"/>
      </w:pPr>
      <w:r>
        <w:t>чрескожная радиочастотная</w:t>
      </w:r>
    </w:p>
    <w:p w:rsidR="00F63B09" w:rsidRDefault="005A202D">
      <w:pPr>
        <w:pStyle w:val="a3"/>
        <w:ind w:left="192" w:right="2804"/>
      </w:pPr>
      <w:r>
        <w:t>термоаблация опухолей печени под ультразвуковой навигацией и (или) под контролем компьютерной навигации</w:t>
      </w:r>
    </w:p>
    <w:p w:rsidR="00F63B09" w:rsidRDefault="00F63B09">
      <w:pPr>
        <w:pStyle w:val="a3"/>
        <w:spacing w:before="1"/>
      </w:pPr>
    </w:p>
    <w:p w:rsidR="00F63B09" w:rsidRDefault="005A202D">
      <w:pPr>
        <w:pStyle w:val="a3"/>
        <w:spacing w:before="1"/>
        <w:ind w:left="192"/>
      </w:pPr>
      <w:r>
        <w:t>биоэлектротерапия</w:t>
      </w:r>
    </w:p>
    <w:p w:rsidR="00F63B09" w:rsidRDefault="00F63B09">
      <w:pPr>
        <w:sectPr w:rsidR="00F63B09">
          <w:type w:val="continuous"/>
          <w:pgSz w:w="16840" w:h="11910" w:orient="landscape"/>
          <w:pgMar w:top="960" w:right="337" w:bottom="280" w:left="340" w:header="720" w:footer="720" w:gutter="0"/>
          <w:cols w:num="3" w:space="720" w:equalWidth="0">
            <w:col w:w="8567" w:space="40"/>
            <w:col w:w="1618" w:space="39"/>
            <w:col w:w="5899"/>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12"/>
      </w:pPr>
      <w:r>
        <w:rPr>
          <w:w w:val="95"/>
        </w:rPr>
        <w:lastRenderedPageBreak/>
        <w:t xml:space="preserve">нерезектабельные </w:t>
      </w:r>
      <w:r>
        <w:t>злокачественные</w:t>
      </w:r>
    </w:p>
    <w:p w:rsidR="00F63B09" w:rsidRDefault="005A202D">
      <w:pPr>
        <w:pStyle w:val="a3"/>
        <w:ind w:left="6011" w:right="-12"/>
      </w:pPr>
      <w:r>
        <w:t>новообразования печени и внутрипеченочных</w:t>
      </w:r>
      <w:r>
        <w:rPr>
          <w:spacing w:val="-11"/>
        </w:rPr>
        <w:t xml:space="preserve"> </w:t>
      </w:r>
      <w:r>
        <w:t>желчных протоков</w:t>
      </w:r>
    </w:p>
    <w:p w:rsidR="00F63B09" w:rsidRDefault="005A202D">
      <w:pPr>
        <w:pStyle w:val="a3"/>
        <w:spacing w:before="91"/>
        <w:ind w:left="407"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чрескожное чреспеченочное</w:t>
      </w:r>
    </w:p>
    <w:p w:rsidR="00F63B09" w:rsidRDefault="005A202D">
      <w:pPr>
        <w:pStyle w:val="a3"/>
        <w:ind w:left="257" w:right="2840"/>
      </w:pPr>
      <w:r>
        <w:t>дренирование желчных протоков с последующим стентированием под рентгеноскопическим контролем</w:t>
      </w:r>
    </w:p>
    <w:p w:rsidR="00F63B09" w:rsidRDefault="00F63B09">
      <w:pPr>
        <w:pStyle w:val="a3"/>
        <w:spacing w:before="11"/>
        <w:rPr>
          <w:sz w:val="19"/>
        </w:rPr>
      </w:pPr>
    </w:p>
    <w:p w:rsidR="00F63B09" w:rsidRDefault="005A202D">
      <w:pPr>
        <w:pStyle w:val="a3"/>
        <w:ind w:left="257"/>
      </w:pPr>
      <w:r>
        <w:t>стентирование желчных протоков</w:t>
      </w:r>
    </w:p>
    <w:p w:rsidR="00F63B09" w:rsidRDefault="00F63B09">
      <w:pPr>
        <w:sectPr w:rsidR="00F63B09">
          <w:type w:val="continuous"/>
          <w:pgSz w:w="16840" w:h="11910" w:orient="landscape"/>
          <w:pgMar w:top="960" w:right="337" w:bottom="280" w:left="340" w:header="720" w:footer="720" w:gutter="0"/>
          <w:cols w:num="3" w:space="720" w:equalWidth="0">
            <w:col w:w="8457" w:space="40"/>
            <w:col w:w="1664" w:space="39"/>
            <w:col w:w="5963"/>
          </w:cols>
        </w:sectPr>
      </w:pPr>
    </w:p>
    <w:p w:rsidR="00F63B09" w:rsidRDefault="005A202D">
      <w:pPr>
        <w:pStyle w:val="a3"/>
        <w:spacing w:before="80"/>
        <w:ind w:left="10456" w:right="3458"/>
      </w:pPr>
      <w:r>
        <w:lastRenderedPageBreak/>
        <w:t>под рентгеноскопическим контролем</w:t>
      </w:r>
    </w:p>
    <w:p w:rsidR="00F63B09" w:rsidRDefault="00F63B09">
      <w:pPr>
        <w:pStyle w:val="a3"/>
        <w:spacing w:before="11"/>
        <w:rPr>
          <w:sz w:val="19"/>
        </w:rPr>
      </w:pPr>
    </w:p>
    <w:p w:rsidR="00F63B09" w:rsidRDefault="005A202D">
      <w:pPr>
        <w:pStyle w:val="a3"/>
        <w:ind w:left="10456"/>
      </w:pPr>
      <w:r>
        <w:t>химиоэмболизация печени</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6011"/>
      </w:pPr>
      <w:r>
        <w:lastRenderedPageBreak/>
        <w:t>злокачественные</w:t>
      </w:r>
    </w:p>
    <w:p w:rsidR="00F63B09" w:rsidRDefault="005A202D">
      <w:pPr>
        <w:pStyle w:val="a3"/>
        <w:ind w:left="6011" w:right="-6"/>
      </w:pPr>
      <w:r>
        <w:t>новообразования</w:t>
      </w:r>
      <w:r>
        <w:rPr>
          <w:spacing w:val="-17"/>
        </w:rPr>
        <w:t xml:space="preserve"> </w:t>
      </w:r>
      <w:r>
        <w:t>общего желчного протока</w:t>
      </w:r>
    </w:p>
    <w:p w:rsidR="00F63B09" w:rsidRDefault="005A202D">
      <w:pPr>
        <w:pStyle w:val="a3"/>
        <w:spacing w:before="91"/>
        <w:ind w:left="719"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эндоскопическая</w:t>
      </w:r>
    </w:p>
    <w:p w:rsidR="00F63B09" w:rsidRDefault="005A202D">
      <w:pPr>
        <w:pStyle w:val="a3"/>
        <w:ind w:left="257" w:right="3297"/>
      </w:pPr>
      <w:r>
        <w:t>электрокоагуляция опухоли общего желчного протока</w:t>
      </w:r>
    </w:p>
    <w:p w:rsidR="00F63B09" w:rsidRDefault="00F63B09">
      <w:pPr>
        <w:pStyle w:val="a3"/>
        <w:spacing w:before="10"/>
        <w:rPr>
          <w:sz w:val="19"/>
        </w:rPr>
      </w:pPr>
    </w:p>
    <w:p w:rsidR="00F63B09" w:rsidRDefault="005A202D">
      <w:pPr>
        <w:pStyle w:val="a3"/>
        <w:ind w:left="257" w:right="2887"/>
      </w:pPr>
      <w:r>
        <w:t>эндоскопическое бужирование и баллонная дилатация при опухолевом стенозе общего</w:t>
      </w:r>
    </w:p>
    <w:p w:rsidR="00F63B09" w:rsidRDefault="005A202D">
      <w:pPr>
        <w:pStyle w:val="a3"/>
        <w:spacing w:before="2"/>
        <w:ind w:left="257"/>
      </w:pPr>
      <w:r>
        <w:t>желчного протока под</w:t>
      </w:r>
    </w:p>
    <w:p w:rsidR="00F63B09" w:rsidRDefault="005A202D">
      <w:pPr>
        <w:pStyle w:val="a3"/>
        <w:spacing w:before="1"/>
        <w:ind w:left="257"/>
      </w:pPr>
      <w:r>
        <w:t>эндоскопическим контролем</w:t>
      </w:r>
    </w:p>
    <w:p w:rsidR="00F63B09" w:rsidRDefault="00F63B09">
      <w:pPr>
        <w:pStyle w:val="a3"/>
        <w:spacing w:before="9"/>
        <w:rPr>
          <w:sz w:val="19"/>
        </w:rPr>
      </w:pPr>
    </w:p>
    <w:p w:rsidR="00F63B09" w:rsidRDefault="005A202D">
      <w:pPr>
        <w:pStyle w:val="a3"/>
        <w:spacing w:before="1"/>
        <w:ind w:left="257" w:right="2675"/>
      </w:pPr>
      <w:r>
        <w:t>эндоскопическое стентирование желчных протоков при</w:t>
      </w:r>
    </w:p>
    <w:p w:rsidR="00F63B09" w:rsidRDefault="005A202D">
      <w:pPr>
        <w:pStyle w:val="a3"/>
        <w:spacing w:before="1"/>
        <w:ind w:left="257" w:right="2775"/>
      </w:pPr>
      <w:r>
        <w:t>опухолевом стенозе, при стенозах анастомоза опухолевого</w:t>
      </w:r>
    </w:p>
    <w:p w:rsidR="00F63B09" w:rsidRDefault="005A202D">
      <w:pPr>
        <w:pStyle w:val="a3"/>
        <w:spacing w:line="228" w:lineRule="exact"/>
        <w:ind w:left="257"/>
      </w:pPr>
      <w:r>
        <w:t>характера под</w:t>
      </w:r>
    </w:p>
    <w:p w:rsidR="00F63B09" w:rsidRDefault="005A202D">
      <w:pPr>
        <w:pStyle w:val="a3"/>
        <w:ind w:left="257"/>
      </w:pPr>
      <w:r>
        <w:t>видеоэндоскопическим контролем</w:t>
      </w:r>
    </w:p>
    <w:p w:rsidR="00F63B09" w:rsidRDefault="00F63B09">
      <w:pPr>
        <w:pStyle w:val="a3"/>
        <w:spacing w:before="1"/>
      </w:pPr>
    </w:p>
    <w:p w:rsidR="00F63B09" w:rsidRDefault="005A202D">
      <w:pPr>
        <w:pStyle w:val="a3"/>
        <w:ind w:left="257"/>
      </w:pPr>
      <w:r>
        <w:t>эндоскопическая</w:t>
      </w:r>
      <w:r>
        <w:rPr>
          <w:spacing w:val="-12"/>
        </w:rPr>
        <w:t xml:space="preserve"> </w:t>
      </w:r>
      <w:r>
        <w:t>Nd:YAG</w:t>
      </w:r>
    </w:p>
    <w:p w:rsidR="00F63B09" w:rsidRDefault="005A202D">
      <w:pPr>
        <w:pStyle w:val="a3"/>
        <w:spacing w:before="1"/>
        <w:ind w:left="257" w:right="3162"/>
      </w:pPr>
      <w:r>
        <w:t>лазерная коагуляция опухоли общего желчного</w:t>
      </w:r>
      <w:r>
        <w:rPr>
          <w:spacing w:val="-1"/>
        </w:rPr>
        <w:t xml:space="preserve"> </w:t>
      </w:r>
      <w:r>
        <w:t>протока</w:t>
      </w:r>
    </w:p>
    <w:p w:rsidR="00F63B09" w:rsidRDefault="00F63B09">
      <w:pPr>
        <w:pStyle w:val="a3"/>
        <w:spacing w:before="10"/>
        <w:rPr>
          <w:sz w:val="19"/>
        </w:rPr>
      </w:pPr>
    </w:p>
    <w:p w:rsidR="00F63B09" w:rsidRDefault="005A202D">
      <w:pPr>
        <w:pStyle w:val="a3"/>
        <w:ind w:left="257"/>
      </w:pPr>
      <w:r>
        <w:t>эндоскопическая</w:t>
      </w:r>
    </w:p>
    <w:p w:rsidR="00F63B09" w:rsidRDefault="005A202D">
      <w:pPr>
        <w:pStyle w:val="a3"/>
        <w:ind w:left="257" w:right="3353"/>
      </w:pPr>
      <w:r>
        <w:t>фотодинамическая терапия опухоли общего желчного протока</w:t>
      </w:r>
    </w:p>
    <w:p w:rsidR="00F63B09" w:rsidRDefault="00F63B09">
      <w:pPr>
        <w:pStyle w:val="a3"/>
      </w:pPr>
    </w:p>
    <w:p w:rsidR="00F63B09" w:rsidRDefault="005A202D">
      <w:pPr>
        <w:pStyle w:val="a3"/>
        <w:ind w:left="257"/>
      </w:pPr>
      <w:r>
        <w:t>чрескожное чреспеченочное</w:t>
      </w:r>
    </w:p>
    <w:p w:rsidR="00F63B09" w:rsidRDefault="005A202D">
      <w:pPr>
        <w:pStyle w:val="a3"/>
        <w:spacing w:before="1"/>
        <w:ind w:left="257" w:right="2840"/>
      </w:pPr>
      <w:r>
        <w:t>дренирование желчных протоков с последующим стентированием под рентгеноскопическим контролем</w:t>
      </w:r>
    </w:p>
    <w:p w:rsidR="00F63B09" w:rsidRDefault="00F63B09">
      <w:pPr>
        <w:pStyle w:val="a3"/>
        <w:spacing w:before="11"/>
        <w:rPr>
          <w:sz w:val="19"/>
        </w:rPr>
      </w:pPr>
    </w:p>
    <w:p w:rsidR="00F63B09" w:rsidRDefault="005A202D">
      <w:pPr>
        <w:pStyle w:val="a3"/>
        <w:ind w:left="257" w:right="2778"/>
      </w:pPr>
      <w:r>
        <w:t>стентирование желчных протоков под рентгеноскопическим</w:t>
      </w:r>
    </w:p>
    <w:p w:rsidR="00F63B09" w:rsidRDefault="00F63B09">
      <w:pPr>
        <w:sectPr w:rsidR="00F63B09">
          <w:type w:val="continuous"/>
          <w:pgSz w:w="16840" w:h="11910" w:orient="landscape"/>
          <w:pgMar w:top="960" w:right="337" w:bottom="280" w:left="340" w:header="720" w:footer="720" w:gutter="0"/>
          <w:cols w:num="3" w:space="720" w:equalWidth="0">
            <w:col w:w="8145" w:space="40"/>
            <w:col w:w="1976" w:space="39"/>
            <w:col w:w="5963"/>
          </w:cols>
        </w:sectPr>
      </w:pPr>
    </w:p>
    <w:p w:rsidR="00F63B09" w:rsidRDefault="005A202D">
      <w:pPr>
        <w:pStyle w:val="a3"/>
        <w:spacing w:before="80"/>
        <w:ind w:left="10456"/>
      </w:pPr>
      <w:r>
        <w:lastRenderedPageBreak/>
        <w:t>контролем</w:t>
      </w:r>
    </w:p>
    <w:p w:rsidR="00F63B09" w:rsidRDefault="00F63B09">
      <w:pPr>
        <w:pStyle w:val="a3"/>
        <w:spacing w:before="10"/>
        <w:rPr>
          <w:sz w:val="19"/>
        </w:rPr>
      </w:pPr>
    </w:p>
    <w:p w:rsidR="00F63B09" w:rsidRDefault="005A202D">
      <w:pPr>
        <w:pStyle w:val="a3"/>
        <w:ind w:left="10456"/>
      </w:pPr>
      <w:r>
        <w:t>внутрипротоковая</w:t>
      </w:r>
    </w:p>
    <w:p w:rsidR="00F63B09" w:rsidRDefault="005A202D">
      <w:pPr>
        <w:pStyle w:val="a3"/>
        <w:spacing w:before="1"/>
        <w:ind w:left="10456" w:right="2860"/>
      </w:pPr>
      <w:r>
        <w:t>фотодинамическая терапия под рентгеноскопическим контролем</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6011"/>
      </w:pPr>
      <w:r>
        <w:lastRenderedPageBreak/>
        <w:t>злокачественные</w:t>
      </w:r>
    </w:p>
    <w:p w:rsidR="00F63B09" w:rsidRDefault="005A202D">
      <w:pPr>
        <w:pStyle w:val="a3"/>
        <w:spacing w:before="1" w:line="229" w:lineRule="exact"/>
        <w:ind w:left="6011"/>
      </w:pPr>
      <w:r>
        <w:t>новообразования общего</w:t>
      </w:r>
    </w:p>
    <w:p w:rsidR="00F63B09" w:rsidRDefault="005A202D">
      <w:pPr>
        <w:pStyle w:val="a3"/>
        <w:ind w:left="6011" w:right="-3"/>
      </w:pPr>
      <w:r>
        <w:t>желчного протока в</w:t>
      </w:r>
      <w:r>
        <w:rPr>
          <w:spacing w:val="-19"/>
        </w:rPr>
        <w:t xml:space="preserve"> </w:t>
      </w:r>
      <w:r>
        <w:t>пределах слизистого слоя</w:t>
      </w:r>
      <w:r>
        <w:rPr>
          <w:spacing w:val="-1"/>
        </w:rPr>
        <w:t xml:space="preserve"> </w:t>
      </w:r>
      <w:r>
        <w:t>T1</w:t>
      </w:r>
    </w:p>
    <w:p w:rsidR="00F63B09" w:rsidRDefault="005A202D">
      <w:pPr>
        <w:pStyle w:val="a3"/>
        <w:spacing w:before="91"/>
        <w:ind w:left="337"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эндоскопическая</w:t>
      </w:r>
    </w:p>
    <w:p w:rsidR="00F63B09" w:rsidRDefault="005A202D">
      <w:pPr>
        <w:pStyle w:val="a3"/>
        <w:spacing w:before="1"/>
        <w:ind w:left="257" w:right="3354"/>
      </w:pPr>
      <w:r>
        <w:t>фотодинамическая терапия опухоли общего желчного протока</w:t>
      </w:r>
    </w:p>
    <w:p w:rsidR="00F63B09" w:rsidRDefault="00F63B09">
      <w:pPr>
        <w:sectPr w:rsidR="00F63B09">
          <w:type w:val="continuous"/>
          <w:pgSz w:w="16840" w:h="11910" w:orient="landscape"/>
          <w:pgMar w:top="960" w:right="337" w:bottom="280" w:left="340" w:header="720" w:footer="720" w:gutter="0"/>
          <w:cols w:num="3" w:space="720" w:equalWidth="0">
            <w:col w:w="8526" w:space="40"/>
            <w:col w:w="1594"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C23</w:t>
      </w:r>
      <w:r>
        <w:tab/>
        <w:t>локализованные</w:t>
      </w:r>
      <w:r>
        <w:rPr>
          <w:spacing w:val="-1"/>
        </w:rPr>
        <w:t xml:space="preserve"> </w:t>
      </w:r>
      <w:r>
        <w:t>и</w:t>
      </w:r>
    </w:p>
    <w:p w:rsidR="00F63B09" w:rsidRDefault="005A202D">
      <w:pPr>
        <w:pStyle w:val="a3"/>
        <w:spacing w:before="1"/>
        <w:ind w:left="6011" w:right="-11"/>
      </w:pPr>
      <w:r>
        <w:t>местнораспространенные формы злокачественных новообразований</w:t>
      </w:r>
      <w:r>
        <w:rPr>
          <w:spacing w:val="-14"/>
        </w:rPr>
        <w:t xml:space="preserve"> </w:t>
      </w:r>
      <w:r>
        <w:t>желчного пузыря</w:t>
      </w:r>
    </w:p>
    <w:p w:rsidR="00F63B09" w:rsidRDefault="005A202D">
      <w:pPr>
        <w:pStyle w:val="a3"/>
        <w:spacing w:before="91"/>
        <w:ind w:left="515"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чрескожное чреспеченочное</w:t>
      </w:r>
    </w:p>
    <w:p w:rsidR="00F63B09" w:rsidRDefault="005A202D">
      <w:pPr>
        <w:pStyle w:val="a3"/>
        <w:spacing w:before="1"/>
        <w:ind w:left="257" w:right="2841"/>
      </w:pPr>
      <w:r>
        <w:t>дренирование желчных протоков с последующим стентированием под рентгеноскопическим контролем</w:t>
      </w:r>
    </w:p>
    <w:p w:rsidR="00F63B09" w:rsidRDefault="00F63B09">
      <w:pPr>
        <w:pStyle w:val="a3"/>
        <w:spacing w:before="11"/>
        <w:rPr>
          <w:sz w:val="19"/>
        </w:rPr>
      </w:pPr>
    </w:p>
    <w:p w:rsidR="00F63B09" w:rsidRDefault="005A202D">
      <w:pPr>
        <w:pStyle w:val="a3"/>
        <w:ind w:left="257" w:right="2779"/>
      </w:pPr>
      <w:r>
        <w:t>стентирование желчных протоков под рентгеноскопическим контролем</w:t>
      </w:r>
    </w:p>
    <w:p w:rsidR="00F63B09" w:rsidRDefault="00F63B09">
      <w:pPr>
        <w:pStyle w:val="a3"/>
        <w:spacing w:before="11"/>
        <w:rPr>
          <w:sz w:val="19"/>
        </w:rPr>
      </w:pPr>
    </w:p>
    <w:p w:rsidR="00F63B09" w:rsidRDefault="005A202D">
      <w:pPr>
        <w:pStyle w:val="a3"/>
        <w:ind w:left="257" w:right="2898"/>
      </w:pPr>
      <w:r>
        <w:t>лапароскопическая холецистэктомия с резекцией IV сегмента печени</w:t>
      </w:r>
    </w:p>
    <w:p w:rsidR="00F63B09" w:rsidRDefault="00F63B09">
      <w:pPr>
        <w:pStyle w:val="a3"/>
        <w:spacing w:before="11"/>
        <w:rPr>
          <w:sz w:val="19"/>
        </w:rPr>
      </w:pPr>
    </w:p>
    <w:p w:rsidR="00F63B09" w:rsidRDefault="005A202D">
      <w:pPr>
        <w:pStyle w:val="a3"/>
        <w:ind w:left="257"/>
      </w:pPr>
      <w:r>
        <w:t>внутрипротоковая</w:t>
      </w:r>
    </w:p>
    <w:p w:rsidR="00F63B09" w:rsidRDefault="005A202D">
      <w:pPr>
        <w:pStyle w:val="a3"/>
        <w:ind w:left="257" w:right="2860"/>
      </w:pPr>
      <w:r>
        <w:t>фотодинамическая терапия под рентгеноскопическим контролем</w:t>
      </w:r>
    </w:p>
    <w:p w:rsidR="00F63B09" w:rsidRDefault="00F63B09">
      <w:pPr>
        <w:sectPr w:rsidR="00F63B09">
          <w:type w:val="continuous"/>
          <w:pgSz w:w="16840" w:h="11910" w:orient="landscape"/>
          <w:pgMar w:top="960" w:right="337" w:bottom="280" w:left="340" w:header="720" w:footer="720" w:gutter="0"/>
          <w:cols w:num="3" w:space="720" w:equalWidth="0">
            <w:col w:w="8348" w:space="40"/>
            <w:col w:w="1772" w:space="39"/>
            <w:col w:w="5964"/>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184"/>
      </w:pPr>
      <w:r>
        <w:lastRenderedPageBreak/>
        <w:t>C24</w:t>
      </w:r>
      <w:r>
        <w:tab/>
        <w:t>нерезектабельные</w:t>
      </w:r>
      <w:r>
        <w:rPr>
          <w:spacing w:val="-17"/>
        </w:rPr>
        <w:t xml:space="preserve"> </w:t>
      </w:r>
      <w:r>
        <w:t>опухоли внепеченочных желчных протоков</w:t>
      </w:r>
    </w:p>
    <w:p w:rsidR="00F63B09" w:rsidRDefault="005A202D">
      <w:pPr>
        <w:pStyle w:val="a3"/>
        <w:spacing w:before="91"/>
        <w:ind w:left="553"/>
      </w:pPr>
      <w:r>
        <w:br w:type="column"/>
      </w:r>
      <w:r>
        <w:rPr>
          <w:w w:val="95"/>
        </w:rPr>
        <w:lastRenderedPageBreak/>
        <w:t xml:space="preserve">хирургическое </w:t>
      </w:r>
      <w:r>
        <w:t>лечение</w:t>
      </w:r>
    </w:p>
    <w:p w:rsidR="00F63B09" w:rsidRDefault="005A202D">
      <w:pPr>
        <w:pStyle w:val="a3"/>
        <w:spacing w:before="91"/>
        <w:ind w:left="257" w:right="3220"/>
      </w:pPr>
      <w:r>
        <w:br w:type="column"/>
      </w:r>
      <w:r>
        <w:lastRenderedPageBreak/>
        <w:t>стентирование при опухолях желчных протоков</w:t>
      </w:r>
    </w:p>
    <w:p w:rsidR="00F63B09" w:rsidRDefault="00F63B09">
      <w:pPr>
        <w:pStyle w:val="a3"/>
        <w:spacing w:before="10"/>
        <w:rPr>
          <w:sz w:val="19"/>
        </w:rPr>
      </w:pPr>
    </w:p>
    <w:p w:rsidR="00F63B09" w:rsidRDefault="005A202D">
      <w:pPr>
        <w:pStyle w:val="a3"/>
        <w:spacing w:before="1"/>
        <w:ind w:left="257"/>
      </w:pPr>
      <w:r>
        <w:t>чрескожное чреспеченочное</w:t>
      </w:r>
    </w:p>
    <w:p w:rsidR="00F63B09" w:rsidRDefault="005A202D">
      <w:pPr>
        <w:pStyle w:val="a3"/>
        <w:ind w:left="257" w:right="2840"/>
      </w:pPr>
      <w:r>
        <w:t>дренирование желчных протоков с последующим стентированием под рентгеноскопическим контролем</w:t>
      </w:r>
    </w:p>
    <w:p w:rsidR="00F63B09" w:rsidRDefault="00F63B09">
      <w:pPr>
        <w:pStyle w:val="a3"/>
        <w:spacing w:before="11"/>
        <w:rPr>
          <w:sz w:val="19"/>
        </w:rPr>
      </w:pPr>
    </w:p>
    <w:p w:rsidR="00F63B09" w:rsidRDefault="005A202D">
      <w:pPr>
        <w:pStyle w:val="a3"/>
        <w:ind w:left="257"/>
      </w:pPr>
      <w:r>
        <w:t>стентирование желчных протоков</w:t>
      </w:r>
    </w:p>
    <w:p w:rsidR="00F63B09" w:rsidRDefault="00F63B09">
      <w:pPr>
        <w:sectPr w:rsidR="00F63B09">
          <w:type w:val="continuous"/>
          <w:pgSz w:w="16840" w:h="11910" w:orient="landscape"/>
          <w:pgMar w:top="960" w:right="337" w:bottom="280" w:left="340" w:header="720" w:footer="720" w:gutter="0"/>
          <w:cols w:num="3" w:space="720" w:equalWidth="0">
            <w:col w:w="8310" w:space="40"/>
            <w:col w:w="1811" w:space="39"/>
            <w:col w:w="5963"/>
          </w:cols>
        </w:sectPr>
      </w:pPr>
    </w:p>
    <w:p w:rsidR="00F63B09" w:rsidRDefault="005A202D">
      <w:pPr>
        <w:pStyle w:val="a3"/>
        <w:spacing w:before="80"/>
        <w:ind w:left="10456" w:right="3458"/>
      </w:pPr>
      <w:r>
        <w:lastRenderedPageBreak/>
        <w:t>под рентгеноскопическим контролем</w:t>
      </w:r>
    </w:p>
    <w:p w:rsidR="00F63B09" w:rsidRDefault="00F63B09">
      <w:pPr>
        <w:pStyle w:val="a3"/>
        <w:spacing w:before="11"/>
        <w:rPr>
          <w:sz w:val="19"/>
        </w:rPr>
      </w:pPr>
    </w:p>
    <w:p w:rsidR="00F63B09" w:rsidRDefault="005A202D">
      <w:pPr>
        <w:pStyle w:val="a3"/>
        <w:ind w:left="10456"/>
      </w:pPr>
      <w:r>
        <w:t>внутрипротоковая</w:t>
      </w:r>
    </w:p>
    <w:p w:rsidR="00F63B09" w:rsidRDefault="005A202D">
      <w:pPr>
        <w:pStyle w:val="a3"/>
        <w:ind w:left="10456" w:right="2860"/>
      </w:pPr>
      <w:r>
        <w:t>фотодинамическая терапия под рентгеноскопическим контролем</w:t>
      </w:r>
    </w:p>
    <w:p w:rsidR="00F63B09" w:rsidRDefault="00F63B09">
      <w:pPr>
        <w:pStyle w:val="a3"/>
        <w:spacing w:before="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6011" w:hanging="1184"/>
      </w:pPr>
      <w:r>
        <w:lastRenderedPageBreak/>
        <w:t>C25</w:t>
      </w:r>
      <w:r>
        <w:tab/>
        <w:t>нерезектабельные</w:t>
      </w:r>
      <w:r>
        <w:rPr>
          <w:spacing w:val="-17"/>
        </w:rPr>
        <w:t xml:space="preserve"> </w:t>
      </w:r>
      <w:r>
        <w:t>опухоли поджелудочной</w:t>
      </w:r>
      <w:r>
        <w:rPr>
          <w:spacing w:val="-2"/>
        </w:rPr>
        <w:t xml:space="preserve"> </w:t>
      </w:r>
      <w:r>
        <w:t>железы.</w:t>
      </w:r>
    </w:p>
    <w:p w:rsidR="00F63B09" w:rsidRDefault="005A202D">
      <w:pPr>
        <w:pStyle w:val="a3"/>
        <w:ind w:left="6011" w:right="818"/>
      </w:pPr>
      <w:r>
        <w:rPr>
          <w:w w:val="95"/>
        </w:rPr>
        <w:t xml:space="preserve">Злокачественные </w:t>
      </w:r>
      <w:r>
        <w:t>новообразования</w:t>
      </w:r>
    </w:p>
    <w:p w:rsidR="00F63B09" w:rsidRDefault="005A202D">
      <w:pPr>
        <w:pStyle w:val="a3"/>
        <w:ind w:left="6011"/>
      </w:pPr>
      <w:r>
        <w:t>поджелудочной железы с обтурацией вирсунгова протока</w:t>
      </w:r>
    </w:p>
    <w:p w:rsidR="00F63B09" w:rsidRDefault="005A202D">
      <w:pPr>
        <w:pStyle w:val="a3"/>
        <w:spacing w:before="91"/>
        <w:ind w:left="553"/>
      </w:pPr>
      <w:r>
        <w:br w:type="column"/>
      </w:r>
      <w:r>
        <w:rPr>
          <w:w w:val="95"/>
        </w:rPr>
        <w:lastRenderedPageBreak/>
        <w:t xml:space="preserve">хирургическое </w:t>
      </w:r>
      <w:r>
        <w:t>лечение</w:t>
      </w:r>
    </w:p>
    <w:p w:rsidR="00F63B09" w:rsidRDefault="005A202D">
      <w:pPr>
        <w:pStyle w:val="a3"/>
        <w:spacing w:before="91"/>
        <w:ind w:left="257" w:right="3220"/>
      </w:pPr>
      <w:r>
        <w:br w:type="column"/>
      </w:r>
      <w:r>
        <w:lastRenderedPageBreak/>
        <w:t>стентирование при опухолях поджелудочной железы</w:t>
      </w:r>
    </w:p>
    <w:p w:rsidR="00F63B09" w:rsidRDefault="00F63B09">
      <w:pPr>
        <w:pStyle w:val="a3"/>
        <w:spacing w:before="10"/>
        <w:rPr>
          <w:sz w:val="19"/>
        </w:rPr>
      </w:pPr>
    </w:p>
    <w:p w:rsidR="00F63B09" w:rsidRDefault="005A202D">
      <w:pPr>
        <w:pStyle w:val="a3"/>
        <w:ind w:left="257"/>
      </w:pPr>
      <w:r>
        <w:t>эндоскопическая</w:t>
      </w:r>
    </w:p>
    <w:p w:rsidR="00F63B09" w:rsidRDefault="005A202D">
      <w:pPr>
        <w:pStyle w:val="a3"/>
        <w:spacing w:before="1"/>
        <w:ind w:left="257" w:right="3243"/>
      </w:pPr>
      <w:r>
        <w:t>фотодинамическая терапия опухоли вирсунгова</w:t>
      </w:r>
      <w:r>
        <w:rPr>
          <w:spacing w:val="-14"/>
        </w:rPr>
        <w:t xml:space="preserve"> </w:t>
      </w:r>
      <w:r>
        <w:t>протока</w:t>
      </w:r>
    </w:p>
    <w:p w:rsidR="00F63B09" w:rsidRDefault="00F63B09">
      <w:pPr>
        <w:pStyle w:val="a3"/>
        <w:spacing w:before="10"/>
        <w:rPr>
          <w:sz w:val="19"/>
        </w:rPr>
      </w:pPr>
    </w:p>
    <w:p w:rsidR="00F63B09" w:rsidRDefault="005A202D">
      <w:pPr>
        <w:pStyle w:val="a3"/>
        <w:ind w:left="257"/>
      </w:pPr>
      <w:r>
        <w:t>чрескожное</w:t>
      </w:r>
      <w:r>
        <w:rPr>
          <w:spacing w:val="-13"/>
        </w:rPr>
        <w:t xml:space="preserve"> </w:t>
      </w:r>
      <w:r>
        <w:t>чреспеченочное</w:t>
      </w:r>
    </w:p>
    <w:p w:rsidR="00F63B09" w:rsidRDefault="005A202D">
      <w:pPr>
        <w:pStyle w:val="a3"/>
        <w:spacing w:before="1"/>
        <w:ind w:left="257" w:right="2840"/>
      </w:pPr>
      <w:r>
        <w:t>дренирование желчных протоков с последующим стентированием под рентгеноскопическим контролем</w:t>
      </w:r>
    </w:p>
    <w:p w:rsidR="00F63B09" w:rsidRDefault="00F63B09">
      <w:pPr>
        <w:pStyle w:val="a3"/>
        <w:spacing w:before="11"/>
        <w:rPr>
          <w:sz w:val="19"/>
        </w:rPr>
      </w:pPr>
    </w:p>
    <w:p w:rsidR="00F63B09" w:rsidRDefault="005A202D">
      <w:pPr>
        <w:pStyle w:val="a3"/>
        <w:ind w:left="257" w:right="2790"/>
      </w:pPr>
      <w:r>
        <w:t>стентирование желчных</w:t>
      </w:r>
      <w:r>
        <w:rPr>
          <w:spacing w:val="-12"/>
        </w:rPr>
        <w:t xml:space="preserve"> </w:t>
      </w:r>
      <w:r>
        <w:t>протоков под рентгеноскопическим контролем</w:t>
      </w:r>
    </w:p>
    <w:p w:rsidR="00F63B09" w:rsidRDefault="00F63B09">
      <w:pPr>
        <w:pStyle w:val="a3"/>
        <w:spacing w:before="2"/>
      </w:pPr>
    </w:p>
    <w:p w:rsidR="00F63B09" w:rsidRDefault="005A202D">
      <w:pPr>
        <w:pStyle w:val="a3"/>
        <w:ind w:left="257" w:right="2675"/>
      </w:pPr>
      <w:r>
        <w:t>эндоскопическое стентирование вирсунгова протока при опухолевом стенозе под</w:t>
      </w:r>
    </w:p>
    <w:p w:rsidR="00F63B09" w:rsidRDefault="005A202D">
      <w:pPr>
        <w:pStyle w:val="a3"/>
        <w:spacing w:line="229" w:lineRule="exact"/>
        <w:ind w:left="257"/>
      </w:pPr>
      <w:r>
        <w:t>видеоэндоскопическим контролем</w:t>
      </w:r>
    </w:p>
    <w:p w:rsidR="00F63B09" w:rsidRDefault="00F63B09">
      <w:pPr>
        <w:pStyle w:val="a3"/>
        <w:spacing w:before="1"/>
      </w:pPr>
    </w:p>
    <w:p w:rsidR="00F63B09" w:rsidRDefault="005A202D">
      <w:pPr>
        <w:pStyle w:val="a3"/>
        <w:ind w:left="257" w:right="3332"/>
      </w:pPr>
      <w:r>
        <w:t>химиоэмболизация</w:t>
      </w:r>
      <w:r>
        <w:rPr>
          <w:spacing w:val="-12"/>
        </w:rPr>
        <w:t xml:space="preserve"> </w:t>
      </w:r>
      <w:r>
        <w:t>головки поджелудочной</w:t>
      </w:r>
      <w:r>
        <w:rPr>
          <w:spacing w:val="-1"/>
        </w:rPr>
        <w:t xml:space="preserve"> </w:t>
      </w:r>
      <w:r>
        <w:t>железы</w:t>
      </w:r>
    </w:p>
    <w:p w:rsidR="00F63B09" w:rsidRDefault="00F63B09">
      <w:pPr>
        <w:pStyle w:val="a3"/>
        <w:spacing w:before="11"/>
        <w:rPr>
          <w:sz w:val="19"/>
        </w:rPr>
      </w:pPr>
    </w:p>
    <w:p w:rsidR="00F63B09" w:rsidRDefault="005A202D">
      <w:pPr>
        <w:pStyle w:val="a3"/>
        <w:ind w:left="257" w:right="2768"/>
      </w:pPr>
      <w:r>
        <w:t>радиочастотная абляция</w:t>
      </w:r>
      <w:r>
        <w:rPr>
          <w:spacing w:val="-12"/>
        </w:rPr>
        <w:t xml:space="preserve"> </w:t>
      </w:r>
      <w:r>
        <w:t>опухолей поджелудочной железы</w:t>
      </w:r>
    </w:p>
    <w:p w:rsidR="00F63B09" w:rsidRDefault="00F63B09">
      <w:pPr>
        <w:pStyle w:val="a3"/>
        <w:spacing w:before="1"/>
      </w:pPr>
    </w:p>
    <w:p w:rsidR="00F63B09" w:rsidRDefault="005A202D">
      <w:pPr>
        <w:pStyle w:val="a3"/>
        <w:ind w:left="257" w:right="2768"/>
      </w:pPr>
      <w:r>
        <w:t>радиочастотная абляция</w:t>
      </w:r>
      <w:r>
        <w:rPr>
          <w:spacing w:val="-12"/>
        </w:rPr>
        <w:t xml:space="preserve"> </w:t>
      </w:r>
      <w:r>
        <w:t>опухолей поджелудочной железы</w:t>
      </w:r>
    </w:p>
    <w:p w:rsidR="00F63B09" w:rsidRDefault="005A202D">
      <w:pPr>
        <w:pStyle w:val="a3"/>
        <w:spacing w:line="228" w:lineRule="exact"/>
        <w:ind w:left="257"/>
      </w:pPr>
      <w:r>
        <w:t>видеоэндоскопическая</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310" w:space="40"/>
            <w:col w:w="1811" w:space="39"/>
            <w:col w:w="5963"/>
          </w:cols>
        </w:sectPr>
      </w:pPr>
    </w:p>
    <w:p w:rsidR="00F63B09" w:rsidRDefault="005A202D">
      <w:pPr>
        <w:pStyle w:val="a3"/>
        <w:tabs>
          <w:tab w:val="left" w:pos="6011"/>
        </w:tabs>
        <w:spacing w:before="80"/>
        <w:ind w:left="4611"/>
      </w:pPr>
      <w:r>
        <w:lastRenderedPageBreak/>
        <w:t>C34, C33</w:t>
      </w:r>
      <w:r>
        <w:tab/>
        <w:t>немелкоклеточный</w:t>
      </w:r>
      <w:r>
        <w:rPr>
          <w:spacing w:val="-2"/>
        </w:rPr>
        <w:t xml:space="preserve"> </w:t>
      </w:r>
      <w:r>
        <w:t>ранний</w:t>
      </w:r>
    </w:p>
    <w:p w:rsidR="00F63B09" w:rsidRDefault="005A202D">
      <w:pPr>
        <w:pStyle w:val="a3"/>
        <w:spacing w:before="1"/>
        <w:ind w:left="6011" w:right="-9"/>
      </w:pPr>
      <w:r>
        <w:t>центральный рак легкого</w:t>
      </w:r>
      <w:r>
        <w:rPr>
          <w:spacing w:val="-12"/>
        </w:rPr>
        <w:t xml:space="preserve"> </w:t>
      </w:r>
      <w:r>
        <w:t>(Tis- T1NoMo)</w:t>
      </w:r>
    </w:p>
    <w:p w:rsidR="00F63B09" w:rsidRDefault="005A202D">
      <w:pPr>
        <w:pStyle w:val="a3"/>
        <w:spacing w:before="80"/>
        <w:ind w:left="260" w:right="-11"/>
      </w:pPr>
      <w:r>
        <w:br w:type="column"/>
      </w:r>
      <w:r>
        <w:rPr>
          <w:spacing w:val="-1"/>
        </w:rPr>
        <w:lastRenderedPageBreak/>
        <w:t xml:space="preserve">хирургическое </w:t>
      </w:r>
      <w:r>
        <w:t>лечение</w:t>
      </w:r>
    </w:p>
    <w:p w:rsidR="00F63B09" w:rsidRDefault="005A202D">
      <w:pPr>
        <w:pStyle w:val="a3"/>
        <w:spacing w:before="80"/>
        <w:ind w:left="257"/>
      </w:pPr>
      <w:r>
        <w:br w:type="column"/>
      </w:r>
      <w:r>
        <w:lastRenderedPageBreak/>
        <w:t>эндоскопическая</w:t>
      </w:r>
    </w:p>
    <w:p w:rsidR="00F63B09" w:rsidRDefault="005A202D">
      <w:pPr>
        <w:pStyle w:val="a3"/>
        <w:spacing w:before="1"/>
        <w:ind w:left="257" w:right="3121"/>
      </w:pPr>
      <w:r>
        <w:t>аргоноплазменная</w:t>
      </w:r>
      <w:r>
        <w:rPr>
          <w:spacing w:val="-13"/>
        </w:rPr>
        <w:t xml:space="preserve"> </w:t>
      </w:r>
      <w:r>
        <w:t>коагуляция опухоли бронхов</w:t>
      </w:r>
    </w:p>
    <w:p w:rsidR="00F63B09" w:rsidRDefault="00F63B09">
      <w:pPr>
        <w:pStyle w:val="a3"/>
        <w:spacing w:before="10"/>
        <w:rPr>
          <w:sz w:val="19"/>
        </w:rPr>
      </w:pPr>
    </w:p>
    <w:p w:rsidR="00F63B09" w:rsidRDefault="005A202D">
      <w:pPr>
        <w:pStyle w:val="a3"/>
        <w:ind w:left="257"/>
      </w:pPr>
      <w:r>
        <w:t>эндоскопическая лазерная</w:t>
      </w:r>
    </w:p>
    <w:p w:rsidR="00F63B09" w:rsidRDefault="005A202D">
      <w:pPr>
        <w:pStyle w:val="a3"/>
        <w:spacing w:before="1"/>
        <w:ind w:left="257" w:right="3205"/>
      </w:pPr>
      <w:r>
        <w:t>деструкция злокачественных опухолей бронхов</w:t>
      </w:r>
    </w:p>
    <w:p w:rsidR="00F63B09" w:rsidRDefault="00F63B09">
      <w:pPr>
        <w:pStyle w:val="a3"/>
        <w:spacing w:before="10"/>
        <w:rPr>
          <w:sz w:val="19"/>
        </w:rPr>
      </w:pPr>
    </w:p>
    <w:p w:rsidR="00F63B09" w:rsidRDefault="005A202D">
      <w:pPr>
        <w:pStyle w:val="a3"/>
        <w:ind w:left="257" w:right="3017"/>
      </w:pPr>
      <w:r>
        <w:t>поднаркозная эндоскопическая фотодинамическая терапия опухоли бронхов</w:t>
      </w:r>
    </w:p>
    <w:p w:rsidR="00F63B09" w:rsidRDefault="005A202D">
      <w:pPr>
        <w:pStyle w:val="a3"/>
        <w:spacing w:before="2"/>
        <w:ind w:left="257"/>
      </w:pPr>
      <w:r>
        <w:t>эндопротезирование бронхов</w:t>
      </w:r>
    </w:p>
    <w:p w:rsidR="00F63B09" w:rsidRDefault="00F63B09">
      <w:pPr>
        <w:pStyle w:val="a3"/>
        <w:spacing w:before="1"/>
      </w:pPr>
    </w:p>
    <w:p w:rsidR="00F63B09" w:rsidRDefault="005A202D">
      <w:pPr>
        <w:pStyle w:val="a3"/>
        <w:ind w:left="257" w:right="3265"/>
      </w:pPr>
      <w:r>
        <w:t>эндоскопическая лазерная реканализация и устранение</w:t>
      </w:r>
    </w:p>
    <w:p w:rsidR="00F63B09" w:rsidRDefault="005A202D">
      <w:pPr>
        <w:pStyle w:val="a3"/>
        <w:ind w:left="257" w:right="3090"/>
      </w:pPr>
      <w:r>
        <w:t>дыхательной недостаточности при стенозирующей опухоли бронхов</w:t>
      </w:r>
    </w:p>
    <w:p w:rsidR="00F63B09" w:rsidRDefault="00F63B09">
      <w:pPr>
        <w:sectPr w:rsidR="00F63B09">
          <w:pgSz w:w="16840" w:h="11910" w:orient="landscape"/>
          <w:pgMar w:top="940" w:right="337" w:bottom="280" w:left="340" w:header="514" w:footer="0" w:gutter="0"/>
          <w:cols w:num="3" w:space="720" w:equalWidth="0">
            <w:col w:w="8603" w:space="40"/>
            <w:col w:w="1517" w:space="39"/>
            <w:col w:w="5964"/>
          </w:cols>
        </w:sectPr>
      </w:pPr>
    </w:p>
    <w:p w:rsidR="00F63B09" w:rsidRDefault="00F63B09">
      <w:pPr>
        <w:pStyle w:val="a3"/>
        <w:spacing w:before="10"/>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 w:val="left" w:pos="8903"/>
        </w:tabs>
        <w:spacing w:before="91"/>
        <w:ind w:left="8903" w:hanging="4292"/>
      </w:pPr>
      <w:r>
        <w:lastRenderedPageBreak/>
        <w:t>C34, C33</w:t>
      </w:r>
      <w:r>
        <w:tab/>
        <w:t>ранний</w:t>
      </w:r>
      <w:r>
        <w:rPr>
          <w:spacing w:val="-2"/>
        </w:rPr>
        <w:t xml:space="preserve"> </w:t>
      </w:r>
      <w:r>
        <w:t>рак</w:t>
      </w:r>
      <w:r>
        <w:rPr>
          <w:spacing w:val="-3"/>
        </w:rPr>
        <w:t xml:space="preserve"> </w:t>
      </w:r>
      <w:r>
        <w:t>трахеи</w:t>
      </w:r>
      <w:r>
        <w:tab/>
      </w:r>
      <w:r>
        <w:rPr>
          <w:spacing w:val="-1"/>
        </w:rPr>
        <w:t xml:space="preserve">хирургическое </w:t>
      </w:r>
      <w:r>
        <w:t>лечение</w:t>
      </w:r>
    </w:p>
    <w:p w:rsidR="00F63B09" w:rsidRDefault="005A202D">
      <w:pPr>
        <w:pStyle w:val="a3"/>
        <w:spacing w:before="91"/>
        <w:ind w:left="257" w:right="3330"/>
      </w:pPr>
      <w:r>
        <w:br w:type="column"/>
      </w:r>
      <w:r>
        <w:lastRenderedPageBreak/>
        <w:t>эндоскопическая лазерная деструкция опухоли трахеи</w:t>
      </w:r>
    </w:p>
    <w:p w:rsidR="00F63B09" w:rsidRDefault="00F63B09">
      <w:pPr>
        <w:pStyle w:val="a3"/>
        <w:spacing w:before="1"/>
      </w:pPr>
    </w:p>
    <w:p w:rsidR="00F63B09" w:rsidRDefault="005A202D">
      <w:pPr>
        <w:pStyle w:val="a3"/>
        <w:spacing w:before="1"/>
        <w:ind w:left="257"/>
      </w:pPr>
      <w:r>
        <w:t>эндоскопическая</w:t>
      </w:r>
    </w:p>
    <w:p w:rsidR="00F63B09" w:rsidRDefault="005A202D">
      <w:pPr>
        <w:pStyle w:val="a3"/>
        <w:ind w:left="257" w:right="3362"/>
      </w:pPr>
      <w:r>
        <w:t>фотодинамическая</w:t>
      </w:r>
      <w:r>
        <w:rPr>
          <w:spacing w:val="-9"/>
        </w:rPr>
        <w:t xml:space="preserve"> </w:t>
      </w:r>
      <w:r>
        <w:t>терапия опухоли трахеи</w:t>
      </w:r>
    </w:p>
    <w:p w:rsidR="00F63B09" w:rsidRDefault="00F63B09">
      <w:pPr>
        <w:pStyle w:val="a3"/>
        <w:spacing w:before="10"/>
        <w:rPr>
          <w:sz w:val="19"/>
        </w:rPr>
      </w:pPr>
    </w:p>
    <w:p w:rsidR="00F63B09" w:rsidRDefault="005A202D">
      <w:pPr>
        <w:pStyle w:val="a3"/>
        <w:ind w:left="257" w:right="3027"/>
      </w:pPr>
      <w:r>
        <w:t>поднаркозная</w:t>
      </w:r>
      <w:r>
        <w:rPr>
          <w:spacing w:val="-11"/>
        </w:rPr>
        <w:t xml:space="preserve"> </w:t>
      </w:r>
      <w:r>
        <w:t>эндоскопическая фотодинамическая терапия опухоли трахеи</w:t>
      </w:r>
    </w:p>
    <w:p w:rsidR="00F63B09" w:rsidRDefault="00F63B09">
      <w:pPr>
        <w:pStyle w:val="a3"/>
        <w:spacing w:before="2"/>
      </w:pPr>
    </w:p>
    <w:p w:rsidR="00F63B09" w:rsidRDefault="005A202D">
      <w:pPr>
        <w:pStyle w:val="a3"/>
        <w:spacing w:line="229" w:lineRule="exact"/>
        <w:ind w:left="257"/>
      </w:pPr>
      <w:r>
        <w:t>эндоскопическая</w:t>
      </w:r>
    </w:p>
    <w:p w:rsidR="00F63B09" w:rsidRDefault="005A202D">
      <w:pPr>
        <w:pStyle w:val="a3"/>
        <w:ind w:left="257" w:right="3071"/>
      </w:pPr>
      <w:r>
        <w:t>аргоноплазменная коагуляция опухоли трахеи</w:t>
      </w:r>
    </w:p>
    <w:p w:rsidR="00F63B09" w:rsidRDefault="00F63B09">
      <w:pPr>
        <w:sectPr w:rsidR="00F63B09">
          <w:type w:val="continuous"/>
          <w:pgSz w:w="16840" w:h="11910" w:orient="landscape"/>
          <w:pgMar w:top="960" w:right="337" w:bottom="280" w:left="340" w:header="720" w:footer="720" w:gutter="0"/>
          <w:cols w:num="2" w:space="720" w:equalWidth="0">
            <w:col w:w="10160" w:space="40"/>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6"/>
      </w:pPr>
      <w:r>
        <w:lastRenderedPageBreak/>
        <w:t>стенозирующий рак трахеи. Стенозирующий</w:t>
      </w:r>
      <w:r>
        <w:rPr>
          <w:spacing w:val="-16"/>
        </w:rPr>
        <w:t xml:space="preserve"> </w:t>
      </w:r>
      <w:r>
        <w:t>центральный рак легкого</w:t>
      </w:r>
      <w:r>
        <w:rPr>
          <w:spacing w:val="-2"/>
        </w:rPr>
        <w:t xml:space="preserve"> </w:t>
      </w:r>
      <w:r>
        <w:t>(T3-4NxMx)</w:t>
      </w:r>
    </w:p>
    <w:p w:rsidR="00F63B09" w:rsidRDefault="005A202D">
      <w:pPr>
        <w:pStyle w:val="a3"/>
        <w:spacing w:before="91"/>
        <w:ind w:left="265"/>
      </w:pPr>
      <w:r>
        <w:br w:type="column"/>
      </w:r>
      <w:r>
        <w:rPr>
          <w:w w:val="95"/>
        </w:rPr>
        <w:lastRenderedPageBreak/>
        <w:t xml:space="preserve">хирургическое </w:t>
      </w:r>
      <w:r>
        <w:t>лечение</w:t>
      </w:r>
    </w:p>
    <w:p w:rsidR="00F63B09" w:rsidRDefault="005A202D">
      <w:pPr>
        <w:pStyle w:val="a3"/>
        <w:spacing w:before="91"/>
        <w:ind w:left="257"/>
      </w:pPr>
      <w:r>
        <w:br w:type="column"/>
      </w:r>
      <w:r>
        <w:lastRenderedPageBreak/>
        <w:t>эндопротезирование трахеи</w:t>
      </w:r>
    </w:p>
    <w:p w:rsidR="00F63B09" w:rsidRDefault="00F63B09">
      <w:pPr>
        <w:pStyle w:val="a3"/>
      </w:pPr>
    </w:p>
    <w:p w:rsidR="00F63B09" w:rsidRDefault="005A202D">
      <w:pPr>
        <w:pStyle w:val="a3"/>
        <w:spacing w:line="229" w:lineRule="exact"/>
        <w:ind w:left="257"/>
      </w:pPr>
      <w:r>
        <w:t>эндоскопическая</w:t>
      </w:r>
    </w:p>
    <w:p w:rsidR="00F63B09" w:rsidRDefault="005A202D">
      <w:pPr>
        <w:pStyle w:val="a3"/>
        <w:ind w:left="257" w:right="3071"/>
      </w:pPr>
      <w:r>
        <w:t>аргоноплазменная коагуляция опухоли трахеи</w:t>
      </w:r>
    </w:p>
    <w:p w:rsidR="00F63B09" w:rsidRDefault="00F63B09">
      <w:pPr>
        <w:sectPr w:rsidR="00F63B09">
          <w:type w:val="continuous"/>
          <w:pgSz w:w="16840" w:h="11910" w:orient="landscape"/>
          <w:pgMar w:top="960" w:right="337" w:bottom="280" w:left="340" w:header="720" w:footer="720" w:gutter="0"/>
          <w:cols w:num="3" w:space="720" w:equalWidth="0">
            <w:col w:w="8598" w:space="40"/>
            <w:col w:w="1523" w:space="39"/>
            <w:col w:w="5963"/>
          </w:cols>
        </w:sectPr>
      </w:pPr>
    </w:p>
    <w:p w:rsidR="00F63B09" w:rsidRDefault="00F63B09">
      <w:pPr>
        <w:pStyle w:val="a3"/>
        <w:spacing w:before="1"/>
        <w:rPr>
          <w:sz w:val="19"/>
        </w:rPr>
      </w:pPr>
    </w:p>
    <w:p w:rsidR="00F63B09" w:rsidRDefault="005A202D">
      <w:pPr>
        <w:pStyle w:val="a3"/>
        <w:spacing w:before="91"/>
        <w:ind w:left="10456" w:right="3265"/>
      </w:pPr>
      <w:r>
        <w:t>эндоскопическая лазерная реканализация и устранение</w:t>
      </w:r>
    </w:p>
    <w:p w:rsidR="00F63B09" w:rsidRDefault="005A202D">
      <w:pPr>
        <w:pStyle w:val="a3"/>
        <w:ind w:left="10456" w:right="3090"/>
      </w:pPr>
      <w:r>
        <w:t>дыхательной недостаточности при стенозирующей опухоли трахеи</w:t>
      </w:r>
    </w:p>
    <w:p w:rsidR="00F63B09" w:rsidRDefault="00F63B09">
      <w:pPr>
        <w:pStyle w:val="a3"/>
      </w:pPr>
    </w:p>
    <w:p w:rsidR="00F63B09" w:rsidRDefault="005A202D">
      <w:pPr>
        <w:pStyle w:val="a3"/>
        <w:spacing w:before="1"/>
        <w:ind w:left="10456" w:right="2845"/>
      </w:pPr>
      <w:r>
        <w:t>эндоскопическое стентирование трахеи Т-образной трубкой</w:t>
      </w:r>
    </w:p>
    <w:p w:rsidR="00F63B09" w:rsidRDefault="00F63B09">
      <w:pPr>
        <w:pStyle w:val="a3"/>
        <w:spacing w:before="11"/>
        <w:rPr>
          <w:sz w:val="11"/>
        </w:rPr>
      </w:pPr>
    </w:p>
    <w:p w:rsidR="00F63B09" w:rsidRDefault="00F63B09">
      <w:pPr>
        <w:rPr>
          <w:sz w:val="11"/>
        </w:rPr>
        <w:sectPr w:rsidR="00F63B09">
          <w:pgSz w:w="16840" w:h="11910" w:orient="landscape"/>
          <w:pgMar w:top="940" w:right="337" w:bottom="280" w:left="340" w:header="514" w:footer="0" w:gutter="0"/>
          <w:cols w:space="720"/>
        </w:sectPr>
      </w:pPr>
    </w:p>
    <w:p w:rsidR="00F63B09" w:rsidRDefault="005A202D">
      <w:pPr>
        <w:pStyle w:val="a3"/>
        <w:spacing w:before="91"/>
        <w:ind w:left="6011"/>
      </w:pPr>
      <w:r>
        <w:lastRenderedPageBreak/>
        <w:t>ранние формы</w:t>
      </w:r>
    </w:p>
    <w:p w:rsidR="00F63B09" w:rsidRDefault="005A202D">
      <w:pPr>
        <w:pStyle w:val="a3"/>
        <w:spacing w:before="1"/>
        <w:ind w:left="6011" w:right="-6"/>
      </w:pPr>
      <w:r>
        <w:t>злокачественных</w:t>
      </w:r>
      <w:r>
        <w:rPr>
          <w:spacing w:val="-18"/>
        </w:rPr>
        <w:t xml:space="preserve"> </w:t>
      </w:r>
      <w:r>
        <w:t>опухолей легкого (I - II</w:t>
      </w:r>
      <w:r>
        <w:rPr>
          <w:spacing w:val="-2"/>
        </w:rPr>
        <w:t xml:space="preserve"> </w:t>
      </w:r>
      <w:r>
        <w:t>стадия)</w:t>
      </w:r>
    </w:p>
    <w:p w:rsidR="00F63B09" w:rsidRDefault="005A202D">
      <w:pPr>
        <w:pStyle w:val="a3"/>
        <w:spacing w:before="91"/>
        <w:ind w:left="541"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видеоассистированная</w:t>
      </w:r>
    </w:p>
    <w:p w:rsidR="00F63B09" w:rsidRDefault="005A202D">
      <w:pPr>
        <w:pStyle w:val="a3"/>
        <w:spacing w:before="1"/>
        <w:ind w:left="257"/>
      </w:pPr>
      <w:r>
        <w:t>лобэктомия, билобэктомия</w:t>
      </w:r>
    </w:p>
    <w:p w:rsidR="00F63B09" w:rsidRDefault="00F63B09">
      <w:pPr>
        <w:sectPr w:rsidR="00F63B09">
          <w:type w:val="continuous"/>
          <w:pgSz w:w="16840" w:h="11910" w:orient="landscape"/>
          <w:pgMar w:top="960" w:right="337" w:bottom="280" w:left="340" w:header="720" w:footer="720" w:gutter="0"/>
          <w:cols w:num="3" w:space="720" w:equalWidth="0">
            <w:col w:w="8322" w:space="40"/>
            <w:col w:w="1798"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pPr>
      <w:r>
        <w:lastRenderedPageBreak/>
        <w:t>злокачественные</w:t>
      </w:r>
    </w:p>
    <w:p w:rsidR="00F63B09" w:rsidRDefault="005A202D">
      <w:pPr>
        <w:pStyle w:val="a3"/>
        <w:ind w:left="6011" w:right="-12"/>
      </w:pPr>
      <w:r>
        <w:t>новообразования</w:t>
      </w:r>
      <w:r>
        <w:rPr>
          <w:spacing w:val="-11"/>
        </w:rPr>
        <w:t xml:space="preserve"> </w:t>
      </w:r>
      <w:r>
        <w:t>легкого (периферический</w:t>
      </w:r>
      <w:r>
        <w:rPr>
          <w:spacing w:val="-3"/>
        </w:rPr>
        <w:t xml:space="preserve"> </w:t>
      </w:r>
      <w:r>
        <w:t>рак)</w:t>
      </w:r>
    </w:p>
    <w:p w:rsidR="00F63B09" w:rsidRDefault="005A202D">
      <w:pPr>
        <w:pStyle w:val="a3"/>
        <w:spacing w:before="91"/>
        <w:ind w:left="2248" w:right="2848"/>
      </w:pPr>
      <w:r>
        <w:br w:type="column"/>
      </w:r>
      <w:r>
        <w:lastRenderedPageBreak/>
        <w:t>радиочастотная аблация опухоли легкого под ультразвуковой</w:t>
      </w:r>
    </w:p>
    <w:p w:rsidR="00F63B09" w:rsidRDefault="005A202D">
      <w:pPr>
        <w:pStyle w:val="a3"/>
        <w:spacing w:before="1"/>
        <w:ind w:left="2248" w:right="2738"/>
      </w:pPr>
      <w:r>
        <w:t>навигацией и (или) под контролем компьютерной томографии</w:t>
      </w:r>
    </w:p>
    <w:p w:rsidR="00F63B09" w:rsidRDefault="00F63B09">
      <w:pPr>
        <w:sectPr w:rsidR="00F63B09">
          <w:type w:val="continuous"/>
          <w:pgSz w:w="16840" w:h="11910" w:orient="landscape"/>
          <w:pgMar w:top="960" w:right="337" w:bottom="280" w:left="340" w:header="720" w:footer="720" w:gutter="0"/>
          <w:cols w:num="2" w:space="720" w:equalWidth="0">
            <w:col w:w="8169" w:space="40"/>
            <w:col w:w="7954"/>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753" w:right="-17" w:hanging="536"/>
      </w:pPr>
      <w:r>
        <w:lastRenderedPageBreak/>
        <w:t>C37, C38.3, C38.2, C38.1</w:t>
      </w:r>
    </w:p>
    <w:p w:rsidR="00F63B09" w:rsidRDefault="005A202D">
      <w:pPr>
        <w:pStyle w:val="a3"/>
        <w:spacing w:before="91"/>
        <w:ind w:left="200"/>
      </w:pPr>
      <w:r>
        <w:br w:type="column"/>
      </w:r>
      <w:r>
        <w:lastRenderedPageBreak/>
        <w:t>опухоль вилочковой железы (I</w:t>
      </w:r>
    </w:p>
    <w:p w:rsidR="00F63B09" w:rsidRDefault="005A202D">
      <w:pPr>
        <w:pStyle w:val="a3"/>
        <w:ind w:left="200"/>
      </w:pPr>
      <w:r>
        <w:t>- II стадия). Опухоль переднего, заднего</w:t>
      </w:r>
    </w:p>
    <w:p w:rsidR="00F63B09" w:rsidRDefault="005A202D">
      <w:pPr>
        <w:pStyle w:val="a3"/>
        <w:spacing w:before="2"/>
        <w:ind w:left="200" w:right="368"/>
      </w:pPr>
      <w:r>
        <w:t>средостения (начальные формы). Метастатическое поражение средостения</w:t>
      </w:r>
    </w:p>
    <w:p w:rsidR="00F63B09" w:rsidRDefault="005A202D">
      <w:pPr>
        <w:pStyle w:val="a3"/>
        <w:spacing w:before="91"/>
        <w:ind w:left="241" w:right="-11"/>
      </w:pPr>
      <w:r>
        <w:br w:type="column"/>
      </w:r>
      <w:r>
        <w:rPr>
          <w:spacing w:val="-1"/>
        </w:rPr>
        <w:lastRenderedPageBreak/>
        <w:t xml:space="preserve">хирургическое </w:t>
      </w:r>
      <w:r>
        <w:t>лечение</w:t>
      </w:r>
    </w:p>
    <w:p w:rsidR="00F63B09" w:rsidRDefault="005A202D">
      <w:pPr>
        <w:pStyle w:val="a3"/>
        <w:spacing w:before="91"/>
        <w:ind w:left="257" w:right="3097"/>
      </w:pPr>
      <w:r>
        <w:br w:type="column"/>
      </w:r>
      <w:r>
        <w:lastRenderedPageBreak/>
        <w:t>радиочастотная термоаблация опухоли под ультразвуковой навигацией и (или) контролем компьютерной томографии</w:t>
      </w:r>
    </w:p>
    <w:p w:rsidR="00F63B09" w:rsidRDefault="00F63B09">
      <w:pPr>
        <w:pStyle w:val="a3"/>
        <w:spacing w:before="2"/>
      </w:pPr>
    </w:p>
    <w:p w:rsidR="00F63B09" w:rsidRDefault="005A202D">
      <w:pPr>
        <w:pStyle w:val="a3"/>
        <w:ind w:left="257" w:right="2919"/>
      </w:pPr>
      <w:r>
        <w:t>видеоассистированное удаление опухоли средостения</w:t>
      </w:r>
    </w:p>
    <w:p w:rsidR="00F63B09" w:rsidRDefault="00F63B09">
      <w:pPr>
        <w:sectPr w:rsidR="00F63B09">
          <w:type w:val="continuous"/>
          <w:pgSz w:w="16840" w:h="11910" w:orient="landscape"/>
          <w:pgMar w:top="960" w:right="337" w:bottom="280" w:left="340" w:header="720" w:footer="720" w:gutter="0"/>
          <w:cols w:num="4" w:space="720" w:equalWidth="0">
            <w:col w:w="5771" w:space="40"/>
            <w:col w:w="2812" w:space="39"/>
            <w:col w:w="1498" w:space="40"/>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259"/>
      </w:pPr>
      <w:r>
        <w:lastRenderedPageBreak/>
        <w:t>C49.3</w:t>
      </w:r>
      <w:r>
        <w:tab/>
        <w:t xml:space="preserve">опухоли мягких </w:t>
      </w:r>
      <w:r>
        <w:rPr>
          <w:spacing w:val="-3"/>
        </w:rPr>
        <w:t xml:space="preserve">тканей </w:t>
      </w:r>
      <w:r>
        <w:t>грудной</w:t>
      </w:r>
      <w:r>
        <w:rPr>
          <w:spacing w:val="-2"/>
        </w:rPr>
        <w:t xml:space="preserve"> </w:t>
      </w:r>
      <w:r>
        <w:t>стенки</w:t>
      </w:r>
    </w:p>
    <w:p w:rsidR="00F63B09" w:rsidRDefault="005A202D">
      <w:pPr>
        <w:pStyle w:val="a3"/>
        <w:spacing w:before="91"/>
        <w:ind w:left="860"/>
      </w:pPr>
      <w:r>
        <w:br w:type="column"/>
      </w:r>
      <w:r>
        <w:rPr>
          <w:w w:val="95"/>
        </w:rPr>
        <w:lastRenderedPageBreak/>
        <w:t xml:space="preserve">хирургическое </w:t>
      </w:r>
      <w:r>
        <w:t>лечение</w:t>
      </w:r>
    </w:p>
    <w:p w:rsidR="00F63B09" w:rsidRDefault="005A202D">
      <w:pPr>
        <w:pStyle w:val="a3"/>
        <w:spacing w:before="91"/>
        <w:ind w:left="257" w:right="2772"/>
      </w:pPr>
      <w:r>
        <w:br w:type="column"/>
      </w:r>
      <w:r>
        <w:lastRenderedPageBreak/>
        <w:t>селективная (суперселективная) эмболизация (химиоэмболизация) опухолевых сосудов при</w:t>
      </w:r>
    </w:p>
    <w:p w:rsidR="00F63B09" w:rsidRDefault="005A202D">
      <w:pPr>
        <w:pStyle w:val="a3"/>
        <w:spacing w:before="2"/>
        <w:ind w:left="257" w:right="2798"/>
      </w:pPr>
      <w:r>
        <w:t>местнораспространенных формах первичных и рецидивных</w:t>
      </w:r>
    </w:p>
    <w:p w:rsidR="00F63B09" w:rsidRDefault="005A202D">
      <w:pPr>
        <w:pStyle w:val="a3"/>
        <w:spacing w:line="229" w:lineRule="exact"/>
        <w:ind w:left="257"/>
      </w:pPr>
      <w:r>
        <w:t>неорганных опухолей</w:t>
      </w:r>
    </w:p>
    <w:p w:rsidR="00F63B09" w:rsidRDefault="005A202D">
      <w:pPr>
        <w:pStyle w:val="a3"/>
        <w:ind w:left="257"/>
      </w:pPr>
      <w:r>
        <w:t>забрюшинного пространства</w:t>
      </w:r>
    </w:p>
    <w:p w:rsidR="00F63B09" w:rsidRDefault="00F63B09">
      <w:pPr>
        <w:pStyle w:val="a3"/>
        <w:spacing w:before="1"/>
      </w:pPr>
    </w:p>
    <w:p w:rsidR="00F63B09" w:rsidRDefault="005A202D">
      <w:pPr>
        <w:pStyle w:val="a3"/>
        <w:ind w:left="257" w:right="2848"/>
      </w:pPr>
      <w:r>
        <w:t>радиочастотная аблация опухоли мягких тканей грудной стенки под ультразвуковой навигацией (или) под контролем</w:t>
      </w:r>
    </w:p>
    <w:p w:rsidR="00F63B09" w:rsidRDefault="00F63B09">
      <w:pPr>
        <w:sectPr w:rsidR="00F63B09">
          <w:type w:val="continuous"/>
          <w:pgSz w:w="16840" w:h="11910" w:orient="landscape"/>
          <w:pgMar w:top="960" w:right="337" w:bottom="280" w:left="340" w:header="720" w:footer="720" w:gutter="0"/>
          <w:cols w:num="3" w:space="720" w:equalWidth="0">
            <w:col w:w="8003" w:space="40"/>
            <w:col w:w="2118" w:space="39"/>
            <w:col w:w="5963"/>
          </w:cols>
        </w:sectPr>
      </w:pPr>
    </w:p>
    <w:p w:rsidR="00F63B09" w:rsidRDefault="005A202D">
      <w:pPr>
        <w:pStyle w:val="a3"/>
        <w:spacing w:before="80"/>
        <w:ind w:left="10456"/>
      </w:pPr>
      <w:r>
        <w:lastRenderedPageBreak/>
        <w:t>компьютерной томографии</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4753" w:right="-18" w:hanging="317"/>
      </w:pPr>
      <w:r>
        <w:lastRenderedPageBreak/>
        <w:t>C50.2, C50.9, C50.3</w:t>
      </w:r>
    </w:p>
    <w:p w:rsidR="00F63B09" w:rsidRDefault="005A202D">
      <w:pPr>
        <w:pStyle w:val="a3"/>
        <w:spacing w:before="91"/>
        <w:ind w:left="416"/>
      </w:pPr>
      <w:r>
        <w:br w:type="column"/>
      </w:r>
      <w:r>
        <w:lastRenderedPageBreak/>
        <w:t>злокачественные</w:t>
      </w:r>
    </w:p>
    <w:p w:rsidR="00F63B09" w:rsidRDefault="005A202D">
      <w:pPr>
        <w:pStyle w:val="a3"/>
        <w:ind w:left="416" w:right="-12"/>
      </w:pPr>
      <w:r>
        <w:t>новообразования</w:t>
      </w:r>
      <w:r>
        <w:rPr>
          <w:spacing w:val="-11"/>
        </w:rPr>
        <w:t xml:space="preserve"> </w:t>
      </w:r>
      <w:r>
        <w:t>молочной железы IIa, IIb, IIIa</w:t>
      </w:r>
      <w:r>
        <w:rPr>
          <w:spacing w:val="-8"/>
        </w:rPr>
        <w:t xml:space="preserve"> </w:t>
      </w:r>
      <w:r>
        <w:t>стадии</w:t>
      </w:r>
    </w:p>
    <w:p w:rsidR="00F63B09" w:rsidRDefault="005A202D">
      <w:pPr>
        <w:pStyle w:val="a3"/>
        <w:spacing w:before="91"/>
        <w:ind w:left="503" w:right="-11"/>
      </w:pPr>
      <w:r>
        <w:br w:type="column"/>
      </w:r>
      <w:r>
        <w:rPr>
          <w:spacing w:val="-1"/>
        </w:rPr>
        <w:lastRenderedPageBreak/>
        <w:t xml:space="preserve">хирургическое </w:t>
      </w:r>
      <w:r>
        <w:t>лечение</w:t>
      </w:r>
    </w:p>
    <w:p w:rsidR="00F63B09" w:rsidRDefault="005A202D">
      <w:pPr>
        <w:pStyle w:val="a3"/>
        <w:spacing w:before="91"/>
        <w:ind w:left="257" w:right="2807"/>
      </w:pPr>
      <w:r>
        <w:br w:type="column"/>
      </w:r>
      <w:r>
        <w:rPr>
          <w:w w:val="95"/>
        </w:rPr>
        <w:lastRenderedPageBreak/>
        <w:t xml:space="preserve">видеоассистированная </w:t>
      </w:r>
      <w:r>
        <w:t>парастернальная лимфаденэктомия</w:t>
      </w:r>
    </w:p>
    <w:p w:rsidR="00F63B09" w:rsidRDefault="00F63B09">
      <w:pPr>
        <w:sectPr w:rsidR="00F63B09">
          <w:type w:val="continuous"/>
          <w:pgSz w:w="16840" w:h="11910" w:orient="landscape"/>
          <w:pgMar w:top="960" w:right="337" w:bottom="280" w:left="340" w:header="720" w:footer="720" w:gutter="0"/>
          <w:cols w:num="4" w:space="720" w:equalWidth="0">
            <w:col w:w="5555" w:space="40"/>
            <w:col w:w="2765" w:space="39"/>
            <w:col w:w="1760" w:space="40"/>
            <w:col w:w="5964"/>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C53</w:t>
      </w:r>
      <w:r>
        <w:tab/>
        <w:t>злокачественные</w:t>
      </w:r>
    </w:p>
    <w:p w:rsidR="00F63B09" w:rsidRDefault="005A202D">
      <w:pPr>
        <w:pStyle w:val="a3"/>
        <w:ind w:left="6011" w:right="-11"/>
      </w:pPr>
      <w:r>
        <w:t>новообразования шейки</w:t>
      </w:r>
      <w:r>
        <w:rPr>
          <w:spacing w:val="-13"/>
        </w:rPr>
        <w:t xml:space="preserve"> </w:t>
      </w:r>
      <w:r>
        <w:t>матки (I - III</w:t>
      </w:r>
      <w:r>
        <w:rPr>
          <w:spacing w:val="-2"/>
        </w:rPr>
        <w:t xml:space="preserve"> </w:t>
      </w:r>
      <w:r>
        <w:t>стадия).</w:t>
      </w:r>
    </w:p>
    <w:p w:rsidR="00F63B09" w:rsidRDefault="005A202D">
      <w:pPr>
        <w:pStyle w:val="a3"/>
        <w:ind w:left="6011" w:right="334"/>
      </w:pPr>
      <w:r>
        <w:rPr>
          <w:w w:val="95"/>
        </w:rPr>
        <w:t xml:space="preserve">Местнораспространенные </w:t>
      </w:r>
      <w:r>
        <w:t>формы злокачественных новообразований шейки матки, осложненные кровотечением</w:t>
      </w:r>
    </w:p>
    <w:p w:rsidR="00F63B09" w:rsidRDefault="005A202D">
      <w:pPr>
        <w:pStyle w:val="a3"/>
        <w:spacing w:before="91"/>
        <w:ind w:left="234" w:right="-11"/>
      </w:pPr>
      <w:r>
        <w:br w:type="column"/>
      </w:r>
      <w:r>
        <w:rPr>
          <w:spacing w:val="-1"/>
        </w:rPr>
        <w:lastRenderedPageBreak/>
        <w:t xml:space="preserve">хирургическое </w:t>
      </w:r>
      <w:r>
        <w:t>лечение</w:t>
      </w:r>
    </w:p>
    <w:p w:rsidR="00F63B09" w:rsidRDefault="005A202D">
      <w:pPr>
        <w:pStyle w:val="a3"/>
        <w:spacing w:before="91"/>
        <w:ind w:left="257" w:right="2874"/>
      </w:pPr>
      <w:r>
        <w:br w:type="column"/>
      </w:r>
      <w:r>
        <w:lastRenderedPageBreak/>
        <w:t>экстирпация матки с</w:t>
      </w:r>
      <w:r>
        <w:rPr>
          <w:spacing w:val="-13"/>
        </w:rPr>
        <w:t xml:space="preserve"> </w:t>
      </w:r>
      <w:r>
        <w:t>придатками видеоэндоскопическая</w:t>
      </w:r>
    </w:p>
    <w:p w:rsidR="00F63B09" w:rsidRDefault="00F63B09">
      <w:pPr>
        <w:pStyle w:val="a3"/>
        <w:spacing w:before="10"/>
        <w:rPr>
          <w:sz w:val="19"/>
        </w:rPr>
      </w:pPr>
    </w:p>
    <w:p w:rsidR="00F63B09" w:rsidRDefault="005A202D">
      <w:pPr>
        <w:pStyle w:val="a3"/>
        <w:ind w:left="257" w:right="2822"/>
      </w:pPr>
      <w:r>
        <w:t>экстирпация матки без</w:t>
      </w:r>
      <w:r>
        <w:rPr>
          <w:spacing w:val="-14"/>
        </w:rPr>
        <w:t xml:space="preserve"> </w:t>
      </w:r>
      <w:r>
        <w:t>придатков видеоэндоскопическая</w:t>
      </w:r>
    </w:p>
    <w:p w:rsidR="00F63B09" w:rsidRDefault="005A202D">
      <w:pPr>
        <w:pStyle w:val="a3"/>
        <w:spacing w:before="1"/>
        <w:ind w:left="257" w:right="2825"/>
      </w:pPr>
      <w:r>
        <w:t>лапароскопическая транспозиция яичников</w:t>
      </w:r>
    </w:p>
    <w:p w:rsidR="00F63B09" w:rsidRDefault="00F63B09">
      <w:pPr>
        <w:pStyle w:val="a3"/>
        <w:spacing w:before="11"/>
        <w:rPr>
          <w:sz w:val="19"/>
        </w:rPr>
      </w:pPr>
    </w:p>
    <w:p w:rsidR="00F63B09" w:rsidRDefault="005A202D">
      <w:pPr>
        <w:pStyle w:val="a3"/>
        <w:ind w:left="257" w:right="3023"/>
      </w:pPr>
      <w:r>
        <w:t>селективная эмболизация (химиоэмболизация) маточных артерий</w:t>
      </w:r>
    </w:p>
    <w:p w:rsidR="00F63B09" w:rsidRDefault="00F63B09">
      <w:pPr>
        <w:sectPr w:rsidR="00F63B09">
          <w:type w:val="continuous"/>
          <w:pgSz w:w="16840" w:h="11910" w:orient="landscape"/>
          <w:pgMar w:top="960" w:right="337" w:bottom="280" w:left="340" w:header="720" w:footer="720" w:gutter="0"/>
          <w:cols w:num="3" w:space="720" w:equalWidth="0">
            <w:col w:w="8629" w:space="40"/>
            <w:col w:w="1491"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pPr>
      <w:r>
        <w:rPr>
          <w:w w:val="95"/>
        </w:rPr>
        <w:lastRenderedPageBreak/>
        <w:t xml:space="preserve">вирусассоциированные </w:t>
      </w:r>
      <w:r>
        <w:t>злокачественные</w:t>
      </w:r>
    </w:p>
    <w:p w:rsidR="00F63B09" w:rsidRDefault="005A202D">
      <w:pPr>
        <w:pStyle w:val="a3"/>
        <w:ind w:left="6011" w:right="-11"/>
      </w:pPr>
      <w:r>
        <w:t>новообразования шейки</w:t>
      </w:r>
      <w:r>
        <w:rPr>
          <w:spacing w:val="-13"/>
        </w:rPr>
        <w:t xml:space="preserve"> </w:t>
      </w:r>
      <w:r>
        <w:t>матки in</w:t>
      </w:r>
      <w:r>
        <w:rPr>
          <w:spacing w:val="-3"/>
        </w:rPr>
        <w:t xml:space="preserve"> </w:t>
      </w:r>
      <w:r>
        <w:t>situ</w:t>
      </w:r>
    </w:p>
    <w:p w:rsidR="00F63B09" w:rsidRDefault="005A202D">
      <w:pPr>
        <w:pStyle w:val="a3"/>
        <w:spacing w:before="91"/>
        <w:ind w:left="234" w:right="-11"/>
      </w:pPr>
      <w:r>
        <w:br w:type="column"/>
      </w:r>
      <w:r>
        <w:rPr>
          <w:spacing w:val="-1"/>
        </w:rPr>
        <w:lastRenderedPageBreak/>
        <w:t xml:space="preserve">хирургическое </w:t>
      </w:r>
      <w:r>
        <w:t>лечение</w:t>
      </w:r>
    </w:p>
    <w:p w:rsidR="00F63B09" w:rsidRDefault="005A202D">
      <w:pPr>
        <w:pStyle w:val="a3"/>
        <w:spacing w:before="91"/>
        <w:ind w:left="257" w:right="2749"/>
      </w:pPr>
      <w:r>
        <w:br w:type="column"/>
      </w:r>
      <w:r>
        <w:lastRenderedPageBreak/>
        <w:t>многокурсовая фотодинамическая терапия шейки матки</w:t>
      </w:r>
    </w:p>
    <w:p w:rsidR="00F63B09" w:rsidRDefault="00F63B09">
      <w:pPr>
        <w:sectPr w:rsidR="00F63B09">
          <w:type w:val="continuous"/>
          <w:pgSz w:w="16840" w:h="11910" w:orient="landscape"/>
          <w:pgMar w:top="960" w:right="337" w:bottom="280" w:left="340" w:header="720" w:footer="720" w:gutter="0"/>
          <w:cols w:num="3" w:space="720" w:equalWidth="0">
            <w:col w:w="8629" w:space="40"/>
            <w:col w:w="1491"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C54</w:t>
      </w:r>
      <w:r>
        <w:tab/>
        <w:t>злокачественные</w:t>
      </w:r>
    </w:p>
    <w:p w:rsidR="00F63B09" w:rsidRDefault="005A202D">
      <w:pPr>
        <w:pStyle w:val="a3"/>
        <w:ind w:left="6011" w:right="-10"/>
      </w:pPr>
      <w:r>
        <w:t>новообразования</w:t>
      </w:r>
      <w:r>
        <w:rPr>
          <w:spacing w:val="-12"/>
        </w:rPr>
        <w:t xml:space="preserve"> </w:t>
      </w:r>
      <w:r>
        <w:t>эндометрия in situ - III</w:t>
      </w:r>
      <w:r>
        <w:rPr>
          <w:spacing w:val="-3"/>
        </w:rPr>
        <w:t xml:space="preserve"> </w:t>
      </w:r>
      <w:r>
        <w:t>стадии</w:t>
      </w:r>
    </w:p>
    <w:p w:rsidR="00F63B09" w:rsidRDefault="005A202D">
      <w:pPr>
        <w:pStyle w:val="a3"/>
        <w:spacing w:before="91"/>
        <w:ind w:left="347"/>
      </w:pPr>
      <w:r>
        <w:br w:type="column"/>
      </w:r>
      <w:r>
        <w:rPr>
          <w:w w:val="95"/>
        </w:rPr>
        <w:lastRenderedPageBreak/>
        <w:t xml:space="preserve">хирургическое </w:t>
      </w:r>
      <w:r>
        <w:t>лечение</w:t>
      </w:r>
    </w:p>
    <w:p w:rsidR="00F63B09" w:rsidRDefault="005A202D">
      <w:pPr>
        <w:pStyle w:val="a3"/>
        <w:spacing w:before="91"/>
        <w:ind w:left="257"/>
      </w:pPr>
      <w:r>
        <w:br w:type="column"/>
      </w:r>
      <w:r>
        <w:lastRenderedPageBreak/>
        <w:t>гистерорезектоскопия с</w:t>
      </w:r>
    </w:p>
    <w:p w:rsidR="00F63B09" w:rsidRDefault="005A202D">
      <w:pPr>
        <w:pStyle w:val="a3"/>
        <w:ind w:left="257" w:right="3066"/>
      </w:pPr>
      <w:r>
        <w:t>фотодинамической терапией и аблацией эндометрия</w:t>
      </w:r>
    </w:p>
    <w:p w:rsidR="00F63B09" w:rsidRDefault="00F63B09">
      <w:pPr>
        <w:pStyle w:val="a3"/>
        <w:spacing w:before="10"/>
        <w:rPr>
          <w:sz w:val="19"/>
        </w:rPr>
      </w:pPr>
    </w:p>
    <w:p w:rsidR="00F63B09" w:rsidRDefault="005A202D">
      <w:pPr>
        <w:pStyle w:val="a3"/>
        <w:ind w:left="257" w:right="2860"/>
      </w:pPr>
      <w:r>
        <w:t>экстирпация матки с придатками видеоэндоскопическая</w:t>
      </w:r>
    </w:p>
    <w:p w:rsidR="00F63B09" w:rsidRDefault="00F63B09">
      <w:pPr>
        <w:pStyle w:val="a3"/>
        <w:spacing w:before="1"/>
      </w:pPr>
    </w:p>
    <w:p w:rsidR="00F63B09" w:rsidRDefault="005A202D">
      <w:pPr>
        <w:pStyle w:val="a3"/>
        <w:spacing w:before="1"/>
        <w:ind w:left="257" w:right="2783"/>
      </w:pPr>
      <w:r>
        <w:t>влагалищная экстирпация матки</w:t>
      </w:r>
      <w:r>
        <w:rPr>
          <w:spacing w:val="-14"/>
        </w:rPr>
        <w:t xml:space="preserve"> </w:t>
      </w:r>
      <w:r>
        <w:t>с придатками</w:t>
      </w:r>
      <w:r>
        <w:rPr>
          <w:spacing w:val="-2"/>
        </w:rPr>
        <w:t xml:space="preserve"> </w:t>
      </w:r>
      <w:r>
        <w:t>с</w:t>
      </w:r>
    </w:p>
    <w:p w:rsidR="00F63B09" w:rsidRDefault="005A202D">
      <w:pPr>
        <w:pStyle w:val="a3"/>
        <w:ind w:left="257" w:right="3071"/>
      </w:pPr>
      <w:r>
        <w:rPr>
          <w:w w:val="95"/>
        </w:rPr>
        <w:t xml:space="preserve">видеоэндоскопической </w:t>
      </w:r>
      <w:r>
        <w:t>ассистенцией</w:t>
      </w:r>
    </w:p>
    <w:p w:rsidR="00F63B09" w:rsidRDefault="00F63B09">
      <w:pPr>
        <w:pStyle w:val="a3"/>
      </w:pPr>
    </w:p>
    <w:p w:rsidR="00F63B09" w:rsidRDefault="005A202D">
      <w:pPr>
        <w:pStyle w:val="a3"/>
        <w:ind w:left="257" w:right="2893"/>
      </w:pPr>
      <w:r>
        <w:t>экстирпация матки с маточными трубами видеоэндоскопическая</w:t>
      </w:r>
    </w:p>
    <w:p w:rsidR="00F63B09" w:rsidRDefault="00F63B09">
      <w:pPr>
        <w:sectPr w:rsidR="00F63B09">
          <w:type w:val="continuous"/>
          <w:pgSz w:w="16840" w:h="11910" w:orient="landscape"/>
          <w:pgMar w:top="960" w:right="337" w:bottom="280" w:left="340" w:header="720" w:footer="720" w:gutter="0"/>
          <w:cols w:num="3" w:space="720" w:equalWidth="0">
            <w:col w:w="8516" w:space="40"/>
            <w:col w:w="1605" w:space="39"/>
            <w:col w:w="5963"/>
          </w:cols>
        </w:sectPr>
      </w:pPr>
    </w:p>
    <w:p w:rsidR="00F63B09" w:rsidRDefault="00F63B09">
      <w:pPr>
        <w:pStyle w:val="a3"/>
        <w:rPr>
          <w:sz w:val="12"/>
        </w:rPr>
      </w:pPr>
    </w:p>
    <w:p w:rsidR="00F63B09" w:rsidRDefault="005A202D">
      <w:pPr>
        <w:pStyle w:val="a3"/>
        <w:tabs>
          <w:tab w:val="left" w:pos="6011"/>
          <w:tab w:val="left" w:pos="8903"/>
          <w:tab w:val="left" w:pos="10456"/>
        </w:tabs>
        <w:spacing w:before="91"/>
        <w:ind w:left="4827"/>
      </w:pPr>
      <w:r>
        <w:t>C56</w:t>
      </w:r>
      <w:r>
        <w:tab/>
        <w:t>злокачественные</w:t>
      </w:r>
      <w:r>
        <w:tab/>
        <w:t>хирургическое</w:t>
      </w:r>
      <w:r>
        <w:tab/>
        <w:t>лапароскопическая</w:t>
      </w:r>
      <w:r>
        <w:rPr>
          <w:spacing w:val="-2"/>
        </w:rPr>
        <w:t xml:space="preserve"> </w:t>
      </w:r>
      <w:r>
        <w:t>аднексэктомия</w:t>
      </w:r>
    </w:p>
    <w:p w:rsidR="00F63B09" w:rsidRDefault="00F63B09">
      <w:pPr>
        <w:sectPr w:rsidR="00F63B09">
          <w:type w:val="continuous"/>
          <w:pgSz w:w="16840" w:h="11910" w:orient="landscape"/>
          <w:pgMar w:top="960" w:right="337" w:bottom="280" w:left="340" w:header="720" w:footer="720" w:gutter="0"/>
          <w:cols w:space="720"/>
        </w:sectPr>
      </w:pPr>
    </w:p>
    <w:p w:rsidR="00F63B09" w:rsidRDefault="005A202D">
      <w:pPr>
        <w:pStyle w:val="a3"/>
        <w:spacing w:before="80"/>
        <w:ind w:left="6011" w:right="-10"/>
      </w:pPr>
      <w:r>
        <w:lastRenderedPageBreak/>
        <w:t>новообразования яичников</w:t>
      </w:r>
      <w:r>
        <w:rPr>
          <w:spacing w:val="-14"/>
        </w:rPr>
        <w:t xml:space="preserve"> </w:t>
      </w:r>
      <w:r>
        <w:t>I стадии</w:t>
      </w:r>
    </w:p>
    <w:p w:rsidR="00F63B09" w:rsidRDefault="005A202D">
      <w:pPr>
        <w:pStyle w:val="a3"/>
        <w:tabs>
          <w:tab w:val="left" w:pos="1977"/>
        </w:tabs>
        <w:spacing w:before="80"/>
        <w:ind w:left="423"/>
      </w:pPr>
      <w:r>
        <w:br w:type="column"/>
      </w:r>
      <w:r>
        <w:lastRenderedPageBreak/>
        <w:t>лечение</w:t>
      </w:r>
      <w:r>
        <w:tab/>
        <w:t>или резекция</w:t>
      </w:r>
      <w:r>
        <w:rPr>
          <w:spacing w:val="-3"/>
        </w:rPr>
        <w:t xml:space="preserve"> </w:t>
      </w:r>
      <w:r>
        <w:t>яичников,</w:t>
      </w:r>
    </w:p>
    <w:p w:rsidR="00F63B09" w:rsidRDefault="005A202D">
      <w:pPr>
        <w:pStyle w:val="a3"/>
        <w:spacing w:before="1"/>
        <w:ind w:left="1977" w:right="2864"/>
      </w:pPr>
      <w:r>
        <w:t>субтотальная резекция большого сальника</w:t>
      </w:r>
    </w:p>
    <w:p w:rsidR="00F63B09" w:rsidRDefault="00F63B09">
      <w:pPr>
        <w:pStyle w:val="a3"/>
        <w:spacing w:before="10"/>
        <w:rPr>
          <w:sz w:val="19"/>
        </w:rPr>
      </w:pPr>
    </w:p>
    <w:p w:rsidR="00F63B09" w:rsidRDefault="005A202D">
      <w:pPr>
        <w:pStyle w:val="a3"/>
        <w:ind w:left="1977" w:right="2727"/>
      </w:pPr>
      <w:r>
        <w:t>лапароскопическая аднексэктомия односторонняя с резекцией контрлатерального яичника и</w:t>
      </w:r>
    </w:p>
    <w:p w:rsidR="00F63B09" w:rsidRDefault="005A202D">
      <w:pPr>
        <w:pStyle w:val="a3"/>
        <w:spacing w:before="2"/>
        <w:ind w:left="1977" w:right="2864"/>
      </w:pPr>
      <w:r>
        <w:t>субтотальная резекция большого сальника</w:t>
      </w:r>
    </w:p>
    <w:p w:rsidR="00F63B09" w:rsidRDefault="00F63B09">
      <w:pPr>
        <w:sectPr w:rsidR="00F63B09">
          <w:pgSz w:w="16840" w:h="11910" w:orient="landscape"/>
          <w:pgMar w:top="940" w:right="337" w:bottom="280" w:left="340" w:header="514" w:footer="0" w:gutter="0"/>
          <w:cols w:num="2" w:space="720" w:equalWidth="0">
            <w:col w:w="8440" w:space="40"/>
            <w:col w:w="7683"/>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611"/>
      </w:pPr>
      <w:r>
        <w:lastRenderedPageBreak/>
        <w:t>C51, C52</w:t>
      </w:r>
      <w:r>
        <w:tab/>
        <w:t>злокачественные</w:t>
      </w:r>
    </w:p>
    <w:p w:rsidR="00F63B09" w:rsidRDefault="005A202D">
      <w:pPr>
        <w:pStyle w:val="a3"/>
        <w:spacing w:before="1"/>
        <w:ind w:left="6011" w:right="-6"/>
      </w:pPr>
      <w:r>
        <w:t>новообразования вульвы (0 -</w:t>
      </w:r>
      <w:r>
        <w:rPr>
          <w:spacing w:val="-16"/>
        </w:rPr>
        <w:t xml:space="preserve"> </w:t>
      </w:r>
      <w:r>
        <w:t>I стадия), злокачественные новообразования</w:t>
      </w:r>
      <w:r>
        <w:rPr>
          <w:spacing w:val="-2"/>
        </w:rPr>
        <w:t xml:space="preserve"> </w:t>
      </w:r>
      <w:r>
        <w:t>влагалища</w:t>
      </w:r>
    </w:p>
    <w:p w:rsidR="00F63B09" w:rsidRDefault="005A202D">
      <w:pPr>
        <w:pStyle w:val="a3"/>
        <w:spacing w:before="91"/>
        <w:ind w:left="280" w:right="-11"/>
      </w:pPr>
      <w:r>
        <w:br w:type="column"/>
      </w:r>
      <w:r>
        <w:rPr>
          <w:spacing w:val="-1"/>
        </w:rPr>
        <w:lastRenderedPageBreak/>
        <w:t xml:space="preserve">хирургическое </w:t>
      </w:r>
      <w:r>
        <w:t>лечение</w:t>
      </w:r>
    </w:p>
    <w:p w:rsidR="00F63B09" w:rsidRDefault="005A202D">
      <w:pPr>
        <w:pStyle w:val="a3"/>
        <w:spacing w:before="91"/>
        <w:ind w:left="257" w:right="2748"/>
      </w:pPr>
      <w:r>
        <w:br w:type="column"/>
      </w:r>
      <w:r>
        <w:lastRenderedPageBreak/>
        <w:t>многокурсовая фотодинамическая терапия, пролонгированная</w:t>
      </w:r>
    </w:p>
    <w:p w:rsidR="00F63B09" w:rsidRDefault="005A202D">
      <w:pPr>
        <w:pStyle w:val="a3"/>
        <w:spacing w:before="1"/>
        <w:ind w:left="257" w:right="2752"/>
      </w:pPr>
      <w:r>
        <w:t>фотодинамическая терапия, в том числе в сочетании с гипертермией</w:t>
      </w:r>
    </w:p>
    <w:p w:rsidR="00F63B09" w:rsidRDefault="00F63B09">
      <w:pPr>
        <w:sectPr w:rsidR="00F63B09">
          <w:type w:val="continuous"/>
          <w:pgSz w:w="16840" w:h="11910" w:orient="landscape"/>
          <w:pgMar w:top="960" w:right="337" w:bottom="280" w:left="340" w:header="720" w:footer="720" w:gutter="0"/>
          <w:cols w:num="3" w:space="720" w:equalWidth="0">
            <w:col w:w="8584" w:space="40"/>
            <w:col w:w="1537" w:space="39"/>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right="90" w:hanging="1184"/>
      </w:pPr>
      <w:r>
        <w:lastRenderedPageBreak/>
        <w:t>C61</w:t>
      </w:r>
      <w:r>
        <w:tab/>
      </w:r>
      <w:r>
        <w:rPr>
          <w:w w:val="95"/>
        </w:rPr>
        <w:t xml:space="preserve">местнораспространенные </w:t>
      </w:r>
      <w:r>
        <w:t>злокачественные</w:t>
      </w:r>
    </w:p>
    <w:p w:rsidR="00F63B09" w:rsidRDefault="005A202D">
      <w:pPr>
        <w:pStyle w:val="a3"/>
        <w:spacing w:before="1"/>
        <w:ind w:left="6011"/>
      </w:pPr>
      <w:r>
        <w:t>новообразования</w:t>
      </w:r>
    </w:p>
    <w:p w:rsidR="00F63B09" w:rsidRDefault="005A202D">
      <w:pPr>
        <w:pStyle w:val="a3"/>
        <w:ind w:left="6011" w:right="-7"/>
      </w:pPr>
      <w:r>
        <w:t xml:space="preserve">предстательной железы </w:t>
      </w:r>
      <w:r>
        <w:rPr>
          <w:spacing w:val="-5"/>
        </w:rPr>
        <w:t xml:space="preserve">III </w:t>
      </w:r>
      <w:r>
        <w:t>стадии (T3a-T4NxMo)</w:t>
      </w:r>
    </w:p>
    <w:p w:rsidR="00F63B09" w:rsidRDefault="005A202D">
      <w:pPr>
        <w:pStyle w:val="a3"/>
        <w:spacing w:before="91"/>
        <w:ind w:left="582" w:right="-11"/>
      </w:pPr>
      <w:r>
        <w:br w:type="column"/>
      </w:r>
      <w:r>
        <w:rPr>
          <w:spacing w:val="-1"/>
        </w:rPr>
        <w:lastRenderedPageBreak/>
        <w:t xml:space="preserve">хирургическое </w:t>
      </w:r>
      <w:r>
        <w:t>лечение</w:t>
      </w:r>
    </w:p>
    <w:p w:rsidR="00F63B09" w:rsidRDefault="005A202D">
      <w:pPr>
        <w:pStyle w:val="a3"/>
        <w:spacing w:before="91"/>
        <w:ind w:left="257" w:right="3365"/>
      </w:pPr>
      <w:r>
        <w:br w:type="column"/>
      </w:r>
      <w:r>
        <w:lastRenderedPageBreak/>
        <w:t>лапароскопическая тазовая лимфаденэктомия</w:t>
      </w:r>
    </w:p>
    <w:p w:rsidR="00F63B09" w:rsidRDefault="00F63B09">
      <w:pPr>
        <w:sectPr w:rsidR="00F63B09">
          <w:type w:val="continuous"/>
          <w:pgSz w:w="16840" w:h="11910" w:orient="landscape"/>
          <w:pgMar w:top="960" w:right="337" w:bottom="280" w:left="340" w:header="720" w:footer="720" w:gutter="0"/>
          <w:cols w:num="3" w:space="720" w:equalWidth="0">
            <w:col w:w="8282" w:space="40"/>
            <w:col w:w="1839" w:space="39"/>
            <w:col w:w="5963"/>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1171"/>
      </w:pPr>
      <w:r>
        <w:lastRenderedPageBreak/>
        <w:t xml:space="preserve">локализованные злокачественные </w:t>
      </w:r>
      <w:r>
        <w:rPr>
          <w:w w:val="95"/>
        </w:rPr>
        <w:t>новообразования</w:t>
      </w:r>
    </w:p>
    <w:p w:rsidR="00F63B09" w:rsidRDefault="005A202D">
      <w:pPr>
        <w:pStyle w:val="a3"/>
        <w:spacing w:before="1"/>
        <w:ind w:left="6011" w:right="-9"/>
      </w:pPr>
      <w:r>
        <w:t>предстательной железы (I - II стадия (T1-2cN0M0), местный рецидив после</w:t>
      </w:r>
      <w:r>
        <w:rPr>
          <w:spacing w:val="-13"/>
        </w:rPr>
        <w:t xml:space="preserve"> </w:t>
      </w:r>
      <w:r>
        <w:t>хирургического или лучевого</w:t>
      </w:r>
      <w:r>
        <w:rPr>
          <w:spacing w:val="-2"/>
        </w:rPr>
        <w:t xml:space="preserve"> </w:t>
      </w:r>
      <w:r>
        <w:t>лечения</w:t>
      </w:r>
    </w:p>
    <w:p w:rsidR="00F63B09" w:rsidRDefault="005A202D">
      <w:pPr>
        <w:pStyle w:val="a3"/>
        <w:spacing w:before="91"/>
        <w:ind w:left="210"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интерстициальная</w:t>
      </w:r>
    </w:p>
    <w:p w:rsidR="00F63B09" w:rsidRDefault="005A202D">
      <w:pPr>
        <w:pStyle w:val="a3"/>
        <w:ind w:left="257" w:right="2804"/>
      </w:pPr>
      <w:r>
        <w:t>фотодинамическая терапия опухоли предстательной железы под ультразвуковой навигацией и (или) под контролем компьютерной навигации</w:t>
      </w:r>
    </w:p>
    <w:p w:rsidR="00F63B09" w:rsidRDefault="00F63B09">
      <w:pPr>
        <w:pStyle w:val="a3"/>
      </w:pPr>
    </w:p>
    <w:p w:rsidR="00F63B09" w:rsidRDefault="005A202D">
      <w:pPr>
        <w:pStyle w:val="a3"/>
        <w:ind w:left="257" w:right="2849"/>
      </w:pPr>
      <w:r>
        <w:t>радиочастотная аблация опухоли предстательной железы под ультразвуковой навигацией и (или) под контролем компьютерной томографии</w:t>
      </w:r>
    </w:p>
    <w:p w:rsidR="00F63B09" w:rsidRDefault="00F63B09">
      <w:pPr>
        <w:sectPr w:rsidR="00F63B09">
          <w:type w:val="continuous"/>
          <w:pgSz w:w="16840" w:h="11910" w:orient="landscape"/>
          <w:pgMar w:top="960" w:right="337" w:bottom="280" w:left="340" w:header="720" w:footer="720" w:gutter="0"/>
          <w:cols w:num="3" w:space="720" w:equalWidth="0">
            <w:col w:w="8653" w:space="40"/>
            <w:col w:w="1467"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pPr>
      <w:r>
        <w:lastRenderedPageBreak/>
        <w:t>локализованные и</w:t>
      </w:r>
    </w:p>
    <w:p w:rsidR="00F63B09" w:rsidRDefault="005A202D">
      <w:pPr>
        <w:pStyle w:val="a3"/>
        <w:ind w:left="6011"/>
      </w:pPr>
      <w:r>
        <w:rPr>
          <w:w w:val="95"/>
        </w:rPr>
        <w:t xml:space="preserve">местнораспространенные </w:t>
      </w:r>
      <w:r>
        <w:t>злокачественные</w:t>
      </w:r>
    </w:p>
    <w:p w:rsidR="00F63B09" w:rsidRDefault="005A202D">
      <w:pPr>
        <w:pStyle w:val="a3"/>
        <w:spacing w:line="228" w:lineRule="exact"/>
        <w:ind w:left="6011"/>
      </w:pPr>
      <w:r>
        <w:t>новообразования</w:t>
      </w:r>
    </w:p>
    <w:p w:rsidR="00F63B09" w:rsidRDefault="005A202D">
      <w:pPr>
        <w:pStyle w:val="a3"/>
        <w:spacing w:before="1"/>
        <w:ind w:left="6011"/>
      </w:pPr>
      <w:r>
        <w:t>предстательной железы (II - III</w:t>
      </w:r>
    </w:p>
    <w:p w:rsidR="00F63B09" w:rsidRDefault="005A202D">
      <w:pPr>
        <w:pStyle w:val="a3"/>
        <w:spacing w:before="91"/>
        <w:ind w:left="212" w:right="-11"/>
      </w:pPr>
      <w:r>
        <w:br w:type="column"/>
      </w:r>
      <w:r>
        <w:rPr>
          <w:spacing w:val="-1"/>
        </w:rPr>
        <w:lastRenderedPageBreak/>
        <w:t xml:space="preserve">хирургическое </w:t>
      </w:r>
      <w:r>
        <w:t>лечение</w:t>
      </w:r>
    </w:p>
    <w:p w:rsidR="00F63B09" w:rsidRDefault="005A202D">
      <w:pPr>
        <w:pStyle w:val="a3"/>
        <w:spacing w:before="91"/>
        <w:ind w:left="257" w:right="2772"/>
      </w:pPr>
      <w:r>
        <w:br w:type="column"/>
      </w:r>
      <w:r>
        <w:lastRenderedPageBreak/>
        <w:t>селективная и суперселективная эмболизация (химиоэмболизация) ветвей внутренней подвздошной артерии</w:t>
      </w:r>
    </w:p>
    <w:p w:rsidR="00F63B09" w:rsidRDefault="00F63B09">
      <w:pPr>
        <w:sectPr w:rsidR="00F63B09">
          <w:type w:val="continuous"/>
          <w:pgSz w:w="16840" w:h="11910" w:orient="landscape"/>
          <w:pgMar w:top="960" w:right="337" w:bottom="280" w:left="340" w:header="720" w:footer="720" w:gutter="0"/>
          <w:cols w:num="3" w:space="720" w:equalWidth="0">
            <w:col w:w="8652" w:space="40"/>
            <w:col w:w="1469" w:space="39"/>
            <w:col w:w="5963"/>
          </w:cols>
        </w:sectPr>
      </w:pPr>
    </w:p>
    <w:p w:rsidR="00F63B09" w:rsidRDefault="005A202D">
      <w:pPr>
        <w:pStyle w:val="a3"/>
        <w:tabs>
          <w:tab w:val="left" w:pos="10456"/>
        </w:tabs>
        <w:spacing w:before="80"/>
        <w:ind w:left="6011"/>
      </w:pPr>
      <w:r>
        <w:lastRenderedPageBreak/>
        <w:t>стадия)</w:t>
      </w:r>
      <w:r>
        <w:tab/>
        <w:t>биоэлектротерапия</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4827"/>
      </w:pPr>
      <w:r>
        <w:lastRenderedPageBreak/>
        <w:t>C62</w:t>
      </w:r>
      <w:r>
        <w:tab/>
        <w:t>злокачественные</w:t>
      </w:r>
    </w:p>
    <w:p w:rsidR="00F63B09" w:rsidRDefault="005A202D">
      <w:pPr>
        <w:pStyle w:val="a3"/>
        <w:ind w:left="6011"/>
      </w:pPr>
      <w:r>
        <w:t>новообразования яичка (TxN1- 2MoS1-3)</w:t>
      </w:r>
    </w:p>
    <w:p w:rsidR="00F63B09" w:rsidRDefault="005A202D">
      <w:pPr>
        <w:pStyle w:val="a3"/>
        <w:spacing w:before="91"/>
        <w:ind w:left="205" w:right="-11"/>
      </w:pPr>
      <w:r>
        <w:br w:type="column"/>
      </w:r>
      <w:r>
        <w:rPr>
          <w:spacing w:val="-1"/>
        </w:rPr>
        <w:lastRenderedPageBreak/>
        <w:t xml:space="preserve">хирургическое </w:t>
      </w:r>
      <w:r>
        <w:t>лечение</w:t>
      </w:r>
    </w:p>
    <w:p w:rsidR="00F63B09" w:rsidRDefault="005A202D">
      <w:pPr>
        <w:pStyle w:val="a3"/>
        <w:spacing w:before="91"/>
        <w:ind w:left="257" w:right="2821"/>
      </w:pPr>
      <w:r>
        <w:br w:type="column"/>
      </w:r>
      <w:r>
        <w:lastRenderedPageBreak/>
        <w:t>лапароскопическая забрюшинная лимфаденэктомия</w:t>
      </w:r>
    </w:p>
    <w:p w:rsidR="00F63B09" w:rsidRDefault="00F63B09">
      <w:pPr>
        <w:sectPr w:rsidR="00F63B09">
          <w:type w:val="continuous"/>
          <w:pgSz w:w="16840" w:h="11910" w:orient="landscape"/>
          <w:pgMar w:top="960" w:right="337" w:bottom="280" w:left="340" w:header="720" w:footer="720" w:gutter="0"/>
          <w:cols w:num="3" w:space="720" w:equalWidth="0">
            <w:col w:w="8658" w:space="40"/>
            <w:col w:w="1462" w:space="39"/>
            <w:col w:w="5964"/>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C60</w:t>
      </w:r>
      <w:r>
        <w:tab/>
        <w:t>злокачественные</w:t>
      </w:r>
    </w:p>
    <w:p w:rsidR="00F63B09" w:rsidRDefault="005A202D">
      <w:pPr>
        <w:pStyle w:val="a3"/>
        <w:ind w:left="6011" w:right="-10"/>
      </w:pPr>
      <w:r>
        <w:t>новообразования</w:t>
      </w:r>
      <w:r>
        <w:rPr>
          <w:spacing w:val="-14"/>
        </w:rPr>
        <w:t xml:space="preserve"> </w:t>
      </w:r>
      <w:r>
        <w:t>полового члена</w:t>
      </w:r>
    </w:p>
    <w:p w:rsidR="00F63B09" w:rsidRDefault="005A202D">
      <w:pPr>
        <w:pStyle w:val="a3"/>
        <w:spacing w:before="91"/>
        <w:ind w:left="563" w:right="-11"/>
      </w:pPr>
      <w:r>
        <w:br w:type="column"/>
      </w:r>
      <w:r>
        <w:rPr>
          <w:spacing w:val="-1"/>
        </w:rPr>
        <w:lastRenderedPageBreak/>
        <w:t xml:space="preserve">хирургическое </w:t>
      </w:r>
      <w:r>
        <w:t>лечение</w:t>
      </w:r>
    </w:p>
    <w:p w:rsidR="00F63B09" w:rsidRDefault="005A202D">
      <w:pPr>
        <w:pStyle w:val="a3"/>
        <w:spacing w:before="91"/>
        <w:ind w:left="257" w:right="2760"/>
      </w:pPr>
      <w:r>
        <w:br w:type="column"/>
      </w:r>
      <w:r>
        <w:lastRenderedPageBreak/>
        <w:t>многокурсовая</w:t>
      </w:r>
      <w:r>
        <w:rPr>
          <w:spacing w:val="-12"/>
        </w:rPr>
        <w:t xml:space="preserve"> </w:t>
      </w:r>
      <w:r>
        <w:t>фотодинамическая терапия,</w:t>
      </w:r>
      <w:r>
        <w:rPr>
          <w:spacing w:val="-1"/>
        </w:rPr>
        <w:t xml:space="preserve"> </w:t>
      </w:r>
      <w:r>
        <w:t>пролонгированная</w:t>
      </w:r>
    </w:p>
    <w:p w:rsidR="00F63B09" w:rsidRDefault="005A202D">
      <w:pPr>
        <w:pStyle w:val="a3"/>
        <w:spacing w:line="228" w:lineRule="exact"/>
        <w:ind w:left="257"/>
      </w:pPr>
      <w:r>
        <w:t>фотодинамическая</w:t>
      </w:r>
      <w:r>
        <w:rPr>
          <w:spacing w:val="-12"/>
        </w:rPr>
        <w:t xml:space="preserve"> </w:t>
      </w:r>
      <w:r>
        <w:t>терапия</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301" w:space="40"/>
            <w:col w:w="1820" w:space="39"/>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C64</w:t>
      </w:r>
      <w:r>
        <w:tab/>
        <w:t>злокачественные</w:t>
      </w:r>
    </w:p>
    <w:p w:rsidR="00F63B09" w:rsidRDefault="005A202D">
      <w:pPr>
        <w:pStyle w:val="a3"/>
        <w:spacing w:before="1"/>
        <w:ind w:left="6011" w:right="-18"/>
      </w:pPr>
      <w:r>
        <w:t>новообразования почки (I - III стадия), нефробластома</w:t>
      </w:r>
    </w:p>
    <w:p w:rsidR="00F63B09" w:rsidRDefault="005A202D">
      <w:pPr>
        <w:pStyle w:val="a3"/>
        <w:spacing w:before="91"/>
        <w:ind w:left="279" w:right="-11"/>
      </w:pPr>
      <w:r>
        <w:br w:type="column"/>
      </w:r>
      <w:r>
        <w:rPr>
          <w:spacing w:val="-1"/>
        </w:rPr>
        <w:lastRenderedPageBreak/>
        <w:t xml:space="preserve">хирургическое </w:t>
      </w:r>
      <w:r>
        <w:t>лечение</w:t>
      </w:r>
    </w:p>
    <w:p w:rsidR="00F63B09" w:rsidRDefault="005A202D">
      <w:pPr>
        <w:pStyle w:val="a3"/>
        <w:spacing w:before="91"/>
        <w:ind w:left="257" w:right="2848"/>
      </w:pPr>
      <w:r>
        <w:br w:type="column"/>
      </w:r>
      <w:r>
        <w:lastRenderedPageBreak/>
        <w:t>радиочастотная аблация опухоли почки под ультразвуковой</w:t>
      </w:r>
    </w:p>
    <w:p w:rsidR="00F63B09" w:rsidRDefault="005A202D">
      <w:pPr>
        <w:pStyle w:val="a3"/>
        <w:spacing w:before="1"/>
        <w:ind w:left="257" w:right="2738"/>
      </w:pPr>
      <w:r>
        <w:t>навигацией и (или) под контролем компьютерной томографии</w:t>
      </w:r>
    </w:p>
    <w:p w:rsidR="00F63B09" w:rsidRDefault="00F63B09">
      <w:pPr>
        <w:pStyle w:val="a3"/>
        <w:spacing w:before="10"/>
        <w:rPr>
          <w:sz w:val="19"/>
        </w:rPr>
      </w:pPr>
    </w:p>
    <w:p w:rsidR="00F63B09" w:rsidRDefault="005A202D">
      <w:pPr>
        <w:pStyle w:val="a3"/>
        <w:spacing w:before="1"/>
        <w:ind w:left="257" w:right="2772"/>
      </w:pPr>
      <w:r>
        <w:t>селективная и суперселективная эмболизация (химиоэмболизация) почечных сосудов</w:t>
      </w:r>
    </w:p>
    <w:p w:rsidR="00F63B09" w:rsidRDefault="00F63B09">
      <w:pPr>
        <w:sectPr w:rsidR="00F63B09">
          <w:type w:val="continuous"/>
          <w:pgSz w:w="16840" w:h="11910" w:orient="landscape"/>
          <w:pgMar w:top="960" w:right="337" w:bottom="280" w:left="340" w:header="720" w:footer="720" w:gutter="0"/>
          <w:cols w:num="3" w:space="720" w:equalWidth="0">
            <w:col w:w="8585" w:space="40"/>
            <w:col w:w="1536" w:space="39"/>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C67</w:t>
      </w:r>
      <w:r>
        <w:tab/>
        <w:t>злокачественные</w:t>
      </w:r>
    </w:p>
    <w:p w:rsidR="00F63B09" w:rsidRDefault="005A202D">
      <w:pPr>
        <w:pStyle w:val="a3"/>
        <w:ind w:left="6011" w:right="-11"/>
      </w:pPr>
      <w:r>
        <w:t>новообразования</w:t>
      </w:r>
      <w:r>
        <w:rPr>
          <w:spacing w:val="-13"/>
        </w:rPr>
        <w:t xml:space="preserve"> </w:t>
      </w:r>
      <w:r>
        <w:t>мочевого пузыря I - IV стадия (T1- T2bNxMo)</w:t>
      </w:r>
    </w:p>
    <w:p w:rsidR="00F63B09" w:rsidRDefault="005A202D">
      <w:pPr>
        <w:pStyle w:val="a3"/>
        <w:spacing w:before="91"/>
        <w:ind w:left="553"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интерстициальная</w:t>
      </w:r>
    </w:p>
    <w:p w:rsidR="00F63B09" w:rsidRDefault="005A202D">
      <w:pPr>
        <w:pStyle w:val="a3"/>
        <w:ind w:left="257"/>
      </w:pPr>
      <w:r>
        <w:t>фотодинамическая терапия</w:t>
      </w:r>
    </w:p>
    <w:p w:rsidR="00F63B09" w:rsidRDefault="00F63B09">
      <w:pPr>
        <w:sectPr w:rsidR="00F63B09">
          <w:type w:val="continuous"/>
          <w:pgSz w:w="16840" w:h="11910" w:orient="landscape"/>
          <w:pgMar w:top="960" w:right="337" w:bottom="280" w:left="340" w:header="720" w:footer="720" w:gutter="0"/>
          <w:cols w:num="3" w:space="720" w:equalWidth="0">
            <w:col w:w="8310" w:space="40"/>
            <w:col w:w="1810" w:space="39"/>
            <w:col w:w="5964"/>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line="229" w:lineRule="exact"/>
        <w:ind w:left="6011"/>
      </w:pPr>
      <w:r>
        <w:lastRenderedPageBreak/>
        <w:t>злокачественные</w:t>
      </w:r>
    </w:p>
    <w:p w:rsidR="00F63B09" w:rsidRDefault="005A202D">
      <w:pPr>
        <w:pStyle w:val="a3"/>
        <w:ind w:left="6011" w:right="-11"/>
      </w:pPr>
      <w:r>
        <w:t>новообразования</w:t>
      </w:r>
      <w:r>
        <w:rPr>
          <w:spacing w:val="-13"/>
        </w:rPr>
        <w:t xml:space="preserve"> </w:t>
      </w:r>
      <w:r>
        <w:t>мочевого пузыря I - IV стадия (T1- T2bNxMo) при массивном кровотечении</w:t>
      </w:r>
    </w:p>
    <w:p w:rsidR="00F63B09" w:rsidRDefault="005A202D">
      <w:pPr>
        <w:pStyle w:val="a3"/>
        <w:spacing w:before="91"/>
        <w:ind w:left="553" w:right="-11"/>
      </w:pPr>
      <w:r>
        <w:br w:type="column"/>
      </w:r>
      <w:r>
        <w:rPr>
          <w:spacing w:val="-1"/>
        </w:rPr>
        <w:lastRenderedPageBreak/>
        <w:t xml:space="preserve">хирургическое </w:t>
      </w:r>
      <w:r>
        <w:t>лечение</w:t>
      </w:r>
    </w:p>
    <w:p w:rsidR="00F63B09" w:rsidRDefault="005A202D">
      <w:pPr>
        <w:pStyle w:val="a3"/>
        <w:spacing w:before="91"/>
        <w:ind w:left="257" w:right="2773"/>
      </w:pPr>
      <w:r>
        <w:br w:type="column"/>
      </w:r>
      <w:r>
        <w:lastRenderedPageBreak/>
        <w:t>селективная и суперселективная эмболизация (химиоэмболизация) ветвей внутренней подвздошной артерии</w:t>
      </w:r>
    </w:p>
    <w:p w:rsidR="00F63B09" w:rsidRDefault="00F63B09">
      <w:pPr>
        <w:sectPr w:rsidR="00F63B09">
          <w:type w:val="continuous"/>
          <w:pgSz w:w="16840" w:h="11910" w:orient="landscape"/>
          <w:pgMar w:top="960" w:right="337" w:bottom="280" w:left="340" w:header="720" w:footer="720" w:gutter="0"/>
          <w:cols w:num="3" w:space="720" w:equalWidth="0">
            <w:col w:w="8310" w:space="40"/>
            <w:col w:w="1810" w:space="39"/>
            <w:col w:w="5964"/>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184"/>
      </w:pPr>
      <w:r>
        <w:lastRenderedPageBreak/>
        <w:t>C78</w:t>
      </w:r>
      <w:r>
        <w:tab/>
        <w:t xml:space="preserve">метастатическое </w:t>
      </w:r>
      <w:r>
        <w:rPr>
          <w:spacing w:val="-3"/>
        </w:rPr>
        <w:t xml:space="preserve">поражение </w:t>
      </w:r>
      <w:r>
        <w:t>легкого</w:t>
      </w:r>
    </w:p>
    <w:p w:rsidR="00F63B09" w:rsidRDefault="005A202D">
      <w:pPr>
        <w:pStyle w:val="a3"/>
        <w:spacing w:before="91"/>
        <w:ind w:left="466" w:right="-11"/>
      </w:pPr>
      <w:r>
        <w:br w:type="column"/>
      </w:r>
      <w:r>
        <w:rPr>
          <w:spacing w:val="-1"/>
        </w:rPr>
        <w:lastRenderedPageBreak/>
        <w:t xml:space="preserve">хирургическое </w:t>
      </w:r>
      <w:r>
        <w:t>лечение</w:t>
      </w:r>
    </w:p>
    <w:p w:rsidR="00F63B09" w:rsidRDefault="005A202D">
      <w:pPr>
        <w:pStyle w:val="a3"/>
        <w:spacing w:before="91" w:line="229" w:lineRule="exact"/>
        <w:ind w:left="257"/>
      </w:pPr>
      <w:r>
        <w:br w:type="column"/>
      </w:r>
      <w:r>
        <w:lastRenderedPageBreak/>
        <w:t>видеоторакоскопическая</w:t>
      </w:r>
    </w:p>
    <w:p w:rsidR="00F63B09" w:rsidRDefault="005A202D">
      <w:pPr>
        <w:pStyle w:val="a3"/>
        <w:ind w:left="257" w:right="2816"/>
      </w:pPr>
      <w:r>
        <w:t>(видеоассистированная) резекция легкого (первичная, повторная,</w:t>
      </w:r>
    </w:p>
    <w:p w:rsidR="00F63B09" w:rsidRDefault="005A202D">
      <w:pPr>
        <w:pStyle w:val="a3"/>
        <w:ind w:left="257"/>
      </w:pPr>
      <w:r>
        <w:t>двусторонняя), лобэктомия</w:t>
      </w:r>
    </w:p>
    <w:p w:rsidR="00F63B09" w:rsidRDefault="00F63B09">
      <w:pPr>
        <w:pStyle w:val="a3"/>
      </w:pPr>
    </w:p>
    <w:p w:rsidR="00F63B09" w:rsidRDefault="005A202D">
      <w:pPr>
        <w:pStyle w:val="a3"/>
        <w:spacing w:before="1"/>
        <w:ind w:left="257"/>
      </w:pPr>
      <w:r>
        <w:t>видеоторакоскопическая</w:t>
      </w:r>
    </w:p>
    <w:p w:rsidR="00F63B09" w:rsidRDefault="005A202D">
      <w:pPr>
        <w:pStyle w:val="a3"/>
        <w:ind w:left="257" w:right="2816"/>
      </w:pPr>
      <w:r>
        <w:t>(видеоассистированная) резекция легкого (первичная, повторная,</w:t>
      </w:r>
    </w:p>
    <w:p w:rsidR="00F63B09" w:rsidRDefault="005A202D">
      <w:pPr>
        <w:pStyle w:val="a3"/>
        <w:spacing w:line="228" w:lineRule="exact"/>
        <w:ind w:left="257"/>
      </w:pPr>
      <w:r>
        <w:t>двусторонняя), лобэктомия с</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398" w:space="40"/>
            <w:col w:w="1723" w:space="39"/>
            <w:col w:w="5963"/>
          </w:cols>
        </w:sectPr>
      </w:pPr>
    </w:p>
    <w:p w:rsidR="00F63B09" w:rsidRDefault="005A202D">
      <w:pPr>
        <w:pStyle w:val="a3"/>
        <w:spacing w:before="80"/>
        <w:ind w:left="10456" w:right="2918"/>
      </w:pPr>
      <w:r>
        <w:lastRenderedPageBreak/>
        <w:t>использованием методики "рука помощи"</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4436"/>
      </w:pPr>
      <w:r>
        <w:lastRenderedPageBreak/>
        <w:t>C78.1, C38.4,</w:t>
      </w:r>
    </w:p>
    <w:p w:rsidR="00F63B09" w:rsidRDefault="005A202D">
      <w:pPr>
        <w:pStyle w:val="a3"/>
        <w:spacing w:before="1"/>
        <w:ind w:left="4753" w:right="-18" w:hanging="317"/>
      </w:pPr>
      <w:r>
        <w:t>C38.8, C45.0, C78.2</w:t>
      </w:r>
    </w:p>
    <w:p w:rsidR="00F63B09" w:rsidRDefault="005A202D">
      <w:pPr>
        <w:pStyle w:val="a3"/>
        <w:spacing w:before="91"/>
        <w:ind w:left="416"/>
      </w:pPr>
      <w:r>
        <w:br w:type="column"/>
      </w:r>
      <w:r>
        <w:lastRenderedPageBreak/>
        <w:t>опухоль плевры.</w:t>
      </w:r>
    </w:p>
    <w:p w:rsidR="00F63B09" w:rsidRDefault="005A202D">
      <w:pPr>
        <w:pStyle w:val="a3"/>
        <w:spacing w:before="1"/>
        <w:ind w:left="416" w:right="-20"/>
      </w:pPr>
      <w:r>
        <w:t>Распространенное поражение плевры. Мезотелиома плевры. Метастатическое поражение плевры</w:t>
      </w:r>
    </w:p>
    <w:p w:rsidR="00F63B09" w:rsidRDefault="005A202D">
      <w:pPr>
        <w:pStyle w:val="a3"/>
        <w:spacing w:before="91"/>
        <w:ind w:left="260" w:right="-11"/>
      </w:pPr>
      <w:r>
        <w:br w:type="column"/>
      </w:r>
      <w:r>
        <w:rPr>
          <w:spacing w:val="-1"/>
        </w:rPr>
        <w:lastRenderedPageBreak/>
        <w:t xml:space="preserve">хирургическое </w:t>
      </w:r>
      <w:r>
        <w:t>лечение</w:t>
      </w:r>
    </w:p>
    <w:p w:rsidR="00F63B09" w:rsidRDefault="005A202D">
      <w:pPr>
        <w:pStyle w:val="a3"/>
        <w:spacing w:before="91"/>
        <w:ind w:left="257" w:right="3131"/>
      </w:pPr>
      <w:r>
        <w:br w:type="column"/>
      </w:r>
      <w:r>
        <w:lastRenderedPageBreak/>
        <w:t>внутриплевральная установка диффузоров для</w:t>
      </w:r>
    </w:p>
    <w:p w:rsidR="00F63B09" w:rsidRDefault="005A202D">
      <w:pPr>
        <w:pStyle w:val="a3"/>
        <w:spacing w:before="1"/>
        <w:ind w:left="257" w:right="2954"/>
      </w:pPr>
      <w:r>
        <w:t>фотодинамической терапии под видеоэндоскопическим контролем, под ультразвуковой</w:t>
      </w:r>
    </w:p>
    <w:p w:rsidR="00F63B09" w:rsidRDefault="005A202D">
      <w:pPr>
        <w:pStyle w:val="a3"/>
        <w:ind w:left="257" w:right="2739"/>
      </w:pPr>
      <w:r>
        <w:t>навигацией и (или) под контролем компьютерной томографии с</w:t>
      </w:r>
    </w:p>
    <w:p w:rsidR="00F63B09" w:rsidRDefault="005A202D">
      <w:pPr>
        <w:pStyle w:val="a3"/>
        <w:ind w:left="257" w:right="2995"/>
      </w:pPr>
      <w:r>
        <w:t>дальнейшей пролонгированной внутриплевральной</w:t>
      </w:r>
    </w:p>
    <w:p w:rsidR="00F63B09" w:rsidRDefault="005A202D">
      <w:pPr>
        <w:pStyle w:val="a3"/>
        <w:spacing w:before="1"/>
        <w:ind w:left="257"/>
      </w:pPr>
      <w:r>
        <w:t>фотодинамической терапией</w:t>
      </w:r>
    </w:p>
    <w:p w:rsidR="00F63B09" w:rsidRDefault="00F63B09">
      <w:pPr>
        <w:pStyle w:val="a3"/>
        <w:spacing w:before="10"/>
        <w:rPr>
          <w:sz w:val="19"/>
        </w:rPr>
      </w:pPr>
    </w:p>
    <w:p w:rsidR="00F63B09" w:rsidRDefault="005A202D">
      <w:pPr>
        <w:pStyle w:val="a3"/>
        <w:ind w:left="257"/>
      </w:pPr>
      <w:r>
        <w:t>внутриплевральная</w:t>
      </w:r>
    </w:p>
    <w:p w:rsidR="00F63B09" w:rsidRDefault="005A202D">
      <w:pPr>
        <w:pStyle w:val="a3"/>
        <w:spacing w:before="1" w:line="480" w:lineRule="auto"/>
        <w:ind w:left="257" w:right="3354"/>
      </w:pPr>
      <w:r>
        <w:t>фотодинамическая терапия Биоэлектротерапия</w:t>
      </w:r>
    </w:p>
    <w:p w:rsidR="00F63B09" w:rsidRDefault="00F63B09">
      <w:pPr>
        <w:spacing w:line="480" w:lineRule="auto"/>
        <w:sectPr w:rsidR="00F63B09">
          <w:type w:val="continuous"/>
          <w:pgSz w:w="16840" w:h="11910" w:orient="landscape"/>
          <w:pgMar w:top="960" w:right="337" w:bottom="280" w:left="340" w:header="720" w:footer="720" w:gutter="0"/>
          <w:cols w:num="4" w:space="720" w:equalWidth="0">
            <w:col w:w="5555" w:space="40"/>
            <w:col w:w="3009" w:space="39"/>
            <w:col w:w="1517" w:space="39"/>
            <w:col w:w="5964"/>
          </w:cols>
        </w:sectPr>
      </w:pPr>
    </w:p>
    <w:p w:rsidR="00F63B09" w:rsidRDefault="005A202D">
      <w:pPr>
        <w:pStyle w:val="a3"/>
        <w:spacing w:line="229" w:lineRule="exact"/>
        <w:ind w:left="4436"/>
      </w:pPr>
      <w:r>
        <w:lastRenderedPageBreak/>
        <w:t>C78.1, C38.4,</w:t>
      </w:r>
    </w:p>
    <w:p w:rsidR="00F63B09" w:rsidRDefault="005A202D">
      <w:pPr>
        <w:pStyle w:val="a3"/>
        <w:ind w:left="4753" w:right="-18" w:hanging="317"/>
      </w:pPr>
      <w:r>
        <w:t>C38.8, C45.0, C78.2</w:t>
      </w:r>
    </w:p>
    <w:p w:rsidR="00F63B09" w:rsidRDefault="005A202D">
      <w:pPr>
        <w:pStyle w:val="a3"/>
        <w:ind w:left="416"/>
      </w:pPr>
      <w:r>
        <w:br w:type="column"/>
      </w:r>
      <w:r>
        <w:lastRenderedPageBreak/>
        <w:t xml:space="preserve">метастатическое </w:t>
      </w:r>
      <w:r>
        <w:rPr>
          <w:spacing w:val="-3"/>
        </w:rPr>
        <w:t xml:space="preserve">поражение </w:t>
      </w:r>
      <w:r>
        <w:t>плевры</w:t>
      </w:r>
    </w:p>
    <w:p w:rsidR="00F63B09" w:rsidRDefault="005A202D">
      <w:pPr>
        <w:pStyle w:val="a3"/>
        <w:ind w:left="466" w:right="-11"/>
      </w:pPr>
      <w:r>
        <w:br w:type="column"/>
      </w:r>
      <w:r>
        <w:rPr>
          <w:spacing w:val="-1"/>
        </w:rPr>
        <w:lastRenderedPageBreak/>
        <w:t xml:space="preserve">хирургическое </w:t>
      </w:r>
      <w:r>
        <w:t>лечение</w:t>
      </w:r>
    </w:p>
    <w:p w:rsidR="00F63B09" w:rsidRDefault="005A202D">
      <w:pPr>
        <w:pStyle w:val="a3"/>
        <w:ind w:left="257" w:right="3071"/>
      </w:pPr>
      <w:r>
        <w:br w:type="column"/>
      </w:r>
      <w:r>
        <w:lastRenderedPageBreak/>
        <w:t>видеоторакоскопическое удаление опухоли плевры</w:t>
      </w:r>
    </w:p>
    <w:p w:rsidR="00F63B09" w:rsidRDefault="00F63B09">
      <w:pPr>
        <w:pStyle w:val="a3"/>
      </w:pPr>
    </w:p>
    <w:p w:rsidR="00F63B09" w:rsidRDefault="005A202D">
      <w:pPr>
        <w:pStyle w:val="a3"/>
        <w:spacing w:before="1"/>
        <w:ind w:left="257" w:right="3071"/>
      </w:pPr>
      <w:r>
        <w:rPr>
          <w:w w:val="95"/>
        </w:rPr>
        <w:t xml:space="preserve">видеоторакоскопическая </w:t>
      </w:r>
      <w:r>
        <w:t>плеврэктомия</w:t>
      </w:r>
    </w:p>
    <w:p w:rsidR="00F63B09" w:rsidRDefault="00F63B09">
      <w:pPr>
        <w:sectPr w:rsidR="00F63B09">
          <w:type w:val="continuous"/>
          <w:pgSz w:w="16840" w:h="11910" w:orient="landscape"/>
          <w:pgMar w:top="960" w:right="337" w:bottom="280" w:left="340" w:header="720" w:footer="720" w:gutter="0"/>
          <w:cols w:num="4" w:space="720" w:equalWidth="0">
            <w:col w:w="5555" w:space="40"/>
            <w:col w:w="2803" w:space="39"/>
            <w:col w:w="1723" w:space="40"/>
            <w:col w:w="5963"/>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827" w:right="-18" w:hanging="533"/>
      </w:pPr>
      <w:r>
        <w:lastRenderedPageBreak/>
        <w:t>C79.2, C43, C44, C50</w:t>
      </w:r>
    </w:p>
    <w:p w:rsidR="00F63B09" w:rsidRDefault="005A202D">
      <w:pPr>
        <w:pStyle w:val="a3"/>
        <w:spacing w:before="91"/>
        <w:ind w:left="274" w:right="-10"/>
      </w:pPr>
      <w:r>
        <w:br w:type="column"/>
      </w:r>
      <w:r>
        <w:lastRenderedPageBreak/>
        <w:t>первичные и</w:t>
      </w:r>
      <w:r>
        <w:rPr>
          <w:spacing w:val="-13"/>
        </w:rPr>
        <w:t xml:space="preserve"> </w:t>
      </w:r>
      <w:r>
        <w:t>метастатические злокачественные</w:t>
      </w:r>
    </w:p>
    <w:p w:rsidR="00F63B09" w:rsidRDefault="005A202D">
      <w:pPr>
        <w:pStyle w:val="a3"/>
        <w:spacing w:before="1"/>
        <w:ind w:left="274"/>
      </w:pPr>
      <w:r>
        <w:t>новообразования кожи</w:t>
      </w:r>
    </w:p>
    <w:p w:rsidR="00F63B09" w:rsidRDefault="005A202D">
      <w:pPr>
        <w:pStyle w:val="a3"/>
        <w:spacing w:before="91"/>
        <w:ind w:left="298" w:right="-11"/>
      </w:pPr>
      <w:r>
        <w:br w:type="column"/>
      </w:r>
      <w:r>
        <w:rPr>
          <w:spacing w:val="-1"/>
        </w:rPr>
        <w:lastRenderedPageBreak/>
        <w:t xml:space="preserve">хирургическое </w:t>
      </w:r>
      <w:r>
        <w:t>лечение</w:t>
      </w:r>
    </w:p>
    <w:p w:rsidR="00F63B09" w:rsidRDefault="005A202D">
      <w:pPr>
        <w:pStyle w:val="a3"/>
        <w:spacing w:before="91"/>
        <w:ind w:left="257" w:right="2748"/>
      </w:pPr>
      <w:r>
        <w:br w:type="column"/>
      </w:r>
      <w:r>
        <w:lastRenderedPageBreak/>
        <w:t>многокурсовая фотодинамическая терапия, пролонгированная</w:t>
      </w:r>
    </w:p>
    <w:p w:rsidR="00F63B09" w:rsidRDefault="005A202D">
      <w:pPr>
        <w:pStyle w:val="a3"/>
        <w:spacing w:before="1"/>
        <w:ind w:left="257" w:right="3303"/>
      </w:pPr>
      <w:r>
        <w:t>фотодинамическая терапия, интерстициальная</w:t>
      </w:r>
    </w:p>
    <w:p w:rsidR="00F63B09" w:rsidRDefault="005A202D">
      <w:pPr>
        <w:pStyle w:val="a3"/>
        <w:spacing w:before="1"/>
        <w:ind w:left="257" w:right="3215"/>
      </w:pPr>
      <w:r>
        <w:t>фотодинамическая терапия, фотодинамическая терапия с гипертермией</w:t>
      </w:r>
    </w:p>
    <w:p w:rsidR="00F63B09" w:rsidRDefault="00F63B09">
      <w:pPr>
        <w:sectPr w:rsidR="00F63B09">
          <w:type w:val="continuous"/>
          <w:pgSz w:w="16840" w:h="11910" w:orient="landscape"/>
          <w:pgMar w:top="960" w:right="337" w:bottom="280" w:left="340" w:header="720" w:footer="720" w:gutter="0"/>
          <w:cols w:num="4" w:space="720" w:equalWidth="0">
            <w:col w:w="5697" w:space="40"/>
            <w:col w:w="2829" w:space="39"/>
            <w:col w:w="1555" w:space="40"/>
            <w:col w:w="5963"/>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right="214"/>
        <w:jc w:val="right"/>
      </w:pPr>
      <w:r>
        <w:lastRenderedPageBreak/>
        <w:t>C79.5,</w:t>
      </w:r>
      <w:r>
        <w:rPr>
          <w:spacing w:val="-2"/>
        </w:rPr>
        <w:t xml:space="preserve"> </w:t>
      </w:r>
      <w:r>
        <w:t>C40.0,</w:t>
      </w:r>
    </w:p>
    <w:p w:rsidR="00F63B09" w:rsidRDefault="005A202D">
      <w:pPr>
        <w:pStyle w:val="a3"/>
        <w:ind w:right="214"/>
        <w:jc w:val="right"/>
      </w:pPr>
      <w:r>
        <w:t>C40.1,</w:t>
      </w:r>
      <w:r>
        <w:rPr>
          <w:spacing w:val="-2"/>
        </w:rPr>
        <w:t xml:space="preserve"> </w:t>
      </w:r>
      <w:r>
        <w:t>C40.2,</w:t>
      </w:r>
    </w:p>
    <w:p w:rsidR="00F63B09" w:rsidRDefault="005A202D">
      <w:pPr>
        <w:pStyle w:val="a3"/>
        <w:ind w:right="214"/>
        <w:jc w:val="right"/>
      </w:pPr>
      <w:r>
        <w:t>C40.3,</w:t>
      </w:r>
      <w:r>
        <w:rPr>
          <w:spacing w:val="-2"/>
        </w:rPr>
        <w:t xml:space="preserve"> </w:t>
      </w:r>
      <w:r>
        <w:t>C40.8,</w:t>
      </w:r>
    </w:p>
    <w:p w:rsidR="00F63B09" w:rsidRDefault="005A202D">
      <w:pPr>
        <w:pStyle w:val="a3"/>
        <w:spacing w:before="1" w:line="229" w:lineRule="exact"/>
        <w:ind w:left="4220"/>
        <w:jc w:val="center"/>
      </w:pPr>
      <w:r>
        <w:t>C40.9,</w:t>
      </w:r>
      <w:r>
        <w:rPr>
          <w:spacing w:val="-2"/>
        </w:rPr>
        <w:t xml:space="preserve"> </w:t>
      </w:r>
      <w:r>
        <w:t>C41.2,</w:t>
      </w:r>
    </w:p>
    <w:p w:rsidR="00F63B09" w:rsidRDefault="005A202D">
      <w:pPr>
        <w:pStyle w:val="a3"/>
        <w:spacing w:line="229" w:lineRule="exact"/>
        <w:ind w:left="4220"/>
        <w:jc w:val="center"/>
      </w:pPr>
      <w:r>
        <w:t>C41.3,</w:t>
      </w:r>
      <w:r>
        <w:rPr>
          <w:spacing w:val="-2"/>
        </w:rPr>
        <w:t xml:space="preserve"> </w:t>
      </w:r>
      <w:r>
        <w:t>C41.4,</w:t>
      </w:r>
    </w:p>
    <w:p w:rsidR="00F63B09" w:rsidRDefault="005A202D">
      <w:pPr>
        <w:pStyle w:val="a3"/>
        <w:ind w:left="4218"/>
        <w:jc w:val="center"/>
      </w:pPr>
      <w:r>
        <w:t>C41.8, C41.9, C49,</w:t>
      </w:r>
    </w:p>
    <w:p w:rsidR="00F63B09" w:rsidRDefault="005A202D">
      <w:pPr>
        <w:pStyle w:val="a3"/>
        <w:spacing w:before="91"/>
        <w:ind w:left="200" w:right="-9"/>
      </w:pPr>
      <w:r>
        <w:br w:type="column"/>
      </w:r>
      <w:r>
        <w:lastRenderedPageBreak/>
        <w:t>метастатические опухоли костей. Первичные опухоли</w:t>
      </w:r>
    </w:p>
    <w:p w:rsidR="00F63B09" w:rsidRDefault="005A202D">
      <w:pPr>
        <w:pStyle w:val="a3"/>
        <w:ind w:left="200" w:right="-9"/>
      </w:pPr>
      <w:r>
        <w:t>костей IV стадии.</w:t>
      </w:r>
      <w:r>
        <w:rPr>
          <w:spacing w:val="-12"/>
        </w:rPr>
        <w:t xml:space="preserve"> </w:t>
      </w:r>
      <w:r>
        <w:t>Первичные опухоли мягких тканей</w:t>
      </w:r>
      <w:r>
        <w:rPr>
          <w:spacing w:val="-6"/>
        </w:rPr>
        <w:t xml:space="preserve"> </w:t>
      </w:r>
      <w:r>
        <w:t>IV</w:t>
      </w:r>
    </w:p>
    <w:p w:rsidR="00F63B09" w:rsidRDefault="005A202D">
      <w:pPr>
        <w:pStyle w:val="a3"/>
        <w:ind w:left="200" w:right="352"/>
      </w:pPr>
      <w:r>
        <w:t>стадии. Метастатические опухоли мягких тканей</w:t>
      </w:r>
    </w:p>
    <w:p w:rsidR="00F63B09" w:rsidRDefault="005A202D">
      <w:pPr>
        <w:pStyle w:val="a3"/>
        <w:spacing w:before="91"/>
        <w:ind w:left="327"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остеопластика под</w:t>
      </w:r>
    </w:p>
    <w:p w:rsidR="00F63B09" w:rsidRDefault="005A202D">
      <w:pPr>
        <w:pStyle w:val="a3"/>
        <w:ind w:left="257" w:right="3162"/>
      </w:pPr>
      <w:r>
        <w:t>ультразвуковой навигацией и (или) под контролем компьютерной томографии</w:t>
      </w:r>
    </w:p>
    <w:p w:rsidR="00F63B09" w:rsidRDefault="00F63B09">
      <w:pPr>
        <w:pStyle w:val="a3"/>
        <w:spacing w:before="10"/>
        <w:rPr>
          <w:sz w:val="19"/>
        </w:rPr>
      </w:pPr>
    </w:p>
    <w:p w:rsidR="00F63B09" w:rsidRDefault="005A202D">
      <w:pPr>
        <w:pStyle w:val="a3"/>
        <w:spacing w:before="1"/>
        <w:ind w:left="257"/>
      </w:pPr>
      <w:r>
        <w:t>аблация радиочастотная</w:t>
      </w:r>
    </w:p>
    <w:p w:rsidR="00F63B09" w:rsidRDefault="00F63B09">
      <w:pPr>
        <w:sectPr w:rsidR="00F63B09">
          <w:type w:val="continuous"/>
          <w:pgSz w:w="16840" w:h="11910" w:orient="landscape"/>
          <w:pgMar w:top="960" w:right="337" w:bottom="280" w:left="340" w:header="720" w:footer="720" w:gutter="0"/>
          <w:cols w:num="4" w:space="720" w:equalWidth="0">
            <w:col w:w="5771" w:space="40"/>
            <w:col w:w="2726" w:space="39"/>
            <w:col w:w="1584" w:space="39"/>
            <w:col w:w="5964"/>
          </w:cols>
        </w:sectPr>
      </w:pPr>
    </w:p>
    <w:p w:rsidR="00F63B09" w:rsidRDefault="005A202D">
      <w:pPr>
        <w:pStyle w:val="a3"/>
        <w:tabs>
          <w:tab w:val="left" w:pos="10456"/>
        </w:tabs>
        <w:spacing w:before="80"/>
        <w:ind w:left="4537"/>
      </w:pPr>
      <w:r>
        <w:lastRenderedPageBreak/>
        <w:t>C50, C79.8</w:t>
      </w:r>
      <w:r>
        <w:tab/>
        <w:t>новообразований костей</w:t>
      </w:r>
      <w:r>
        <w:rPr>
          <w:spacing w:val="-2"/>
        </w:rPr>
        <w:t xml:space="preserve"> </w:t>
      </w:r>
      <w:r>
        <w:t>под</w:t>
      </w:r>
    </w:p>
    <w:p w:rsidR="00F63B09" w:rsidRDefault="005A202D">
      <w:pPr>
        <w:pStyle w:val="a3"/>
        <w:spacing w:before="1" w:line="229" w:lineRule="exact"/>
        <w:ind w:left="10456"/>
      </w:pPr>
      <w:r>
        <w:t>ультразвуковой и (или)</w:t>
      </w:r>
    </w:p>
    <w:p w:rsidR="00F63B09" w:rsidRDefault="005A202D">
      <w:pPr>
        <w:pStyle w:val="a3"/>
        <w:ind w:left="10456" w:right="3035"/>
      </w:pPr>
      <w:r>
        <w:t>рентгеннавигацией и (или) под контролем компьютерной томографии</w:t>
      </w:r>
    </w:p>
    <w:p w:rsidR="00F63B09" w:rsidRDefault="00F63B09">
      <w:pPr>
        <w:pStyle w:val="a3"/>
      </w:pPr>
    </w:p>
    <w:p w:rsidR="00F63B09" w:rsidRDefault="005A202D">
      <w:pPr>
        <w:pStyle w:val="a3"/>
        <w:spacing w:before="1"/>
        <w:ind w:left="10456" w:right="3007"/>
      </w:pPr>
      <w:r>
        <w:t>вертебропластика под лучевым контролем</w:t>
      </w:r>
    </w:p>
    <w:p w:rsidR="00F63B09" w:rsidRDefault="00F63B09">
      <w:pPr>
        <w:pStyle w:val="a3"/>
        <w:spacing w:before="10"/>
        <w:rPr>
          <w:sz w:val="19"/>
        </w:rPr>
      </w:pPr>
    </w:p>
    <w:p w:rsidR="00F63B09" w:rsidRDefault="005A202D">
      <w:pPr>
        <w:pStyle w:val="a3"/>
        <w:ind w:left="10456" w:right="2773"/>
      </w:pPr>
      <w:r>
        <w:t>селективная (суперселективная) эмболизация (химиоэмболизация) опухолевых сосудов</w:t>
      </w:r>
    </w:p>
    <w:p w:rsidR="00F63B09" w:rsidRDefault="00F63B09">
      <w:pPr>
        <w:pStyle w:val="a3"/>
        <w:spacing w:before="2"/>
      </w:pPr>
    </w:p>
    <w:p w:rsidR="00F63B09" w:rsidRDefault="005A202D">
      <w:pPr>
        <w:pStyle w:val="a3"/>
        <w:ind w:left="10456" w:right="2749"/>
      </w:pPr>
      <w:r>
        <w:t>многокурсовая фотодинамическая терапия, пролонгированная</w:t>
      </w:r>
    </w:p>
    <w:p w:rsidR="00F63B09" w:rsidRDefault="005A202D">
      <w:pPr>
        <w:pStyle w:val="a3"/>
        <w:ind w:left="10456" w:right="3304"/>
      </w:pPr>
      <w:r>
        <w:t>фотодинамическая терапия, интерстициальная</w:t>
      </w:r>
    </w:p>
    <w:p w:rsidR="00F63B09" w:rsidRDefault="005A202D">
      <w:pPr>
        <w:pStyle w:val="a3"/>
        <w:ind w:left="10456" w:right="3216"/>
      </w:pPr>
      <w:r>
        <w:t>фотодинамическая терапия, фотодинамическая терапия с гипертермией</w:t>
      </w:r>
    </w:p>
    <w:p w:rsidR="00F63B09" w:rsidRDefault="00F63B09">
      <w:pPr>
        <w:pStyle w:val="a3"/>
        <w:spacing w:before="10"/>
        <w:rPr>
          <w:sz w:val="19"/>
        </w:rPr>
      </w:pPr>
    </w:p>
    <w:p w:rsidR="00F63B09" w:rsidRDefault="005A202D">
      <w:pPr>
        <w:pStyle w:val="a3"/>
        <w:spacing w:before="1"/>
        <w:ind w:left="10456"/>
      </w:pPr>
      <w:r>
        <w:t>биоэлектротерапия</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1650"/>
      </w:pPr>
      <w:r>
        <w:lastRenderedPageBreak/>
        <w:t xml:space="preserve">Реконструктивно- пластические, </w:t>
      </w:r>
      <w:r>
        <w:rPr>
          <w:w w:val="95"/>
        </w:rPr>
        <w:t xml:space="preserve">микрохирургические, </w:t>
      </w:r>
      <w:r>
        <w:t>обширные</w:t>
      </w:r>
    </w:p>
    <w:p w:rsidR="00F63B09" w:rsidRDefault="005A202D">
      <w:pPr>
        <w:pStyle w:val="a3"/>
        <w:ind w:left="1650" w:right="286"/>
      </w:pPr>
      <w:r>
        <w:t xml:space="preserve">циторедуктивные, расширенно- </w:t>
      </w:r>
      <w:r>
        <w:rPr>
          <w:w w:val="95"/>
        </w:rPr>
        <w:t xml:space="preserve">комбинированные </w:t>
      </w:r>
      <w:r>
        <w:t>хирургические</w:t>
      </w:r>
    </w:p>
    <w:p w:rsidR="00F63B09" w:rsidRDefault="005A202D">
      <w:pPr>
        <w:pStyle w:val="a3"/>
        <w:ind w:left="1650"/>
        <w:jc w:val="both"/>
      </w:pPr>
      <w:r>
        <w:t xml:space="preserve">вмешательства, в том числе с применением физических </w:t>
      </w:r>
      <w:r>
        <w:rPr>
          <w:spacing w:val="-3"/>
        </w:rPr>
        <w:t xml:space="preserve">факторов </w:t>
      </w:r>
      <w:r>
        <w:t>(гипертермия,</w:t>
      </w:r>
    </w:p>
    <w:p w:rsidR="00F63B09" w:rsidRDefault="005A202D">
      <w:pPr>
        <w:pStyle w:val="a3"/>
        <w:ind w:left="1650"/>
      </w:pPr>
      <w:r>
        <w:rPr>
          <w:w w:val="95"/>
        </w:rPr>
        <w:t xml:space="preserve">радиочастотная </w:t>
      </w:r>
      <w:r>
        <w:t>термоаблация,</w:t>
      </w:r>
    </w:p>
    <w:p w:rsidR="00F63B09" w:rsidRDefault="005A202D">
      <w:pPr>
        <w:pStyle w:val="a3"/>
        <w:ind w:left="1650" w:right="159"/>
      </w:pPr>
      <w:r>
        <w:t>фотодинамическая терапия, лазерная и</w:t>
      </w:r>
    </w:p>
    <w:p w:rsidR="00F63B09" w:rsidRDefault="005A202D">
      <w:pPr>
        <w:pStyle w:val="a3"/>
        <w:spacing w:before="91"/>
        <w:ind w:left="678"/>
        <w:jc w:val="center"/>
      </w:pPr>
      <w:r>
        <w:br w:type="column"/>
      </w:r>
      <w:r>
        <w:lastRenderedPageBreak/>
        <w:t>C00.0,</w:t>
      </w:r>
      <w:r>
        <w:rPr>
          <w:spacing w:val="-2"/>
        </w:rPr>
        <w:t xml:space="preserve"> </w:t>
      </w:r>
      <w:r>
        <w:t>C00.1,</w:t>
      </w:r>
    </w:p>
    <w:p w:rsidR="00F63B09" w:rsidRDefault="005A202D">
      <w:pPr>
        <w:pStyle w:val="a3"/>
        <w:spacing w:line="229" w:lineRule="exact"/>
        <w:ind w:left="678"/>
        <w:jc w:val="center"/>
      </w:pPr>
      <w:r>
        <w:t>C00.2,</w:t>
      </w:r>
      <w:r>
        <w:rPr>
          <w:spacing w:val="-2"/>
        </w:rPr>
        <w:t xml:space="preserve"> </w:t>
      </w:r>
      <w:r>
        <w:t>C00.3,</w:t>
      </w:r>
    </w:p>
    <w:p w:rsidR="00F63B09" w:rsidRDefault="005A202D">
      <w:pPr>
        <w:pStyle w:val="a3"/>
        <w:spacing w:line="229" w:lineRule="exact"/>
        <w:ind w:left="678"/>
        <w:jc w:val="center"/>
      </w:pPr>
      <w:r>
        <w:t>C00.4,</w:t>
      </w:r>
      <w:r>
        <w:rPr>
          <w:spacing w:val="-2"/>
        </w:rPr>
        <w:t xml:space="preserve"> </w:t>
      </w:r>
      <w:r>
        <w:t>C00.5,</w:t>
      </w:r>
    </w:p>
    <w:p w:rsidR="00F63B09" w:rsidRDefault="005A202D">
      <w:pPr>
        <w:pStyle w:val="a3"/>
        <w:ind w:left="681"/>
        <w:jc w:val="center"/>
      </w:pPr>
      <w:r>
        <w:t xml:space="preserve">C00.6, C00.8, C00.9, C01, </w:t>
      </w:r>
      <w:r>
        <w:rPr>
          <w:spacing w:val="-5"/>
        </w:rPr>
        <w:t xml:space="preserve">C02, </w:t>
      </w:r>
      <w:r>
        <w:t>C03.1, C03.9,</w:t>
      </w:r>
    </w:p>
    <w:p w:rsidR="00F63B09" w:rsidRDefault="005A202D">
      <w:pPr>
        <w:pStyle w:val="a3"/>
        <w:spacing w:before="2"/>
        <w:ind w:left="678"/>
        <w:jc w:val="center"/>
      </w:pPr>
      <w:r>
        <w:t>C04.0,</w:t>
      </w:r>
      <w:r>
        <w:rPr>
          <w:spacing w:val="-2"/>
        </w:rPr>
        <w:t xml:space="preserve"> </w:t>
      </w:r>
      <w:r>
        <w:t>C04.1,</w:t>
      </w:r>
    </w:p>
    <w:p w:rsidR="00F63B09" w:rsidRDefault="005A202D">
      <w:pPr>
        <w:pStyle w:val="a3"/>
        <w:spacing w:line="229" w:lineRule="exact"/>
        <w:ind w:left="676"/>
        <w:jc w:val="center"/>
      </w:pPr>
      <w:r>
        <w:t>C04.8, C04.9, C05,</w:t>
      </w:r>
    </w:p>
    <w:p w:rsidR="00F63B09" w:rsidRDefault="005A202D">
      <w:pPr>
        <w:pStyle w:val="a3"/>
        <w:spacing w:line="229" w:lineRule="exact"/>
        <w:ind w:left="678"/>
        <w:jc w:val="center"/>
      </w:pPr>
      <w:r>
        <w:t>C06.0, C06.1,</w:t>
      </w:r>
    </w:p>
    <w:p w:rsidR="00F63B09" w:rsidRDefault="005A202D">
      <w:pPr>
        <w:pStyle w:val="a3"/>
        <w:ind w:left="676"/>
        <w:jc w:val="center"/>
      </w:pPr>
      <w:r>
        <w:t>C06.2, C06.9, C07,</w:t>
      </w:r>
    </w:p>
    <w:p w:rsidR="00F63B09" w:rsidRDefault="005A202D">
      <w:pPr>
        <w:pStyle w:val="a3"/>
        <w:spacing w:before="1"/>
        <w:ind w:left="678"/>
        <w:jc w:val="center"/>
      </w:pPr>
      <w:r>
        <w:t>C08.0,</w:t>
      </w:r>
      <w:r>
        <w:rPr>
          <w:spacing w:val="-2"/>
        </w:rPr>
        <w:t xml:space="preserve"> </w:t>
      </w:r>
      <w:r>
        <w:t>C08.1,</w:t>
      </w:r>
    </w:p>
    <w:p w:rsidR="00F63B09" w:rsidRDefault="005A202D">
      <w:pPr>
        <w:pStyle w:val="a3"/>
        <w:ind w:left="678"/>
        <w:jc w:val="center"/>
      </w:pPr>
      <w:r>
        <w:t>C08.8,</w:t>
      </w:r>
      <w:r>
        <w:rPr>
          <w:spacing w:val="-2"/>
        </w:rPr>
        <w:t xml:space="preserve"> </w:t>
      </w:r>
      <w:r>
        <w:t>C08.9,</w:t>
      </w:r>
    </w:p>
    <w:p w:rsidR="00F63B09" w:rsidRDefault="005A202D">
      <w:pPr>
        <w:pStyle w:val="a3"/>
        <w:spacing w:before="1"/>
        <w:ind w:left="678"/>
        <w:jc w:val="center"/>
      </w:pPr>
      <w:r>
        <w:t>C09.0,</w:t>
      </w:r>
      <w:r>
        <w:rPr>
          <w:spacing w:val="-2"/>
        </w:rPr>
        <w:t xml:space="preserve"> </w:t>
      </w:r>
      <w:r>
        <w:t>C09.8,</w:t>
      </w:r>
    </w:p>
    <w:p w:rsidR="00F63B09" w:rsidRDefault="005A202D">
      <w:pPr>
        <w:pStyle w:val="a3"/>
        <w:spacing w:line="229" w:lineRule="exact"/>
        <w:ind w:left="894"/>
      </w:pPr>
      <w:r>
        <w:t>C09.9,</w:t>
      </w:r>
      <w:r>
        <w:rPr>
          <w:spacing w:val="-2"/>
        </w:rPr>
        <w:t xml:space="preserve"> </w:t>
      </w:r>
      <w:r>
        <w:t>C10.0,</w:t>
      </w:r>
    </w:p>
    <w:p w:rsidR="00F63B09" w:rsidRDefault="005A202D">
      <w:pPr>
        <w:pStyle w:val="a3"/>
        <w:spacing w:line="229" w:lineRule="exact"/>
        <w:ind w:left="894"/>
      </w:pPr>
      <w:r>
        <w:t>C10.1,</w:t>
      </w:r>
      <w:r>
        <w:rPr>
          <w:spacing w:val="-2"/>
        </w:rPr>
        <w:t xml:space="preserve"> </w:t>
      </w:r>
      <w:r>
        <w:t>C10.2,</w:t>
      </w:r>
    </w:p>
    <w:p w:rsidR="00F63B09" w:rsidRDefault="005A202D">
      <w:pPr>
        <w:pStyle w:val="a3"/>
        <w:ind w:left="894"/>
      </w:pPr>
      <w:r>
        <w:t>C10.4,</w:t>
      </w:r>
      <w:r>
        <w:rPr>
          <w:spacing w:val="-2"/>
        </w:rPr>
        <w:t xml:space="preserve"> </w:t>
      </w:r>
      <w:r>
        <w:t>C10.8,</w:t>
      </w:r>
    </w:p>
    <w:p w:rsidR="00F63B09" w:rsidRDefault="005A202D">
      <w:pPr>
        <w:pStyle w:val="a3"/>
        <w:spacing w:before="91"/>
        <w:ind w:left="200"/>
      </w:pPr>
      <w:r>
        <w:br w:type="column"/>
      </w:r>
      <w:r>
        <w:lastRenderedPageBreak/>
        <w:t>опухоли головы и шеи, первичные и рецидивные, метастатические опухоли</w:t>
      </w:r>
    </w:p>
    <w:p w:rsidR="00F63B09" w:rsidRDefault="005A202D">
      <w:pPr>
        <w:pStyle w:val="a3"/>
        <w:spacing w:line="229" w:lineRule="exact"/>
        <w:ind w:left="200"/>
      </w:pPr>
      <w:r>
        <w:t>центральной нервной</w:t>
      </w:r>
      <w:r>
        <w:rPr>
          <w:spacing w:val="-11"/>
        </w:rPr>
        <w:t xml:space="preserve"> </w:t>
      </w:r>
      <w:r>
        <w:t>системы</w:t>
      </w:r>
    </w:p>
    <w:p w:rsidR="00F63B09" w:rsidRDefault="005A202D">
      <w:pPr>
        <w:pStyle w:val="a3"/>
        <w:spacing w:before="91"/>
        <w:ind w:left="243" w:right="-11"/>
      </w:pPr>
      <w:r>
        <w:br w:type="column"/>
      </w:r>
      <w:r>
        <w:rPr>
          <w:spacing w:val="-1"/>
        </w:rPr>
        <w:lastRenderedPageBreak/>
        <w:t xml:space="preserve">хирургическое </w:t>
      </w:r>
      <w:r>
        <w:t>лечение</w:t>
      </w:r>
    </w:p>
    <w:p w:rsidR="00F63B09" w:rsidRDefault="005A202D">
      <w:pPr>
        <w:pStyle w:val="a3"/>
        <w:spacing w:before="91"/>
        <w:ind w:left="257" w:right="3174"/>
      </w:pPr>
      <w:r>
        <w:br w:type="column"/>
      </w:r>
      <w:r>
        <w:lastRenderedPageBreak/>
        <w:t>энуклеация глазного яблока с одномоментной пластикой опорно-двигательной культи</w:t>
      </w:r>
    </w:p>
    <w:p w:rsidR="00F63B09" w:rsidRDefault="00F63B09">
      <w:pPr>
        <w:pStyle w:val="a3"/>
        <w:spacing w:before="10"/>
        <w:rPr>
          <w:sz w:val="19"/>
        </w:rPr>
      </w:pPr>
    </w:p>
    <w:p w:rsidR="00F63B09" w:rsidRDefault="005A202D">
      <w:pPr>
        <w:pStyle w:val="a3"/>
        <w:ind w:left="257" w:right="3071"/>
      </w:pPr>
      <w:r>
        <w:t>энуклеация глазного яблока с формированием опорно-</w:t>
      </w:r>
    </w:p>
    <w:p w:rsidR="00F63B09" w:rsidRDefault="005A202D">
      <w:pPr>
        <w:pStyle w:val="a3"/>
        <w:spacing w:before="1"/>
        <w:ind w:left="257" w:right="3898"/>
      </w:pPr>
      <w:r>
        <w:t>двигательной культи имплантатом</w:t>
      </w:r>
    </w:p>
    <w:p w:rsidR="00F63B09" w:rsidRDefault="00F63B09">
      <w:pPr>
        <w:pStyle w:val="a3"/>
        <w:spacing w:before="11"/>
        <w:rPr>
          <w:sz w:val="19"/>
        </w:rPr>
      </w:pPr>
    </w:p>
    <w:p w:rsidR="00F63B09" w:rsidRDefault="005A202D">
      <w:pPr>
        <w:pStyle w:val="a3"/>
        <w:ind w:left="257"/>
      </w:pPr>
      <w:r>
        <w:t>лимфаденэктомия шейная</w:t>
      </w:r>
    </w:p>
    <w:p w:rsidR="00F63B09" w:rsidRDefault="005A202D">
      <w:pPr>
        <w:pStyle w:val="a3"/>
        <w:spacing w:before="1"/>
        <w:ind w:left="257" w:right="2846"/>
      </w:pPr>
      <w:r>
        <w:t>расширенная с реконструктивно- пластическим компонентом:</w:t>
      </w:r>
    </w:p>
    <w:p w:rsidR="00F63B09" w:rsidRDefault="005A202D">
      <w:pPr>
        <w:pStyle w:val="a3"/>
        <w:ind w:left="257" w:right="3132"/>
      </w:pPr>
      <w:r>
        <w:t>реконструкция мягких тканей местными лоскутами</w:t>
      </w:r>
    </w:p>
    <w:p w:rsidR="00F63B09" w:rsidRDefault="00F63B09">
      <w:pPr>
        <w:pStyle w:val="a3"/>
        <w:spacing w:before="10"/>
        <w:rPr>
          <w:sz w:val="19"/>
        </w:rPr>
      </w:pPr>
    </w:p>
    <w:p w:rsidR="00F63B09" w:rsidRDefault="005A202D">
      <w:pPr>
        <w:pStyle w:val="a3"/>
        <w:spacing w:before="1"/>
        <w:ind w:left="257"/>
      </w:pPr>
      <w:r>
        <w:t>лимфаденэктомия шейная</w:t>
      </w:r>
    </w:p>
    <w:p w:rsidR="00F63B09" w:rsidRDefault="00F63B09">
      <w:pPr>
        <w:sectPr w:rsidR="00F63B09">
          <w:type w:val="continuous"/>
          <w:pgSz w:w="16840" w:h="11910" w:orient="landscape"/>
          <w:pgMar w:top="960" w:right="337" w:bottom="280" w:left="340" w:header="720" w:footer="720" w:gutter="0"/>
          <w:cols w:num="5" w:space="720" w:equalWidth="0">
            <w:col w:w="3502" w:space="40"/>
            <w:col w:w="2230" w:space="39"/>
            <w:col w:w="2810" w:space="39"/>
            <w:col w:w="1500" w:space="40"/>
            <w:col w:w="5963"/>
          </w:cols>
        </w:sectPr>
      </w:pPr>
    </w:p>
    <w:p w:rsidR="00F63B09" w:rsidRDefault="005A202D">
      <w:pPr>
        <w:pStyle w:val="a3"/>
        <w:spacing w:before="80"/>
        <w:ind w:left="1650" w:right="-9"/>
      </w:pPr>
      <w:r>
        <w:lastRenderedPageBreak/>
        <w:t xml:space="preserve">криодеструкция и др.) </w:t>
      </w:r>
      <w:r>
        <w:rPr>
          <w:spacing w:val="-5"/>
        </w:rPr>
        <w:t xml:space="preserve">при </w:t>
      </w:r>
      <w:r>
        <w:t>злокачественных</w:t>
      </w:r>
    </w:p>
    <w:p w:rsidR="00F63B09" w:rsidRDefault="005A202D">
      <w:pPr>
        <w:pStyle w:val="a3"/>
        <w:ind w:left="1650" w:right="-9"/>
      </w:pPr>
      <w:r>
        <w:t>новообразованиях, в том числе у детей</w:t>
      </w:r>
    </w:p>
    <w:p w:rsidR="00F63B09" w:rsidRDefault="005A202D">
      <w:pPr>
        <w:pStyle w:val="a3"/>
        <w:spacing w:before="80"/>
        <w:ind w:left="342" w:right="112"/>
        <w:jc w:val="center"/>
      </w:pPr>
      <w:r>
        <w:br w:type="column"/>
      </w:r>
      <w:r>
        <w:lastRenderedPageBreak/>
        <w:t>C10.9,</w:t>
      </w:r>
      <w:r>
        <w:rPr>
          <w:spacing w:val="-2"/>
        </w:rPr>
        <w:t xml:space="preserve"> </w:t>
      </w:r>
      <w:r>
        <w:t>C11.0,</w:t>
      </w:r>
    </w:p>
    <w:p w:rsidR="00F63B09" w:rsidRDefault="005A202D">
      <w:pPr>
        <w:pStyle w:val="a3"/>
        <w:spacing w:before="1" w:line="229" w:lineRule="exact"/>
        <w:ind w:left="342" w:right="112"/>
        <w:jc w:val="center"/>
      </w:pPr>
      <w:r>
        <w:t>C11.1,</w:t>
      </w:r>
      <w:r>
        <w:rPr>
          <w:spacing w:val="-2"/>
        </w:rPr>
        <w:t xml:space="preserve"> </w:t>
      </w:r>
      <w:r>
        <w:t>C11.2,</w:t>
      </w:r>
    </w:p>
    <w:p w:rsidR="00F63B09" w:rsidRDefault="005A202D">
      <w:pPr>
        <w:pStyle w:val="a3"/>
        <w:spacing w:line="229" w:lineRule="exact"/>
        <w:ind w:left="342" w:right="112"/>
        <w:jc w:val="center"/>
      </w:pPr>
      <w:r>
        <w:t>C11.3,</w:t>
      </w:r>
      <w:r>
        <w:rPr>
          <w:spacing w:val="-2"/>
        </w:rPr>
        <w:t xml:space="preserve"> </w:t>
      </w:r>
      <w:r>
        <w:t>C11.8,</w:t>
      </w:r>
    </w:p>
    <w:p w:rsidR="00F63B09" w:rsidRDefault="005A202D">
      <w:pPr>
        <w:pStyle w:val="a3"/>
        <w:ind w:left="342" w:right="112"/>
        <w:jc w:val="center"/>
      </w:pPr>
      <w:r>
        <w:t>C11.9,</w:t>
      </w:r>
      <w:r>
        <w:rPr>
          <w:spacing w:val="-2"/>
        </w:rPr>
        <w:t xml:space="preserve"> </w:t>
      </w:r>
      <w:r>
        <w:t>C13.0,</w:t>
      </w:r>
    </w:p>
    <w:p w:rsidR="00F63B09" w:rsidRDefault="005A202D">
      <w:pPr>
        <w:pStyle w:val="a3"/>
        <w:spacing w:before="1"/>
        <w:ind w:left="342" w:right="112"/>
        <w:jc w:val="center"/>
      </w:pPr>
      <w:r>
        <w:t>C13.1,</w:t>
      </w:r>
      <w:r>
        <w:rPr>
          <w:spacing w:val="-2"/>
        </w:rPr>
        <w:t xml:space="preserve"> </w:t>
      </w:r>
      <w:r>
        <w:t>C13.2,</w:t>
      </w:r>
    </w:p>
    <w:p w:rsidR="00F63B09" w:rsidRDefault="005A202D">
      <w:pPr>
        <w:pStyle w:val="a3"/>
        <w:ind w:left="342" w:right="112"/>
        <w:jc w:val="center"/>
      </w:pPr>
      <w:r>
        <w:t>C13.8,</w:t>
      </w:r>
      <w:r>
        <w:rPr>
          <w:spacing w:val="-2"/>
        </w:rPr>
        <w:t xml:space="preserve"> </w:t>
      </w:r>
      <w:r>
        <w:t>C13.9,</w:t>
      </w:r>
    </w:p>
    <w:p w:rsidR="00F63B09" w:rsidRDefault="005A202D">
      <w:pPr>
        <w:pStyle w:val="a3"/>
        <w:spacing w:before="1"/>
        <w:ind w:left="249" w:right="21"/>
        <w:jc w:val="center"/>
      </w:pPr>
      <w:r>
        <w:t>C14.0, C12, C14.8,</w:t>
      </w:r>
    </w:p>
    <w:p w:rsidR="00F63B09" w:rsidRDefault="005A202D">
      <w:pPr>
        <w:pStyle w:val="a3"/>
        <w:spacing w:line="229" w:lineRule="exact"/>
        <w:ind w:left="342" w:right="112"/>
        <w:jc w:val="center"/>
      </w:pPr>
      <w:r>
        <w:t>C15.0,</w:t>
      </w:r>
      <w:r>
        <w:rPr>
          <w:spacing w:val="-2"/>
        </w:rPr>
        <w:t xml:space="preserve"> </w:t>
      </w:r>
      <w:r>
        <w:t>C30.0,</w:t>
      </w:r>
    </w:p>
    <w:p w:rsidR="00F63B09" w:rsidRDefault="005A202D">
      <w:pPr>
        <w:pStyle w:val="a3"/>
        <w:spacing w:line="229" w:lineRule="exact"/>
        <w:ind w:left="342" w:right="112"/>
        <w:jc w:val="center"/>
      </w:pPr>
      <w:r>
        <w:t>C30.1,</w:t>
      </w:r>
      <w:r>
        <w:rPr>
          <w:spacing w:val="-2"/>
        </w:rPr>
        <w:t xml:space="preserve"> </w:t>
      </w:r>
      <w:r>
        <w:t>C31.0,</w:t>
      </w:r>
    </w:p>
    <w:p w:rsidR="00F63B09" w:rsidRDefault="005A202D">
      <w:pPr>
        <w:pStyle w:val="a3"/>
        <w:ind w:left="342" w:right="112"/>
        <w:jc w:val="center"/>
      </w:pPr>
      <w:r>
        <w:t>C31.1,</w:t>
      </w:r>
      <w:r>
        <w:rPr>
          <w:spacing w:val="-2"/>
        </w:rPr>
        <w:t xml:space="preserve"> </w:t>
      </w:r>
      <w:r>
        <w:t>C31.2,</w:t>
      </w:r>
    </w:p>
    <w:p w:rsidR="00F63B09" w:rsidRDefault="005A202D">
      <w:pPr>
        <w:pStyle w:val="a3"/>
        <w:spacing w:before="1"/>
        <w:ind w:left="342" w:right="112"/>
        <w:jc w:val="center"/>
      </w:pPr>
      <w:r>
        <w:t>C31.3,</w:t>
      </w:r>
      <w:r>
        <w:rPr>
          <w:spacing w:val="-2"/>
        </w:rPr>
        <w:t xml:space="preserve"> </w:t>
      </w:r>
      <w:r>
        <w:t>C31.8,</w:t>
      </w:r>
    </w:p>
    <w:p w:rsidR="00F63B09" w:rsidRDefault="005A202D">
      <w:pPr>
        <w:pStyle w:val="a3"/>
        <w:spacing w:before="1"/>
        <w:ind w:left="342" w:right="112"/>
        <w:jc w:val="center"/>
      </w:pPr>
      <w:r>
        <w:t>C31.9,</w:t>
      </w:r>
      <w:r>
        <w:rPr>
          <w:spacing w:val="-2"/>
        </w:rPr>
        <w:t xml:space="preserve"> </w:t>
      </w:r>
      <w:r>
        <w:t>C32.0,</w:t>
      </w:r>
    </w:p>
    <w:p w:rsidR="00F63B09" w:rsidRDefault="005A202D">
      <w:pPr>
        <w:pStyle w:val="a3"/>
        <w:ind w:left="342" w:right="112"/>
        <w:jc w:val="center"/>
      </w:pPr>
      <w:r>
        <w:t>C32.1,</w:t>
      </w:r>
      <w:r>
        <w:rPr>
          <w:spacing w:val="-2"/>
        </w:rPr>
        <w:t xml:space="preserve"> </w:t>
      </w:r>
      <w:r>
        <w:t>C32.2,</w:t>
      </w:r>
    </w:p>
    <w:p w:rsidR="00F63B09" w:rsidRDefault="005A202D">
      <w:pPr>
        <w:pStyle w:val="a3"/>
        <w:spacing w:before="1"/>
        <w:ind w:left="345" w:right="112"/>
        <w:jc w:val="center"/>
      </w:pPr>
      <w:r>
        <w:t>C32.3, C32.8, C32.9, C33, C43, C44, C49.0, C69, C73</w:t>
      </w:r>
    </w:p>
    <w:p w:rsidR="00F63B09" w:rsidRDefault="005A202D">
      <w:pPr>
        <w:pStyle w:val="a3"/>
        <w:spacing w:before="80"/>
        <w:ind w:left="1650" w:right="2846"/>
      </w:pPr>
      <w:r>
        <w:br w:type="column"/>
      </w:r>
      <w:r>
        <w:lastRenderedPageBreak/>
        <w:t>расширенная с реконструктивно- пластическим компонентом</w:t>
      </w:r>
    </w:p>
    <w:p w:rsidR="00F63B09" w:rsidRDefault="00F63B09">
      <w:pPr>
        <w:pStyle w:val="a3"/>
        <w:spacing w:before="11"/>
        <w:rPr>
          <w:sz w:val="19"/>
        </w:rPr>
      </w:pPr>
    </w:p>
    <w:p w:rsidR="00F63B09" w:rsidRDefault="005A202D">
      <w:pPr>
        <w:pStyle w:val="a3"/>
        <w:ind w:left="1650"/>
      </w:pPr>
      <w:r>
        <w:t>гемиглоссэктомия с</w:t>
      </w:r>
    </w:p>
    <w:p w:rsidR="00F63B09" w:rsidRDefault="005A202D">
      <w:pPr>
        <w:pStyle w:val="a3"/>
        <w:ind w:left="1650" w:right="2875"/>
      </w:pPr>
      <w:r>
        <w:rPr>
          <w:w w:val="95"/>
        </w:rPr>
        <w:t xml:space="preserve">реконструктивно-пластическим </w:t>
      </w:r>
      <w:r>
        <w:t>компонентом</w:t>
      </w:r>
    </w:p>
    <w:p w:rsidR="00F63B09" w:rsidRDefault="00F63B09">
      <w:pPr>
        <w:pStyle w:val="a3"/>
        <w:spacing w:before="1"/>
      </w:pPr>
    </w:p>
    <w:p w:rsidR="00F63B09" w:rsidRDefault="005A202D">
      <w:pPr>
        <w:pStyle w:val="a3"/>
        <w:spacing w:before="1"/>
        <w:ind w:left="1650" w:right="3002"/>
      </w:pPr>
      <w:r>
        <w:t>резекция околоушной слюнной железы с реконструктивно- пластическим компонентом</w:t>
      </w:r>
    </w:p>
    <w:p w:rsidR="00F63B09" w:rsidRDefault="00F63B09">
      <w:pPr>
        <w:pStyle w:val="a3"/>
        <w:spacing w:before="11"/>
        <w:rPr>
          <w:sz w:val="19"/>
        </w:rPr>
      </w:pPr>
    </w:p>
    <w:p w:rsidR="00F63B09" w:rsidRDefault="005A202D">
      <w:pPr>
        <w:pStyle w:val="a3"/>
        <w:ind w:left="1650" w:right="2955"/>
      </w:pPr>
      <w:r>
        <w:t>резекция верхней челюсти комбинированная с микрохирургической</w:t>
      </w:r>
      <w:r>
        <w:rPr>
          <w:spacing w:val="-12"/>
        </w:rPr>
        <w:t xml:space="preserve"> </w:t>
      </w:r>
      <w:r>
        <w:t>пластикой</w:t>
      </w:r>
    </w:p>
    <w:p w:rsidR="00F63B09" w:rsidRDefault="00F63B09">
      <w:pPr>
        <w:pStyle w:val="a3"/>
        <w:spacing w:before="10"/>
        <w:rPr>
          <w:sz w:val="19"/>
        </w:rPr>
      </w:pPr>
    </w:p>
    <w:p w:rsidR="00F63B09" w:rsidRDefault="005A202D">
      <w:pPr>
        <w:pStyle w:val="a3"/>
        <w:spacing w:before="1"/>
        <w:ind w:left="1650" w:right="2955"/>
      </w:pPr>
      <w:r>
        <w:t>резекция губы с микрохирургической</w:t>
      </w:r>
      <w:r>
        <w:rPr>
          <w:spacing w:val="-12"/>
        </w:rPr>
        <w:t xml:space="preserve"> </w:t>
      </w:r>
      <w:r>
        <w:t>пластикой</w:t>
      </w:r>
    </w:p>
    <w:p w:rsidR="00F63B09" w:rsidRDefault="00F63B09">
      <w:pPr>
        <w:pStyle w:val="a3"/>
        <w:spacing w:before="1"/>
      </w:pPr>
    </w:p>
    <w:p w:rsidR="00F63B09" w:rsidRDefault="005A202D">
      <w:pPr>
        <w:pStyle w:val="a3"/>
        <w:ind w:left="1650" w:right="2955"/>
      </w:pPr>
      <w:r>
        <w:t>гемиглоссэктомия с микрохирургической</w:t>
      </w:r>
      <w:r>
        <w:rPr>
          <w:spacing w:val="-12"/>
        </w:rPr>
        <w:t xml:space="preserve"> </w:t>
      </w:r>
      <w:r>
        <w:t>пластикой</w:t>
      </w:r>
    </w:p>
    <w:p w:rsidR="00F63B09" w:rsidRDefault="00F63B09">
      <w:pPr>
        <w:pStyle w:val="a3"/>
        <w:spacing w:before="11"/>
        <w:rPr>
          <w:sz w:val="19"/>
        </w:rPr>
      </w:pPr>
    </w:p>
    <w:p w:rsidR="00F63B09" w:rsidRDefault="005A202D">
      <w:pPr>
        <w:pStyle w:val="a3"/>
        <w:ind w:left="1650" w:right="2955"/>
      </w:pPr>
      <w:r>
        <w:t>глоссэктомия с микрохирургической</w:t>
      </w:r>
      <w:r>
        <w:rPr>
          <w:spacing w:val="-12"/>
        </w:rPr>
        <w:t xml:space="preserve"> </w:t>
      </w:r>
      <w:r>
        <w:t>пластикой</w:t>
      </w:r>
    </w:p>
    <w:p w:rsidR="00F63B09" w:rsidRDefault="00F63B09">
      <w:pPr>
        <w:pStyle w:val="a3"/>
        <w:spacing w:before="1"/>
      </w:pPr>
    </w:p>
    <w:p w:rsidR="00F63B09" w:rsidRDefault="005A202D">
      <w:pPr>
        <w:pStyle w:val="a3"/>
        <w:ind w:left="1650" w:right="3002"/>
      </w:pPr>
      <w:r>
        <w:t>резекция околоушной слюнной железы в плоскости ветвей лицевого нерва с</w:t>
      </w:r>
    </w:p>
    <w:p w:rsidR="00F63B09" w:rsidRDefault="005A202D">
      <w:pPr>
        <w:pStyle w:val="a3"/>
        <w:spacing w:line="229" w:lineRule="exact"/>
        <w:ind w:left="1650"/>
      </w:pPr>
      <w:r>
        <w:t>микрохирургическим невролизом</w:t>
      </w:r>
    </w:p>
    <w:p w:rsidR="00F63B09" w:rsidRDefault="00F63B09">
      <w:pPr>
        <w:pStyle w:val="a3"/>
        <w:spacing w:before="1"/>
      </w:pPr>
    </w:p>
    <w:p w:rsidR="00F63B09" w:rsidRDefault="005A202D">
      <w:pPr>
        <w:pStyle w:val="a3"/>
        <w:ind w:left="1650" w:right="2943"/>
      </w:pPr>
      <w:r>
        <w:t>гемитиреоидэктомия с микрохирургической пластикой периферического нерва</w:t>
      </w:r>
    </w:p>
    <w:p w:rsidR="00F63B09" w:rsidRDefault="00F63B09">
      <w:pPr>
        <w:pStyle w:val="a3"/>
        <w:spacing w:before="11"/>
        <w:rPr>
          <w:sz w:val="19"/>
        </w:rPr>
      </w:pPr>
    </w:p>
    <w:p w:rsidR="00F63B09" w:rsidRDefault="005A202D">
      <w:pPr>
        <w:pStyle w:val="a3"/>
        <w:ind w:left="1650"/>
      </w:pPr>
      <w:r>
        <w:t>лимфаденэктомия шейная</w:t>
      </w:r>
    </w:p>
    <w:p w:rsidR="00F63B09" w:rsidRDefault="005A202D">
      <w:pPr>
        <w:pStyle w:val="a3"/>
        <w:spacing w:before="1"/>
        <w:ind w:left="1650" w:right="2846"/>
      </w:pPr>
      <w:r>
        <w:t>расширенная с реконструктивно- пластическим компонентом (микрохирургическая</w:t>
      </w:r>
    </w:p>
    <w:p w:rsidR="00F63B09" w:rsidRDefault="005A202D">
      <w:pPr>
        <w:pStyle w:val="a3"/>
        <w:spacing w:line="229" w:lineRule="exact"/>
        <w:ind w:left="1650"/>
      </w:pPr>
      <w:r>
        <w:t>реконструкция)</w:t>
      </w:r>
    </w:p>
    <w:p w:rsidR="00F63B09" w:rsidRDefault="00F63B09">
      <w:pPr>
        <w:spacing w:line="229" w:lineRule="exact"/>
        <w:sectPr w:rsidR="00F63B09">
          <w:pgSz w:w="16840" w:h="11910" w:orient="landscape"/>
          <w:pgMar w:top="940" w:right="337" w:bottom="280" w:left="340" w:header="514" w:footer="0" w:gutter="0"/>
          <w:cols w:num="3" w:space="720" w:equalWidth="0">
            <w:col w:w="3910" w:space="40"/>
            <w:col w:w="1862" w:space="2995"/>
            <w:col w:w="7356"/>
          </w:cols>
        </w:sectPr>
      </w:pPr>
    </w:p>
    <w:p w:rsidR="00F63B09" w:rsidRDefault="005A202D">
      <w:pPr>
        <w:pStyle w:val="a3"/>
        <w:spacing w:before="80"/>
        <w:ind w:left="10456" w:right="2768"/>
      </w:pPr>
      <w:r>
        <w:lastRenderedPageBreak/>
        <w:t>широкое иссечение опухоли кожи с реконструктивно-пластическим компонентом расширенное (микрохирургическая</w:t>
      </w:r>
    </w:p>
    <w:p w:rsidR="00F63B09" w:rsidRDefault="005A202D">
      <w:pPr>
        <w:pStyle w:val="a3"/>
        <w:spacing w:line="229" w:lineRule="exact"/>
        <w:ind w:left="10456"/>
      </w:pPr>
      <w:r>
        <w:t>реконструкция)</w:t>
      </w:r>
    </w:p>
    <w:p w:rsidR="00F63B09" w:rsidRDefault="00F63B09">
      <w:pPr>
        <w:pStyle w:val="a3"/>
        <w:spacing w:before="1"/>
      </w:pPr>
    </w:p>
    <w:p w:rsidR="00F63B09" w:rsidRDefault="005A202D">
      <w:pPr>
        <w:pStyle w:val="a3"/>
        <w:ind w:left="10456" w:right="2944"/>
      </w:pPr>
      <w:r>
        <w:t>паротидэктомия радикальная с микрохирургической пластикой</w:t>
      </w:r>
    </w:p>
    <w:p w:rsidR="00F63B09" w:rsidRDefault="00F63B09">
      <w:pPr>
        <w:pStyle w:val="a3"/>
        <w:spacing w:before="10"/>
        <w:rPr>
          <w:sz w:val="19"/>
        </w:rPr>
      </w:pPr>
    </w:p>
    <w:p w:rsidR="00F63B09" w:rsidRDefault="005A202D">
      <w:pPr>
        <w:pStyle w:val="a3"/>
        <w:spacing w:before="1"/>
        <w:ind w:left="10456" w:right="3102"/>
      </w:pPr>
      <w:r>
        <w:t>широкое иссечение меланомы кожи с реконструктивно-</w:t>
      </w:r>
    </w:p>
    <w:p w:rsidR="00F63B09" w:rsidRDefault="005A202D">
      <w:pPr>
        <w:pStyle w:val="a3"/>
        <w:spacing w:before="1"/>
        <w:ind w:left="10456"/>
      </w:pPr>
      <w:r>
        <w:t>пластическим</w:t>
      </w:r>
    </w:p>
    <w:p w:rsidR="00F63B09" w:rsidRDefault="005A202D">
      <w:pPr>
        <w:pStyle w:val="a3"/>
        <w:spacing w:before="1"/>
        <w:ind w:left="10456" w:right="3359"/>
      </w:pPr>
      <w:r>
        <w:t>компонентом расширенное (микрохирургическая</w:t>
      </w:r>
    </w:p>
    <w:p w:rsidR="00F63B09" w:rsidRDefault="005A202D">
      <w:pPr>
        <w:pStyle w:val="a3"/>
        <w:spacing w:line="228" w:lineRule="exact"/>
        <w:ind w:left="10456"/>
      </w:pPr>
      <w:r>
        <w:t>реконструкция)</w:t>
      </w:r>
    </w:p>
    <w:p w:rsidR="00F63B09" w:rsidRDefault="00F63B09">
      <w:pPr>
        <w:pStyle w:val="a3"/>
      </w:pPr>
    </w:p>
    <w:p w:rsidR="00F63B09" w:rsidRDefault="005A202D">
      <w:pPr>
        <w:pStyle w:val="a3"/>
        <w:ind w:left="10456" w:right="2944"/>
      </w:pPr>
      <w:r>
        <w:t>гемитиреоидэктомия с микрохирургической пластикой</w:t>
      </w:r>
    </w:p>
    <w:p w:rsidR="00F63B09" w:rsidRDefault="00F63B09">
      <w:pPr>
        <w:pStyle w:val="a3"/>
        <w:spacing w:before="11"/>
        <w:rPr>
          <w:sz w:val="19"/>
        </w:rPr>
      </w:pPr>
    </w:p>
    <w:p w:rsidR="00F63B09" w:rsidRDefault="005A202D">
      <w:pPr>
        <w:pStyle w:val="a3"/>
        <w:ind w:left="10456" w:right="2989"/>
        <w:jc w:val="both"/>
      </w:pPr>
      <w:r>
        <w:t xml:space="preserve">тиреоидэктомия расширенная с </w:t>
      </w:r>
      <w:r>
        <w:rPr>
          <w:w w:val="95"/>
        </w:rPr>
        <w:t xml:space="preserve">реконструктивно-пластическим </w:t>
      </w:r>
      <w:r>
        <w:t>компонентом</w:t>
      </w:r>
    </w:p>
    <w:p w:rsidR="00F63B09" w:rsidRDefault="00F63B09">
      <w:pPr>
        <w:pStyle w:val="a3"/>
        <w:spacing w:before="2"/>
      </w:pPr>
    </w:p>
    <w:p w:rsidR="00F63B09" w:rsidRDefault="005A202D">
      <w:pPr>
        <w:pStyle w:val="a3"/>
        <w:ind w:left="10456" w:right="3126"/>
      </w:pPr>
      <w:r>
        <w:t>тиреоидэктомия расширенная комбинированная с</w:t>
      </w:r>
    </w:p>
    <w:p w:rsidR="00F63B09" w:rsidRDefault="005A202D">
      <w:pPr>
        <w:pStyle w:val="a3"/>
        <w:ind w:left="10456" w:right="2845"/>
      </w:pPr>
      <w:r>
        <w:rPr>
          <w:w w:val="95"/>
        </w:rPr>
        <w:t xml:space="preserve">реконструктивно-пластическим </w:t>
      </w:r>
      <w:r>
        <w:t>компонентом</w:t>
      </w:r>
    </w:p>
    <w:p w:rsidR="00F63B09" w:rsidRDefault="00F63B09">
      <w:pPr>
        <w:pStyle w:val="a3"/>
        <w:spacing w:before="11"/>
        <w:rPr>
          <w:sz w:val="19"/>
        </w:rPr>
      </w:pPr>
    </w:p>
    <w:p w:rsidR="00F63B09" w:rsidRDefault="005A202D">
      <w:pPr>
        <w:pStyle w:val="a3"/>
        <w:ind w:left="10456" w:right="2811"/>
      </w:pPr>
      <w:r>
        <w:t>резекция щитовидной железы с микрохирургическим</w:t>
      </w:r>
      <w:r>
        <w:rPr>
          <w:spacing w:val="-13"/>
        </w:rPr>
        <w:t xml:space="preserve"> </w:t>
      </w:r>
      <w:r>
        <w:t>невролизом возвратного гортанного</w:t>
      </w:r>
      <w:r>
        <w:rPr>
          <w:spacing w:val="-2"/>
        </w:rPr>
        <w:t xml:space="preserve"> </w:t>
      </w:r>
      <w:r>
        <w:t>нерва</w:t>
      </w:r>
    </w:p>
    <w:p w:rsidR="00F63B09" w:rsidRDefault="00F63B09">
      <w:pPr>
        <w:pStyle w:val="a3"/>
      </w:pPr>
    </w:p>
    <w:p w:rsidR="00F63B09" w:rsidRDefault="005A202D">
      <w:pPr>
        <w:pStyle w:val="a3"/>
        <w:ind w:left="10456" w:right="2811"/>
      </w:pPr>
      <w:r>
        <w:t>тиреоидэктомия с микрохирургическим</w:t>
      </w:r>
      <w:r>
        <w:rPr>
          <w:spacing w:val="-13"/>
        </w:rPr>
        <w:t xml:space="preserve"> </w:t>
      </w:r>
      <w:r>
        <w:t>невролизом возвратного гортанного</w:t>
      </w:r>
      <w:r>
        <w:rPr>
          <w:spacing w:val="-2"/>
        </w:rPr>
        <w:t xml:space="preserve"> </w:t>
      </w:r>
      <w:r>
        <w:t>нерва</w:t>
      </w:r>
    </w:p>
    <w:p w:rsidR="00F63B09" w:rsidRDefault="00F63B09">
      <w:pPr>
        <w:pStyle w:val="a3"/>
        <w:spacing w:before="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6011" w:hanging="1184"/>
      </w:pPr>
      <w:r>
        <w:lastRenderedPageBreak/>
        <w:t>C15</w:t>
      </w:r>
      <w:r>
        <w:tab/>
        <w:t>начальные, локализованные</w:t>
      </w:r>
      <w:r>
        <w:rPr>
          <w:spacing w:val="-12"/>
        </w:rPr>
        <w:t xml:space="preserve"> </w:t>
      </w:r>
      <w:r>
        <w:t>и местнораспространенные</w:t>
      </w:r>
    </w:p>
    <w:p w:rsidR="00F63B09" w:rsidRDefault="005A202D">
      <w:pPr>
        <w:pStyle w:val="a3"/>
        <w:spacing w:line="228" w:lineRule="exact"/>
        <w:ind w:left="6011"/>
      </w:pPr>
      <w:r>
        <w:t>формы злокачественных</w:t>
      </w:r>
    </w:p>
    <w:p w:rsidR="00F63B09" w:rsidRDefault="005A202D">
      <w:pPr>
        <w:pStyle w:val="a3"/>
        <w:spacing w:before="91"/>
        <w:ind w:left="298" w:right="-11"/>
      </w:pPr>
      <w:r>
        <w:br w:type="column"/>
      </w:r>
      <w:r>
        <w:rPr>
          <w:spacing w:val="-1"/>
        </w:rPr>
        <w:lastRenderedPageBreak/>
        <w:t xml:space="preserve">хирургическое </w:t>
      </w:r>
      <w:r>
        <w:t>лечение</w:t>
      </w:r>
    </w:p>
    <w:p w:rsidR="00F63B09" w:rsidRDefault="005A202D">
      <w:pPr>
        <w:pStyle w:val="a3"/>
        <w:spacing w:before="91"/>
        <w:ind w:left="257" w:right="2749"/>
      </w:pPr>
      <w:r>
        <w:br w:type="column"/>
      </w:r>
      <w:r>
        <w:lastRenderedPageBreak/>
        <w:t>резекция пищеводно-желудочного (пищеводно-кишечного)</w:t>
      </w:r>
    </w:p>
    <w:p w:rsidR="00F63B09" w:rsidRDefault="005A202D">
      <w:pPr>
        <w:pStyle w:val="a3"/>
        <w:spacing w:line="228" w:lineRule="exact"/>
        <w:ind w:left="257"/>
      </w:pPr>
      <w:r>
        <w:t>анастомоза трансторакальная</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565" w:space="40"/>
            <w:col w:w="1555" w:space="39"/>
            <w:col w:w="5964"/>
          </w:cols>
        </w:sectPr>
      </w:pPr>
    </w:p>
    <w:p w:rsidR="00F63B09" w:rsidRDefault="005A202D">
      <w:pPr>
        <w:pStyle w:val="a3"/>
        <w:spacing w:before="80"/>
        <w:jc w:val="right"/>
      </w:pPr>
      <w:r>
        <w:lastRenderedPageBreak/>
        <w:t>новообразований пищевода</w:t>
      </w:r>
    </w:p>
    <w:p w:rsidR="00F63B09" w:rsidRDefault="005A202D">
      <w:pPr>
        <w:pStyle w:val="a3"/>
        <w:rPr>
          <w:sz w:val="27"/>
        </w:rPr>
      </w:pPr>
      <w:r>
        <w:br w:type="column"/>
      </w:r>
    </w:p>
    <w:p w:rsidR="00F63B09" w:rsidRDefault="005A202D">
      <w:pPr>
        <w:pStyle w:val="a3"/>
        <w:ind w:left="2043" w:right="2808"/>
      </w:pPr>
      <w:r>
        <w:t>одномоментная эзофагэктомия (субтотальная резекция пищевода) с лимфаденэктомией</w:t>
      </w:r>
    </w:p>
    <w:p w:rsidR="00F63B09" w:rsidRDefault="005A202D">
      <w:pPr>
        <w:pStyle w:val="a3"/>
        <w:spacing w:line="229" w:lineRule="exact"/>
        <w:ind w:left="2043"/>
      </w:pPr>
      <w:r>
        <w:t>2S, 2F, 3F и пластикой пищевода</w:t>
      </w:r>
    </w:p>
    <w:p w:rsidR="00F63B09" w:rsidRDefault="00F63B09">
      <w:pPr>
        <w:pStyle w:val="a3"/>
        <w:spacing w:before="1"/>
      </w:pPr>
    </w:p>
    <w:p w:rsidR="00F63B09" w:rsidRDefault="005A202D">
      <w:pPr>
        <w:pStyle w:val="a3"/>
        <w:ind w:left="2043" w:right="3331"/>
      </w:pPr>
      <w:r>
        <w:t>удаление экстраорганного рецидива злокачественного новообразования пищевода комбинированное</w:t>
      </w:r>
    </w:p>
    <w:p w:rsidR="00F63B09" w:rsidRDefault="00F63B09">
      <w:pPr>
        <w:sectPr w:rsidR="00F63B09">
          <w:pgSz w:w="16840" w:h="11910" w:orient="landscape"/>
          <w:pgMar w:top="940" w:right="337" w:bottom="280" w:left="340" w:header="514" w:footer="0" w:gutter="0"/>
          <w:cols w:num="2" w:space="720" w:equalWidth="0">
            <w:col w:w="8374" w:space="40"/>
            <w:col w:w="774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C16</w:t>
      </w:r>
      <w:r>
        <w:tab/>
        <w:t>пациенты</w:t>
      </w:r>
      <w:r>
        <w:rPr>
          <w:spacing w:val="-1"/>
        </w:rPr>
        <w:t xml:space="preserve"> </w:t>
      </w:r>
      <w:r>
        <w:t>со</w:t>
      </w:r>
    </w:p>
    <w:p w:rsidR="00F63B09" w:rsidRDefault="005A202D">
      <w:pPr>
        <w:pStyle w:val="a3"/>
        <w:ind w:left="6011"/>
      </w:pPr>
      <w:r>
        <w:t>злокачественными</w:t>
      </w:r>
    </w:p>
    <w:p w:rsidR="00F63B09" w:rsidRDefault="005A202D">
      <w:pPr>
        <w:pStyle w:val="a3"/>
        <w:ind w:left="6011" w:right="-11"/>
      </w:pPr>
      <w:r>
        <w:t>новообразованиями желудка, подвергшиеся</w:t>
      </w:r>
      <w:r>
        <w:rPr>
          <w:spacing w:val="-10"/>
        </w:rPr>
        <w:t xml:space="preserve"> </w:t>
      </w:r>
      <w:r>
        <w:t>хирургическому лечению с</w:t>
      </w:r>
      <w:r>
        <w:rPr>
          <w:spacing w:val="-1"/>
        </w:rPr>
        <w:t xml:space="preserve"> </w:t>
      </w:r>
      <w:r>
        <w:t>различными</w:t>
      </w:r>
    </w:p>
    <w:p w:rsidR="00F63B09" w:rsidRDefault="005A202D">
      <w:pPr>
        <w:pStyle w:val="a3"/>
        <w:spacing w:line="229" w:lineRule="exact"/>
        <w:ind w:left="6011"/>
      </w:pPr>
      <w:r>
        <w:t>пострезекционными</w:t>
      </w:r>
    </w:p>
    <w:p w:rsidR="00F63B09" w:rsidRDefault="005A202D">
      <w:pPr>
        <w:pStyle w:val="a3"/>
        <w:spacing w:before="1"/>
        <w:ind w:left="6011" w:right="208"/>
      </w:pPr>
      <w:r>
        <w:t>состояниями (синдром приводящей петли, синдром отводящей петли, демпинг- синдром, рубцовые</w:t>
      </w:r>
    </w:p>
    <w:p w:rsidR="00F63B09" w:rsidRDefault="005A202D">
      <w:pPr>
        <w:pStyle w:val="a3"/>
        <w:ind w:left="6011" w:right="348"/>
      </w:pPr>
      <w:r>
        <w:t>деформации анастомозов), злокачественные</w:t>
      </w:r>
    </w:p>
    <w:p w:rsidR="00F63B09" w:rsidRDefault="005A202D">
      <w:pPr>
        <w:pStyle w:val="a3"/>
        <w:ind w:left="6011" w:right="107"/>
      </w:pPr>
      <w:r>
        <w:t>новообразования желудка (I - IV стадия)</w:t>
      </w:r>
    </w:p>
    <w:p w:rsidR="00F63B09" w:rsidRDefault="005A202D">
      <w:pPr>
        <w:pStyle w:val="a3"/>
        <w:spacing w:before="91"/>
        <w:ind w:left="200" w:right="-11"/>
      </w:pPr>
      <w:r>
        <w:br w:type="column"/>
      </w:r>
      <w:r>
        <w:rPr>
          <w:spacing w:val="-1"/>
        </w:rPr>
        <w:lastRenderedPageBreak/>
        <w:t xml:space="preserve">хирургическое </w:t>
      </w:r>
      <w:r>
        <w:t>лечение</w:t>
      </w:r>
    </w:p>
    <w:p w:rsidR="00F63B09" w:rsidRDefault="005A202D">
      <w:pPr>
        <w:pStyle w:val="a3"/>
        <w:spacing w:before="91"/>
        <w:ind w:left="257" w:right="3353"/>
        <w:jc w:val="both"/>
      </w:pPr>
      <w:r>
        <w:br w:type="column"/>
      </w:r>
      <w:r>
        <w:lastRenderedPageBreak/>
        <w:t>реконструкция пищеводно- кишечного анастомоза при рубцовых деформациях, не</w:t>
      </w:r>
    </w:p>
    <w:p w:rsidR="00F63B09" w:rsidRDefault="005A202D">
      <w:pPr>
        <w:pStyle w:val="a3"/>
        <w:ind w:left="257" w:right="2972"/>
        <w:jc w:val="both"/>
      </w:pPr>
      <w:r>
        <w:t>подлежащих эндоскопическому лечению</w:t>
      </w:r>
    </w:p>
    <w:p w:rsidR="00F63B09" w:rsidRDefault="00F63B09">
      <w:pPr>
        <w:pStyle w:val="a3"/>
        <w:spacing w:before="11"/>
        <w:rPr>
          <w:sz w:val="19"/>
        </w:rPr>
      </w:pPr>
    </w:p>
    <w:p w:rsidR="00F63B09" w:rsidRDefault="005A202D">
      <w:pPr>
        <w:pStyle w:val="a3"/>
        <w:ind w:left="257" w:right="3127"/>
      </w:pPr>
      <w:r>
        <w:t>реконструкция пищеводно- желудочного анастомоза при тяжелых рефлюкс-эзофагитах</w:t>
      </w:r>
    </w:p>
    <w:p w:rsidR="00F63B09" w:rsidRDefault="00F63B09">
      <w:pPr>
        <w:pStyle w:val="a3"/>
      </w:pPr>
    </w:p>
    <w:p w:rsidR="00F63B09" w:rsidRDefault="005A202D">
      <w:pPr>
        <w:pStyle w:val="a3"/>
        <w:ind w:left="257" w:right="3258"/>
      </w:pPr>
      <w:r>
        <w:t>резекция культи желудка с реконструкцией желудочно-</w:t>
      </w:r>
    </w:p>
    <w:p w:rsidR="00F63B09" w:rsidRDefault="005A202D">
      <w:pPr>
        <w:pStyle w:val="a3"/>
        <w:spacing w:before="1"/>
        <w:ind w:left="257" w:right="3046"/>
      </w:pPr>
      <w:r>
        <w:t>кишечного или межкишечного анастомоза при</w:t>
      </w:r>
      <w:r>
        <w:rPr>
          <w:spacing w:val="-3"/>
        </w:rPr>
        <w:t xml:space="preserve"> </w:t>
      </w:r>
      <w:r>
        <w:t>болезнях</w:t>
      </w:r>
    </w:p>
    <w:p w:rsidR="00F63B09" w:rsidRDefault="005A202D">
      <w:pPr>
        <w:pStyle w:val="a3"/>
        <w:spacing w:line="228" w:lineRule="exact"/>
        <w:ind w:left="257"/>
      </w:pPr>
      <w:r>
        <w:t>оперированного</w:t>
      </w:r>
      <w:r>
        <w:rPr>
          <w:spacing w:val="-16"/>
        </w:rPr>
        <w:t xml:space="preserve"> </w:t>
      </w:r>
      <w:r>
        <w:t>желудка</w:t>
      </w:r>
    </w:p>
    <w:p w:rsidR="00F63B09" w:rsidRDefault="00F63B09">
      <w:pPr>
        <w:pStyle w:val="a3"/>
      </w:pPr>
    </w:p>
    <w:p w:rsidR="00F63B09" w:rsidRDefault="005A202D">
      <w:pPr>
        <w:pStyle w:val="a3"/>
        <w:spacing w:before="1"/>
        <w:ind w:left="257" w:right="2889"/>
      </w:pPr>
      <w:r>
        <w:t>циторедуктивная гастрэктомия с интраоперационной</w:t>
      </w:r>
    </w:p>
    <w:p w:rsidR="00F63B09" w:rsidRDefault="005A202D">
      <w:pPr>
        <w:pStyle w:val="a3"/>
        <w:ind w:left="257"/>
      </w:pPr>
      <w:r>
        <w:t>фотодинамической терапией</w:t>
      </w:r>
    </w:p>
    <w:p w:rsidR="00F63B09" w:rsidRDefault="00F63B09">
      <w:pPr>
        <w:pStyle w:val="a3"/>
        <w:spacing w:before="11"/>
        <w:rPr>
          <w:sz w:val="19"/>
        </w:rPr>
      </w:pPr>
    </w:p>
    <w:p w:rsidR="00F63B09" w:rsidRDefault="005A202D">
      <w:pPr>
        <w:pStyle w:val="a3"/>
        <w:ind w:left="257" w:right="2861"/>
        <w:jc w:val="both"/>
      </w:pPr>
      <w:r>
        <w:t>циторедуктивная проксимальная субтотальная резекция желудка с интраоперационной</w:t>
      </w:r>
    </w:p>
    <w:p w:rsidR="00F63B09" w:rsidRDefault="005A202D">
      <w:pPr>
        <w:pStyle w:val="a3"/>
        <w:spacing w:before="1"/>
        <w:ind w:left="257"/>
        <w:jc w:val="both"/>
      </w:pPr>
      <w:r>
        <w:t>фотодинамической</w:t>
      </w:r>
      <w:r>
        <w:rPr>
          <w:spacing w:val="-12"/>
        </w:rPr>
        <w:t xml:space="preserve"> </w:t>
      </w:r>
      <w:r>
        <w:t>терапией</w:t>
      </w:r>
    </w:p>
    <w:p w:rsidR="00F63B09" w:rsidRDefault="00F63B09">
      <w:pPr>
        <w:pStyle w:val="a3"/>
        <w:spacing w:before="1"/>
      </w:pPr>
    </w:p>
    <w:p w:rsidR="00F63B09" w:rsidRDefault="005A202D">
      <w:pPr>
        <w:pStyle w:val="a3"/>
        <w:spacing w:line="229" w:lineRule="exact"/>
        <w:ind w:left="257"/>
      </w:pPr>
      <w:r>
        <w:t>циторедуктивная</w:t>
      </w:r>
      <w:r>
        <w:rPr>
          <w:spacing w:val="-14"/>
        </w:rPr>
        <w:t xml:space="preserve"> </w:t>
      </w:r>
      <w:r>
        <w:t>дистальная</w:t>
      </w:r>
    </w:p>
    <w:p w:rsidR="00F63B09" w:rsidRDefault="005A202D">
      <w:pPr>
        <w:pStyle w:val="a3"/>
        <w:ind w:left="257" w:right="2861"/>
        <w:jc w:val="both"/>
      </w:pPr>
      <w:r>
        <w:t>субтотальная резекция желудка с интраоперационной</w:t>
      </w:r>
    </w:p>
    <w:p w:rsidR="00F63B09" w:rsidRDefault="00F63B09">
      <w:pPr>
        <w:jc w:val="both"/>
        <w:sectPr w:rsidR="00F63B09">
          <w:type w:val="continuous"/>
          <w:pgSz w:w="16840" w:h="11910" w:orient="landscape"/>
          <w:pgMar w:top="960" w:right="337" w:bottom="280" w:left="340" w:header="720" w:footer="720" w:gutter="0"/>
          <w:cols w:num="3" w:space="720" w:equalWidth="0">
            <w:col w:w="8663" w:space="40"/>
            <w:col w:w="1457" w:space="39"/>
            <w:col w:w="5964"/>
          </w:cols>
        </w:sectPr>
      </w:pPr>
    </w:p>
    <w:p w:rsidR="00F63B09" w:rsidRDefault="005A202D">
      <w:pPr>
        <w:pStyle w:val="a3"/>
        <w:spacing w:before="80"/>
        <w:ind w:left="10456"/>
      </w:pPr>
      <w:r>
        <w:lastRenderedPageBreak/>
        <w:t>фотодинамической терапией</w:t>
      </w:r>
    </w:p>
    <w:p w:rsidR="00F63B09" w:rsidRDefault="00F63B09">
      <w:pPr>
        <w:pStyle w:val="a3"/>
        <w:spacing w:before="10"/>
        <w:rPr>
          <w:sz w:val="19"/>
        </w:rPr>
      </w:pPr>
    </w:p>
    <w:p w:rsidR="00F63B09" w:rsidRDefault="005A202D">
      <w:pPr>
        <w:pStyle w:val="a3"/>
        <w:ind w:left="10456" w:right="2889"/>
      </w:pPr>
      <w:r>
        <w:t>циторедуктивная гастрэктомия с интраоперационной</w:t>
      </w:r>
    </w:p>
    <w:p w:rsidR="00F63B09" w:rsidRDefault="005A202D">
      <w:pPr>
        <w:pStyle w:val="a3"/>
        <w:spacing w:before="1"/>
        <w:ind w:left="10456"/>
      </w:pPr>
      <w:r>
        <w:t>внутрибрюшной</w:t>
      </w:r>
    </w:p>
    <w:p w:rsidR="00F63B09" w:rsidRDefault="005A202D">
      <w:pPr>
        <w:pStyle w:val="a3"/>
        <w:spacing w:before="1"/>
        <w:ind w:left="10456"/>
      </w:pPr>
      <w:r>
        <w:t>гипертермической химиотерапией</w:t>
      </w:r>
    </w:p>
    <w:p w:rsidR="00F63B09" w:rsidRDefault="00F63B09">
      <w:pPr>
        <w:pStyle w:val="a3"/>
      </w:pPr>
    </w:p>
    <w:p w:rsidR="00F63B09" w:rsidRDefault="005A202D">
      <w:pPr>
        <w:pStyle w:val="a3"/>
        <w:spacing w:before="1"/>
        <w:ind w:left="10456" w:right="2859"/>
        <w:jc w:val="both"/>
      </w:pPr>
      <w:r>
        <w:t>циторедуктивная проксимальная субтотальная резекция желудка с интраоперационной</w:t>
      </w:r>
    </w:p>
    <w:p w:rsidR="00F63B09" w:rsidRDefault="005A202D">
      <w:pPr>
        <w:pStyle w:val="a3"/>
        <w:spacing w:line="229" w:lineRule="exact"/>
        <w:ind w:left="10456"/>
      </w:pPr>
      <w:r>
        <w:t>внутрибрюшной</w:t>
      </w:r>
    </w:p>
    <w:p w:rsidR="00F63B09" w:rsidRDefault="005A202D">
      <w:pPr>
        <w:pStyle w:val="a3"/>
        <w:spacing w:before="1"/>
        <w:ind w:left="10456"/>
      </w:pPr>
      <w:r>
        <w:t>гипертермической химиотерапией</w:t>
      </w:r>
    </w:p>
    <w:p w:rsidR="00F63B09" w:rsidRDefault="00F63B09">
      <w:pPr>
        <w:pStyle w:val="a3"/>
      </w:pPr>
    </w:p>
    <w:p w:rsidR="00F63B09" w:rsidRDefault="005A202D">
      <w:pPr>
        <w:pStyle w:val="a3"/>
        <w:spacing w:line="229" w:lineRule="exact"/>
        <w:ind w:left="10456"/>
      </w:pPr>
      <w:r>
        <w:t>циторедуктивная дистальная</w:t>
      </w:r>
    </w:p>
    <w:p w:rsidR="00F63B09" w:rsidRDefault="005A202D">
      <w:pPr>
        <w:pStyle w:val="a3"/>
        <w:ind w:left="10456" w:right="2841"/>
      </w:pPr>
      <w:r>
        <w:t>субтотальная резекция желудка с интраоперационной</w:t>
      </w:r>
    </w:p>
    <w:p w:rsidR="00F63B09" w:rsidRDefault="005A202D">
      <w:pPr>
        <w:pStyle w:val="a3"/>
        <w:ind w:left="10456"/>
      </w:pPr>
      <w:r>
        <w:t>внутрибрюшной</w:t>
      </w:r>
    </w:p>
    <w:p w:rsidR="00F63B09" w:rsidRDefault="005A202D">
      <w:pPr>
        <w:pStyle w:val="a3"/>
        <w:spacing w:before="1"/>
        <w:ind w:left="10456"/>
      </w:pPr>
      <w:r>
        <w:t>гипертермической химиотерапией</w:t>
      </w:r>
    </w:p>
    <w:p w:rsidR="00F63B09" w:rsidRDefault="00F63B09">
      <w:pPr>
        <w:pStyle w:val="a3"/>
        <w:spacing w:before="9"/>
        <w:rPr>
          <w:sz w:val="19"/>
        </w:rPr>
      </w:pPr>
    </w:p>
    <w:p w:rsidR="00F63B09" w:rsidRDefault="005A202D">
      <w:pPr>
        <w:pStyle w:val="a3"/>
        <w:spacing w:before="1"/>
        <w:ind w:left="10456"/>
      </w:pPr>
      <w:r>
        <w:t>циторедуктивные</w:t>
      </w:r>
    </w:p>
    <w:p w:rsidR="00F63B09" w:rsidRDefault="005A202D">
      <w:pPr>
        <w:pStyle w:val="a3"/>
        <w:ind w:left="10456" w:right="2980"/>
      </w:pPr>
      <w:r>
        <w:t>комбинированные операции с радиочастотной термоаблацией метастатических очагов печени</w:t>
      </w:r>
    </w:p>
    <w:p w:rsidR="00F63B09" w:rsidRDefault="00F63B09">
      <w:pPr>
        <w:pStyle w:val="a3"/>
        <w:spacing w:before="2"/>
      </w:pPr>
    </w:p>
    <w:p w:rsidR="00F63B09" w:rsidRDefault="005A202D">
      <w:pPr>
        <w:pStyle w:val="a3"/>
        <w:spacing w:line="229" w:lineRule="exact"/>
        <w:ind w:left="10456"/>
      </w:pPr>
      <w:r>
        <w:t>расширенно-комбинированная</w:t>
      </w:r>
    </w:p>
    <w:p w:rsidR="00F63B09" w:rsidRDefault="005A202D">
      <w:pPr>
        <w:pStyle w:val="a3"/>
        <w:ind w:left="10456" w:right="2741"/>
      </w:pPr>
      <w:r>
        <w:t>дистальная субтотальная резекция желудка</w:t>
      </w:r>
    </w:p>
    <w:p w:rsidR="00F63B09" w:rsidRDefault="00F63B09">
      <w:pPr>
        <w:pStyle w:val="a3"/>
      </w:pPr>
    </w:p>
    <w:p w:rsidR="00F63B09" w:rsidRDefault="005A202D">
      <w:pPr>
        <w:pStyle w:val="a3"/>
        <w:ind w:left="10456" w:right="2845"/>
      </w:pPr>
      <w:r>
        <w:rPr>
          <w:w w:val="95"/>
        </w:rPr>
        <w:t xml:space="preserve">расширенно-комбинированная </w:t>
      </w:r>
      <w:r>
        <w:t>проксимальная субтотальная</w:t>
      </w:r>
    </w:p>
    <w:p w:rsidR="00F63B09" w:rsidRDefault="005A202D">
      <w:pPr>
        <w:pStyle w:val="a3"/>
        <w:spacing w:before="1"/>
        <w:ind w:left="10456" w:right="2943"/>
      </w:pPr>
      <w:r>
        <w:t>резекция желудка, в том числе</w:t>
      </w:r>
      <w:r>
        <w:rPr>
          <w:spacing w:val="-13"/>
        </w:rPr>
        <w:t xml:space="preserve"> </w:t>
      </w:r>
      <w:r>
        <w:t>с трансторакальной резекцией пищевода</w:t>
      </w:r>
    </w:p>
    <w:p w:rsidR="00F63B09" w:rsidRDefault="00F63B09">
      <w:pPr>
        <w:pStyle w:val="a3"/>
      </w:pPr>
    </w:p>
    <w:p w:rsidR="00F63B09" w:rsidRDefault="005A202D">
      <w:pPr>
        <w:pStyle w:val="a3"/>
        <w:ind w:left="10456" w:right="2845"/>
      </w:pPr>
      <w:r>
        <w:rPr>
          <w:w w:val="95"/>
        </w:rPr>
        <w:t xml:space="preserve">расширенно-комбинированная </w:t>
      </w:r>
      <w:r>
        <w:t>гастрэктомия, в том числе с трансторакальной резекцией пищевода</w:t>
      </w:r>
    </w:p>
    <w:p w:rsidR="00F63B09" w:rsidRDefault="00F63B09">
      <w:pPr>
        <w:sectPr w:rsidR="00F63B09">
          <w:pgSz w:w="16840" w:h="11910" w:orient="landscape"/>
          <w:pgMar w:top="940" w:right="337" w:bottom="280" w:left="340" w:header="514" w:footer="0" w:gutter="0"/>
          <w:cols w:space="720"/>
        </w:sectPr>
      </w:pPr>
    </w:p>
    <w:p w:rsidR="00F63B09" w:rsidRDefault="005A202D">
      <w:pPr>
        <w:pStyle w:val="a3"/>
        <w:spacing w:before="80"/>
        <w:ind w:left="10456" w:right="2845"/>
      </w:pPr>
      <w:r>
        <w:rPr>
          <w:w w:val="95"/>
        </w:rPr>
        <w:lastRenderedPageBreak/>
        <w:t xml:space="preserve">расширенно-комбинированная </w:t>
      </w:r>
      <w:r>
        <w:t>экстирпация оперированного желудка</w:t>
      </w:r>
    </w:p>
    <w:p w:rsidR="00F63B09" w:rsidRDefault="00F63B09">
      <w:pPr>
        <w:pStyle w:val="a3"/>
      </w:pPr>
    </w:p>
    <w:p w:rsidR="00F63B09" w:rsidRDefault="005A202D">
      <w:pPr>
        <w:pStyle w:val="a3"/>
        <w:ind w:left="10456" w:right="2845"/>
      </w:pPr>
      <w:r>
        <w:rPr>
          <w:w w:val="95"/>
        </w:rPr>
        <w:t xml:space="preserve">расширенно-комбинированная </w:t>
      </w:r>
      <w:r>
        <w:t>ререзекция оперированного желудка</w:t>
      </w:r>
    </w:p>
    <w:p w:rsidR="00F63B09" w:rsidRDefault="00F63B09">
      <w:pPr>
        <w:pStyle w:val="a3"/>
        <w:spacing w:before="10"/>
        <w:rPr>
          <w:sz w:val="19"/>
        </w:rPr>
      </w:pPr>
    </w:p>
    <w:p w:rsidR="00F63B09" w:rsidRDefault="005A202D">
      <w:pPr>
        <w:pStyle w:val="a3"/>
        <w:spacing w:before="1"/>
        <w:ind w:left="10456" w:right="2932"/>
        <w:jc w:val="both"/>
      </w:pPr>
      <w:r>
        <w:t>резекция пищеводно-кишечного или пищеводно-желудочного</w:t>
      </w:r>
    </w:p>
    <w:p w:rsidR="00F63B09" w:rsidRDefault="005A202D">
      <w:pPr>
        <w:pStyle w:val="a3"/>
        <w:ind w:left="10456" w:right="3121"/>
        <w:jc w:val="both"/>
      </w:pPr>
      <w:r>
        <w:t>анастомоза комбинированная пилоросохраняющая резекция желудка</w:t>
      </w:r>
    </w:p>
    <w:p w:rsidR="00F63B09" w:rsidRDefault="00F63B09">
      <w:pPr>
        <w:pStyle w:val="a3"/>
      </w:pPr>
    </w:p>
    <w:p w:rsidR="00F63B09" w:rsidRDefault="005A202D">
      <w:pPr>
        <w:pStyle w:val="a3"/>
        <w:ind w:left="10456" w:right="3380"/>
      </w:pPr>
      <w:r>
        <w:t>удаление экстраорганного рецидива злокачественных новообразований желудка комбинированное</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6011" w:right="180" w:hanging="1184"/>
        <w:jc w:val="both"/>
      </w:pPr>
      <w:r>
        <w:lastRenderedPageBreak/>
        <w:t>C17</w:t>
      </w:r>
      <w:r>
        <w:tab/>
        <w:t>местнораспространенные и диссеминированные</w:t>
      </w:r>
      <w:r>
        <w:rPr>
          <w:spacing w:val="-10"/>
        </w:rPr>
        <w:t xml:space="preserve"> </w:t>
      </w:r>
      <w:r>
        <w:t>формы злокачественных</w:t>
      </w:r>
    </w:p>
    <w:p w:rsidR="00F63B09" w:rsidRDefault="005A202D">
      <w:pPr>
        <w:pStyle w:val="a3"/>
        <w:spacing w:before="2"/>
        <w:ind w:left="6011"/>
      </w:pPr>
      <w:r>
        <w:t>новообразований</w:t>
      </w:r>
    </w:p>
    <w:p w:rsidR="00F63B09" w:rsidRDefault="005A202D">
      <w:pPr>
        <w:pStyle w:val="a3"/>
        <w:ind w:left="6011" w:right="-3"/>
      </w:pPr>
      <w:r>
        <w:t>двенадцатиперстной и</w:t>
      </w:r>
      <w:r>
        <w:rPr>
          <w:spacing w:val="-18"/>
        </w:rPr>
        <w:t xml:space="preserve"> </w:t>
      </w:r>
      <w:r>
        <w:t>тонкой кишки</w:t>
      </w:r>
    </w:p>
    <w:p w:rsidR="00F63B09" w:rsidRDefault="005A202D">
      <w:pPr>
        <w:pStyle w:val="a3"/>
        <w:spacing w:before="91"/>
        <w:ind w:left="289" w:right="-11"/>
      </w:pPr>
      <w:r>
        <w:br w:type="column"/>
      </w:r>
      <w:r>
        <w:rPr>
          <w:spacing w:val="-1"/>
        </w:rPr>
        <w:lastRenderedPageBreak/>
        <w:t xml:space="preserve">хирургическое </w:t>
      </w:r>
      <w:r>
        <w:t>лечение</w:t>
      </w:r>
    </w:p>
    <w:p w:rsidR="00F63B09" w:rsidRDefault="005A202D">
      <w:pPr>
        <w:pStyle w:val="a3"/>
        <w:spacing w:before="91"/>
        <w:ind w:left="257" w:right="2794"/>
      </w:pPr>
      <w:r>
        <w:br w:type="column"/>
      </w:r>
      <w:r>
        <w:lastRenderedPageBreak/>
        <w:t>панкреатодуоденальная резекция, в том числе расширенная или комбинированная</w:t>
      </w:r>
    </w:p>
    <w:p w:rsidR="00F63B09" w:rsidRDefault="00F63B09">
      <w:pPr>
        <w:sectPr w:rsidR="00F63B09">
          <w:type w:val="continuous"/>
          <w:pgSz w:w="16840" w:h="11910" w:orient="landscape"/>
          <w:pgMar w:top="960" w:right="337" w:bottom="280" w:left="340" w:header="720" w:footer="720" w:gutter="0"/>
          <w:cols w:num="3" w:space="720" w:equalWidth="0">
            <w:col w:w="8575" w:space="40"/>
            <w:col w:w="1546" w:space="39"/>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537" w:right="-17" w:hanging="168"/>
      </w:pPr>
      <w:r>
        <w:lastRenderedPageBreak/>
        <w:t>C18, C19, C20, C08, C48.1</w:t>
      </w:r>
    </w:p>
    <w:p w:rsidR="00F63B09" w:rsidRDefault="005A202D">
      <w:pPr>
        <w:pStyle w:val="a3"/>
        <w:spacing w:before="91"/>
        <w:ind w:left="349"/>
      </w:pPr>
      <w:r>
        <w:br w:type="column"/>
      </w:r>
      <w:r>
        <w:lastRenderedPageBreak/>
        <w:t>состояние после</w:t>
      </w:r>
    </w:p>
    <w:p w:rsidR="00F63B09" w:rsidRDefault="005A202D">
      <w:pPr>
        <w:pStyle w:val="a3"/>
        <w:ind w:left="349"/>
      </w:pPr>
      <w:r>
        <w:t>обструктивных резекций по поводу опухолей толстой кишки. Опухоли ободочной,</w:t>
      </w:r>
    </w:p>
    <w:p w:rsidR="00F63B09" w:rsidRDefault="005A202D">
      <w:pPr>
        <w:pStyle w:val="a3"/>
        <w:spacing w:before="2"/>
        <w:ind w:left="349"/>
        <w:jc w:val="both"/>
      </w:pPr>
      <w:r>
        <w:t>сигмовидной, прямой кишки</w:t>
      </w:r>
      <w:r>
        <w:rPr>
          <w:spacing w:val="-14"/>
        </w:rPr>
        <w:t xml:space="preserve"> </w:t>
      </w:r>
      <w:r>
        <w:t>и ректосигмоидного соединения с</w:t>
      </w:r>
      <w:r>
        <w:rPr>
          <w:spacing w:val="-1"/>
        </w:rPr>
        <w:t xml:space="preserve"> </w:t>
      </w:r>
      <w:r>
        <w:t>перитонеальной</w:t>
      </w:r>
    </w:p>
    <w:p w:rsidR="00F63B09" w:rsidRDefault="005A202D">
      <w:pPr>
        <w:pStyle w:val="a3"/>
        <w:ind w:left="349" w:right="391"/>
        <w:jc w:val="both"/>
      </w:pPr>
      <w:r>
        <w:t>диссеминацией, включая псевдомиксому</w:t>
      </w:r>
      <w:r>
        <w:rPr>
          <w:spacing w:val="-13"/>
        </w:rPr>
        <w:t xml:space="preserve"> </w:t>
      </w:r>
      <w:r>
        <w:t>брюшины</w:t>
      </w:r>
    </w:p>
    <w:p w:rsidR="00F63B09" w:rsidRDefault="005A202D">
      <w:pPr>
        <w:pStyle w:val="a3"/>
        <w:spacing w:before="91"/>
        <w:ind w:left="233" w:right="-11"/>
      </w:pPr>
      <w:r>
        <w:br w:type="column"/>
      </w:r>
      <w:r>
        <w:rPr>
          <w:spacing w:val="-1"/>
        </w:rPr>
        <w:lastRenderedPageBreak/>
        <w:t xml:space="preserve">хирургическое </w:t>
      </w:r>
      <w:r>
        <w:t>лечение</w:t>
      </w:r>
    </w:p>
    <w:p w:rsidR="00F63B09" w:rsidRDefault="005A202D">
      <w:pPr>
        <w:pStyle w:val="a3"/>
        <w:spacing w:before="91"/>
        <w:ind w:left="257" w:right="2675"/>
      </w:pPr>
      <w:r>
        <w:br w:type="column"/>
      </w:r>
      <w:r>
        <w:lastRenderedPageBreak/>
        <w:t>реконструкция толстой кишки с формированием межкишечных анастомозов</w:t>
      </w:r>
    </w:p>
    <w:p w:rsidR="00F63B09" w:rsidRDefault="00F63B09">
      <w:pPr>
        <w:pStyle w:val="a3"/>
        <w:spacing w:before="1"/>
      </w:pPr>
    </w:p>
    <w:p w:rsidR="00F63B09" w:rsidRDefault="005A202D">
      <w:pPr>
        <w:pStyle w:val="a3"/>
        <w:spacing w:before="1"/>
        <w:ind w:left="257" w:right="2755"/>
        <w:jc w:val="both"/>
      </w:pPr>
      <w:r>
        <w:t>правосторонняя гемиколэктомия с расширенной лимфаденэктомией, субтотальной париетальной</w:t>
      </w:r>
    </w:p>
    <w:p w:rsidR="00F63B09" w:rsidRDefault="005A202D">
      <w:pPr>
        <w:pStyle w:val="a3"/>
        <w:ind w:left="257" w:right="2936"/>
        <w:jc w:val="both"/>
      </w:pPr>
      <w:r>
        <w:t>перитонэктомией, экстирпацией большого сальника,</w:t>
      </w:r>
    </w:p>
    <w:p w:rsidR="00F63B09" w:rsidRDefault="005A202D">
      <w:pPr>
        <w:pStyle w:val="a3"/>
        <w:ind w:left="257"/>
        <w:jc w:val="both"/>
      </w:pPr>
      <w:r>
        <w:t>фотодинамическая терапия</w:t>
      </w:r>
    </w:p>
    <w:p w:rsidR="00F63B09" w:rsidRDefault="00F63B09">
      <w:pPr>
        <w:pStyle w:val="a3"/>
        <w:spacing w:before="10"/>
        <w:rPr>
          <w:sz w:val="19"/>
        </w:rPr>
      </w:pPr>
    </w:p>
    <w:p w:rsidR="00F63B09" w:rsidRDefault="005A202D">
      <w:pPr>
        <w:pStyle w:val="a3"/>
        <w:ind w:left="257" w:right="2755"/>
        <w:jc w:val="both"/>
      </w:pPr>
      <w:r>
        <w:t>правосторонняя гемиколэктомия с расширенной лимфаденэктомией,</w:t>
      </w:r>
    </w:p>
    <w:p w:rsidR="00F63B09" w:rsidRDefault="00F63B09">
      <w:pPr>
        <w:jc w:val="both"/>
        <w:sectPr w:rsidR="00F63B09">
          <w:type w:val="continuous"/>
          <w:pgSz w:w="16840" w:h="11910" w:orient="landscape"/>
          <w:pgMar w:top="960" w:right="337" w:bottom="280" w:left="340" w:header="720" w:footer="720" w:gutter="0"/>
          <w:cols w:num="4" w:space="720" w:equalWidth="0">
            <w:col w:w="5623" w:space="40"/>
            <w:col w:w="2969" w:space="39"/>
            <w:col w:w="1490" w:space="39"/>
            <w:col w:w="5963"/>
          </w:cols>
        </w:sectPr>
      </w:pPr>
    </w:p>
    <w:p w:rsidR="00F63B09" w:rsidRDefault="005A202D">
      <w:pPr>
        <w:pStyle w:val="a3"/>
        <w:spacing w:before="80"/>
        <w:ind w:left="10456"/>
      </w:pPr>
      <w:r>
        <w:lastRenderedPageBreak/>
        <w:t>субтотальной париетальной</w:t>
      </w:r>
    </w:p>
    <w:p w:rsidR="00F63B09" w:rsidRDefault="005A202D">
      <w:pPr>
        <w:pStyle w:val="a3"/>
        <w:spacing w:before="1" w:line="229" w:lineRule="exact"/>
        <w:ind w:left="10456"/>
      </w:pPr>
      <w:r>
        <w:t>перитонэктомией, экстирпацией</w:t>
      </w:r>
    </w:p>
    <w:p w:rsidR="00F63B09" w:rsidRDefault="005A202D">
      <w:pPr>
        <w:pStyle w:val="a3"/>
        <w:ind w:left="10456" w:right="2741"/>
      </w:pPr>
      <w:r>
        <w:t>большого сальника, с включением гипертермической</w:t>
      </w:r>
    </w:p>
    <w:p w:rsidR="00F63B09" w:rsidRDefault="005A202D">
      <w:pPr>
        <w:pStyle w:val="a3"/>
        <w:ind w:left="10456"/>
      </w:pPr>
      <w:r>
        <w:t>внутрибрюшной химиотерапии</w:t>
      </w:r>
    </w:p>
    <w:p w:rsidR="00F63B09" w:rsidRDefault="00F63B09">
      <w:pPr>
        <w:pStyle w:val="a3"/>
      </w:pPr>
    </w:p>
    <w:p w:rsidR="00F63B09" w:rsidRDefault="005A202D">
      <w:pPr>
        <w:pStyle w:val="a3"/>
        <w:spacing w:before="1"/>
        <w:ind w:left="10456" w:right="2857"/>
        <w:jc w:val="both"/>
      </w:pPr>
      <w:r>
        <w:t>левосторонняя гемиколэктомия с расширенной лимфаденэктомией субтотальной париетальной</w:t>
      </w:r>
    </w:p>
    <w:p w:rsidR="00F63B09" w:rsidRDefault="005A202D">
      <w:pPr>
        <w:pStyle w:val="a3"/>
        <w:ind w:left="10456" w:right="2936"/>
        <w:jc w:val="both"/>
      </w:pPr>
      <w:r>
        <w:t>перитонэктомией, экстирпацией большого сальника,</w:t>
      </w:r>
    </w:p>
    <w:p w:rsidR="00F63B09" w:rsidRDefault="005A202D">
      <w:pPr>
        <w:pStyle w:val="a3"/>
        <w:ind w:left="10456"/>
        <w:jc w:val="both"/>
      </w:pPr>
      <w:r>
        <w:t>фотодинамическая терапия</w:t>
      </w:r>
    </w:p>
    <w:p w:rsidR="00F63B09" w:rsidRDefault="00F63B09">
      <w:pPr>
        <w:pStyle w:val="a3"/>
        <w:spacing w:before="1"/>
      </w:pPr>
    </w:p>
    <w:p w:rsidR="00F63B09" w:rsidRDefault="005A202D">
      <w:pPr>
        <w:pStyle w:val="a3"/>
        <w:ind w:left="10456" w:right="2807"/>
        <w:jc w:val="both"/>
      </w:pPr>
      <w:r>
        <w:t>левосторонняя гемиколэктомия с расширенной лимфаденэктомией, субтотальной париетальной</w:t>
      </w:r>
    </w:p>
    <w:p w:rsidR="00F63B09" w:rsidRDefault="005A202D">
      <w:pPr>
        <w:pStyle w:val="a3"/>
        <w:spacing w:line="229" w:lineRule="exact"/>
        <w:ind w:left="10456"/>
        <w:jc w:val="both"/>
      </w:pPr>
      <w:r>
        <w:t>перитонэктомией, экстирпацией</w:t>
      </w:r>
    </w:p>
    <w:p w:rsidR="00F63B09" w:rsidRDefault="005A202D">
      <w:pPr>
        <w:pStyle w:val="a3"/>
        <w:ind w:left="10456" w:right="2760"/>
        <w:jc w:val="both"/>
      </w:pPr>
      <w:r>
        <w:t>большого сальника, с включением гипертермической</w:t>
      </w:r>
    </w:p>
    <w:p w:rsidR="00F63B09" w:rsidRDefault="005A202D">
      <w:pPr>
        <w:pStyle w:val="a3"/>
        <w:spacing w:line="228" w:lineRule="exact"/>
        <w:ind w:left="10456"/>
        <w:jc w:val="both"/>
      </w:pPr>
      <w:r>
        <w:t>внутрибрюшной химиотерапии</w:t>
      </w:r>
    </w:p>
    <w:p w:rsidR="00F63B09" w:rsidRDefault="00F63B09">
      <w:pPr>
        <w:pStyle w:val="a3"/>
        <w:spacing w:before="1"/>
      </w:pPr>
    </w:p>
    <w:p w:rsidR="00F63B09" w:rsidRDefault="005A202D">
      <w:pPr>
        <w:pStyle w:val="a3"/>
        <w:ind w:left="10456" w:right="2789"/>
      </w:pPr>
      <w:r>
        <w:t>резекция сигмовидной кишки с расширенной лимфаденэктомией, субтотальной париетальной</w:t>
      </w:r>
    </w:p>
    <w:p w:rsidR="00F63B09" w:rsidRDefault="005A202D">
      <w:pPr>
        <w:pStyle w:val="a3"/>
        <w:spacing w:before="2"/>
        <w:ind w:left="10456" w:right="2918"/>
      </w:pPr>
      <w:r>
        <w:t>перитонэктомией, экстирпацией большого сальника,</w:t>
      </w:r>
    </w:p>
    <w:p w:rsidR="00F63B09" w:rsidRDefault="005A202D">
      <w:pPr>
        <w:pStyle w:val="a3"/>
        <w:spacing w:line="228" w:lineRule="exact"/>
        <w:ind w:left="10456"/>
      </w:pPr>
      <w:r>
        <w:t>фотодинамическая терапия</w:t>
      </w:r>
    </w:p>
    <w:p w:rsidR="00F63B09" w:rsidRDefault="00F63B09">
      <w:pPr>
        <w:pStyle w:val="a3"/>
      </w:pPr>
    </w:p>
    <w:p w:rsidR="00F63B09" w:rsidRDefault="005A202D">
      <w:pPr>
        <w:pStyle w:val="a3"/>
        <w:ind w:left="10456" w:right="2789"/>
      </w:pPr>
      <w:r>
        <w:t>резекция сигмовидной кишки с расширенной лимфаденэктомией, субтотальной париетальной</w:t>
      </w:r>
    </w:p>
    <w:p w:rsidR="00F63B09" w:rsidRDefault="005A202D">
      <w:pPr>
        <w:pStyle w:val="a3"/>
        <w:spacing w:line="229" w:lineRule="exact"/>
        <w:ind w:left="10456"/>
      </w:pPr>
      <w:r>
        <w:t>перитонэктомией, экстирпацией</w:t>
      </w:r>
    </w:p>
    <w:p w:rsidR="00F63B09" w:rsidRDefault="005A202D">
      <w:pPr>
        <w:pStyle w:val="a3"/>
        <w:spacing w:before="1"/>
        <w:ind w:left="10456" w:right="2741"/>
      </w:pPr>
      <w:r>
        <w:t>большого сальника, с включением гипертермической</w:t>
      </w:r>
    </w:p>
    <w:p w:rsidR="00F63B09" w:rsidRDefault="005A202D">
      <w:pPr>
        <w:pStyle w:val="a3"/>
        <w:spacing w:before="1"/>
        <w:ind w:left="10456"/>
      </w:pPr>
      <w:r>
        <w:t>внутрибрюшной химиотерапии</w:t>
      </w:r>
    </w:p>
    <w:p w:rsidR="00F63B09" w:rsidRDefault="00F63B09">
      <w:pPr>
        <w:pStyle w:val="a3"/>
      </w:pPr>
    </w:p>
    <w:p w:rsidR="00F63B09" w:rsidRDefault="005A202D">
      <w:pPr>
        <w:pStyle w:val="a3"/>
        <w:spacing w:before="1" w:line="229" w:lineRule="exact"/>
        <w:ind w:left="10456"/>
        <w:jc w:val="both"/>
      </w:pPr>
      <w:r>
        <w:t>резекция прямой кишки с</w:t>
      </w:r>
    </w:p>
    <w:p w:rsidR="00F63B09" w:rsidRDefault="005A202D">
      <w:pPr>
        <w:pStyle w:val="a3"/>
        <w:ind w:left="10456" w:right="2807"/>
        <w:jc w:val="both"/>
      </w:pPr>
      <w:r>
        <w:t>расширенной лимфаденэктомией, субтотальной париетальной</w:t>
      </w:r>
    </w:p>
    <w:p w:rsidR="00F63B09" w:rsidRDefault="00F63B09">
      <w:pPr>
        <w:jc w:val="both"/>
        <w:sectPr w:rsidR="00F63B09">
          <w:pgSz w:w="16840" w:h="11910" w:orient="landscape"/>
          <w:pgMar w:top="940" w:right="337" w:bottom="280" w:left="340" w:header="514" w:footer="0" w:gutter="0"/>
          <w:cols w:space="720"/>
        </w:sectPr>
      </w:pPr>
    </w:p>
    <w:p w:rsidR="00F63B09" w:rsidRDefault="005A202D">
      <w:pPr>
        <w:pStyle w:val="a3"/>
        <w:spacing w:before="80"/>
        <w:ind w:left="10456" w:right="2918"/>
      </w:pPr>
      <w:r>
        <w:lastRenderedPageBreak/>
        <w:t>перитонэктомией, экстирпацией большого сальника,</w:t>
      </w:r>
    </w:p>
    <w:p w:rsidR="00F63B09" w:rsidRDefault="005A202D">
      <w:pPr>
        <w:pStyle w:val="a3"/>
        <w:spacing w:line="228" w:lineRule="exact"/>
        <w:ind w:left="10456"/>
      </w:pPr>
      <w:r>
        <w:t>фотодинамическая терапия</w:t>
      </w:r>
    </w:p>
    <w:p w:rsidR="00F63B09" w:rsidRDefault="00F63B09">
      <w:pPr>
        <w:pStyle w:val="a3"/>
        <w:spacing w:before="1"/>
      </w:pPr>
    </w:p>
    <w:p w:rsidR="00F63B09" w:rsidRDefault="005A202D">
      <w:pPr>
        <w:pStyle w:val="a3"/>
        <w:ind w:left="10456"/>
      </w:pPr>
      <w:r>
        <w:t>резекция прямой кишки с</w:t>
      </w:r>
    </w:p>
    <w:p w:rsidR="00F63B09" w:rsidRDefault="005A202D">
      <w:pPr>
        <w:pStyle w:val="a3"/>
        <w:spacing w:before="1"/>
        <w:ind w:left="10456" w:right="2789"/>
      </w:pPr>
      <w:r>
        <w:t>расширенной лимфаденэктомией, субтотальной перитонэктомией, экстирпацией большого сальника и гипертермической</w:t>
      </w:r>
    </w:p>
    <w:p w:rsidR="00F63B09" w:rsidRDefault="005A202D">
      <w:pPr>
        <w:pStyle w:val="a3"/>
        <w:spacing w:line="229" w:lineRule="exact"/>
        <w:ind w:left="10456"/>
      </w:pPr>
      <w:r>
        <w:t>внутрибрюшной химиотерапией</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6011" w:right="-14"/>
      </w:pPr>
      <w:r>
        <w:lastRenderedPageBreak/>
        <w:t>местнораспространенные и метастатические формы</w:t>
      </w:r>
    </w:p>
    <w:p w:rsidR="00F63B09" w:rsidRDefault="005A202D">
      <w:pPr>
        <w:pStyle w:val="a3"/>
        <w:spacing w:before="1"/>
        <w:ind w:left="6011" w:right="-14"/>
      </w:pPr>
      <w:r>
        <w:t>первичных и рецидивных злокачественных</w:t>
      </w:r>
    </w:p>
    <w:p w:rsidR="00F63B09" w:rsidRDefault="005A202D">
      <w:pPr>
        <w:pStyle w:val="a3"/>
        <w:ind w:left="6011" w:right="-14"/>
      </w:pPr>
      <w:r>
        <w:t>новообразований ободочной, сигмовидной, прямой кишки</w:t>
      </w:r>
      <w:r>
        <w:rPr>
          <w:spacing w:val="-14"/>
        </w:rPr>
        <w:t xml:space="preserve"> </w:t>
      </w:r>
      <w:r>
        <w:t>и ректосигмоидного соединения (II - IV</w:t>
      </w:r>
      <w:r>
        <w:rPr>
          <w:spacing w:val="-2"/>
        </w:rPr>
        <w:t xml:space="preserve"> </w:t>
      </w:r>
      <w:r>
        <w:t>стадия)</w:t>
      </w:r>
    </w:p>
    <w:p w:rsidR="00F63B09" w:rsidRDefault="005A202D">
      <w:pPr>
        <w:pStyle w:val="a3"/>
        <w:spacing w:before="91"/>
        <w:ind w:left="233" w:right="-11"/>
      </w:pPr>
      <w:r>
        <w:br w:type="column"/>
      </w:r>
      <w:r>
        <w:rPr>
          <w:spacing w:val="-1"/>
        </w:rPr>
        <w:lastRenderedPageBreak/>
        <w:t xml:space="preserve">хирургическое </w:t>
      </w:r>
      <w:r>
        <w:t>лечение</w:t>
      </w:r>
    </w:p>
    <w:p w:rsidR="00F63B09" w:rsidRDefault="005A202D">
      <w:pPr>
        <w:pStyle w:val="a3"/>
        <w:spacing w:before="91"/>
        <w:ind w:left="257" w:right="2735"/>
      </w:pPr>
      <w:r>
        <w:br w:type="column"/>
      </w:r>
      <w:r>
        <w:lastRenderedPageBreak/>
        <w:t>правосторонняя гемиколэктомия с расширенной лимфаденэктомией</w:t>
      </w:r>
    </w:p>
    <w:p w:rsidR="00F63B09" w:rsidRDefault="00F63B09">
      <w:pPr>
        <w:pStyle w:val="a3"/>
        <w:spacing w:before="10"/>
        <w:rPr>
          <w:sz w:val="19"/>
        </w:rPr>
      </w:pPr>
    </w:p>
    <w:p w:rsidR="00F63B09" w:rsidRDefault="005A202D">
      <w:pPr>
        <w:pStyle w:val="a3"/>
        <w:spacing w:before="1"/>
        <w:ind w:left="257" w:right="2746"/>
      </w:pPr>
      <w:r>
        <w:t>комбинированная правосторонняя гемиколэктомия с резекцией</w:t>
      </w:r>
    </w:p>
    <w:p w:rsidR="00F63B09" w:rsidRDefault="005A202D">
      <w:pPr>
        <w:pStyle w:val="a3"/>
        <w:ind w:left="257"/>
      </w:pPr>
      <w:r>
        <w:t>соседних органов</w:t>
      </w:r>
    </w:p>
    <w:p w:rsidR="00F63B09" w:rsidRDefault="00F63B09">
      <w:pPr>
        <w:pStyle w:val="a3"/>
        <w:spacing w:before="1"/>
      </w:pPr>
    </w:p>
    <w:p w:rsidR="00F63B09" w:rsidRDefault="005A202D">
      <w:pPr>
        <w:pStyle w:val="a3"/>
        <w:ind w:left="257" w:right="2838"/>
      </w:pPr>
      <w:r>
        <w:t>резекция сигмовидной кишки с расширенной лимфаденэктомией</w:t>
      </w:r>
    </w:p>
    <w:p w:rsidR="00F63B09" w:rsidRDefault="00F63B09">
      <w:pPr>
        <w:pStyle w:val="a3"/>
        <w:spacing w:before="11"/>
        <w:rPr>
          <w:sz w:val="19"/>
        </w:rPr>
      </w:pPr>
    </w:p>
    <w:p w:rsidR="00F63B09" w:rsidRDefault="005A202D">
      <w:pPr>
        <w:pStyle w:val="a3"/>
        <w:ind w:left="257"/>
      </w:pPr>
      <w:r>
        <w:t>комбинированная резекция</w:t>
      </w:r>
    </w:p>
    <w:p w:rsidR="00F63B09" w:rsidRDefault="005A202D">
      <w:pPr>
        <w:pStyle w:val="a3"/>
        <w:ind w:left="257" w:right="2899"/>
      </w:pPr>
      <w:r>
        <w:t>сигмовидной кишки с резекцией соседних органов</w:t>
      </w:r>
    </w:p>
    <w:p w:rsidR="00F63B09" w:rsidRDefault="00F63B09">
      <w:pPr>
        <w:pStyle w:val="a3"/>
        <w:spacing w:before="11"/>
        <w:rPr>
          <w:sz w:val="19"/>
        </w:rPr>
      </w:pPr>
    </w:p>
    <w:p w:rsidR="00F63B09" w:rsidRDefault="005A202D">
      <w:pPr>
        <w:pStyle w:val="a3"/>
        <w:ind w:left="257" w:right="2735"/>
      </w:pPr>
      <w:r>
        <w:t>правосторонняя гемиколэктомия с резекцией легкого</w:t>
      </w:r>
    </w:p>
    <w:p w:rsidR="00F63B09" w:rsidRDefault="00F63B09">
      <w:pPr>
        <w:pStyle w:val="a3"/>
        <w:spacing w:before="1"/>
      </w:pPr>
    </w:p>
    <w:p w:rsidR="00F63B09" w:rsidRDefault="005A202D">
      <w:pPr>
        <w:pStyle w:val="a3"/>
        <w:ind w:left="257" w:right="2838"/>
      </w:pPr>
      <w:r>
        <w:t>левосторонняя гемиколэктомия с расширенной лимфаденэктомией</w:t>
      </w:r>
    </w:p>
    <w:p w:rsidR="00F63B09" w:rsidRDefault="00F63B09">
      <w:pPr>
        <w:pStyle w:val="a3"/>
        <w:spacing w:before="11"/>
        <w:rPr>
          <w:sz w:val="19"/>
        </w:rPr>
      </w:pPr>
    </w:p>
    <w:p w:rsidR="00F63B09" w:rsidRDefault="005A202D">
      <w:pPr>
        <w:pStyle w:val="a3"/>
        <w:ind w:left="257" w:right="2854"/>
      </w:pPr>
      <w:r>
        <w:t>комбинированная левосторонняя гемиколэктомия с резекцией</w:t>
      </w:r>
    </w:p>
    <w:p w:rsidR="00F63B09" w:rsidRDefault="005A202D">
      <w:pPr>
        <w:pStyle w:val="a3"/>
        <w:spacing w:before="1"/>
        <w:ind w:left="257"/>
      </w:pPr>
      <w:r>
        <w:t>соседних</w:t>
      </w:r>
      <w:r>
        <w:rPr>
          <w:spacing w:val="-7"/>
        </w:rPr>
        <w:t xml:space="preserve"> </w:t>
      </w:r>
      <w:r>
        <w:t>органов</w:t>
      </w:r>
    </w:p>
    <w:p w:rsidR="00F63B09" w:rsidRDefault="00F63B09">
      <w:pPr>
        <w:pStyle w:val="a3"/>
      </w:pPr>
    </w:p>
    <w:p w:rsidR="00F63B09" w:rsidRDefault="005A202D">
      <w:pPr>
        <w:pStyle w:val="a3"/>
        <w:spacing w:before="1"/>
        <w:ind w:left="257" w:right="3505"/>
      </w:pPr>
      <w:r>
        <w:t xml:space="preserve">резекция прямой кишки </w:t>
      </w:r>
      <w:r>
        <w:rPr>
          <w:spacing w:val="-13"/>
        </w:rPr>
        <w:t xml:space="preserve">с </w:t>
      </w:r>
      <w:r>
        <w:t>резекцией</w:t>
      </w:r>
      <w:r>
        <w:rPr>
          <w:spacing w:val="-2"/>
        </w:rPr>
        <w:t xml:space="preserve"> </w:t>
      </w:r>
      <w:r>
        <w:t>печени</w:t>
      </w:r>
    </w:p>
    <w:p w:rsidR="00F63B09" w:rsidRDefault="00F63B09">
      <w:pPr>
        <w:pStyle w:val="a3"/>
        <w:spacing w:before="10"/>
        <w:rPr>
          <w:sz w:val="19"/>
        </w:rPr>
      </w:pPr>
    </w:p>
    <w:p w:rsidR="00F63B09" w:rsidRDefault="005A202D">
      <w:pPr>
        <w:pStyle w:val="a3"/>
        <w:ind w:left="257"/>
      </w:pPr>
      <w:r>
        <w:t>резекция прямой кишки с</w:t>
      </w:r>
    </w:p>
    <w:p w:rsidR="00F63B09" w:rsidRDefault="00F63B09">
      <w:pPr>
        <w:sectPr w:rsidR="00F63B09">
          <w:type w:val="continuous"/>
          <w:pgSz w:w="16840" w:h="11910" w:orient="landscape"/>
          <w:pgMar w:top="960" w:right="337" w:bottom="280" w:left="340" w:header="720" w:footer="720" w:gutter="0"/>
          <w:cols w:num="3" w:space="720" w:equalWidth="0">
            <w:col w:w="8631" w:space="40"/>
            <w:col w:w="1490" w:space="39"/>
            <w:col w:w="5963"/>
          </w:cols>
        </w:sectPr>
      </w:pPr>
    </w:p>
    <w:p w:rsidR="00F63B09" w:rsidRDefault="005A202D">
      <w:pPr>
        <w:pStyle w:val="a3"/>
        <w:spacing w:before="80"/>
        <w:ind w:left="10456"/>
      </w:pPr>
      <w:r>
        <w:lastRenderedPageBreak/>
        <w:t>расширенной лимфаденэктомией</w:t>
      </w:r>
    </w:p>
    <w:p w:rsidR="00F63B09" w:rsidRDefault="00F63B09">
      <w:pPr>
        <w:pStyle w:val="a3"/>
        <w:spacing w:before="10"/>
        <w:rPr>
          <w:sz w:val="19"/>
        </w:rPr>
      </w:pPr>
    </w:p>
    <w:p w:rsidR="00F63B09" w:rsidRDefault="005A202D">
      <w:pPr>
        <w:pStyle w:val="a3"/>
        <w:ind w:left="10456" w:right="3370"/>
        <w:jc w:val="both"/>
      </w:pPr>
      <w:r>
        <w:t>комбинированная резекция прямой кишки с резекцией соседних органов</w:t>
      </w:r>
    </w:p>
    <w:p w:rsidR="00F63B09" w:rsidRDefault="00F63B09">
      <w:pPr>
        <w:pStyle w:val="a3"/>
        <w:spacing w:before="2"/>
      </w:pPr>
    </w:p>
    <w:p w:rsidR="00F63B09" w:rsidRDefault="005A202D">
      <w:pPr>
        <w:pStyle w:val="a3"/>
        <w:ind w:left="10456" w:right="3070"/>
      </w:pPr>
      <w:r>
        <w:rPr>
          <w:w w:val="95"/>
        </w:rPr>
        <w:t xml:space="preserve">расширенно-комбинированная </w:t>
      </w:r>
      <w:r>
        <w:t>брюшно-промежностная</w:t>
      </w:r>
    </w:p>
    <w:p w:rsidR="00F63B09" w:rsidRDefault="005A202D">
      <w:pPr>
        <w:pStyle w:val="a3"/>
        <w:spacing w:line="228" w:lineRule="exact"/>
        <w:ind w:left="10456"/>
      </w:pPr>
      <w:r>
        <w:t>экстирпация прямой кишки</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6011" w:hanging="1184"/>
      </w:pPr>
      <w:r>
        <w:lastRenderedPageBreak/>
        <w:t>C20</w:t>
      </w:r>
      <w:r>
        <w:tab/>
        <w:t xml:space="preserve">локализованные опухоли среднеампулярного и нижнеампулярного </w:t>
      </w:r>
      <w:r>
        <w:rPr>
          <w:spacing w:val="-3"/>
        </w:rPr>
        <w:t xml:space="preserve">отдела </w:t>
      </w:r>
      <w:r>
        <w:t>прямой</w:t>
      </w:r>
      <w:r>
        <w:rPr>
          <w:spacing w:val="-1"/>
        </w:rPr>
        <w:t xml:space="preserve"> </w:t>
      </w:r>
      <w:r>
        <w:t>кишки</w:t>
      </w:r>
    </w:p>
    <w:p w:rsidR="00F63B09" w:rsidRDefault="005A202D">
      <w:pPr>
        <w:pStyle w:val="a3"/>
        <w:spacing w:before="91"/>
        <w:ind w:left="588"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нервосберегающие</w:t>
      </w:r>
    </w:p>
    <w:p w:rsidR="00F63B09" w:rsidRDefault="005A202D">
      <w:pPr>
        <w:pStyle w:val="a3"/>
        <w:spacing w:before="1"/>
        <w:ind w:left="257" w:right="2747"/>
      </w:pPr>
      <w:r>
        <w:t>внутрибрюшные резекции прямой кишки с прецизионным выделением и сохранением</w:t>
      </w:r>
    </w:p>
    <w:p w:rsidR="00F63B09" w:rsidRDefault="005A202D">
      <w:pPr>
        <w:pStyle w:val="a3"/>
        <w:ind w:left="257" w:right="2675"/>
      </w:pPr>
      <w:r>
        <w:t>элементов вегетативной нервной системы таза</w:t>
      </w:r>
    </w:p>
    <w:p w:rsidR="00F63B09" w:rsidRDefault="00F63B09">
      <w:pPr>
        <w:sectPr w:rsidR="00F63B09">
          <w:type w:val="continuous"/>
          <w:pgSz w:w="16840" w:h="11910" w:orient="landscape"/>
          <w:pgMar w:top="960" w:right="337" w:bottom="280" w:left="340" w:header="720" w:footer="720" w:gutter="0"/>
          <w:cols w:num="3" w:space="720" w:equalWidth="0">
            <w:col w:w="8276" w:space="40"/>
            <w:col w:w="1845" w:space="39"/>
            <w:col w:w="5963"/>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395"/>
      </w:pPr>
      <w:r>
        <w:lastRenderedPageBreak/>
        <w:t>C22, C23, C24</w:t>
      </w:r>
      <w:r>
        <w:tab/>
        <w:t>местнораспространенные</w:t>
      </w:r>
    </w:p>
    <w:p w:rsidR="00F63B09" w:rsidRDefault="005A202D">
      <w:pPr>
        <w:pStyle w:val="a3"/>
        <w:ind w:left="6011" w:right="-10"/>
      </w:pPr>
      <w:r>
        <w:t>первичные и</w:t>
      </w:r>
      <w:r>
        <w:rPr>
          <w:spacing w:val="-13"/>
        </w:rPr>
        <w:t xml:space="preserve"> </w:t>
      </w:r>
      <w:r>
        <w:t>метастатические опухоли печени</w:t>
      </w:r>
    </w:p>
    <w:p w:rsidR="00F63B09" w:rsidRDefault="005A202D">
      <w:pPr>
        <w:pStyle w:val="a3"/>
        <w:spacing w:before="91"/>
        <w:ind w:left="298" w:right="-11"/>
      </w:pPr>
      <w:r>
        <w:br w:type="column"/>
      </w:r>
      <w:r>
        <w:rPr>
          <w:spacing w:val="-1"/>
        </w:rPr>
        <w:lastRenderedPageBreak/>
        <w:t xml:space="preserve">хирургическое </w:t>
      </w:r>
      <w:r>
        <w:t>лечение</w:t>
      </w:r>
    </w:p>
    <w:p w:rsidR="00F63B09" w:rsidRDefault="005A202D">
      <w:pPr>
        <w:pStyle w:val="a3"/>
        <w:spacing w:before="91"/>
        <w:ind w:left="257" w:right="4138"/>
      </w:pPr>
      <w:r>
        <w:br w:type="column"/>
      </w:r>
      <w:r>
        <w:rPr>
          <w:w w:val="95"/>
        </w:rPr>
        <w:lastRenderedPageBreak/>
        <w:t xml:space="preserve">гемигепатэктомия </w:t>
      </w:r>
      <w:r>
        <w:t>комбинированная</w:t>
      </w:r>
    </w:p>
    <w:p w:rsidR="00F63B09" w:rsidRDefault="00F63B09">
      <w:pPr>
        <w:pStyle w:val="a3"/>
        <w:spacing w:before="10"/>
        <w:rPr>
          <w:sz w:val="19"/>
        </w:rPr>
      </w:pPr>
    </w:p>
    <w:p w:rsidR="00F63B09" w:rsidRDefault="005A202D">
      <w:pPr>
        <w:pStyle w:val="a3"/>
        <w:ind w:left="257"/>
      </w:pPr>
      <w:r>
        <w:t>резекция печени</w:t>
      </w:r>
      <w:r>
        <w:rPr>
          <w:spacing w:val="-9"/>
        </w:rPr>
        <w:t xml:space="preserve"> </w:t>
      </w:r>
      <w:r>
        <w:t>с</w:t>
      </w:r>
    </w:p>
    <w:p w:rsidR="00F63B09" w:rsidRDefault="005A202D">
      <w:pPr>
        <w:pStyle w:val="a3"/>
        <w:spacing w:before="1"/>
        <w:ind w:left="257" w:right="3071"/>
      </w:pPr>
      <w:r>
        <w:rPr>
          <w:w w:val="95"/>
        </w:rPr>
        <w:t xml:space="preserve">реконструктивно-пластическим </w:t>
      </w:r>
      <w:r>
        <w:t>компонентом</w:t>
      </w:r>
    </w:p>
    <w:p w:rsidR="00F63B09" w:rsidRDefault="00F63B09">
      <w:pPr>
        <w:pStyle w:val="a3"/>
        <w:spacing w:before="1"/>
      </w:pPr>
    </w:p>
    <w:p w:rsidR="00F63B09" w:rsidRDefault="005A202D">
      <w:pPr>
        <w:pStyle w:val="a3"/>
        <w:spacing w:before="1"/>
        <w:ind w:left="257" w:right="3071"/>
      </w:pPr>
      <w:r>
        <w:t>резекция печени комбинированная с ангиопластикой</w:t>
      </w:r>
    </w:p>
    <w:p w:rsidR="00F63B09" w:rsidRDefault="00F63B09">
      <w:pPr>
        <w:pStyle w:val="a3"/>
        <w:spacing w:before="10"/>
        <w:rPr>
          <w:sz w:val="19"/>
        </w:rPr>
      </w:pPr>
    </w:p>
    <w:p w:rsidR="00F63B09" w:rsidRDefault="005A202D">
      <w:pPr>
        <w:pStyle w:val="a3"/>
        <w:ind w:left="257"/>
      </w:pPr>
      <w:r>
        <w:t>анатомические и атипичные</w:t>
      </w:r>
    </w:p>
    <w:p w:rsidR="00F63B09" w:rsidRDefault="005A202D">
      <w:pPr>
        <w:pStyle w:val="a3"/>
        <w:spacing w:before="1"/>
        <w:ind w:left="257" w:right="2931"/>
      </w:pPr>
      <w:r>
        <w:t>резекции печени с</w:t>
      </w:r>
      <w:r>
        <w:rPr>
          <w:spacing w:val="-13"/>
        </w:rPr>
        <w:t xml:space="preserve"> </w:t>
      </w:r>
      <w:r>
        <w:t>применением радиочастотной</w:t>
      </w:r>
      <w:r>
        <w:rPr>
          <w:spacing w:val="-4"/>
        </w:rPr>
        <w:t xml:space="preserve"> </w:t>
      </w:r>
      <w:r>
        <w:t>термоаблации</w:t>
      </w:r>
    </w:p>
    <w:p w:rsidR="00F63B09" w:rsidRDefault="00F63B09">
      <w:pPr>
        <w:pStyle w:val="a3"/>
        <w:spacing w:before="10"/>
        <w:rPr>
          <w:sz w:val="19"/>
        </w:rPr>
      </w:pPr>
    </w:p>
    <w:p w:rsidR="00F63B09" w:rsidRDefault="005A202D">
      <w:pPr>
        <w:pStyle w:val="a3"/>
        <w:spacing w:before="1"/>
        <w:ind w:left="257" w:right="2804"/>
      </w:pPr>
      <w:r>
        <w:t>правосторонняя гемигепатэктомия с</w:t>
      </w:r>
      <w:r>
        <w:rPr>
          <w:spacing w:val="-16"/>
        </w:rPr>
        <w:t xml:space="preserve"> </w:t>
      </w:r>
      <w:r>
        <w:t>применением радиочастотной</w:t>
      </w:r>
      <w:r>
        <w:rPr>
          <w:spacing w:val="-3"/>
        </w:rPr>
        <w:t xml:space="preserve"> </w:t>
      </w:r>
      <w:r>
        <w:t>термоаблации</w:t>
      </w:r>
    </w:p>
    <w:p w:rsidR="00F63B09" w:rsidRDefault="00F63B09">
      <w:pPr>
        <w:pStyle w:val="a3"/>
        <w:spacing w:before="1"/>
      </w:pPr>
    </w:p>
    <w:p w:rsidR="00F63B09" w:rsidRDefault="005A202D">
      <w:pPr>
        <w:pStyle w:val="a3"/>
        <w:ind w:left="257" w:right="2824"/>
      </w:pPr>
      <w:r>
        <w:t>левосторонняя гемигепатэктомия с применением радиочастотной термоаблации</w:t>
      </w:r>
    </w:p>
    <w:p w:rsidR="00F63B09" w:rsidRDefault="00F63B09">
      <w:pPr>
        <w:sectPr w:rsidR="00F63B09">
          <w:type w:val="continuous"/>
          <w:pgSz w:w="16840" w:h="11910" w:orient="landscape"/>
          <w:pgMar w:top="960" w:right="337" w:bottom="280" w:left="340" w:header="720" w:footer="720" w:gutter="0"/>
          <w:cols w:num="3" w:space="720" w:equalWidth="0">
            <w:col w:w="8566" w:space="40"/>
            <w:col w:w="1555" w:space="39"/>
            <w:col w:w="5963"/>
          </w:cols>
        </w:sectPr>
      </w:pPr>
    </w:p>
    <w:p w:rsidR="00F63B09" w:rsidRDefault="00F63B09">
      <w:pPr>
        <w:pStyle w:val="a3"/>
        <w:spacing w:before="1"/>
        <w:rPr>
          <w:sz w:val="19"/>
        </w:rPr>
      </w:pPr>
    </w:p>
    <w:p w:rsidR="00F63B09" w:rsidRDefault="005A202D">
      <w:pPr>
        <w:pStyle w:val="a3"/>
        <w:spacing w:before="91"/>
        <w:ind w:left="10456" w:right="2805"/>
      </w:pPr>
      <w:r>
        <w:t>расширенная правосторонняя гемигепатэктомия с</w:t>
      </w:r>
      <w:r>
        <w:rPr>
          <w:spacing w:val="-16"/>
        </w:rPr>
        <w:t xml:space="preserve"> </w:t>
      </w:r>
      <w:r>
        <w:t>применением радиочастотной</w:t>
      </w:r>
      <w:r>
        <w:rPr>
          <w:spacing w:val="-3"/>
        </w:rPr>
        <w:t xml:space="preserve"> </w:t>
      </w:r>
      <w:r>
        <w:t>термоаблации</w:t>
      </w:r>
    </w:p>
    <w:p w:rsidR="00F63B09" w:rsidRDefault="00F63B09">
      <w:pPr>
        <w:pStyle w:val="a3"/>
        <w:spacing w:before="11"/>
        <w:rPr>
          <w:sz w:val="19"/>
        </w:rPr>
      </w:pPr>
    </w:p>
    <w:p w:rsidR="00F63B09" w:rsidRDefault="005A202D">
      <w:pPr>
        <w:pStyle w:val="a3"/>
        <w:ind w:left="10456" w:right="2805"/>
      </w:pPr>
      <w:r>
        <w:t>расширенная левосторонняя гемигепатэктомия с</w:t>
      </w:r>
      <w:r>
        <w:rPr>
          <w:spacing w:val="-16"/>
        </w:rPr>
        <w:t xml:space="preserve"> </w:t>
      </w:r>
      <w:r>
        <w:t>применением радиочастотной</w:t>
      </w:r>
      <w:r>
        <w:rPr>
          <w:spacing w:val="-3"/>
        </w:rPr>
        <w:t xml:space="preserve"> </w:t>
      </w:r>
      <w:r>
        <w:t>термоаблации</w:t>
      </w:r>
    </w:p>
    <w:p w:rsidR="00F63B09" w:rsidRDefault="00F63B09">
      <w:pPr>
        <w:pStyle w:val="a3"/>
        <w:spacing w:before="11"/>
        <w:rPr>
          <w:sz w:val="19"/>
        </w:rPr>
      </w:pPr>
    </w:p>
    <w:p w:rsidR="00F63B09" w:rsidRDefault="005A202D">
      <w:pPr>
        <w:pStyle w:val="a3"/>
        <w:ind w:left="10456" w:right="2815"/>
      </w:pPr>
      <w:r>
        <w:t>изолированная гипертермическая хемиоперфузия печени</w:t>
      </w:r>
    </w:p>
    <w:p w:rsidR="00F63B09" w:rsidRDefault="005A202D">
      <w:pPr>
        <w:pStyle w:val="a3"/>
        <w:spacing w:before="1"/>
        <w:ind w:left="10456" w:right="3117"/>
      </w:pPr>
      <w:r>
        <w:t>медианная резекция печени с применением радиочастотной термоаблации</w:t>
      </w:r>
    </w:p>
    <w:p w:rsidR="00F63B09" w:rsidRDefault="00F63B09">
      <w:pPr>
        <w:pStyle w:val="a3"/>
        <w:spacing w:before="11"/>
        <w:rPr>
          <w:sz w:val="19"/>
        </w:rPr>
      </w:pPr>
    </w:p>
    <w:p w:rsidR="00F63B09" w:rsidRDefault="005A202D">
      <w:pPr>
        <w:pStyle w:val="a3"/>
        <w:ind w:left="10456" w:right="3150"/>
      </w:pPr>
      <w:r>
        <w:t>расширенная правосторонняя гемигепатэктомия</w:t>
      </w:r>
    </w:p>
    <w:p w:rsidR="00F63B09" w:rsidRDefault="00F63B09">
      <w:pPr>
        <w:pStyle w:val="a3"/>
        <w:spacing w:before="1"/>
      </w:pPr>
    </w:p>
    <w:p w:rsidR="00F63B09" w:rsidRDefault="005A202D">
      <w:pPr>
        <w:pStyle w:val="a3"/>
        <w:ind w:left="10456" w:right="3272"/>
      </w:pPr>
      <w:r>
        <w:t>расширенная</w:t>
      </w:r>
      <w:r>
        <w:rPr>
          <w:spacing w:val="-15"/>
        </w:rPr>
        <w:t xml:space="preserve"> </w:t>
      </w:r>
      <w:r>
        <w:t>левосторонняя гемигепатэктомия</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 w:val="left" w:pos="8903"/>
        </w:tabs>
        <w:spacing w:before="91"/>
        <w:ind w:left="4827"/>
      </w:pPr>
      <w:r>
        <w:lastRenderedPageBreak/>
        <w:t>C34</w:t>
      </w:r>
      <w:r>
        <w:tab/>
        <w:t>опухоли легкого (I -</w:t>
      </w:r>
      <w:r>
        <w:rPr>
          <w:spacing w:val="-5"/>
        </w:rPr>
        <w:t xml:space="preserve"> </w:t>
      </w:r>
      <w:r>
        <w:t>III</w:t>
      </w:r>
      <w:r>
        <w:rPr>
          <w:spacing w:val="-2"/>
        </w:rPr>
        <w:t xml:space="preserve"> </w:t>
      </w:r>
      <w:r>
        <w:t>стадия)</w:t>
      </w:r>
      <w:r>
        <w:tab/>
      </w:r>
      <w:r>
        <w:rPr>
          <w:spacing w:val="-3"/>
        </w:rPr>
        <w:t>хирургическое</w:t>
      </w:r>
    </w:p>
    <w:p w:rsidR="00F63B09" w:rsidRDefault="005A202D">
      <w:pPr>
        <w:pStyle w:val="a3"/>
        <w:ind w:left="8903"/>
      </w:pPr>
      <w:r>
        <w:t>лечение</w:t>
      </w:r>
    </w:p>
    <w:p w:rsidR="00F63B09" w:rsidRDefault="005A202D">
      <w:pPr>
        <w:pStyle w:val="a3"/>
        <w:spacing w:before="91"/>
        <w:ind w:left="257" w:right="2975"/>
      </w:pPr>
      <w:r>
        <w:br w:type="column"/>
      </w:r>
      <w:r>
        <w:lastRenderedPageBreak/>
        <w:t>комбинированная лобэктомия с клиновидной, циркулярной</w:t>
      </w:r>
    </w:p>
    <w:p w:rsidR="00F63B09" w:rsidRDefault="005A202D">
      <w:pPr>
        <w:pStyle w:val="a3"/>
        <w:spacing w:before="1"/>
        <w:ind w:left="257" w:right="3071"/>
      </w:pPr>
      <w:r>
        <w:t>резекцией соседних бронхов (формирование</w:t>
      </w:r>
    </w:p>
    <w:p w:rsidR="00F63B09" w:rsidRDefault="005A202D">
      <w:pPr>
        <w:pStyle w:val="a3"/>
        <w:spacing w:line="228" w:lineRule="exact"/>
        <w:ind w:left="257"/>
      </w:pPr>
      <w:r>
        <w:t>межбронхиального анастомоза)</w:t>
      </w:r>
    </w:p>
    <w:p w:rsidR="00F63B09" w:rsidRDefault="00F63B09">
      <w:pPr>
        <w:pStyle w:val="a3"/>
      </w:pPr>
    </w:p>
    <w:p w:rsidR="00F63B09" w:rsidRDefault="005A202D">
      <w:pPr>
        <w:pStyle w:val="a3"/>
        <w:ind w:left="257" w:right="2949"/>
      </w:pPr>
      <w:r>
        <w:t>расширенная,</w:t>
      </w:r>
      <w:r>
        <w:rPr>
          <w:spacing w:val="-10"/>
        </w:rPr>
        <w:t xml:space="preserve"> </w:t>
      </w:r>
      <w:r>
        <w:t>комбинированная лобэктомия, билобэктомия, пневмонэктомия с</w:t>
      </w:r>
      <w:r>
        <w:rPr>
          <w:spacing w:val="-5"/>
        </w:rPr>
        <w:t xml:space="preserve"> </w:t>
      </w:r>
      <w:r>
        <w:t>резекцией</w:t>
      </w:r>
    </w:p>
    <w:p w:rsidR="00F63B09" w:rsidRDefault="005A202D">
      <w:pPr>
        <w:pStyle w:val="a3"/>
        <w:spacing w:before="2" w:line="229" w:lineRule="exact"/>
        <w:ind w:left="257"/>
      </w:pPr>
      <w:r>
        <w:t>соседних органов и</w:t>
      </w:r>
      <w:r>
        <w:rPr>
          <w:spacing w:val="-13"/>
        </w:rPr>
        <w:t xml:space="preserve"> </w:t>
      </w:r>
      <w:r>
        <w:t>структур</w:t>
      </w:r>
    </w:p>
    <w:p w:rsidR="00F63B09" w:rsidRDefault="005A202D">
      <w:pPr>
        <w:pStyle w:val="a3"/>
        <w:ind w:left="257" w:right="2974"/>
      </w:pPr>
      <w:r>
        <w:t>средостения (мышечной стенки пищевода, диафрагмы,</w:t>
      </w:r>
    </w:p>
    <w:p w:rsidR="00F63B09" w:rsidRDefault="005A202D">
      <w:pPr>
        <w:pStyle w:val="a3"/>
        <w:ind w:left="257" w:right="2932"/>
      </w:pPr>
      <w:r>
        <w:t>предсердия, перикарда, грудной стенки, верхней полой вены, трахеобронхиального угла,</w:t>
      </w:r>
    </w:p>
    <w:p w:rsidR="00F63B09" w:rsidRDefault="005A202D">
      <w:pPr>
        <w:pStyle w:val="a3"/>
        <w:spacing w:before="1" w:line="229" w:lineRule="exact"/>
        <w:ind w:left="257"/>
      </w:pPr>
      <w:r>
        <w:t>боковой стенки трахеи,</w:t>
      </w:r>
    </w:p>
    <w:p w:rsidR="00F63B09" w:rsidRDefault="005A202D">
      <w:pPr>
        <w:pStyle w:val="a3"/>
        <w:ind w:left="257" w:right="2675"/>
      </w:pPr>
      <w:r>
        <w:t>адвентиции аорты), резекцией и пластикой легочной артерии,</w:t>
      </w:r>
    </w:p>
    <w:p w:rsidR="00F63B09" w:rsidRDefault="00F63B09">
      <w:pPr>
        <w:sectPr w:rsidR="00F63B09">
          <w:type w:val="continuous"/>
          <w:pgSz w:w="16840" w:h="11910" w:orient="landscape"/>
          <w:pgMar w:top="960" w:right="337" w:bottom="280" w:left="340" w:header="720" w:footer="720" w:gutter="0"/>
          <w:cols w:num="2" w:space="720" w:equalWidth="0">
            <w:col w:w="10160" w:space="40"/>
            <w:col w:w="5963"/>
          </w:cols>
        </w:sectPr>
      </w:pPr>
    </w:p>
    <w:p w:rsidR="00F63B09" w:rsidRDefault="005A202D">
      <w:pPr>
        <w:pStyle w:val="a3"/>
        <w:spacing w:before="80"/>
        <w:ind w:left="10456"/>
      </w:pPr>
      <w:r>
        <w:lastRenderedPageBreak/>
        <w:t>циркулярной резекцией трахеи</w:t>
      </w:r>
    </w:p>
    <w:p w:rsidR="00F63B09" w:rsidRDefault="00F63B09">
      <w:pPr>
        <w:pStyle w:val="a3"/>
        <w:spacing w:before="10"/>
        <w:rPr>
          <w:sz w:val="19"/>
        </w:rPr>
      </w:pPr>
    </w:p>
    <w:p w:rsidR="00F63B09" w:rsidRDefault="005A202D">
      <w:pPr>
        <w:pStyle w:val="a3"/>
        <w:ind w:left="10456"/>
      </w:pPr>
      <w:r>
        <w:t>радиочастотная термоаблация</w:t>
      </w:r>
    </w:p>
    <w:p w:rsidR="00F63B09" w:rsidRDefault="005A202D">
      <w:pPr>
        <w:pStyle w:val="a3"/>
        <w:spacing w:before="1"/>
        <w:ind w:left="10456" w:right="2791"/>
      </w:pPr>
      <w:r>
        <w:t>периферической злокачественной опухоли легкого</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4460" w:right="-17" w:hanging="243"/>
      </w:pPr>
      <w:r>
        <w:lastRenderedPageBreak/>
        <w:t>C37, C08.1, C38.2, C38.3, C78.1</w:t>
      </w:r>
    </w:p>
    <w:p w:rsidR="00F63B09" w:rsidRDefault="005A202D">
      <w:pPr>
        <w:pStyle w:val="a3"/>
        <w:spacing w:before="91"/>
        <w:ind w:left="200"/>
      </w:pPr>
      <w:r>
        <w:br w:type="column"/>
      </w:r>
      <w:r>
        <w:lastRenderedPageBreak/>
        <w:t>опухоль вилочковой железы III стадии. Опухоль</w:t>
      </w:r>
      <w:r>
        <w:rPr>
          <w:spacing w:val="-14"/>
        </w:rPr>
        <w:t xml:space="preserve"> </w:t>
      </w:r>
      <w:r>
        <w:t>переднего, заднего средостения</w:t>
      </w:r>
    </w:p>
    <w:p w:rsidR="00F63B09" w:rsidRDefault="005A202D">
      <w:pPr>
        <w:pStyle w:val="a3"/>
        <w:ind w:left="200" w:right="288"/>
      </w:pPr>
      <w:r>
        <w:rPr>
          <w:w w:val="95"/>
        </w:rPr>
        <w:t xml:space="preserve">местнораспространенной </w:t>
      </w:r>
      <w:r>
        <w:t>формы, метастатическое поражение средостения</w:t>
      </w:r>
    </w:p>
    <w:p w:rsidR="00F63B09" w:rsidRDefault="005A202D">
      <w:pPr>
        <w:pStyle w:val="a3"/>
        <w:spacing w:before="91"/>
        <w:ind w:left="217" w:right="-11"/>
      </w:pPr>
      <w:r>
        <w:br w:type="column"/>
      </w:r>
      <w:r>
        <w:rPr>
          <w:spacing w:val="-1"/>
        </w:rPr>
        <w:lastRenderedPageBreak/>
        <w:t xml:space="preserve">хирургическое </w:t>
      </w:r>
      <w:r>
        <w:t>лечение</w:t>
      </w:r>
    </w:p>
    <w:p w:rsidR="00F63B09" w:rsidRDefault="005A202D">
      <w:pPr>
        <w:pStyle w:val="a3"/>
        <w:spacing w:before="91"/>
        <w:ind w:left="257" w:right="2902"/>
      </w:pPr>
      <w:r>
        <w:br w:type="column"/>
      </w:r>
      <w:r>
        <w:lastRenderedPageBreak/>
        <w:t>удаление опухоли средостения с резекцией соседних органов</w:t>
      </w:r>
      <w:r>
        <w:rPr>
          <w:spacing w:val="-5"/>
        </w:rPr>
        <w:t xml:space="preserve"> </w:t>
      </w:r>
      <w:r>
        <w:t>и</w:t>
      </w:r>
    </w:p>
    <w:p w:rsidR="00F63B09" w:rsidRDefault="005A202D">
      <w:pPr>
        <w:pStyle w:val="a3"/>
        <w:ind w:left="257" w:right="3120"/>
      </w:pPr>
      <w:r>
        <w:t>структур (легкого, мышечной стенки пищевода,</w:t>
      </w:r>
      <w:r>
        <w:rPr>
          <w:spacing w:val="-10"/>
        </w:rPr>
        <w:t xml:space="preserve"> </w:t>
      </w:r>
      <w:r>
        <w:t>диафрагмы,</w:t>
      </w:r>
    </w:p>
    <w:p w:rsidR="00F63B09" w:rsidRDefault="005A202D">
      <w:pPr>
        <w:pStyle w:val="a3"/>
        <w:ind w:left="257" w:right="2933"/>
      </w:pPr>
      <w:r>
        <w:t>предсердия, перикарда, грудной стенки, верхней полой вены,</w:t>
      </w:r>
    </w:p>
    <w:p w:rsidR="00F63B09" w:rsidRDefault="005A202D">
      <w:pPr>
        <w:pStyle w:val="a3"/>
        <w:spacing w:before="1"/>
        <w:ind w:left="257"/>
      </w:pPr>
      <w:r>
        <w:t>адвентиции аорты и др.)</w:t>
      </w:r>
    </w:p>
    <w:p w:rsidR="00F63B09" w:rsidRDefault="00F63B09">
      <w:pPr>
        <w:sectPr w:rsidR="00F63B09">
          <w:type w:val="continuous"/>
          <w:pgSz w:w="16840" w:h="11910" w:orient="landscape"/>
          <w:pgMar w:top="960" w:right="337" w:bottom="280" w:left="340" w:header="720" w:footer="720" w:gutter="0"/>
          <w:cols w:num="4" w:space="720" w:equalWidth="0">
            <w:col w:w="5771" w:space="40"/>
            <w:col w:w="2835" w:space="39"/>
            <w:col w:w="1474" w:space="40"/>
            <w:col w:w="5964"/>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753" w:right="-17" w:hanging="536"/>
      </w:pPr>
      <w:r>
        <w:lastRenderedPageBreak/>
        <w:t>C38.4, C38.8, C45, C78.2</w:t>
      </w:r>
    </w:p>
    <w:p w:rsidR="00F63B09" w:rsidRDefault="005A202D">
      <w:pPr>
        <w:pStyle w:val="a3"/>
        <w:spacing w:before="91"/>
        <w:ind w:left="200"/>
      </w:pPr>
      <w:r>
        <w:br w:type="column"/>
      </w:r>
      <w:r>
        <w:lastRenderedPageBreak/>
        <w:t>опухоль плевры.</w:t>
      </w:r>
    </w:p>
    <w:p w:rsidR="00F63B09" w:rsidRDefault="005A202D">
      <w:pPr>
        <w:pStyle w:val="a3"/>
        <w:ind w:left="200" w:right="-20"/>
      </w:pPr>
      <w:r>
        <w:t>Распространенное поражение плевры. Мезотелиома плевры. Метастатическое поражение плевры</w:t>
      </w:r>
    </w:p>
    <w:p w:rsidR="00F63B09" w:rsidRDefault="005A202D">
      <w:pPr>
        <w:pStyle w:val="a3"/>
        <w:spacing w:before="91"/>
        <w:ind w:left="260" w:right="-11"/>
      </w:pPr>
      <w:r>
        <w:br w:type="column"/>
      </w:r>
      <w:r>
        <w:rPr>
          <w:spacing w:val="-1"/>
        </w:rPr>
        <w:lastRenderedPageBreak/>
        <w:t xml:space="preserve">хирургическое </w:t>
      </w:r>
      <w:r>
        <w:t>лечение</w:t>
      </w:r>
    </w:p>
    <w:p w:rsidR="00F63B09" w:rsidRDefault="005A202D">
      <w:pPr>
        <w:pStyle w:val="a3"/>
        <w:spacing w:before="91"/>
        <w:ind w:left="257" w:right="2807"/>
      </w:pPr>
      <w:r>
        <w:br w:type="column"/>
      </w:r>
      <w:r>
        <w:lastRenderedPageBreak/>
        <w:t xml:space="preserve">пролонгированная </w:t>
      </w:r>
      <w:r>
        <w:rPr>
          <w:w w:val="95"/>
        </w:rPr>
        <w:t xml:space="preserve">внутриплевральная </w:t>
      </w:r>
      <w:r>
        <w:t>гипертермическая хемиоперфузия,</w:t>
      </w:r>
    </w:p>
    <w:p w:rsidR="00F63B09" w:rsidRDefault="005A202D">
      <w:pPr>
        <w:pStyle w:val="a3"/>
        <w:spacing w:before="1"/>
        <w:ind w:left="257"/>
      </w:pPr>
      <w:r>
        <w:t>фотодинамическая терапия</w:t>
      </w:r>
    </w:p>
    <w:p w:rsidR="00F63B09" w:rsidRDefault="00F63B09">
      <w:pPr>
        <w:sectPr w:rsidR="00F63B09">
          <w:type w:val="continuous"/>
          <w:pgSz w:w="16840" w:h="11910" w:orient="landscape"/>
          <w:pgMar w:top="960" w:right="337" w:bottom="280" w:left="340" w:header="720" w:footer="720" w:gutter="0"/>
          <w:cols w:num="4" w:space="720" w:equalWidth="0">
            <w:col w:w="5771" w:space="40"/>
            <w:col w:w="2793" w:space="39"/>
            <w:col w:w="1517"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jc w:val="right"/>
      </w:pPr>
      <w:r>
        <w:lastRenderedPageBreak/>
        <w:t>C40.0,</w:t>
      </w:r>
      <w:r>
        <w:rPr>
          <w:spacing w:val="-2"/>
        </w:rPr>
        <w:t xml:space="preserve"> </w:t>
      </w:r>
      <w:r>
        <w:t>C40.1,</w:t>
      </w:r>
    </w:p>
    <w:p w:rsidR="00F63B09" w:rsidRDefault="005A202D">
      <w:pPr>
        <w:pStyle w:val="a3"/>
        <w:spacing w:before="1"/>
        <w:jc w:val="right"/>
      </w:pPr>
      <w:r>
        <w:t>C40.2,</w:t>
      </w:r>
      <w:r>
        <w:rPr>
          <w:spacing w:val="-2"/>
        </w:rPr>
        <w:t xml:space="preserve"> </w:t>
      </w:r>
      <w:r>
        <w:t>C40.3,</w:t>
      </w:r>
    </w:p>
    <w:p w:rsidR="00F63B09" w:rsidRDefault="005A202D">
      <w:pPr>
        <w:pStyle w:val="a3"/>
        <w:jc w:val="right"/>
      </w:pPr>
      <w:r>
        <w:t>C40.8,</w:t>
      </w:r>
      <w:r>
        <w:rPr>
          <w:spacing w:val="-2"/>
        </w:rPr>
        <w:t xml:space="preserve"> </w:t>
      </w:r>
      <w:r>
        <w:t>C40.9,</w:t>
      </w:r>
    </w:p>
    <w:p w:rsidR="00F63B09" w:rsidRDefault="005A202D">
      <w:pPr>
        <w:pStyle w:val="a3"/>
        <w:spacing w:before="1"/>
        <w:jc w:val="right"/>
      </w:pPr>
      <w:r>
        <w:t>C41.2,</w:t>
      </w:r>
      <w:r>
        <w:rPr>
          <w:spacing w:val="-2"/>
        </w:rPr>
        <w:t xml:space="preserve"> </w:t>
      </w:r>
      <w:r>
        <w:t>C41.3,</w:t>
      </w:r>
    </w:p>
    <w:p w:rsidR="00F63B09" w:rsidRDefault="005A202D">
      <w:pPr>
        <w:pStyle w:val="a3"/>
        <w:spacing w:line="229" w:lineRule="exact"/>
        <w:ind w:left="4436"/>
        <w:jc w:val="center"/>
      </w:pPr>
      <w:r>
        <w:t xml:space="preserve">C41.4, </w:t>
      </w:r>
      <w:r>
        <w:rPr>
          <w:spacing w:val="-3"/>
        </w:rPr>
        <w:t>C41.8,</w:t>
      </w:r>
    </w:p>
    <w:p w:rsidR="00F63B09" w:rsidRDefault="005A202D">
      <w:pPr>
        <w:pStyle w:val="a3"/>
        <w:ind w:left="4436"/>
        <w:jc w:val="center"/>
      </w:pPr>
      <w:r>
        <w:t>C41.9, C79.5, C43.5</w:t>
      </w:r>
    </w:p>
    <w:p w:rsidR="00F63B09" w:rsidRDefault="005A202D">
      <w:pPr>
        <w:pStyle w:val="a3"/>
        <w:spacing w:before="91"/>
        <w:ind w:left="416" w:right="-11"/>
      </w:pPr>
      <w:r>
        <w:br w:type="column"/>
      </w:r>
      <w:r>
        <w:lastRenderedPageBreak/>
        <w:t>первичные злокачественные новообразования костей и</w:t>
      </w:r>
    </w:p>
    <w:p w:rsidR="00F63B09" w:rsidRDefault="005A202D">
      <w:pPr>
        <w:pStyle w:val="a3"/>
        <w:spacing w:before="1"/>
        <w:ind w:left="416" w:right="-11"/>
      </w:pPr>
      <w:r>
        <w:t xml:space="preserve">суставных хрящей туловища </w:t>
      </w:r>
      <w:r>
        <w:rPr>
          <w:spacing w:val="-11"/>
        </w:rPr>
        <w:t xml:space="preserve">и </w:t>
      </w:r>
      <w:r>
        <w:t>конечностей Ia-b, IIa-b, IVa-b стадии. Метастатические новообразования костей,</w:t>
      </w:r>
    </w:p>
    <w:p w:rsidR="00F63B09" w:rsidRDefault="005A202D">
      <w:pPr>
        <w:pStyle w:val="a3"/>
        <w:ind w:left="416" w:right="-11"/>
      </w:pPr>
      <w:r>
        <w:t xml:space="preserve">суставных хрящей туловища </w:t>
      </w:r>
      <w:r>
        <w:rPr>
          <w:spacing w:val="-11"/>
        </w:rPr>
        <w:t xml:space="preserve">и </w:t>
      </w:r>
      <w:r>
        <w:t>конечностей</w:t>
      </w:r>
    </w:p>
    <w:p w:rsidR="00F63B09" w:rsidRDefault="005A202D">
      <w:pPr>
        <w:pStyle w:val="a3"/>
        <w:spacing w:before="91"/>
        <w:ind w:left="234"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удаление тела позвонка с</w:t>
      </w:r>
    </w:p>
    <w:p w:rsidR="00F63B09" w:rsidRDefault="005A202D">
      <w:pPr>
        <w:pStyle w:val="a3"/>
        <w:spacing w:before="1"/>
        <w:ind w:left="257" w:right="2807"/>
      </w:pPr>
      <w:r>
        <w:rPr>
          <w:w w:val="95"/>
        </w:rPr>
        <w:t xml:space="preserve">реконструктивно-пластическим </w:t>
      </w:r>
      <w:r>
        <w:t>компонентом</w:t>
      </w:r>
    </w:p>
    <w:p w:rsidR="00F63B09" w:rsidRDefault="00F63B09">
      <w:pPr>
        <w:pStyle w:val="a3"/>
        <w:spacing w:before="1"/>
      </w:pPr>
    </w:p>
    <w:p w:rsidR="00F63B09" w:rsidRDefault="005A202D">
      <w:pPr>
        <w:pStyle w:val="a3"/>
        <w:spacing w:line="229" w:lineRule="exact"/>
        <w:ind w:left="257"/>
      </w:pPr>
      <w:r>
        <w:t>резекция ребра с</w:t>
      </w:r>
    </w:p>
    <w:p w:rsidR="00F63B09" w:rsidRDefault="005A202D">
      <w:pPr>
        <w:pStyle w:val="a3"/>
        <w:ind w:left="257" w:right="2807"/>
      </w:pPr>
      <w:r>
        <w:rPr>
          <w:w w:val="95"/>
        </w:rPr>
        <w:t xml:space="preserve">реконструктивно-пластическим </w:t>
      </w:r>
      <w:r>
        <w:t>компонентом</w:t>
      </w:r>
    </w:p>
    <w:p w:rsidR="00F63B09" w:rsidRDefault="00F63B09">
      <w:pPr>
        <w:pStyle w:val="a3"/>
      </w:pPr>
    </w:p>
    <w:p w:rsidR="00F63B09" w:rsidRDefault="005A202D">
      <w:pPr>
        <w:pStyle w:val="a3"/>
        <w:ind w:left="257"/>
      </w:pPr>
      <w:r>
        <w:t>резекция ключицы с</w:t>
      </w:r>
    </w:p>
    <w:p w:rsidR="00F63B09" w:rsidRDefault="005A202D">
      <w:pPr>
        <w:pStyle w:val="a3"/>
        <w:spacing w:before="1"/>
        <w:ind w:left="257" w:right="2807"/>
      </w:pPr>
      <w:r>
        <w:rPr>
          <w:w w:val="95"/>
        </w:rPr>
        <w:t xml:space="preserve">реконструктивно-пластическим </w:t>
      </w:r>
      <w:r>
        <w:t>компонентом</w:t>
      </w:r>
    </w:p>
    <w:p w:rsidR="00F63B09" w:rsidRDefault="00F63B09">
      <w:pPr>
        <w:pStyle w:val="a3"/>
        <w:spacing w:before="10"/>
        <w:rPr>
          <w:sz w:val="19"/>
        </w:rPr>
      </w:pPr>
    </w:p>
    <w:p w:rsidR="00F63B09" w:rsidRDefault="005A202D">
      <w:pPr>
        <w:pStyle w:val="a3"/>
        <w:spacing w:before="1"/>
        <w:ind w:left="257" w:right="2934"/>
      </w:pPr>
      <w:r>
        <w:t>декомпрессивная ламинэктомия позвонков с фиксацией</w:t>
      </w:r>
    </w:p>
    <w:p w:rsidR="00F63B09" w:rsidRDefault="00F63B09">
      <w:pPr>
        <w:sectPr w:rsidR="00F63B09">
          <w:type w:val="continuous"/>
          <w:pgSz w:w="16840" w:h="11910" w:orient="landscape"/>
          <w:pgMar w:top="960" w:right="337" w:bottom="280" w:left="340" w:header="720" w:footer="720" w:gutter="0"/>
          <w:cols w:num="4" w:space="720" w:equalWidth="0">
            <w:col w:w="5555" w:space="40"/>
            <w:col w:w="3034" w:space="39"/>
            <w:col w:w="1491" w:space="40"/>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400"/>
      </w:pPr>
      <w:r>
        <w:lastRenderedPageBreak/>
        <w:t>C43, C44</w:t>
      </w:r>
      <w:r>
        <w:tab/>
        <w:t>злокачественные новообразования</w:t>
      </w:r>
      <w:r>
        <w:rPr>
          <w:spacing w:val="-7"/>
        </w:rPr>
        <w:t xml:space="preserve"> </w:t>
      </w:r>
      <w:r>
        <w:rPr>
          <w:spacing w:val="-3"/>
        </w:rPr>
        <w:t>кожи</w:t>
      </w:r>
    </w:p>
    <w:p w:rsidR="00F63B09" w:rsidRDefault="005A202D">
      <w:pPr>
        <w:pStyle w:val="a3"/>
        <w:spacing w:before="91"/>
        <w:ind w:left="901" w:right="-11"/>
      </w:pPr>
      <w:r>
        <w:br w:type="column"/>
      </w:r>
      <w:r>
        <w:rPr>
          <w:spacing w:val="-1"/>
        </w:rPr>
        <w:lastRenderedPageBreak/>
        <w:t xml:space="preserve">хирургическое </w:t>
      </w:r>
      <w:r>
        <w:t>лечение</w:t>
      </w:r>
    </w:p>
    <w:p w:rsidR="00F63B09" w:rsidRDefault="005A202D">
      <w:pPr>
        <w:pStyle w:val="a3"/>
        <w:spacing w:before="91"/>
        <w:ind w:left="257" w:right="2980"/>
      </w:pPr>
      <w:r>
        <w:br w:type="column"/>
      </w:r>
      <w:r>
        <w:lastRenderedPageBreak/>
        <w:t>широкое иссечение меланомы с пластикой дефекта свободным кожно-мышечным лоскутом с использованием</w:t>
      </w:r>
    </w:p>
    <w:p w:rsidR="00F63B09" w:rsidRDefault="00F63B09">
      <w:pPr>
        <w:sectPr w:rsidR="00F63B09">
          <w:type w:val="continuous"/>
          <w:pgSz w:w="16840" w:h="11910" w:orient="landscape"/>
          <w:pgMar w:top="960" w:right="337" w:bottom="280" w:left="340" w:header="720" w:footer="720" w:gutter="0"/>
          <w:cols w:num="3" w:space="720" w:equalWidth="0">
            <w:col w:w="7962" w:space="40"/>
            <w:col w:w="2158" w:space="39"/>
            <w:col w:w="5964"/>
          </w:cols>
        </w:sectPr>
      </w:pPr>
    </w:p>
    <w:p w:rsidR="00F63B09" w:rsidRDefault="005A202D">
      <w:pPr>
        <w:pStyle w:val="a3"/>
        <w:spacing w:before="80"/>
        <w:ind w:left="10456"/>
      </w:pPr>
      <w:r>
        <w:lastRenderedPageBreak/>
        <w:t>микрохирургической техники</w:t>
      </w:r>
    </w:p>
    <w:p w:rsidR="00F63B09" w:rsidRDefault="00F63B09">
      <w:pPr>
        <w:pStyle w:val="a3"/>
        <w:spacing w:before="10"/>
        <w:rPr>
          <w:sz w:val="19"/>
        </w:rPr>
      </w:pPr>
    </w:p>
    <w:p w:rsidR="00F63B09" w:rsidRDefault="005A202D">
      <w:pPr>
        <w:pStyle w:val="a3"/>
        <w:ind w:left="10456" w:right="2768"/>
      </w:pPr>
      <w:r>
        <w:t>широкое иссечение опухоли кожи с реконструктивно-пластическим компонентом</w:t>
      </w:r>
    </w:p>
    <w:p w:rsidR="00F63B09" w:rsidRDefault="00F63B09">
      <w:pPr>
        <w:pStyle w:val="a3"/>
        <w:spacing w:before="2"/>
      </w:pPr>
    </w:p>
    <w:p w:rsidR="00F63B09" w:rsidRDefault="005A202D">
      <w:pPr>
        <w:pStyle w:val="a3"/>
        <w:ind w:left="10456" w:right="2763"/>
      </w:pPr>
      <w:r>
        <w:t>расширенное широкое иссечение опухоли кожи с реконструктивно- пластическим замещением</w:t>
      </w:r>
    </w:p>
    <w:p w:rsidR="00F63B09" w:rsidRDefault="005A202D">
      <w:pPr>
        <w:pStyle w:val="a3"/>
        <w:spacing w:line="229" w:lineRule="exact"/>
        <w:ind w:left="10456"/>
      </w:pPr>
      <w:r>
        <w:t>дефекта</w:t>
      </w:r>
    </w:p>
    <w:p w:rsidR="00F63B09" w:rsidRDefault="00F63B09">
      <w:pPr>
        <w:pStyle w:val="a3"/>
        <w:spacing w:before="1"/>
      </w:pPr>
    </w:p>
    <w:p w:rsidR="00F63B09" w:rsidRDefault="005A202D">
      <w:pPr>
        <w:pStyle w:val="a3"/>
        <w:spacing w:before="1"/>
        <w:ind w:left="10456" w:right="3357"/>
      </w:pPr>
      <w:r>
        <w:t>комбинированное широкое иссечение опухоли кожи с</w:t>
      </w:r>
    </w:p>
    <w:p w:rsidR="00F63B09" w:rsidRDefault="005A202D">
      <w:pPr>
        <w:pStyle w:val="a3"/>
        <w:ind w:left="10456" w:right="2845"/>
      </w:pPr>
      <w:r>
        <w:rPr>
          <w:w w:val="95"/>
        </w:rPr>
        <w:t xml:space="preserve">реконструктивно-пластическим </w:t>
      </w:r>
      <w:r>
        <w:t>замещением дефекта</w:t>
      </w:r>
    </w:p>
    <w:p w:rsidR="00F63B09" w:rsidRDefault="00F63B09">
      <w:pPr>
        <w:pStyle w:val="a3"/>
        <w:spacing w:before="11"/>
        <w:rPr>
          <w:sz w:val="19"/>
        </w:rPr>
      </w:pPr>
    </w:p>
    <w:p w:rsidR="00F63B09" w:rsidRDefault="005A202D">
      <w:pPr>
        <w:pStyle w:val="a3"/>
        <w:ind w:left="10456" w:right="2768"/>
      </w:pPr>
      <w:r>
        <w:t>широкое иссечение опухоли кожи с реконструктивно-пластическим компонентом расширенное (микрохирургическая</w:t>
      </w:r>
    </w:p>
    <w:p w:rsidR="00F63B09" w:rsidRDefault="005A202D">
      <w:pPr>
        <w:pStyle w:val="a3"/>
        <w:spacing w:line="229" w:lineRule="exact"/>
        <w:ind w:left="10456"/>
      </w:pPr>
      <w:r>
        <w:t>реконструкция)</w:t>
      </w:r>
    </w:p>
    <w:p w:rsidR="00F63B09" w:rsidRDefault="00F63B09">
      <w:pPr>
        <w:pStyle w:val="a3"/>
        <w:spacing w:before="1"/>
      </w:pPr>
    </w:p>
    <w:p w:rsidR="00F63B09" w:rsidRDefault="005A202D">
      <w:pPr>
        <w:pStyle w:val="a3"/>
        <w:ind w:left="10456" w:right="3446"/>
        <w:jc w:val="both"/>
      </w:pPr>
      <w:r>
        <w:t>иссечение опухоли кожи с эксцизионной биопсией</w:t>
      </w:r>
    </w:p>
    <w:p w:rsidR="00F63B09" w:rsidRDefault="005A202D">
      <w:pPr>
        <w:pStyle w:val="a3"/>
        <w:spacing w:before="1"/>
        <w:ind w:left="10456" w:right="3484"/>
        <w:jc w:val="both"/>
      </w:pPr>
      <w:r>
        <w:t>сигнальных (сторожевых) лимфатических узлов или эксцизионная биопсия</w:t>
      </w:r>
    </w:p>
    <w:p w:rsidR="00F63B09" w:rsidRDefault="005A202D">
      <w:pPr>
        <w:pStyle w:val="a3"/>
        <w:ind w:left="10456" w:right="3484"/>
        <w:jc w:val="both"/>
      </w:pPr>
      <w:r>
        <w:t>сигнальных (сторожевых) лимфатических узлов с</w:t>
      </w:r>
    </w:p>
    <w:p w:rsidR="00F63B09" w:rsidRDefault="005A202D">
      <w:pPr>
        <w:pStyle w:val="a3"/>
        <w:ind w:left="10456" w:right="2820"/>
        <w:jc w:val="both"/>
      </w:pPr>
      <w:r>
        <w:t>реэксцизией послеоперационного рубца</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6011" w:right="80" w:hanging="1184"/>
      </w:pPr>
      <w:r>
        <w:lastRenderedPageBreak/>
        <w:t>C48</w:t>
      </w:r>
      <w:r>
        <w:tab/>
        <w:t>местнораспространенные и диссеминированные</w:t>
      </w:r>
      <w:r>
        <w:rPr>
          <w:spacing w:val="-10"/>
        </w:rPr>
        <w:t xml:space="preserve"> </w:t>
      </w:r>
      <w:r>
        <w:t>формы первичных и рецидивных неорганных</w:t>
      </w:r>
      <w:r>
        <w:rPr>
          <w:spacing w:val="-2"/>
        </w:rPr>
        <w:t xml:space="preserve"> </w:t>
      </w:r>
      <w:r>
        <w:t>опухолей</w:t>
      </w:r>
    </w:p>
    <w:p w:rsidR="00F63B09" w:rsidRDefault="005A202D">
      <w:pPr>
        <w:pStyle w:val="a3"/>
        <w:spacing w:before="2"/>
        <w:ind w:left="6011"/>
      </w:pPr>
      <w:r>
        <w:t>забрюшинного</w:t>
      </w:r>
      <w:r>
        <w:rPr>
          <w:spacing w:val="-11"/>
        </w:rPr>
        <w:t xml:space="preserve"> </w:t>
      </w:r>
      <w:r>
        <w:t>пространства</w:t>
      </w:r>
    </w:p>
    <w:p w:rsidR="00F63B09" w:rsidRDefault="005A202D">
      <w:pPr>
        <w:pStyle w:val="a3"/>
        <w:spacing w:before="91"/>
        <w:ind w:left="389" w:right="-11"/>
      </w:pPr>
      <w:r>
        <w:br w:type="column"/>
      </w:r>
      <w:r>
        <w:rPr>
          <w:spacing w:val="-1"/>
        </w:rPr>
        <w:lastRenderedPageBreak/>
        <w:t xml:space="preserve">хирургическое </w:t>
      </w:r>
      <w:r>
        <w:t>лечение</w:t>
      </w:r>
    </w:p>
    <w:p w:rsidR="00F63B09" w:rsidRDefault="005A202D">
      <w:pPr>
        <w:pStyle w:val="a3"/>
        <w:spacing w:before="91"/>
        <w:ind w:left="257" w:right="3573"/>
      </w:pPr>
      <w:r>
        <w:br w:type="column"/>
      </w:r>
      <w:r>
        <w:lastRenderedPageBreak/>
        <w:t>удаление первичных и рецидивных неорганных забрюшинных опухолей комбинированное</w:t>
      </w:r>
    </w:p>
    <w:p w:rsidR="00F63B09" w:rsidRDefault="00F63B09">
      <w:pPr>
        <w:sectPr w:rsidR="00F63B09">
          <w:type w:val="continuous"/>
          <w:pgSz w:w="16840" w:h="11910" w:orient="landscape"/>
          <w:pgMar w:top="960" w:right="337" w:bottom="280" w:left="340" w:header="720" w:footer="720" w:gutter="0"/>
          <w:cols w:num="3" w:space="720" w:equalWidth="0">
            <w:col w:w="8475" w:space="40"/>
            <w:col w:w="1646" w:space="39"/>
            <w:col w:w="5963"/>
          </w:cols>
        </w:sectPr>
      </w:pPr>
    </w:p>
    <w:p w:rsidR="00F63B09" w:rsidRDefault="00F63B09">
      <w:pPr>
        <w:pStyle w:val="a3"/>
        <w:spacing w:before="11"/>
        <w:rPr>
          <w:sz w:val="11"/>
        </w:rPr>
      </w:pPr>
    </w:p>
    <w:p w:rsidR="00F63B09" w:rsidRDefault="005A202D">
      <w:pPr>
        <w:pStyle w:val="a3"/>
        <w:tabs>
          <w:tab w:val="left" w:pos="8903"/>
          <w:tab w:val="left" w:pos="10456"/>
        </w:tabs>
        <w:spacing w:before="90"/>
        <w:ind w:left="6011"/>
      </w:pPr>
      <w:r>
        <w:t>местнораспространенные</w:t>
      </w:r>
      <w:r>
        <w:tab/>
        <w:t>хирургическое</w:t>
      </w:r>
      <w:r>
        <w:tab/>
        <w:t>удаление первичных,</w:t>
      </w:r>
      <w:r>
        <w:rPr>
          <w:spacing w:val="1"/>
        </w:rPr>
        <w:t xml:space="preserve"> </w:t>
      </w:r>
      <w:r>
        <w:t>рецидивных</w:t>
      </w:r>
    </w:p>
    <w:p w:rsidR="00F63B09" w:rsidRDefault="00F63B09">
      <w:pPr>
        <w:sectPr w:rsidR="00F63B09">
          <w:type w:val="continuous"/>
          <w:pgSz w:w="16840" w:h="11910" w:orient="landscape"/>
          <w:pgMar w:top="960" w:right="337" w:bottom="280" w:left="340" w:header="720" w:footer="720" w:gutter="0"/>
          <w:cols w:space="720"/>
        </w:sectPr>
      </w:pPr>
    </w:p>
    <w:p w:rsidR="00F63B09" w:rsidRDefault="005A202D">
      <w:pPr>
        <w:pStyle w:val="a3"/>
        <w:spacing w:before="80"/>
        <w:ind w:left="6011"/>
      </w:pPr>
      <w:r>
        <w:lastRenderedPageBreak/>
        <w:t>формы первичных и</w:t>
      </w:r>
    </w:p>
    <w:p w:rsidR="00F63B09" w:rsidRDefault="005A202D">
      <w:pPr>
        <w:pStyle w:val="a3"/>
        <w:spacing w:before="1"/>
        <w:ind w:left="6011" w:right="-5"/>
      </w:pPr>
      <w:r>
        <w:t>метастатических</w:t>
      </w:r>
      <w:r>
        <w:rPr>
          <w:spacing w:val="-16"/>
        </w:rPr>
        <w:t xml:space="preserve"> </w:t>
      </w:r>
      <w:r>
        <w:t>опухолей брюшной</w:t>
      </w:r>
      <w:r>
        <w:rPr>
          <w:spacing w:val="-2"/>
        </w:rPr>
        <w:t xml:space="preserve"> </w:t>
      </w:r>
      <w:r>
        <w:t>стенки</w:t>
      </w:r>
    </w:p>
    <w:p w:rsidR="00F63B09" w:rsidRDefault="005A202D">
      <w:pPr>
        <w:pStyle w:val="a3"/>
        <w:tabs>
          <w:tab w:val="left" w:pos="2121"/>
        </w:tabs>
        <w:spacing w:before="80"/>
        <w:ind w:left="568"/>
      </w:pPr>
      <w:r>
        <w:br w:type="column"/>
      </w:r>
      <w:r>
        <w:lastRenderedPageBreak/>
        <w:t>лечение</w:t>
      </w:r>
      <w:r>
        <w:tab/>
        <w:t>и метастатических</w:t>
      </w:r>
      <w:r>
        <w:rPr>
          <w:spacing w:val="-3"/>
        </w:rPr>
        <w:t xml:space="preserve"> </w:t>
      </w:r>
      <w:r>
        <w:t>опухолей</w:t>
      </w:r>
    </w:p>
    <w:p w:rsidR="00F63B09" w:rsidRDefault="005A202D">
      <w:pPr>
        <w:pStyle w:val="a3"/>
        <w:spacing w:before="1"/>
        <w:ind w:left="2121" w:right="2912"/>
      </w:pPr>
      <w:r>
        <w:t>брюшной стенки с</w:t>
      </w:r>
      <w:r>
        <w:rPr>
          <w:spacing w:val="-15"/>
        </w:rPr>
        <w:t xml:space="preserve"> </w:t>
      </w:r>
      <w:r>
        <w:t>применением физических методов</w:t>
      </w:r>
      <w:r>
        <w:rPr>
          <w:spacing w:val="-4"/>
        </w:rPr>
        <w:t xml:space="preserve"> </w:t>
      </w:r>
      <w:r>
        <w:t>лечения</w:t>
      </w:r>
    </w:p>
    <w:p w:rsidR="00F63B09" w:rsidRDefault="005A202D">
      <w:pPr>
        <w:pStyle w:val="a3"/>
        <w:spacing w:line="228" w:lineRule="exact"/>
        <w:ind w:left="2121"/>
      </w:pPr>
      <w:r>
        <w:t>(фотодинамической</w:t>
      </w:r>
      <w:r>
        <w:rPr>
          <w:spacing w:val="-10"/>
        </w:rPr>
        <w:t xml:space="preserve"> </w:t>
      </w:r>
      <w:r>
        <w:t>терапии,</w:t>
      </w:r>
    </w:p>
    <w:p w:rsidR="00F63B09" w:rsidRDefault="005A202D">
      <w:pPr>
        <w:pStyle w:val="a3"/>
        <w:ind w:left="2121" w:right="2911"/>
      </w:pPr>
      <w:r>
        <w:t>радиочастотной термоаблации и др.)</w:t>
      </w:r>
    </w:p>
    <w:p w:rsidR="00F63B09" w:rsidRDefault="00F63B09">
      <w:pPr>
        <w:sectPr w:rsidR="00F63B09">
          <w:pgSz w:w="16840" w:h="11910" w:orient="landscape"/>
          <w:pgMar w:top="940" w:right="337" w:bottom="280" w:left="340" w:header="514" w:footer="0" w:gutter="0"/>
          <w:cols w:num="2" w:space="720" w:equalWidth="0">
            <w:col w:w="8296" w:space="40"/>
            <w:col w:w="7827"/>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line="229" w:lineRule="exact"/>
        <w:jc w:val="right"/>
      </w:pPr>
      <w:r>
        <w:lastRenderedPageBreak/>
        <w:t>C49.1,</w:t>
      </w:r>
      <w:r>
        <w:rPr>
          <w:spacing w:val="-2"/>
        </w:rPr>
        <w:t xml:space="preserve"> </w:t>
      </w:r>
      <w:r>
        <w:t>C49.2,</w:t>
      </w:r>
    </w:p>
    <w:p w:rsidR="00F63B09" w:rsidRDefault="005A202D">
      <w:pPr>
        <w:pStyle w:val="a3"/>
        <w:spacing w:line="229" w:lineRule="exact"/>
        <w:jc w:val="right"/>
      </w:pPr>
      <w:r>
        <w:t>C49.3,</w:t>
      </w:r>
      <w:r>
        <w:rPr>
          <w:spacing w:val="-2"/>
        </w:rPr>
        <w:t xml:space="preserve"> </w:t>
      </w:r>
      <w:r>
        <w:t>C49.5,</w:t>
      </w:r>
    </w:p>
    <w:p w:rsidR="00F63B09" w:rsidRDefault="005A202D">
      <w:pPr>
        <w:pStyle w:val="a3"/>
        <w:jc w:val="right"/>
      </w:pPr>
      <w:r>
        <w:t>C49.6,</w:t>
      </w:r>
      <w:r>
        <w:rPr>
          <w:spacing w:val="-2"/>
        </w:rPr>
        <w:t xml:space="preserve"> </w:t>
      </w:r>
      <w:r>
        <w:t>C47.1,</w:t>
      </w:r>
    </w:p>
    <w:p w:rsidR="00F63B09" w:rsidRDefault="005A202D">
      <w:pPr>
        <w:pStyle w:val="a3"/>
        <w:ind w:left="4460" w:hanging="24"/>
        <w:jc w:val="right"/>
      </w:pPr>
      <w:r>
        <w:t xml:space="preserve">C47.2, </w:t>
      </w:r>
      <w:r>
        <w:rPr>
          <w:spacing w:val="-3"/>
        </w:rPr>
        <w:t>C47.3,</w:t>
      </w:r>
      <w:r>
        <w:rPr>
          <w:w w:val="99"/>
        </w:rPr>
        <w:t xml:space="preserve"> </w:t>
      </w:r>
      <w:r>
        <w:t>C47.5,</w:t>
      </w:r>
      <w:r>
        <w:rPr>
          <w:spacing w:val="-1"/>
        </w:rPr>
        <w:t xml:space="preserve"> </w:t>
      </w:r>
      <w:r>
        <w:t>C43.5</w:t>
      </w:r>
    </w:p>
    <w:p w:rsidR="00F63B09" w:rsidRDefault="005A202D">
      <w:pPr>
        <w:pStyle w:val="a3"/>
        <w:spacing w:before="91"/>
        <w:ind w:left="416" w:right="-13"/>
      </w:pPr>
      <w:r>
        <w:br w:type="column"/>
      </w:r>
      <w:r>
        <w:lastRenderedPageBreak/>
        <w:t>первичные злокачественные новообразования мягких тканей туловища и</w:t>
      </w:r>
    </w:p>
    <w:p w:rsidR="00F63B09" w:rsidRDefault="005A202D">
      <w:pPr>
        <w:pStyle w:val="a3"/>
        <w:ind w:left="416" w:right="-13"/>
      </w:pPr>
      <w:r>
        <w:t>конечностей, злокачественные новообразования</w:t>
      </w:r>
    </w:p>
    <w:p w:rsidR="00F63B09" w:rsidRDefault="005A202D">
      <w:pPr>
        <w:pStyle w:val="a3"/>
        <w:ind w:left="416"/>
      </w:pPr>
      <w:r>
        <w:t>периферической нервной</w:t>
      </w:r>
    </w:p>
    <w:p w:rsidR="00F63B09" w:rsidRDefault="005A202D">
      <w:pPr>
        <w:pStyle w:val="a3"/>
        <w:ind w:left="416" w:right="-20"/>
      </w:pPr>
      <w:r>
        <w:t>системы туловища, нижних и верхних конечностей Ia-b, II a- b, III, IV a-b стадии</w:t>
      </w:r>
    </w:p>
    <w:p w:rsidR="00F63B09" w:rsidRDefault="005A202D">
      <w:pPr>
        <w:pStyle w:val="a3"/>
        <w:spacing w:before="91"/>
        <w:ind w:left="222" w:right="-11"/>
      </w:pPr>
      <w:r>
        <w:br w:type="column"/>
      </w:r>
      <w:r>
        <w:rPr>
          <w:spacing w:val="-1"/>
        </w:rPr>
        <w:lastRenderedPageBreak/>
        <w:t xml:space="preserve">хирургическое </w:t>
      </w:r>
      <w:r>
        <w:t>лечение</w:t>
      </w:r>
    </w:p>
    <w:p w:rsidR="00F63B09" w:rsidRDefault="005A202D">
      <w:pPr>
        <w:pStyle w:val="a3"/>
        <w:spacing w:before="91"/>
        <w:ind w:left="257" w:right="2815"/>
      </w:pPr>
      <w:r>
        <w:br w:type="column"/>
      </w:r>
      <w:r>
        <w:lastRenderedPageBreak/>
        <w:t>изолированная гипертермическая регионарная химиоперфузия конечностей</w:t>
      </w:r>
    </w:p>
    <w:p w:rsidR="00F63B09" w:rsidRDefault="00F63B09">
      <w:pPr>
        <w:sectPr w:rsidR="00F63B09">
          <w:type w:val="continuous"/>
          <w:pgSz w:w="16840" w:h="11910" w:orient="landscape"/>
          <w:pgMar w:top="960" w:right="337" w:bottom="280" w:left="340" w:header="720" w:footer="720" w:gutter="0"/>
          <w:cols w:num="4" w:space="720" w:equalWidth="0">
            <w:col w:w="5555" w:space="40"/>
            <w:col w:w="3047" w:space="39"/>
            <w:col w:w="1479" w:space="39"/>
            <w:col w:w="5964"/>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C50</w:t>
      </w:r>
      <w:r>
        <w:tab/>
        <w:t>злокачественные</w:t>
      </w:r>
    </w:p>
    <w:p w:rsidR="00F63B09" w:rsidRDefault="005A202D">
      <w:pPr>
        <w:pStyle w:val="a3"/>
        <w:ind w:left="6011" w:right="-12"/>
      </w:pPr>
      <w:r>
        <w:t>новообразования</w:t>
      </w:r>
      <w:r>
        <w:rPr>
          <w:spacing w:val="-11"/>
        </w:rPr>
        <w:t xml:space="preserve"> </w:t>
      </w:r>
      <w:r>
        <w:t>молочной железы (0 - IV</w:t>
      </w:r>
      <w:r>
        <w:rPr>
          <w:spacing w:val="-3"/>
        </w:rPr>
        <w:t xml:space="preserve"> </w:t>
      </w:r>
      <w:r>
        <w:t>стадия)</w:t>
      </w:r>
    </w:p>
    <w:p w:rsidR="00F63B09" w:rsidRDefault="005A202D">
      <w:pPr>
        <w:pStyle w:val="a3"/>
        <w:spacing w:before="91"/>
        <w:ind w:left="503" w:right="-11"/>
      </w:pPr>
      <w:r>
        <w:br w:type="column"/>
      </w:r>
      <w:r>
        <w:rPr>
          <w:spacing w:val="-1"/>
        </w:rPr>
        <w:lastRenderedPageBreak/>
        <w:t xml:space="preserve">хирургическое </w:t>
      </w:r>
      <w:r>
        <w:t>лечение</w:t>
      </w:r>
    </w:p>
    <w:p w:rsidR="00F63B09" w:rsidRDefault="005A202D">
      <w:pPr>
        <w:pStyle w:val="a3"/>
        <w:spacing w:before="91"/>
        <w:ind w:left="257" w:right="2923"/>
      </w:pPr>
      <w:r>
        <w:br w:type="column"/>
      </w:r>
      <w:r>
        <w:lastRenderedPageBreak/>
        <w:t>радикальная резекция молочной железы с одномоментной</w:t>
      </w:r>
    </w:p>
    <w:p w:rsidR="00F63B09" w:rsidRDefault="005A202D">
      <w:pPr>
        <w:pStyle w:val="a3"/>
        <w:ind w:left="257" w:right="2773"/>
      </w:pPr>
      <w:r>
        <w:t>маммопластикой широчайшей мышцей спины, большой грудной мышцей или их комбинацией</w:t>
      </w:r>
    </w:p>
    <w:p w:rsidR="00F63B09" w:rsidRDefault="00F63B09">
      <w:pPr>
        <w:pStyle w:val="a3"/>
      </w:pPr>
    </w:p>
    <w:p w:rsidR="00F63B09" w:rsidRDefault="005A202D">
      <w:pPr>
        <w:pStyle w:val="a3"/>
        <w:ind w:left="257" w:right="3322"/>
        <w:jc w:val="both"/>
      </w:pPr>
      <w:r>
        <w:t>отсроченная реконструкция молочной железы кожно-</w:t>
      </w:r>
    </w:p>
    <w:p w:rsidR="00F63B09" w:rsidRDefault="005A202D">
      <w:pPr>
        <w:pStyle w:val="a3"/>
        <w:ind w:left="257" w:right="3153"/>
        <w:jc w:val="both"/>
      </w:pPr>
      <w:r>
        <w:t>мышечным лоскутом (кожно- мышечным лоскутом прямой мышцы живота,</w:t>
      </w:r>
    </w:p>
    <w:p w:rsidR="00F63B09" w:rsidRDefault="005A202D">
      <w:pPr>
        <w:pStyle w:val="a3"/>
        <w:ind w:left="257" w:right="2974"/>
      </w:pPr>
      <w:r>
        <w:t>торакодорзальным лоскутом), в том числе с использованием эндопротеза и</w:t>
      </w:r>
    </w:p>
    <w:p w:rsidR="00F63B09" w:rsidRDefault="005A202D">
      <w:pPr>
        <w:pStyle w:val="a3"/>
        <w:spacing w:line="229" w:lineRule="exact"/>
        <w:ind w:left="257"/>
      </w:pPr>
      <w:r>
        <w:t>микрохирургической</w:t>
      </w:r>
      <w:r>
        <w:rPr>
          <w:spacing w:val="-15"/>
        </w:rPr>
        <w:t xml:space="preserve"> </w:t>
      </w:r>
      <w:r>
        <w:t>техники</w:t>
      </w:r>
    </w:p>
    <w:p w:rsidR="00F63B09" w:rsidRDefault="00F63B09">
      <w:pPr>
        <w:pStyle w:val="a3"/>
      </w:pPr>
    </w:p>
    <w:p w:rsidR="00F63B09" w:rsidRDefault="005A202D">
      <w:pPr>
        <w:pStyle w:val="a3"/>
        <w:spacing w:before="1"/>
        <w:ind w:left="257" w:right="3078"/>
      </w:pPr>
      <w:r>
        <w:t>отсроченная реконструкция молочной железы свободным кожно-мышечным лоскутом, в том числе с применением микрохирургической</w:t>
      </w:r>
      <w:r>
        <w:rPr>
          <w:spacing w:val="-6"/>
        </w:rPr>
        <w:t xml:space="preserve"> </w:t>
      </w:r>
      <w:r>
        <w:t>техники</w:t>
      </w:r>
    </w:p>
    <w:p w:rsidR="00F63B09" w:rsidRDefault="00F63B09">
      <w:pPr>
        <w:sectPr w:rsidR="00F63B09">
          <w:type w:val="continuous"/>
          <w:pgSz w:w="16840" w:h="11910" w:orient="landscape"/>
          <w:pgMar w:top="960" w:right="337" w:bottom="280" w:left="340" w:header="720" w:footer="720" w:gutter="0"/>
          <w:cols w:num="3" w:space="720" w:equalWidth="0">
            <w:col w:w="8360" w:space="40"/>
            <w:col w:w="1760" w:space="39"/>
            <w:col w:w="5964"/>
          </w:cols>
        </w:sectPr>
      </w:pPr>
    </w:p>
    <w:p w:rsidR="00F63B09" w:rsidRDefault="005A202D">
      <w:pPr>
        <w:pStyle w:val="a3"/>
        <w:spacing w:before="80"/>
        <w:ind w:left="10456" w:right="3205"/>
        <w:jc w:val="both"/>
      </w:pPr>
      <w:r>
        <w:lastRenderedPageBreak/>
        <w:t>резекция молочной железы с определением "сторожевого" лимфоузла</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4827"/>
      </w:pPr>
      <w:r>
        <w:lastRenderedPageBreak/>
        <w:t>C53</w:t>
      </w:r>
      <w:r>
        <w:tab/>
        <w:t>злокачественные</w:t>
      </w:r>
    </w:p>
    <w:p w:rsidR="00F63B09" w:rsidRDefault="005A202D">
      <w:pPr>
        <w:pStyle w:val="a3"/>
        <w:ind w:left="6011"/>
      </w:pPr>
      <w:r>
        <w:t xml:space="preserve">новообразования шейки </w:t>
      </w:r>
      <w:r>
        <w:rPr>
          <w:spacing w:val="-3"/>
        </w:rPr>
        <w:t>матки</w:t>
      </w:r>
    </w:p>
    <w:p w:rsidR="00F63B09" w:rsidRDefault="005A202D">
      <w:pPr>
        <w:pStyle w:val="a3"/>
        <w:spacing w:before="91"/>
        <w:ind w:left="233" w:right="-11"/>
      </w:pPr>
      <w:r>
        <w:br w:type="column"/>
      </w:r>
      <w:r>
        <w:rPr>
          <w:spacing w:val="-1"/>
        </w:rPr>
        <w:lastRenderedPageBreak/>
        <w:t xml:space="preserve">хирургическое </w:t>
      </w:r>
      <w:r>
        <w:t>лечение</w:t>
      </w:r>
    </w:p>
    <w:p w:rsidR="00F63B09" w:rsidRDefault="005A202D">
      <w:pPr>
        <w:pStyle w:val="a3"/>
        <w:spacing w:before="91"/>
        <w:ind w:left="257" w:right="2814"/>
      </w:pPr>
      <w:r>
        <w:br w:type="column"/>
      </w:r>
      <w:r>
        <w:lastRenderedPageBreak/>
        <w:t>расширенная экстирпация культи шейки матки</w:t>
      </w:r>
    </w:p>
    <w:p w:rsidR="00F63B09" w:rsidRDefault="00F63B09">
      <w:pPr>
        <w:sectPr w:rsidR="00F63B09">
          <w:type w:val="continuous"/>
          <w:pgSz w:w="16840" w:h="11910" w:orient="landscape"/>
          <w:pgMar w:top="960" w:right="337" w:bottom="280" w:left="340" w:header="720" w:footer="720" w:gutter="0"/>
          <w:cols w:num="3" w:space="720" w:equalWidth="0">
            <w:col w:w="8630" w:space="40"/>
            <w:col w:w="1490"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line="229" w:lineRule="exact"/>
        <w:ind w:left="4827"/>
      </w:pPr>
      <w:r>
        <w:lastRenderedPageBreak/>
        <w:t>C54</w:t>
      </w:r>
      <w:r>
        <w:tab/>
        <w:t>злокачественные</w:t>
      </w:r>
    </w:p>
    <w:p w:rsidR="00F63B09" w:rsidRDefault="005A202D">
      <w:pPr>
        <w:pStyle w:val="a3"/>
        <w:ind w:left="6011" w:right="114"/>
      </w:pPr>
      <w:r>
        <w:t>новообразования тела матки (местнораспространенные</w:t>
      </w:r>
    </w:p>
    <w:p w:rsidR="00F63B09" w:rsidRDefault="005A202D">
      <w:pPr>
        <w:pStyle w:val="a3"/>
        <w:ind w:left="6011" w:right="-9"/>
      </w:pPr>
      <w:r>
        <w:t>формы). Злокачественные новообразования эндометрия (I - III стадия) с</w:t>
      </w:r>
      <w:r>
        <w:rPr>
          <w:spacing w:val="-14"/>
        </w:rPr>
        <w:t xml:space="preserve"> </w:t>
      </w:r>
      <w:r>
        <w:t>осложненным соматическим статусом</w:t>
      </w:r>
    </w:p>
    <w:p w:rsidR="00F63B09" w:rsidRDefault="005A202D">
      <w:pPr>
        <w:pStyle w:val="a3"/>
        <w:ind w:left="6011"/>
      </w:pPr>
      <w:r>
        <w:t>(тяжелая степень ожирения, тяжелая степень сахарного диабета и т.д.)</w:t>
      </w:r>
    </w:p>
    <w:p w:rsidR="00F63B09" w:rsidRDefault="005A202D">
      <w:pPr>
        <w:pStyle w:val="a3"/>
        <w:spacing w:before="91"/>
        <w:ind w:left="287" w:right="-11"/>
      </w:pPr>
      <w:r>
        <w:br w:type="column"/>
      </w:r>
      <w:r>
        <w:rPr>
          <w:spacing w:val="-1"/>
        </w:rPr>
        <w:lastRenderedPageBreak/>
        <w:t xml:space="preserve">хирургическое </w:t>
      </w:r>
      <w:r>
        <w:t>лечение</w:t>
      </w:r>
    </w:p>
    <w:p w:rsidR="00F63B09" w:rsidRDefault="005A202D">
      <w:pPr>
        <w:pStyle w:val="a3"/>
        <w:spacing w:before="91"/>
        <w:ind w:left="257" w:right="3058"/>
      </w:pPr>
      <w:r>
        <w:br w:type="column"/>
      </w:r>
      <w:r>
        <w:lastRenderedPageBreak/>
        <w:t>экстирпация матки с тазовой и парааортальной</w:t>
      </w:r>
    </w:p>
    <w:p w:rsidR="00F63B09" w:rsidRDefault="005A202D">
      <w:pPr>
        <w:pStyle w:val="a3"/>
        <w:ind w:left="257" w:right="2675"/>
      </w:pPr>
      <w:r>
        <w:t>лимфаденэктомией, субтотальной резекцией большого сальника</w:t>
      </w:r>
    </w:p>
    <w:p w:rsidR="00F63B09" w:rsidRDefault="00F63B09">
      <w:pPr>
        <w:pStyle w:val="a3"/>
      </w:pPr>
    </w:p>
    <w:p w:rsidR="00F63B09" w:rsidRDefault="005A202D">
      <w:pPr>
        <w:pStyle w:val="a3"/>
        <w:ind w:left="257"/>
      </w:pPr>
      <w:r>
        <w:t>экстирпация матки с придатками</w:t>
      </w:r>
    </w:p>
    <w:p w:rsidR="00F63B09" w:rsidRDefault="00F63B09">
      <w:pPr>
        <w:pStyle w:val="a3"/>
        <w:spacing w:before="10"/>
        <w:rPr>
          <w:sz w:val="19"/>
        </w:rPr>
      </w:pPr>
    </w:p>
    <w:p w:rsidR="00F63B09" w:rsidRDefault="005A202D">
      <w:pPr>
        <w:pStyle w:val="a3"/>
        <w:ind w:left="257" w:right="3215"/>
      </w:pPr>
      <w:r>
        <w:t>экстирпация матки с тазовой лимфаденэктомией и</w:t>
      </w:r>
    </w:p>
    <w:p w:rsidR="00F63B09" w:rsidRDefault="005A202D">
      <w:pPr>
        <w:pStyle w:val="a3"/>
        <w:spacing w:before="1"/>
        <w:ind w:left="257" w:right="3235"/>
      </w:pPr>
      <w:r>
        <w:t>интраоперационной лучевой терапией</w:t>
      </w:r>
    </w:p>
    <w:p w:rsidR="00F63B09" w:rsidRDefault="00F63B09">
      <w:pPr>
        <w:sectPr w:rsidR="00F63B09">
          <w:type w:val="continuous"/>
          <w:pgSz w:w="16840" w:h="11910" w:orient="landscape"/>
          <w:pgMar w:top="960" w:right="337" w:bottom="280" w:left="340" w:header="720" w:footer="720" w:gutter="0"/>
          <w:cols w:num="3" w:space="720" w:equalWidth="0">
            <w:col w:w="8577" w:space="40"/>
            <w:col w:w="1544" w:space="39"/>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C56</w:t>
      </w:r>
      <w:r>
        <w:tab/>
        <w:t>злокачественные</w:t>
      </w:r>
    </w:p>
    <w:p w:rsidR="00F63B09" w:rsidRDefault="005A202D">
      <w:pPr>
        <w:pStyle w:val="a3"/>
        <w:ind w:left="6011"/>
      </w:pPr>
      <w:r>
        <w:t>новообразования яичников (I -</w:t>
      </w:r>
    </w:p>
    <w:p w:rsidR="00F63B09" w:rsidRDefault="005A202D">
      <w:pPr>
        <w:pStyle w:val="a3"/>
        <w:spacing w:before="1"/>
        <w:ind w:left="6011"/>
      </w:pPr>
      <w:r>
        <w:t>IV стадия). Рецидивы злокачественных</w:t>
      </w:r>
    </w:p>
    <w:p w:rsidR="00F63B09" w:rsidRDefault="005A202D">
      <w:pPr>
        <w:pStyle w:val="a3"/>
        <w:spacing w:before="1"/>
        <w:ind w:left="6011"/>
      </w:pPr>
      <w:r>
        <w:t>новообразований яичников</w:t>
      </w:r>
    </w:p>
    <w:p w:rsidR="00F63B09" w:rsidRDefault="005A202D">
      <w:pPr>
        <w:pStyle w:val="a3"/>
        <w:spacing w:before="91"/>
        <w:ind w:left="236"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комбинированные</w:t>
      </w:r>
    </w:p>
    <w:p w:rsidR="00F63B09" w:rsidRDefault="005A202D">
      <w:pPr>
        <w:pStyle w:val="a3"/>
        <w:ind w:left="257" w:right="2959"/>
      </w:pPr>
      <w:r>
        <w:t>циторедуктивные операции при злокачественных</w:t>
      </w:r>
    </w:p>
    <w:p w:rsidR="00F63B09" w:rsidRDefault="005A202D">
      <w:pPr>
        <w:pStyle w:val="a3"/>
        <w:spacing w:before="2"/>
        <w:ind w:left="257"/>
      </w:pPr>
      <w:r>
        <w:t>новообразованиях яичников</w:t>
      </w:r>
    </w:p>
    <w:p w:rsidR="00F63B09" w:rsidRDefault="00F63B09">
      <w:pPr>
        <w:pStyle w:val="a3"/>
      </w:pPr>
    </w:p>
    <w:p w:rsidR="00F63B09" w:rsidRDefault="005A202D">
      <w:pPr>
        <w:pStyle w:val="a3"/>
        <w:ind w:left="257" w:right="2834"/>
      </w:pPr>
      <w:r>
        <w:t>двусторонняя аднексэктомия или резекция яичников, субтотальная резекция большого сальника с интраоперационной</w:t>
      </w:r>
    </w:p>
    <w:p w:rsidR="00F63B09" w:rsidRDefault="005A202D">
      <w:pPr>
        <w:pStyle w:val="a3"/>
        <w:ind w:left="257" w:right="3174"/>
      </w:pPr>
      <w:r>
        <w:t>фотодинамической терапией, фотодинамическая терапия</w:t>
      </w:r>
    </w:p>
    <w:p w:rsidR="00F63B09" w:rsidRDefault="00F63B09">
      <w:pPr>
        <w:pStyle w:val="a3"/>
        <w:spacing w:before="10"/>
        <w:rPr>
          <w:sz w:val="19"/>
        </w:rPr>
      </w:pPr>
    </w:p>
    <w:p w:rsidR="00F63B09" w:rsidRDefault="005A202D">
      <w:pPr>
        <w:pStyle w:val="a3"/>
        <w:spacing w:before="1"/>
        <w:ind w:left="257" w:right="2946"/>
      </w:pPr>
      <w:r>
        <w:t>аднексэктомия односторонняя с резекцией контрлатерального</w:t>
      </w:r>
    </w:p>
    <w:p w:rsidR="00F63B09" w:rsidRDefault="005A202D">
      <w:pPr>
        <w:pStyle w:val="a3"/>
        <w:spacing w:before="1"/>
        <w:ind w:left="257" w:right="2837"/>
      </w:pPr>
      <w:r>
        <w:t>яичника и субтотальная резекция большого сальника с</w:t>
      </w:r>
    </w:p>
    <w:p w:rsidR="00F63B09" w:rsidRDefault="005A202D">
      <w:pPr>
        <w:pStyle w:val="a3"/>
        <w:ind w:left="257"/>
      </w:pPr>
      <w:r>
        <w:t>интраоперационной</w:t>
      </w:r>
    </w:p>
    <w:p w:rsidR="00F63B09" w:rsidRDefault="005A202D">
      <w:pPr>
        <w:pStyle w:val="a3"/>
        <w:spacing w:before="1"/>
        <w:ind w:left="257" w:right="3174"/>
      </w:pPr>
      <w:r>
        <w:t>фотодинамической терапией, фотодинамическая терапия</w:t>
      </w:r>
    </w:p>
    <w:p w:rsidR="00F63B09" w:rsidRDefault="00F63B09">
      <w:pPr>
        <w:sectPr w:rsidR="00F63B09">
          <w:type w:val="continuous"/>
          <w:pgSz w:w="16840" w:h="11910" w:orient="landscape"/>
          <w:pgMar w:top="960" w:right="337" w:bottom="280" w:left="340" w:header="720" w:footer="720" w:gutter="0"/>
          <w:cols w:num="3" w:space="720" w:equalWidth="0">
            <w:col w:w="8627" w:space="40"/>
            <w:col w:w="1493" w:space="39"/>
            <w:col w:w="5964"/>
          </w:cols>
        </w:sectPr>
      </w:pPr>
    </w:p>
    <w:p w:rsidR="00F63B09" w:rsidRDefault="005A202D">
      <w:pPr>
        <w:pStyle w:val="a3"/>
        <w:spacing w:before="80"/>
        <w:ind w:left="10456" w:right="2959"/>
      </w:pPr>
      <w:r>
        <w:lastRenderedPageBreak/>
        <w:t>циторедуктивные операции при злокачественных</w:t>
      </w:r>
    </w:p>
    <w:p w:rsidR="00F63B09" w:rsidRDefault="005A202D">
      <w:pPr>
        <w:pStyle w:val="a3"/>
        <w:ind w:left="10456" w:right="3221"/>
      </w:pPr>
      <w:r>
        <w:t>новообразованиях яичников, фотодинамическая терапия</w:t>
      </w:r>
    </w:p>
    <w:p w:rsidR="00F63B09" w:rsidRDefault="00F63B09">
      <w:pPr>
        <w:pStyle w:val="a3"/>
      </w:pPr>
    </w:p>
    <w:p w:rsidR="00F63B09" w:rsidRDefault="005A202D">
      <w:pPr>
        <w:pStyle w:val="a3"/>
        <w:ind w:left="10456" w:right="3184"/>
      </w:pPr>
      <w:r>
        <w:t>циторедуктивные операции с внутрибрюшной</w:t>
      </w:r>
    </w:p>
    <w:p w:rsidR="00F63B09" w:rsidRDefault="005A202D">
      <w:pPr>
        <w:pStyle w:val="a3"/>
        <w:spacing w:before="1"/>
        <w:ind w:left="10456"/>
      </w:pPr>
      <w:r>
        <w:t>гипертермической химиотерапией</w:t>
      </w:r>
    </w:p>
    <w:p w:rsidR="00F63B09" w:rsidRDefault="00F63B09">
      <w:pPr>
        <w:pStyle w:val="a3"/>
        <w:spacing w:before="11"/>
        <w:rPr>
          <w:sz w:val="11"/>
        </w:rPr>
      </w:pPr>
    </w:p>
    <w:p w:rsidR="00F63B09" w:rsidRDefault="00F63B09">
      <w:pPr>
        <w:rPr>
          <w:sz w:val="11"/>
        </w:rPr>
        <w:sectPr w:rsidR="00F63B09">
          <w:pgSz w:w="16840" w:h="11910" w:orient="landscape"/>
          <w:pgMar w:top="940" w:right="337" w:bottom="280" w:left="340" w:header="514" w:footer="0" w:gutter="0"/>
          <w:cols w:space="720"/>
        </w:sectPr>
      </w:pPr>
    </w:p>
    <w:p w:rsidR="00F63B09" w:rsidRDefault="005A202D">
      <w:pPr>
        <w:pStyle w:val="a3"/>
        <w:spacing w:before="91"/>
        <w:ind w:left="4753" w:right="-17" w:hanging="384"/>
      </w:pPr>
      <w:r>
        <w:lastRenderedPageBreak/>
        <w:t>C53, C54, C56, C57.8</w:t>
      </w:r>
    </w:p>
    <w:p w:rsidR="00F63B09" w:rsidRDefault="005A202D">
      <w:pPr>
        <w:pStyle w:val="a3"/>
        <w:spacing w:before="91"/>
        <w:ind w:left="349" w:right="-10"/>
      </w:pPr>
      <w:r>
        <w:br w:type="column"/>
      </w:r>
      <w:r>
        <w:lastRenderedPageBreak/>
        <w:t>рецидивы злокачественного новообразования тела</w:t>
      </w:r>
      <w:r>
        <w:rPr>
          <w:spacing w:val="-12"/>
        </w:rPr>
        <w:t xml:space="preserve"> </w:t>
      </w:r>
      <w:r>
        <w:t>матки, шейки матки и</w:t>
      </w:r>
      <w:r>
        <w:rPr>
          <w:spacing w:val="-3"/>
        </w:rPr>
        <w:t xml:space="preserve"> </w:t>
      </w:r>
      <w:r>
        <w:t>яичников</w:t>
      </w:r>
    </w:p>
    <w:p w:rsidR="00F63B09" w:rsidRDefault="005A202D">
      <w:pPr>
        <w:pStyle w:val="a3"/>
        <w:spacing w:before="91"/>
        <w:ind w:left="372" w:right="-11"/>
      </w:pPr>
      <w:r>
        <w:br w:type="column"/>
      </w:r>
      <w:r>
        <w:rPr>
          <w:spacing w:val="-1"/>
        </w:rPr>
        <w:lastRenderedPageBreak/>
        <w:t xml:space="preserve">хирургическое </w:t>
      </w:r>
      <w:r>
        <w:t>лечение</w:t>
      </w:r>
    </w:p>
    <w:p w:rsidR="00F63B09" w:rsidRDefault="005A202D">
      <w:pPr>
        <w:pStyle w:val="a3"/>
        <w:spacing w:before="91"/>
        <w:ind w:left="257" w:right="2974"/>
        <w:jc w:val="both"/>
      </w:pPr>
      <w:r>
        <w:br w:type="column"/>
      </w:r>
      <w:r>
        <w:lastRenderedPageBreak/>
        <w:t>удаление рецидивных опухолей малого таза</w:t>
      </w:r>
    </w:p>
    <w:p w:rsidR="00F63B09" w:rsidRDefault="00F63B09">
      <w:pPr>
        <w:pStyle w:val="a3"/>
        <w:spacing w:before="2"/>
      </w:pPr>
    </w:p>
    <w:p w:rsidR="00F63B09" w:rsidRDefault="005A202D">
      <w:pPr>
        <w:pStyle w:val="a3"/>
        <w:ind w:left="257" w:right="2974"/>
        <w:jc w:val="both"/>
      </w:pPr>
      <w:r>
        <w:t>удаление рецидивных опухолей малого таза, фотодинамическая терапия</w:t>
      </w:r>
    </w:p>
    <w:p w:rsidR="00F63B09" w:rsidRDefault="00F63B09">
      <w:pPr>
        <w:jc w:val="both"/>
        <w:sectPr w:rsidR="00F63B09">
          <w:type w:val="continuous"/>
          <w:pgSz w:w="16840" w:h="11910" w:orient="landscape"/>
          <w:pgMar w:top="960" w:right="337" w:bottom="280" w:left="340" w:header="720" w:footer="720" w:gutter="0"/>
          <w:cols w:num="4" w:space="720" w:equalWidth="0">
            <w:col w:w="5623" w:space="40"/>
            <w:col w:w="2829" w:space="39"/>
            <w:col w:w="1629"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C60</w:t>
      </w:r>
      <w:r>
        <w:tab/>
        <w:t>злокачественные</w:t>
      </w:r>
    </w:p>
    <w:p w:rsidR="00F63B09" w:rsidRDefault="005A202D">
      <w:pPr>
        <w:pStyle w:val="a3"/>
        <w:spacing w:before="1"/>
        <w:ind w:left="6011" w:right="-10"/>
      </w:pPr>
      <w:r>
        <w:t>новообразования</w:t>
      </w:r>
      <w:r>
        <w:rPr>
          <w:spacing w:val="-14"/>
        </w:rPr>
        <w:t xml:space="preserve"> </w:t>
      </w:r>
      <w:r>
        <w:t>полового члена (I - IV</w:t>
      </w:r>
      <w:r>
        <w:rPr>
          <w:spacing w:val="-4"/>
        </w:rPr>
        <w:t xml:space="preserve"> </w:t>
      </w:r>
      <w:r>
        <w:t>стадия)</w:t>
      </w:r>
    </w:p>
    <w:p w:rsidR="00F63B09" w:rsidRDefault="005A202D">
      <w:pPr>
        <w:pStyle w:val="a3"/>
        <w:spacing w:before="91"/>
        <w:ind w:left="563" w:right="-11"/>
      </w:pPr>
      <w:r>
        <w:br w:type="column"/>
      </w:r>
      <w:r>
        <w:rPr>
          <w:spacing w:val="-1"/>
        </w:rPr>
        <w:lastRenderedPageBreak/>
        <w:t xml:space="preserve">хирургическое </w:t>
      </w:r>
      <w:r>
        <w:t>лечение</w:t>
      </w:r>
    </w:p>
    <w:p w:rsidR="00F63B09" w:rsidRDefault="005A202D">
      <w:pPr>
        <w:pStyle w:val="a3"/>
        <w:spacing w:before="91"/>
        <w:ind w:left="257" w:right="3370"/>
        <w:jc w:val="both"/>
      </w:pPr>
      <w:r>
        <w:br w:type="column"/>
      </w:r>
      <w:r>
        <w:lastRenderedPageBreak/>
        <w:t>ампутация полового члена, двусторонняя подвздошно- пахово-бедренная</w:t>
      </w:r>
    </w:p>
    <w:p w:rsidR="00F63B09" w:rsidRDefault="005A202D">
      <w:pPr>
        <w:pStyle w:val="a3"/>
        <w:spacing w:line="229" w:lineRule="exact"/>
        <w:ind w:left="257"/>
      </w:pPr>
      <w:r>
        <w:t>лимфаденэктомия</w:t>
      </w:r>
    </w:p>
    <w:p w:rsidR="00F63B09" w:rsidRDefault="00F63B09">
      <w:pPr>
        <w:spacing w:line="229" w:lineRule="exact"/>
        <w:sectPr w:rsidR="00F63B09">
          <w:type w:val="continuous"/>
          <w:pgSz w:w="16840" w:h="11910" w:orient="landscape"/>
          <w:pgMar w:top="960" w:right="337" w:bottom="280" w:left="340" w:header="720" w:footer="720" w:gutter="0"/>
          <w:cols w:num="3" w:space="720" w:equalWidth="0">
            <w:col w:w="8301" w:space="40"/>
            <w:col w:w="1820" w:space="39"/>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right="1047" w:hanging="1184"/>
      </w:pPr>
      <w:r>
        <w:lastRenderedPageBreak/>
        <w:t>C61</w:t>
      </w:r>
      <w:r>
        <w:tab/>
        <w:t xml:space="preserve">локализованные злокачественные </w:t>
      </w:r>
      <w:r>
        <w:rPr>
          <w:w w:val="95"/>
        </w:rPr>
        <w:t>новообразования</w:t>
      </w:r>
    </w:p>
    <w:p w:rsidR="00F63B09" w:rsidRDefault="005A202D">
      <w:pPr>
        <w:pStyle w:val="a3"/>
        <w:spacing w:before="2"/>
        <w:ind w:left="6011" w:right="-20"/>
      </w:pPr>
      <w:r>
        <w:t>предстательной железы (I - II стадия), T1-2cN0M0</w:t>
      </w:r>
    </w:p>
    <w:p w:rsidR="00F63B09" w:rsidRDefault="005A202D">
      <w:pPr>
        <w:pStyle w:val="a3"/>
        <w:spacing w:before="91"/>
        <w:ind w:left="346" w:right="-11"/>
      </w:pPr>
      <w:r>
        <w:br w:type="column"/>
      </w:r>
      <w:r>
        <w:rPr>
          <w:spacing w:val="-1"/>
        </w:rPr>
        <w:lastRenderedPageBreak/>
        <w:t xml:space="preserve">хирургическое </w:t>
      </w:r>
      <w:r>
        <w:t>лечение</w:t>
      </w:r>
    </w:p>
    <w:p w:rsidR="00F63B09" w:rsidRDefault="005A202D">
      <w:pPr>
        <w:pStyle w:val="a3"/>
        <w:spacing w:before="91"/>
        <w:ind w:left="257" w:right="3549"/>
      </w:pPr>
      <w:r>
        <w:br w:type="column"/>
      </w:r>
      <w:r>
        <w:lastRenderedPageBreak/>
        <w:t>криодеструкция опухоли предстательной железы</w:t>
      </w:r>
    </w:p>
    <w:p w:rsidR="00F63B09" w:rsidRDefault="00F63B09">
      <w:pPr>
        <w:sectPr w:rsidR="00F63B09">
          <w:type w:val="continuous"/>
          <w:pgSz w:w="16840" w:h="11910" w:orient="landscape"/>
          <w:pgMar w:top="960" w:right="337" w:bottom="280" w:left="340" w:header="720" w:footer="720" w:gutter="0"/>
          <w:cols w:num="3" w:space="720" w:equalWidth="0">
            <w:col w:w="8517" w:space="40"/>
            <w:col w:w="1603" w:space="39"/>
            <w:col w:w="5964"/>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184"/>
      </w:pPr>
      <w:r>
        <w:lastRenderedPageBreak/>
        <w:t>C62</w:t>
      </w:r>
      <w:r>
        <w:tab/>
        <w:t>злокачественные новообразования</w:t>
      </w:r>
      <w:r>
        <w:rPr>
          <w:spacing w:val="-2"/>
        </w:rPr>
        <w:t xml:space="preserve"> </w:t>
      </w:r>
      <w:r>
        <w:rPr>
          <w:spacing w:val="-4"/>
        </w:rPr>
        <w:t>яичка</w:t>
      </w:r>
    </w:p>
    <w:p w:rsidR="00F63B09" w:rsidRDefault="005A202D">
      <w:pPr>
        <w:pStyle w:val="a3"/>
        <w:spacing w:before="91"/>
        <w:ind w:left="859"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забрюшинная лимфаденэктомия</w:t>
      </w:r>
    </w:p>
    <w:p w:rsidR="00F63B09" w:rsidRDefault="00F63B09">
      <w:pPr>
        <w:sectPr w:rsidR="00F63B09">
          <w:type w:val="continuous"/>
          <w:pgSz w:w="16840" w:h="11910" w:orient="landscape"/>
          <w:pgMar w:top="960" w:right="337" w:bottom="280" w:left="340" w:header="720" w:footer="720" w:gutter="0"/>
          <w:cols w:num="3" w:space="720" w:equalWidth="0">
            <w:col w:w="8004" w:space="40"/>
            <w:col w:w="2116"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line="229" w:lineRule="exact"/>
        <w:ind w:left="4827"/>
      </w:pPr>
      <w:r>
        <w:lastRenderedPageBreak/>
        <w:t>C64</w:t>
      </w:r>
      <w:r>
        <w:tab/>
        <w:t>злокачественные</w:t>
      </w:r>
    </w:p>
    <w:p w:rsidR="00F63B09" w:rsidRDefault="005A202D">
      <w:pPr>
        <w:pStyle w:val="a3"/>
        <w:ind w:left="6011" w:right="-18"/>
      </w:pPr>
      <w:r>
        <w:t>новообразования почки (III - IV стадия)</w:t>
      </w:r>
    </w:p>
    <w:p w:rsidR="00F63B09" w:rsidRDefault="005A202D">
      <w:pPr>
        <w:pStyle w:val="a3"/>
        <w:spacing w:before="91"/>
        <w:ind w:left="395"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нефрэктомия с тромбэктомией</w:t>
      </w:r>
    </w:p>
    <w:p w:rsidR="00F63B09" w:rsidRDefault="00F63B09">
      <w:pPr>
        <w:sectPr w:rsidR="00F63B09">
          <w:type w:val="continuous"/>
          <w:pgSz w:w="16840" w:h="11910" w:orient="landscape"/>
          <w:pgMar w:top="960" w:right="337" w:bottom="280" w:left="340" w:header="720" w:footer="720" w:gutter="0"/>
          <w:cols w:num="3" w:space="720" w:equalWidth="0">
            <w:col w:w="8469" w:space="40"/>
            <w:col w:w="1652" w:space="39"/>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pPr>
      <w:r>
        <w:lastRenderedPageBreak/>
        <w:t>злокачественные</w:t>
      </w:r>
    </w:p>
    <w:p w:rsidR="00F63B09" w:rsidRDefault="005A202D">
      <w:pPr>
        <w:pStyle w:val="a3"/>
        <w:ind w:left="6011" w:right="-20"/>
      </w:pPr>
      <w:r>
        <w:t>новообразования почки (I - II стадия)</w:t>
      </w:r>
    </w:p>
    <w:p w:rsidR="00F63B09" w:rsidRDefault="005A202D">
      <w:pPr>
        <w:pStyle w:val="a3"/>
        <w:spacing w:before="91"/>
        <w:ind w:left="346" w:right="-11"/>
      </w:pPr>
      <w:r>
        <w:br w:type="column"/>
      </w:r>
      <w:r>
        <w:rPr>
          <w:spacing w:val="-1"/>
        </w:rPr>
        <w:lastRenderedPageBreak/>
        <w:t xml:space="preserve">хирургическое </w:t>
      </w:r>
      <w:r>
        <w:t>лечение</w:t>
      </w:r>
    </w:p>
    <w:p w:rsidR="00F63B09" w:rsidRDefault="005A202D">
      <w:pPr>
        <w:pStyle w:val="a3"/>
        <w:spacing w:before="91"/>
        <w:ind w:left="257" w:right="2800"/>
      </w:pPr>
      <w:r>
        <w:br w:type="column"/>
      </w:r>
      <w:r>
        <w:lastRenderedPageBreak/>
        <w:t>криодеструкция злокачественных новообразований почки</w:t>
      </w:r>
    </w:p>
    <w:p w:rsidR="00F63B09" w:rsidRDefault="00F63B09">
      <w:pPr>
        <w:pStyle w:val="a3"/>
        <w:spacing w:before="10"/>
        <w:rPr>
          <w:sz w:val="19"/>
        </w:rPr>
      </w:pPr>
    </w:p>
    <w:p w:rsidR="00F63B09" w:rsidRDefault="005A202D">
      <w:pPr>
        <w:pStyle w:val="a3"/>
        <w:ind w:left="257"/>
      </w:pPr>
      <w:r>
        <w:t>резекция почки с применением</w:t>
      </w:r>
    </w:p>
    <w:p w:rsidR="00F63B09" w:rsidRDefault="005A202D">
      <w:pPr>
        <w:pStyle w:val="a3"/>
        <w:ind w:left="257"/>
      </w:pPr>
      <w:r>
        <w:t>физических методов воздействия</w:t>
      </w:r>
    </w:p>
    <w:p w:rsidR="00F63B09" w:rsidRDefault="00F63B09">
      <w:pPr>
        <w:sectPr w:rsidR="00F63B09">
          <w:type w:val="continuous"/>
          <w:pgSz w:w="16840" w:h="11910" w:orient="landscape"/>
          <w:pgMar w:top="960" w:right="337" w:bottom="280" w:left="340" w:header="720" w:footer="720" w:gutter="0"/>
          <w:cols w:num="3" w:space="720" w:equalWidth="0">
            <w:col w:w="8517" w:space="40"/>
            <w:col w:w="1603" w:space="39"/>
            <w:col w:w="5964"/>
          </w:cols>
        </w:sectPr>
      </w:pPr>
    </w:p>
    <w:p w:rsidR="00F63B09" w:rsidRDefault="005A202D">
      <w:pPr>
        <w:pStyle w:val="a3"/>
        <w:spacing w:before="80"/>
        <w:ind w:left="10456" w:right="3337"/>
      </w:pPr>
      <w:r>
        <w:lastRenderedPageBreak/>
        <w:t>(радиочастотная аблация, интерстициальная лазерная аблация)</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4827"/>
      </w:pPr>
      <w:r>
        <w:lastRenderedPageBreak/>
        <w:t>C67</w:t>
      </w:r>
      <w:r>
        <w:tab/>
        <w:t>злокачественные</w:t>
      </w:r>
    </w:p>
    <w:p w:rsidR="00F63B09" w:rsidRDefault="005A202D">
      <w:pPr>
        <w:pStyle w:val="a3"/>
        <w:ind w:left="6011" w:right="-11"/>
      </w:pPr>
      <w:r>
        <w:t>новообразования</w:t>
      </w:r>
      <w:r>
        <w:rPr>
          <w:spacing w:val="-13"/>
        </w:rPr>
        <w:t xml:space="preserve"> </w:t>
      </w:r>
      <w:r>
        <w:t>мочевого пузыря (I - IV</w:t>
      </w:r>
      <w:r>
        <w:rPr>
          <w:spacing w:val="-4"/>
        </w:rPr>
        <w:t xml:space="preserve"> </w:t>
      </w:r>
      <w:r>
        <w:t>стадия)</w:t>
      </w:r>
    </w:p>
    <w:p w:rsidR="00F63B09" w:rsidRDefault="005A202D">
      <w:pPr>
        <w:pStyle w:val="a3"/>
        <w:spacing w:before="91"/>
        <w:ind w:left="553"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цистпростатвезикулэктомия с</w:t>
      </w:r>
    </w:p>
    <w:p w:rsidR="00F63B09" w:rsidRDefault="005A202D">
      <w:pPr>
        <w:pStyle w:val="a3"/>
        <w:ind w:left="257"/>
      </w:pPr>
      <w:r>
        <w:t>расширенной лимфаденэктомией</w:t>
      </w:r>
    </w:p>
    <w:p w:rsidR="00F63B09" w:rsidRDefault="00F63B09">
      <w:pPr>
        <w:pStyle w:val="a3"/>
        <w:spacing w:before="1"/>
      </w:pPr>
    </w:p>
    <w:p w:rsidR="00F63B09" w:rsidRDefault="005A202D">
      <w:pPr>
        <w:pStyle w:val="a3"/>
        <w:ind w:left="257" w:right="3283"/>
      </w:pPr>
      <w:r>
        <w:t>резекция мочевого пузыря с интраоперационной</w:t>
      </w:r>
    </w:p>
    <w:p w:rsidR="00F63B09" w:rsidRDefault="005A202D">
      <w:pPr>
        <w:pStyle w:val="a3"/>
        <w:spacing w:line="228" w:lineRule="exact"/>
        <w:ind w:left="257"/>
      </w:pPr>
      <w:r>
        <w:t>фотодинамической терапией</w:t>
      </w:r>
    </w:p>
    <w:p w:rsidR="00F63B09" w:rsidRDefault="00F63B09">
      <w:pPr>
        <w:pStyle w:val="a3"/>
        <w:spacing w:before="1"/>
      </w:pPr>
    </w:p>
    <w:p w:rsidR="00F63B09" w:rsidRDefault="005A202D">
      <w:pPr>
        <w:pStyle w:val="a3"/>
        <w:ind w:left="257" w:right="3361"/>
      </w:pPr>
      <w:r>
        <w:t>трансуретральная резекция мочевого пузыря с</w:t>
      </w:r>
    </w:p>
    <w:p w:rsidR="00F63B09" w:rsidRDefault="005A202D">
      <w:pPr>
        <w:pStyle w:val="a3"/>
        <w:spacing w:before="1" w:line="229" w:lineRule="exact"/>
        <w:ind w:left="257"/>
      </w:pPr>
      <w:r>
        <w:t>интраоперационной</w:t>
      </w:r>
    </w:p>
    <w:p w:rsidR="00F63B09" w:rsidRDefault="005A202D">
      <w:pPr>
        <w:pStyle w:val="a3"/>
        <w:ind w:left="257" w:right="3174"/>
      </w:pPr>
      <w:r>
        <w:t>фотодинамической терапией, гипертермией или</w:t>
      </w:r>
    </w:p>
    <w:p w:rsidR="00F63B09" w:rsidRDefault="005A202D">
      <w:pPr>
        <w:pStyle w:val="a3"/>
        <w:ind w:left="257" w:right="3166"/>
      </w:pPr>
      <w:r>
        <w:t>низкоинтенсивным лазерным излучением</w:t>
      </w:r>
    </w:p>
    <w:p w:rsidR="00F63B09" w:rsidRDefault="00F63B09">
      <w:pPr>
        <w:sectPr w:rsidR="00F63B09">
          <w:type w:val="continuous"/>
          <w:pgSz w:w="16840" w:h="11910" w:orient="landscape"/>
          <w:pgMar w:top="960" w:right="337" w:bottom="280" w:left="340" w:header="720" w:footer="720" w:gutter="0"/>
          <w:cols w:num="3" w:space="720" w:equalWidth="0">
            <w:col w:w="8310" w:space="40"/>
            <w:col w:w="1810"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right="833" w:hanging="1184"/>
      </w:pPr>
      <w:r>
        <w:lastRenderedPageBreak/>
        <w:t>C74</w:t>
      </w:r>
      <w:r>
        <w:tab/>
        <w:t xml:space="preserve">злокачественные </w:t>
      </w:r>
      <w:r>
        <w:rPr>
          <w:w w:val="95"/>
        </w:rPr>
        <w:t>новообразования</w:t>
      </w:r>
    </w:p>
    <w:p w:rsidR="00F63B09" w:rsidRDefault="005A202D">
      <w:pPr>
        <w:pStyle w:val="a3"/>
        <w:spacing w:before="1"/>
        <w:ind w:left="6011"/>
      </w:pPr>
      <w:r>
        <w:t>надпочечника I - III</w:t>
      </w:r>
      <w:r>
        <w:rPr>
          <w:spacing w:val="-20"/>
        </w:rPr>
        <w:t xml:space="preserve"> </w:t>
      </w:r>
      <w:r>
        <w:t>стадия (T1a-T3aNxMo)</w:t>
      </w:r>
    </w:p>
    <w:p w:rsidR="00F63B09" w:rsidRDefault="005A202D">
      <w:pPr>
        <w:pStyle w:val="a3"/>
        <w:spacing w:before="91"/>
        <w:ind w:left="560" w:right="-11"/>
      </w:pPr>
      <w:r>
        <w:br w:type="column"/>
      </w:r>
      <w:r>
        <w:rPr>
          <w:spacing w:val="-1"/>
        </w:rPr>
        <w:lastRenderedPageBreak/>
        <w:t xml:space="preserve">хирургическое </w:t>
      </w:r>
      <w:r>
        <w:t>лечение</w:t>
      </w:r>
    </w:p>
    <w:p w:rsidR="00F63B09" w:rsidRDefault="005A202D">
      <w:pPr>
        <w:pStyle w:val="a3"/>
        <w:spacing w:before="91"/>
        <w:ind w:left="257" w:right="3071"/>
      </w:pPr>
      <w:r>
        <w:br w:type="column"/>
      </w:r>
      <w:r>
        <w:lastRenderedPageBreak/>
        <w:t>удаление рецидивной опухоли надпочечника с расширенной лимфаденэктомией</w:t>
      </w:r>
    </w:p>
    <w:p w:rsidR="00F63B09" w:rsidRDefault="00F63B09">
      <w:pPr>
        <w:sectPr w:rsidR="00F63B09">
          <w:type w:val="continuous"/>
          <w:pgSz w:w="16840" w:h="11910" w:orient="landscape"/>
          <w:pgMar w:top="960" w:right="337" w:bottom="280" w:left="340" w:header="720" w:footer="720" w:gutter="0"/>
          <w:cols w:num="3" w:space="720" w:equalWidth="0">
            <w:col w:w="8303" w:space="40"/>
            <w:col w:w="1817" w:space="39"/>
            <w:col w:w="5964"/>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0"/>
        <w:ind w:left="6011" w:right="1099"/>
      </w:pPr>
      <w:r>
        <w:lastRenderedPageBreak/>
        <w:t xml:space="preserve">злокачественные </w:t>
      </w:r>
      <w:r>
        <w:rPr>
          <w:w w:val="95"/>
        </w:rPr>
        <w:t>новообразования</w:t>
      </w:r>
    </w:p>
    <w:p w:rsidR="00F63B09" w:rsidRDefault="005A202D">
      <w:pPr>
        <w:pStyle w:val="a3"/>
        <w:spacing w:line="228" w:lineRule="exact"/>
        <w:ind w:left="6011"/>
      </w:pPr>
      <w:r>
        <w:t>надпочечника (III - IV</w:t>
      </w:r>
      <w:r>
        <w:rPr>
          <w:spacing w:val="-11"/>
        </w:rPr>
        <w:t xml:space="preserve"> </w:t>
      </w:r>
      <w:r>
        <w:t>стадия)</w:t>
      </w:r>
    </w:p>
    <w:p w:rsidR="00F63B09" w:rsidRDefault="005A202D">
      <w:pPr>
        <w:pStyle w:val="a3"/>
        <w:spacing w:before="90"/>
        <w:ind w:left="282" w:right="-11"/>
      </w:pPr>
      <w:r>
        <w:br w:type="column"/>
      </w:r>
      <w:r>
        <w:rPr>
          <w:spacing w:val="-1"/>
        </w:rPr>
        <w:lastRenderedPageBreak/>
        <w:t xml:space="preserve">хирургическое </w:t>
      </w:r>
      <w:r>
        <w:t>лечение</w:t>
      </w:r>
    </w:p>
    <w:p w:rsidR="00F63B09" w:rsidRDefault="005A202D">
      <w:pPr>
        <w:pStyle w:val="a3"/>
        <w:spacing w:before="90"/>
        <w:ind w:left="257" w:right="2780"/>
      </w:pPr>
      <w:r>
        <w:br w:type="column"/>
      </w:r>
      <w:r>
        <w:lastRenderedPageBreak/>
        <w:t>расширенная адреналэктомия или адреналэктомия с резекцией</w:t>
      </w:r>
    </w:p>
    <w:p w:rsidR="00F63B09" w:rsidRDefault="005A202D">
      <w:pPr>
        <w:pStyle w:val="a3"/>
        <w:spacing w:line="228" w:lineRule="exact"/>
        <w:ind w:left="257"/>
      </w:pPr>
      <w:r>
        <w:t>соседних органов</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581" w:space="40"/>
            <w:col w:w="1539" w:space="39"/>
            <w:col w:w="596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184"/>
      </w:pPr>
      <w:r>
        <w:lastRenderedPageBreak/>
        <w:t>C78</w:t>
      </w:r>
      <w:r>
        <w:tab/>
        <w:t xml:space="preserve">метастатическое </w:t>
      </w:r>
      <w:r>
        <w:rPr>
          <w:spacing w:val="-3"/>
        </w:rPr>
        <w:t xml:space="preserve">поражение </w:t>
      </w:r>
      <w:r>
        <w:t>легкого</w:t>
      </w:r>
    </w:p>
    <w:p w:rsidR="00F63B09" w:rsidRDefault="005A202D">
      <w:pPr>
        <w:pStyle w:val="a3"/>
        <w:spacing w:before="91"/>
        <w:ind w:left="466" w:right="-11"/>
      </w:pPr>
      <w:r>
        <w:br w:type="column"/>
      </w:r>
      <w:r>
        <w:rPr>
          <w:spacing w:val="-1"/>
        </w:rPr>
        <w:lastRenderedPageBreak/>
        <w:t xml:space="preserve">хирургическое </w:t>
      </w:r>
      <w:r>
        <w:t>лечение</w:t>
      </w:r>
    </w:p>
    <w:p w:rsidR="00F63B09" w:rsidRDefault="005A202D">
      <w:pPr>
        <w:pStyle w:val="a3"/>
        <w:spacing w:before="91"/>
        <w:ind w:left="257" w:right="3119"/>
      </w:pPr>
      <w:r>
        <w:br w:type="column"/>
      </w:r>
      <w:r>
        <w:lastRenderedPageBreak/>
        <w:t>анатомические (лобэктомия, сегментэктомия) и атипичные резекции легкого при</w:t>
      </w:r>
    </w:p>
    <w:p w:rsidR="00F63B09" w:rsidRDefault="005A202D">
      <w:pPr>
        <w:pStyle w:val="a3"/>
        <w:spacing w:line="229" w:lineRule="exact"/>
        <w:ind w:left="257"/>
      </w:pPr>
      <w:r>
        <w:t>множественных,</w:t>
      </w:r>
    </w:p>
    <w:p w:rsidR="00F63B09" w:rsidRDefault="005A202D">
      <w:pPr>
        <w:pStyle w:val="a3"/>
        <w:spacing w:before="1"/>
        <w:ind w:left="257" w:right="2675"/>
      </w:pPr>
      <w:r>
        <w:t>рецидивирующих, двусторонних метастазах в легкие</w:t>
      </w:r>
    </w:p>
    <w:p w:rsidR="00F63B09" w:rsidRDefault="00F63B09">
      <w:pPr>
        <w:pStyle w:val="a3"/>
        <w:spacing w:before="1"/>
      </w:pPr>
    </w:p>
    <w:p w:rsidR="00F63B09" w:rsidRDefault="005A202D">
      <w:pPr>
        <w:pStyle w:val="a3"/>
        <w:ind w:left="257" w:right="2675"/>
      </w:pPr>
      <w:r>
        <w:t>удаление (прецизионное, резекция легкого) множественных</w:t>
      </w:r>
    </w:p>
    <w:p w:rsidR="00F63B09" w:rsidRDefault="005A202D">
      <w:pPr>
        <w:pStyle w:val="a3"/>
        <w:ind w:left="257" w:right="3476"/>
      </w:pPr>
      <w:r>
        <w:t>метастазов в легких с применением физических</w:t>
      </w:r>
    </w:p>
    <w:p w:rsidR="00F63B09" w:rsidRDefault="00F63B09">
      <w:pPr>
        <w:sectPr w:rsidR="00F63B09">
          <w:type w:val="continuous"/>
          <w:pgSz w:w="16840" w:h="11910" w:orient="landscape"/>
          <w:pgMar w:top="960" w:right="337" w:bottom="280" w:left="340" w:header="720" w:footer="720" w:gutter="0"/>
          <w:cols w:num="3" w:space="720" w:equalWidth="0">
            <w:col w:w="8398" w:space="40"/>
            <w:col w:w="1723" w:space="39"/>
            <w:col w:w="5963"/>
          </w:cols>
        </w:sectPr>
      </w:pPr>
    </w:p>
    <w:p w:rsidR="00F63B09" w:rsidRDefault="005A202D">
      <w:pPr>
        <w:pStyle w:val="a3"/>
        <w:spacing w:before="80"/>
        <w:ind w:left="10456"/>
      </w:pPr>
      <w:r>
        <w:lastRenderedPageBreak/>
        <w:t>факторов</w:t>
      </w:r>
    </w:p>
    <w:p w:rsidR="00F63B09" w:rsidRDefault="00F63B09">
      <w:pPr>
        <w:pStyle w:val="a3"/>
        <w:spacing w:before="10"/>
        <w:rPr>
          <w:sz w:val="19"/>
        </w:rPr>
      </w:pPr>
    </w:p>
    <w:p w:rsidR="00F63B09" w:rsidRDefault="005A202D">
      <w:pPr>
        <w:pStyle w:val="a3"/>
        <w:ind w:left="10456"/>
      </w:pPr>
      <w:r>
        <w:t>изолированная регионарная</w:t>
      </w:r>
    </w:p>
    <w:p w:rsidR="00F63B09" w:rsidRDefault="005A202D">
      <w:pPr>
        <w:pStyle w:val="a3"/>
        <w:spacing w:before="1"/>
        <w:ind w:left="10456" w:right="2742"/>
      </w:pPr>
      <w:r>
        <w:t>гипертермическая химиоперфузия легкого</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1650" w:right="-12"/>
      </w:pPr>
      <w:r>
        <w:lastRenderedPageBreak/>
        <w:t>Комбинированное</w:t>
      </w:r>
      <w:r>
        <w:rPr>
          <w:spacing w:val="-13"/>
        </w:rPr>
        <w:t xml:space="preserve"> </w:t>
      </w:r>
      <w:r>
        <w:t>лечение злокачественных</w:t>
      </w:r>
    </w:p>
    <w:p w:rsidR="00F63B09" w:rsidRDefault="005A202D">
      <w:pPr>
        <w:pStyle w:val="a3"/>
        <w:spacing w:line="228" w:lineRule="exact"/>
        <w:ind w:left="1650"/>
      </w:pPr>
      <w:r>
        <w:t>новообразований,</w:t>
      </w:r>
    </w:p>
    <w:p w:rsidR="00F63B09" w:rsidRDefault="005A202D">
      <w:pPr>
        <w:pStyle w:val="a3"/>
        <w:spacing w:before="1"/>
        <w:ind w:left="1650" w:right="-1"/>
      </w:pPr>
      <w:r>
        <w:t>сочетающее обширные хирургические</w:t>
      </w:r>
    </w:p>
    <w:p w:rsidR="00F63B09" w:rsidRDefault="005A202D">
      <w:pPr>
        <w:pStyle w:val="a3"/>
        <w:spacing w:before="1"/>
        <w:ind w:left="1650" w:right="470"/>
      </w:pPr>
      <w:r>
        <w:t xml:space="preserve">вмешательства и </w:t>
      </w:r>
      <w:r>
        <w:rPr>
          <w:w w:val="95"/>
        </w:rPr>
        <w:t>противоопухолевое</w:t>
      </w:r>
    </w:p>
    <w:p w:rsidR="00F63B09" w:rsidRDefault="005A202D">
      <w:pPr>
        <w:pStyle w:val="a3"/>
        <w:spacing w:before="1"/>
        <w:ind w:left="1650" w:right="146"/>
        <w:jc w:val="both"/>
      </w:pPr>
      <w:r>
        <w:t>лечение лекарственными препаратами,</w:t>
      </w:r>
      <w:r>
        <w:rPr>
          <w:spacing w:val="-15"/>
        </w:rPr>
        <w:t xml:space="preserve"> </w:t>
      </w:r>
      <w:r>
        <w:t>требующее интенсивной</w:t>
      </w:r>
    </w:p>
    <w:p w:rsidR="00F63B09" w:rsidRDefault="005A202D">
      <w:pPr>
        <w:pStyle w:val="a3"/>
        <w:ind w:left="1650" w:right="185"/>
        <w:jc w:val="both"/>
      </w:pPr>
      <w:r>
        <w:t xml:space="preserve">поддерживающей и коррегирующей </w:t>
      </w:r>
      <w:r>
        <w:rPr>
          <w:spacing w:val="-3"/>
        </w:rPr>
        <w:t>терапии</w:t>
      </w:r>
    </w:p>
    <w:p w:rsidR="00F63B09" w:rsidRDefault="005A202D">
      <w:pPr>
        <w:pStyle w:val="a3"/>
        <w:tabs>
          <w:tab w:val="left" w:pos="2026"/>
        </w:tabs>
        <w:spacing w:before="91"/>
        <w:ind w:left="626"/>
      </w:pPr>
      <w:r>
        <w:br w:type="column"/>
      </w:r>
      <w:r>
        <w:lastRenderedPageBreak/>
        <w:t>C38, C39</w:t>
      </w:r>
      <w:r>
        <w:tab/>
        <w:t>местнораспространенные</w:t>
      </w:r>
    </w:p>
    <w:p w:rsidR="00F63B09" w:rsidRDefault="005A202D">
      <w:pPr>
        <w:pStyle w:val="a3"/>
        <w:spacing w:before="1"/>
        <w:ind w:left="2026"/>
      </w:pPr>
      <w:r>
        <w:t>опухоли органов</w:t>
      </w:r>
      <w:r>
        <w:rPr>
          <w:spacing w:val="-18"/>
        </w:rPr>
        <w:t xml:space="preserve"> </w:t>
      </w:r>
      <w:r>
        <w:t>средостения</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2026"/>
        </w:tabs>
        <w:spacing w:before="161"/>
        <w:ind w:left="2026" w:right="140" w:hanging="1184"/>
      </w:pPr>
      <w:r>
        <w:t>C50</w:t>
      </w:r>
      <w:r>
        <w:tab/>
        <w:t>первичный рак молочной железы T1N2-3M0, T2-3N1- 3M0</w:t>
      </w:r>
    </w:p>
    <w:p w:rsidR="00F63B09" w:rsidRDefault="005A202D">
      <w:pPr>
        <w:pStyle w:val="a3"/>
        <w:spacing w:before="91"/>
        <w:ind w:left="317"/>
      </w:pPr>
      <w:r>
        <w:br w:type="column"/>
      </w:r>
      <w:r>
        <w:rPr>
          <w:w w:val="95"/>
        </w:rPr>
        <w:lastRenderedPageBreak/>
        <w:t xml:space="preserve">комбинирован </w:t>
      </w:r>
      <w:r>
        <w:t>ное</w:t>
      </w:r>
      <w:r>
        <w:rPr>
          <w:spacing w:val="-1"/>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2"/>
        <w:ind w:left="317"/>
      </w:pPr>
      <w:r>
        <w:rPr>
          <w:w w:val="95"/>
        </w:rPr>
        <w:t xml:space="preserve">комбинирован </w:t>
      </w:r>
      <w:r>
        <w:t>ное</w:t>
      </w:r>
      <w:r>
        <w:rPr>
          <w:spacing w:val="-2"/>
        </w:rPr>
        <w:t xml:space="preserve"> </w:t>
      </w:r>
      <w:r>
        <w:t>лечение</w:t>
      </w:r>
    </w:p>
    <w:p w:rsidR="00F63B09" w:rsidRDefault="005A202D">
      <w:pPr>
        <w:pStyle w:val="a3"/>
        <w:spacing w:before="91"/>
        <w:ind w:left="279"/>
      </w:pPr>
      <w:r>
        <w:br w:type="column"/>
      </w:r>
      <w:r>
        <w:lastRenderedPageBreak/>
        <w:t>предоперационная или</w:t>
      </w:r>
    </w:p>
    <w:p w:rsidR="00F63B09" w:rsidRDefault="005A202D">
      <w:pPr>
        <w:pStyle w:val="a3"/>
        <w:spacing w:before="1"/>
        <w:ind w:left="279" w:right="2747"/>
      </w:pPr>
      <w:r>
        <w:t>послеоперационная химиотерапия с проведением хирургического вмешательства в течение одной госпитализации</w:t>
      </w:r>
    </w:p>
    <w:p w:rsidR="00F63B09" w:rsidRDefault="00F63B09">
      <w:pPr>
        <w:pStyle w:val="a3"/>
      </w:pPr>
    </w:p>
    <w:p w:rsidR="00F63B09" w:rsidRDefault="005A202D">
      <w:pPr>
        <w:pStyle w:val="a3"/>
        <w:ind w:left="279" w:right="2747"/>
      </w:pPr>
      <w:r>
        <w:t>послеоперационная химиотерапия с проведением хирургического вмешательства в течение одной госпитализации</w:t>
      </w:r>
    </w:p>
    <w:p w:rsidR="00F63B09" w:rsidRDefault="00F63B09">
      <w:pPr>
        <w:pStyle w:val="a3"/>
        <w:spacing w:before="11"/>
        <w:rPr>
          <w:sz w:val="19"/>
        </w:rPr>
      </w:pPr>
    </w:p>
    <w:p w:rsidR="00F63B09" w:rsidRDefault="005A202D">
      <w:pPr>
        <w:pStyle w:val="a3"/>
        <w:ind w:left="279"/>
      </w:pPr>
      <w:r>
        <w:t>предоперационная или</w:t>
      </w:r>
    </w:p>
    <w:p w:rsidR="00F63B09" w:rsidRDefault="005A202D">
      <w:pPr>
        <w:pStyle w:val="a3"/>
        <w:ind w:left="279" w:right="2747"/>
      </w:pPr>
      <w:r>
        <w:t>послеоперационная химиотерапия с проведением хирургического вмешательства в течение одной госпитализации</w:t>
      </w:r>
    </w:p>
    <w:p w:rsidR="00F63B09" w:rsidRDefault="00F63B09">
      <w:pPr>
        <w:sectPr w:rsidR="00F63B09">
          <w:type w:val="continuous"/>
          <w:pgSz w:w="16840" w:h="11910" w:orient="landscape"/>
          <w:pgMar w:top="960" w:right="337" w:bottom="280" w:left="340" w:header="720" w:footer="720" w:gutter="0"/>
          <w:cols w:num="4" w:space="720" w:equalWidth="0">
            <w:col w:w="3945" w:space="40"/>
            <w:col w:w="4562" w:space="39"/>
            <w:col w:w="1551" w:space="40"/>
            <w:col w:w="5986"/>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387" w:hanging="663"/>
        <w:rPr>
          <w:sz w:val="20"/>
        </w:rPr>
      </w:pPr>
      <w:r>
        <w:rPr>
          <w:w w:val="95"/>
          <w:sz w:val="20"/>
        </w:rPr>
        <w:lastRenderedPageBreak/>
        <w:t xml:space="preserve">Высокоинтенсивная </w:t>
      </w:r>
      <w:r>
        <w:rPr>
          <w:sz w:val="20"/>
        </w:rPr>
        <w:t>фокусированная</w:t>
      </w:r>
    </w:p>
    <w:p w:rsidR="00F63B09" w:rsidRDefault="005A202D">
      <w:pPr>
        <w:pStyle w:val="a3"/>
        <w:ind w:left="1650" w:right="60"/>
      </w:pPr>
      <w:r>
        <w:t>ультразвуковая терапия (HIFU) при</w:t>
      </w:r>
    </w:p>
    <w:p w:rsidR="00F63B09" w:rsidRDefault="005A202D">
      <w:pPr>
        <w:pStyle w:val="a3"/>
        <w:ind w:left="1650"/>
      </w:pPr>
      <w:r>
        <w:t>злокачественных</w:t>
      </w:r>
    </w:p>
    <w:p w:rsidR="00F63B09" w:rsidRDefault="005A202D">
      <w:pPr>
        <w:pStyle w:val="a3"/>
        <w:ind w:left="1650" w:right="-10"/>
      </w:pPr>
      <w:r>
        <w:t>новообразованиях, в</w:t>
      </w:r>
      <w:r>
        <w:rPr>
          <w:spacing w:val="-15"/>
        </w:rPr>
        <w:t xml:space="preserve"> </w:t>
      </w:r>
      <w:r>
        <w:t>том числе у</w:t>
      </w:r>
      <w:r>
        <w:rPr>
          <w:spacing w:val="1"/>
        </w:rPr>
        <w:t xml:space="preserve"> </w:t>
      </w:r>
      <w:r>
        <w:t>детей</w:t>
      </w:r>
    </w:p>
    <w:p w:rsidR="00F63B09" w:rsidRDefault="005A202D">
      <w:pPr>
        <w:pStyle w:val="a3"/>
        <w:tabs>
          <w:tab w:val="left" w:pos="2170"/>
        </w:tabs>
        <w:spacing w:before="91"/>
        <w:ind w:left="987"/>
      </w:pPr>
      <w:r>
        <w:br w:type="column"/>
      </w:r>
      <w:r>
        <w:lastRenderedPageBreak/>
        <w:t>C22</w:t>
      </w:r>
      <w:r>
        <w:tab/>
        <w:t>злокачественные</w:t>
      </w:r>
    </w:p>
    <w:p w:rsidR="00F63B09" w:rsidRDefault="005A202D">
      <w:pPr>
        <w:pStyle w:val="a3"/>
        <w:ind w:left="2171" w:right="-20"/>
      </w:pPr>
      <w:r>
        <w:t>новообразования печени II - IV стадия (T3-4N0-1M0-1).</w:t>
      </w:r>
    </w:p>
    <w:p w:rsidR="00F63B09" w:rsidRDefault="005A202D">
      <w:pPr>
        <w:pStyle w:val="a3"/>
        <w:ind w:left="2171" w:right="95"/>
      </w:pPr>
      <w:r>
        <w:t>Пациенты с множественными опухолями печени. Пациенты с нерезектабельными опухолями. Функционально неоперабельные пациенты</w:t>
      </w:r>
    </w:p>
    <w:p w:rsidR="00F63B09" w:rsidRDefault="005A202D">
      <w:pPr>
        <w:pStyle w:val="a3"/>
        <w:spacing w:before="91"/>
        <w:ind w:left="181" w:right="-10"/>
      </w:pPr>
      <w:r>
        <w:br w:type="column"/>
      </w:r>
      <w:r>
        <w:rPr>
          <w:spacing w:val="-1"/>
        </w:rPr>
        <w:lastRenderedPageBreak/>
        <w:t xml:space="preserve">терапевтическо </w:t>
      </w:r>
      <w:r>
        <w:t>е лечение</w:t>
      </w:r>
    </w:p>
    <w:p w:rsidR="00F63B09" w:rsidRDefault="005A202D">
      <w:pPr>
        <w:pStyle w:val="a3"/>
        <w:spacing w:before="91"/>
        <w:ind w:left="192"/>
      </w:pPr>
      <w:r>
        <w:br w:type="column"/>
      </w:r>
      <w:r>
        <w:lastRenderedPageBreak/>
        <w:t>высокоинтенсивная</w:t>
      </w:r>
    </w:p>
    <w:p w:rsidR="00F63B09" w:rsidRDefault="005A202D">
      <w:pPr>
        <w:pStyle w:val="a3"/>
        <w:ind w:left="192" w:right="-9"/>
      </w:pPr>
      <w:r>
        <w:t>фокусированная</w:t>
      </w:r>
      <w:r>
        <w:rPr>
          <w:spacing w:val="-13"/>
        </w:rPr>
        <w:t xml:space="preserve"> </w:t>
      </w:r>
      <w:r>
        <w:t>ультразвуковая терапия</w:t>
      </w:r>
      <w:r>
        <w:rPr>
          <w:spacing w:val="-2"/>
        </w:rPr>
        <w:t xml:space="preserve"> </w:t>
      </w:r>
      <w:r>
        <w:t>(HIFU)</w:t>
      </w:r>
    </w:p>
    <w:p w:rsidR="00F63B09" w:rsidRDefault="005A202D">
      <w:pPr>
        <w:pStyle w:val="a3"/>
        <w:spacing w:before="91"/>
        <w:ind w:left="765"/>
      </w:pPr>
      <w:r>
        <w:br w:type="column"/>
      </w:r>
      <w:r>
        <w:lastRenderedPageBreak/>
        <w:t>102 926</w:t>
      </w:r>
    </w:p>
    <w:p w:rsidR="00F63B09" w:rsidRDefault="00F63B09">
      <w:pPr>
        <w:sectPr w:rsidR="00F63B09">
          <w:type w:val="continuous"/>
          <w:pgSz w:w="16840" w:h="11910" w:orient="landscape"/>
          <w:pgMar w:top="960" w:right="337" w:bottom="280" w:left="340" w:header="720" w:footer="720" w:gutter="0"/>
          <w:cols w:num="5" w:space="720" w:equalWidth="0">
            <w:col w:w="3764" w:space="76"/>
            <w:col w:w="4842" w:space="40"/>
            <w:col w:w="1502" w:space="40"/>
            <w:col w:w="2954" w:space="40"/>
            <w:col w:w="2905"/>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right="1133" w:hanging="1184"/>
      </w:pPr>
      <w:r>
        <w:lastRenderedPageBreak/>
        <w:t>C25</w:t>
      </w:r>
      <w:r>
        <w:tab/>
        <w:t xml:space="preserve">злокачественные </w:t>
      </w:r>
      <w:r>
        <w:rPr>
          <w:w w:val="95"/>
        </w:rPr>
        <w:t>новообразования</w:t>
      </w:r>
    </w:p>
    <w:p w:rsidR="00F63B09" w:rsidRDefault="005A202D">
      <w:pPr>
        <w:pStyle w:val="a3"/>
        <w:spacing w:before="1"/>
        <w:ind w:left="6011" w:right="-20"/>
      </w:pPr>
      <w:r>
        <w:t>поджелудочной железы II - IV стадия (T3-4N0-1M0-1).</w:t>
      </w:r>
    </w:p>
    <w:p w:rsidR="00F63B09" w:rsidRDefault="005A202D">
      <w:pPr>
        <w:pStyle w:val="a3"/>
        <w:spacing w:before="1" w:line="229" w:lineRule="exact"/>
        <w:ind w:left="6011"/>
      </w:pPr>
      <w:r>
        <w:t>Пациенты с</w:t>
      </w:r>
    </w:p>
    <w:p w:rsidR="00F63B09" w:rsidRDefault="005A202D">
      <w:pPr>
        <w:pStyle w:val="a3"/>
        <w:ind w:left="6011" w:right="-8"/>
      </w:pPr>
      <w:r>
        <w:t>нерезектабельными и условно резектабельными опухолями.</w:t>
      </w:r>
    </w:p>
    <w:p w:rsidR="00F63B09" w:rsidRDefault="005A202D">
      <w:pPr>
        <w:pStyle w:val="a3"/>
        <w:spacing w:before="91"/>
        <w:ind w:left="260"/>
      </w:pPr>
      <w:r>
        <w:br w:type="column"/>
      </w:r>
      <w:r>
        <w:rPr>
          <w:w w:val="95"/>
        </w:rPr>
        <w:lastRenderedPageBreak/>
        <w:t xml:space="preserve">терапевтическо </w:t>
      </w:r>
      <w:r>
        <w:t>е лечение</w:t>
      </w:r>
    </w:p>
    <w:p w:rsidR="00F63B09" w:rsidRDefault="005A202D">
      <w:pPr>
        <w:pStyle w:val="a3"/>
        <w:spacing w:before="91"/>
        <w:ind w:left="192"/>
      </w:pPr>
      <w:r>
        <w:br w:type="column"/>
      </w:r>
      <w:r>
        <w:lastRenderedPageBreak/>
        <w:t>высокоинтенсивная</w:t>
      </w:r>
    </w:p>
    <w:p w:rsidR="00F63B09" w:rsidRDefault="005A202D">
      <w:pPr>
        <w:pStyle w:val="a3"/>
        <w:spacing w:before="1"/>
        <w:ind w:left="192" w:right="2923"/>
      </w:pPr>
      <w:r>
        <w:t>фокусированная ультразвуковая терапия (HIFU)</w:t>
      </w:r>
      <w:r>
        <w:rPr>
          <w:spacing w:val="-2"/>
        </w:rPr>
        <w:t xml:space="preserve"> </w:t>
      </w:r>
      <w:r>
        <w:t>при</w:t>
      </w:r>
    </w:p>
    <w:p w:rsidR="00F63B09" w:rsidRDefault="005A202D">
      <w:pPr>
        <w:pStyle w:val="a3"/>
        <w:ind w:left="192" w:right="2979"/>
      </w:pPr>
      <w:r>
        <w:t xml:space="preserve">злокачественных </w:t>
      </w:r>
      <w:r>
        <w:rPr>
          <w:w w:val="95"/>
        </w:rPr>
        <w:t>новообразованиях</w:t>
      </w:r>
    </w:p>
    <w:p w:rsidR="00F63B09" w:rsidRDefault="005A202D">
      <w:pPr>
        <w:pStyle w:val="a3"/>
        <w:spacing w:line="228" w:lineRule="exact"/>
        <w:ind w:left="192"/>
      </w:pPr>
      <w:r>
        <w:t>поджелудочной железы</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603" w:space="40"/>
            <w:col w:w="1582" w:space="39"/>
            <w:col w:w="5899"/>
          </w:cols>
        </w:sectPr>
      </w:pPr>
    </w:p>
    <w:p w:rsidR="00F63B09" w:rsidRDefault="005A202D">
      <w:pPr>
        <w:pStyle w:val="a3"/>
        <w:spacing w:before="80"/>
        <w:ind w:left="6011"/>
      </w:pPr>
      <w:r>
        <w:lastRenderedPageBreak/>
        <w:t>Пациенты с</w:t>
      </w:r>
    </w:p>
    <w:p w:rsidR="00F63B09" w:rsidRDefault="005A202D">
      <w:pPr>
        <w:pStyle w:val="a3"/>
        <w:spacing w:before="1"/>
        <w:ind w:left="6011" w:right="7708"/>
      </w:pPr>
      <w:r>
        <w:rPr>
          <w:w w:val="95"/>
        </w:rPr>
        <w:t xml:space="preserve">генерализованными </w:t>
      </w:r>
      <w:r>
        <w:t>опухолями (в плане</w:t>
      </w:r>
    </w:p>
    <w:p w:rsidR="00F63B09" w:rsidRDefault="005A202D">
      <w:pPr>
        <w:pStyle w:val="a3"/>
        <w:spacing w:line="228" w:lineRule="exact"/>
        <w:ind w:left="6011"/>
      </w:pPr>
      <w:r>
        <w:t>паллиативного лечения).</w:t>
      </w:r>
    </w:p>
    <w:p w:rsidR="00F63B09" w:rsidRDefault="005A202D">
      <w:pPr>
        <w:pStyle w:val="a3"/>
        <w:ind w:left="6011"/>
      </w:pPr>
      <w:r>
        <w:t>Функционально</w:t>
      </w:r>
    </w:p>
    <w:p w:rsidR="00F63B09" w:rsidRDefault="005A202D">
      <w:pPr>
        <w:pStyle w:val="a3"/>
        <w:spacing w:before="1"/>
        <w:ind w:left="6011"/>
      </w:pPr>
      <w:r>
        <w:t>неоперабельные пациенты</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line="229" w:lineRule="exact"/>
        <w:ind w:left="4611"/>
      </w:pPr>
      <w:r>
        <w:lastRenderedPageBreak/>
        <w:t>C40, C41</w:t>
      </w:r>
      <w:r>
        <w:tab/>
        <w:t>метастатическое</w:t>
      </w:r>
      <w:r>
        <w:rPr>
          <w:spacing w:val="2"/>
        </w:rPr>
        <w:t xml:space="preserve"> </w:t>
      </w:r>
      <w:r>
        <w:rPr>
          <w:spacing w:val="-3"/>
        </w:rPr>
        <w:t>поражение</w:t>
      </w:r>
    </w:p>
    <w:p w:rsidR="00F63B09" w:rsidRDefault="005A202D">
      <w:pPr>
        <w:pStyle w:val="a3"/>
        <w:spacing w:line="229" w:lineRule="exact"/>
        <w:ind w:left="6011"/>
      </w:pPr>
      <w:r>
        <w:t>костей</w:t>
      </w:r>
    </w:p>
    <w:p w:rsidR="00F63B09" w:rsidRDefault="005A202D">
      <w:pPr>
        <w:pStyle w:val="a3"/>
        <w:spacing w:before="91"/>
        <w:ind w:left="466" w:right="-10"/>
      </w:pPr>
      <w:r>
        <w:br w:type="column"/>
      </w:r>
      <w:r>
        <w:rPr>
          <w:spacing w:val="-1"/>
        </w:rPr>
        <w:lastRenderedPageBreak/>
        <w:t xml:space="preserve">терапевтическо </w:t>
      </w:r>
      <w:r>
        <w:t>е лечение</w:t>
      </w:r>
    </w:p>
    <w:p w:rsidR="00F63B09" w:rsidRDefault="005A202D">
      <w:pPr>
        <w:pStyle w:val="a3"/>
        <w:spacing w:before="91" w:line="229" w:lineRule="exact"/>
        <w:ind w:left="192"/>
      </w:pPr>
      <w:r>
        <w:br w:type="column"/>
      </w:r>
      <w:r>
        <w:lastRenderedPageBreak/>
        <w:t>высокоинтенсивная</w:t>
      </w:r>
    </w:p>
    <w:p w:rsidR="00F63B09" w:rsidRDefault="005A202D">
      <w:pPr>
        <w:pStyle w:val="a3"/>
        <w:ind w:left="192" w:right="2923"/>
      </w:pPr>
      <w:r>
        <w:t>фокусированная ультразвуковая терапия (HIFU)</w:t>
      </w:r>
      <w:r>
        <w:rPr>
          <w:spacing w:val="-2"/>
        </w:rPr>
        <w:t xml:space="preserve"> </w:t>
      </w:r>
      <w:r>
        <w:t>при</w:t>
      </w:r>
    </w:p>
    <w:p w:rsidR="00F63B09" w:rsidRDefault="005A202D">
      <w:pPr>
        <w:pStyle w:val="a3"/>
        <w:ind w:left="192"/>
      </w:pPr>
      <w:r>
        <w:t>злокачественных</w:t>
      </w:r>
    </w:p>
    <w:p w:rsidR="00F63B09" w:rsidRDefault="005A202D">
      <w:pPr>
        <w:pStyle w:val="a3"/>
        <w:ind w:left="192"/>
      </w:pPr>
      <w:r>
        <w:t>новообразованиях костей</w:t>
      </w:r>
    </w:p>
    <w:p w:rsidR="00F63B09" w:rsidRDefault="00F63B09">
      <w:pPr>
        <w:sectPr w:rsidR="00F63B09">
          <w:type w:val="continuous"/>
          <w:pgSz w:w="16840" w:h="11910" w:orient="landscape"/>
          <w:pgMar w:top="960" w:right="337" w:bottom="280" w:left="340" w:header="720" w:footer="720" w:gutter="0"/>
          <w:cols w:num="3" w:space="720" w:equalWidth="0">
            <w:col w:w="8398" w:space="40"/>
            <w:col w:w="1787" w:space="39"/>
            <w:col w:w="589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right="1157" w:hanging="1400"/>
      </w:pPr>
      <w:r>
        <w:lastRenderedPageBreak/>
        <w:t>C48, C49</w:t>
      </w:r>
      <w:r>
        <w:tab/>
        <w:t xml:space="preserve">злокачественные </w:t>
      </w:r>
      <w:r>
        <w:rPr>
          <w:w w:val="95"/>
        </w:rPr>
        <w:t>новообразования</w:t>
      </w:r>
    </w:p>
    <w:p w:rsidR="00F63B09" w:rsidRDefault="005A202D">
      <w:pPr>
        <w:pStyle w:val="a3"/>
        <w:spacing w:line="228" w:lineRule="exact"/>
        <w:ind w:left="6011"/>
      </w:pPr>
      <w:r>
        <w:t>забрюшинного пространства</w:t>
      </w:r>
      <w:r>
        <w:rPr>
          <w:spacing w:val="-13"/>
        </w:rPr>
        <w:t xml:space="preserve"> </w:t>
      </w:r>
      <w:r>
        <w:t>I</w:t>
      </w:r>
    </w:p>
    <w:p w:rsidR="00F63B09" w:rsidRDefault="005A202D">
      <w:pPr>
        <w:pStyle w:val="a3"/>
        <w:spacing w:before="1"/>
        <w:ind w:left="6011"/>
      </w:pPr>
      <w:r>
        <w:t>- IV стадия</w:t>
      </w:r>
      <w:r>
        <w:rPr>
          <w:spacing w:val="-10"/>
        </w:rPr>
        <w:t xml:space="preserve"> </w:t>
      </w:r>
      <w:r>
        <w:t>(G1-3T1-2N0-1M0-</w:t>
      </w:r>
    </w:p>
    <w:p w:rsidR="00F63B09" w:rsidRDefault="005A202D">
      <w:pPr>
        <w:pStyle w:val="a3"/>
        <w:ind w:left="6011"/>
      </w:pPr>
      <w:r>
        <w:t>1). Пациенты с</w:t>
      </w:r>
    </w:p>
    <w:p w:rsidR="00F63B09" w:rsidRDefault="005A202D">
      <w:pPr>
        <w:pStyle w:val="a3"/>
        <w:spacing w:before="1" w:line="229" w:lineRule="exact"/>
        <w:ind w:left="6011"/>
      </w:pPr>
      <w:r>
        <w:t>множественными опухолями.</w:t>
      </w:r>
    </w:p>
    <w:p w:rsidR="00F63B09" w:rsidRDefault="005A202D">
      <w:pPr>
        <w:pStyle w:val="a3"/>
        <w:spacing w:line="229" w:lineRule="exact"/>
        <w:ind w:left="6011"/>
      </w:pPr>
      <w:r>
        <w:t>Функционально</w:t>
      </w:r>
    </w:p>
    <w:p w:rsidR="00F63B09" w:rsidRDefault="005A202D">
      <w:pPr>
        <w:pStyle w:val="a3"/>
        <w:ind w:left="6011"/>
      </w:pPr>
      <w:r>
        <w:t>неоперабельные пациенты</w:t>
      </w:r>
    </w:p>
    <w:p w:rsidR="00F63B09" w:rsidRDefault="005A202D">
      <w:pPr>
        <w:pStyle w:val="a3"/>
        <w:spacing w:before="91"/>
        <w:ind w:left="236"/>
      </w:pPr>
      <w:r>
        <w:br w:type="column"/>
      </w:r>
      <w:r>
        <w:rPr>
          <w:w w:val="95"/>
        </w:rPr>
        <w:lastRenderedPageBreak/>
        <w:t xml:space="preserve">терапевтическо </w:t>
      </w:r>
      <w:r>
        <w:t>е лечение</w:t>
      </w:r>
    </w:p>
    <w:p w:rsidR="00F63B09" w:rsidRDefault="005A202D">
      <w:pPr>
        <w:pStyle w:val="a3"/>
        <w:spacing w:before="91" w:line="229" w:lineRule="exact"/>
        <w:ind w:left="192"/>
      </w:pPr>
      <w:r>
        <w:br w:type="column"/>
      </w:r>
      <w:r>
        <w:lastRenderedPageBreak/>
        <w:t>высокоинтенсивная</w:t>
      </w:r>
    </w:p>
    <w:p w:rsidR="00F63B09" w:rsidRDefault="005A202D">
      <w:pPr>
        <w:pStyle w:val="a3"/>
        <w:ind w:left="192" w:right="2923"/>
      </w:pPr>
      <w:r>
        <w:t>фокусированная ультразвуковая терапия (HIFU)</w:t>
      </w:r>
      <w:r>
        <w:rPr>
          <w:spacing w:val="-2"/>
        </w:rPr>
        <w:t xml:space="preserve"> </w:t>
      </w:r>
      <w:r>
        <w:t>при</w:t>
      </w:r>
    </w:p>
    <w:p w:rsidR="00F63B09" w:rsidRDefault="005A202D">
      <w:pPr>
        <w:pStyle w:val="a3"/>
        <w:ind w:left="192"/>
      </w:pPr>
      <w:r>
        <w:t>злокачественных</w:t>
      </w:r>
    </w:p>
    <w:p w:rsidR="00F63B09" w:rsidRDefault="005A202D">
      <w:pPr>
        <w:pStyle w:val="a3"/>
        <w:spacing w:before="1"/>
        <w:ind w:left="192" w:right="2744"/>
      </w:pPr>
      <w:r>
        <w:t>новообразованиях забрюшинного пространства</w:t>
      </w:r>
    </w:p>
    <w:p w:rsidR="00F63B09" w:rsidRDefault="00F63B09">
      <w:pPr>
        <w:sectPr w:rsidR="00F63B09">
          <w:type w:val="continuous"/>
          <w:pgSz w:w="16840" w:h="11910" w:orient="landscape"/>
          <w:pgMar w:top="960" w:right="337" w:bottom="280" w:left="340" w:header="720" w:footer="720" w:gutter="0"/>
          <w:cols w:num="3" w:space="720" w:equalWidth="0">
            <w:col w:w="8627" w:space="40"/>
            <w:col w:w="1558" w:space="39"/>
            <w:col w:w="589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827" w:right="-16" w:hanging="459"/>
      </w:pPr>
      <w:r>
        <w:lastRenderedPageBreak/>
        <w:t>C50, C67, C74, C73</w:t>
      </w:r>
    </w:p>
    <w:p w:rsidR="00F63B09" w:rsidRDefault="005A202D">
      <w:pPr>
        <w:pStyle w:val="a3"/>
        <w:spacing w:before="91"/>
        <w:ind w:left="349"/>
      </w:pPr>
      <w:r>
        <w:br w:type="column"/>
      </w:r>
      <w:r>
        <w:lastRenderedPageBreak/>
        <w:t>злокачественные</w:t>
      </w:r>
    </w:p>
    <w:p w:rsidR="00F63B09" w:rsidRDefault="005A202D">
      <w:pPr>
        <w:pStyle w:val="a3"/>
        <w:spacing w:before="1"/>
        <w:ind w:left="349"/>
      </w:pPr>
      <w:r>
        <w:t>новообразования молочной железы (T2-3N0-3M0-1).</w:t>
      </w:r>
    </w:p>
    <w:p w:rsidR="00F63B09" w:rsidRDefault="005A202D">
      <w:pPr>
        <w:pStyle w:val="a3"/>
        <w:spacing w:line="228" w:lineRule="exact"/>
        <w:ind w:left="349"/>
      </w:pPr>
      <w:r>
        <w:t>Пациенты с</w:t>
      </w:r>
    </w:p>
    <w:p w:rsidR="00F63B09" w:rsidRDefault="005A202D">
      <w:pPr>
        <w:pStyle w:val="a3"/>
        <w:ind w:left="349"/>
      </w:pPr>
      <w:r>
        <w:t>генерализованными</w:t>
      </w:r>
    </w:p>
    <w:p w:rsidR="00F63B09" w:rsidRDefault="005A202D">
      <w:pPr>
        <w:pStyle w:val="a3"/>
        <w:ind w:left="349" w:right="-3"/>
      </w:pPr>
      <w:r>
        <w:t>опухолями при</w:t>
      </w:r>
      <w:r>
        <w:rPr>
          <w:spacing w:val="-18"/>
        </w:rPr>
        <w:t xml:space="preserve"> </w:t>
      </w:r>
      <w:r>
        <w:t>невозможности применения</w:t>
      </w:r>
      <w:r>
        <w:rPr>
          <w:spacing w:val="-3"/>
        </w:rPr>
        <w:t xml:space="preserve"> </w:t>
      </w:r>
      <w:r>
        <w:t>традиционных</w:t>
      </w:r>
    </w:p>
    <w:p w:rsidR="00F63B09" w:rsidRDefault="005A202D">
      <w:pPr>
        <w:pStyle w:val="a3"/>
        <w:spacing w:before="1"/>
        <w:ind w:left="349"/>
      </w:pPr>
      <w:r>
        <w:t>методов лечения.</w:t>
      </w:r>
    </w:p>
    <w:p w:rsidR="00F63B09" w:rsidRDefault="005A202D">
      <w:pPr>
        <w:pStyle w:val="a3"/>
        <w:spacing w:before="1" w:line="229" w:lineRule="exact"/>
        <w:ind w:left="349"/>
      </w:pPr>
      <w:r>
        <w:t>Функционально</w:t>
      </w:r>
    </w:p>
    <w:p w:rsidR="00F63B09" w:rsidRDefault="005A202D">
      <w:pPr>
        <w:pStyle w:val="a3"/>
        <w:spacing w:line="229" w:lineRule="exact"/>
        <w:ind w:left="349"/>
      </w:pPr>
      <w:r>
        <w:t>неоперабельные пациенты</w:t>
      </w:r>
    </w:p>
    <w:p w:rsidR="00F63B09" w:rsidRDefault="005A202D">
      <w:pPr>
        <w:pStyle w:val="a3"/>
        <w:spacing w:before="91"/>
        <w:ind w:left="182"/>
      </w:pPr>
      <w:r>
        <w:br w:type="column"/>
      </w:r>
      <w:r>
        <w:rPr>
          <w:w w:val="95"/>
        </w:rPr>
        <w:lastRenderedPageBreak/>
        <w:t xml:space="preserve">терапевтическо </w:t>
      </w:r>
      <w:r>
        <w:t>е лечение</w:t>
      </w:r>
    </w:p>
    <w:p w:rsidR="00F63B09" w:rsidRDefault="005A202D">
      <w:pPr>
        <w:pStyle w:val="a3"/>
        <w:spacing w:before="91"/>
        <w:ind w:left="192"/>
      </w:pPr>
      <w:r>
        <w:br w:type="column"/>
      </w:r>
      <w:r>
        <w:lastRenderedPageBreak/>
        <w:t>высокоинтенсивная</w:t>
      </w:r>
    </w:p>
    <w:p w:rsidR="00F63B09" w:rsidRDefault="005A202D">
      <w:pPr>
        <w:pStyle w:val="a3"/>
        <w:spacing w:before="1"/>
        <w:ind w:left="192" w:right="2923"/>
      </w:pPr>
      <w:r>
        <w:t>фокусированная ультразвуковая терапия (HIFU)</w:t>
      </w:r>
      <w:r>
        <w:rPr>
          <w:spacing w:val="-2"/>
        </w:rPr>
        <w:t xml:space="preserve"> </w:t>
      </w:r>
      <w:r>
        <w:t>при</w:t>
      </w:r>
    </w:p>
    <w:p w:rsidR="00F63B09" w:rsidRDefault="005A202D">
      <w:pPr>
        <w:pStyle w:val="a3"/>
        <w:spacing w:line="228" w:lineRule="exact"/>
        <w:ind w:left="192"/>
      </w:pPr>
      <w:r>
        <w:t>злокачественных</w:t>
      </w:r>
    </w:p>
    <w:p w:rsidR="00F63B09" w:rsidRDefault="005A202D">
      <w:pPr>
        <w:pStyle w:val="a3"/>
        <w:ind w:left="192" w:right="3235"/>
      </w:pPr>
      <w:r>
        <w:t>новообразованиях молочной железы</w:t>
      </w:r>
    </w:p>
    <w:p w:rsidR="00F63B09" w:rsidRDefault="00F63B09">
      <w:pPr>
        <w:sectPr w:rsidR="00F63B09">
          <w:type w:val="continuous"/>
          <w:pgSz w:w="16840" w:h="11910" w:orient="landscape"/>
          <w:pgMar w:top="960" w:right="337" w:bottom="280" w:left="340" w:header="720" w:footer="720" w:gutter="0"/>
          <w:cols w:num="4" w:space="720" w:equalWidth="0">
            <w:col w:w="5623" w:space="40"/>
            <w:col w:w="3019" w:space="39"/>
            <w:col w:w="1504" w:space="39"/>
            <w:col w:w="589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right="980" w:hanging="1184"/>
      </w:pPr>
      <w:r>
        <w:lastRenderedPageBreak/>
        <w:t>C61</w:t>
      </w:r>
      <w:r>
        <w:tab/>
        <w:t xml:space="preserve">локализованные злокачественные </w:t>
      </w:r>
      <w:r>
        <w:rPr>
          <w:w w:val="95"/>
        </w:rPr>
        <w:t>новообразования</w:t>
      </w:r>
    </w:p>
    <w:p w:rsidR="00F63B09" w:rsidRDefault="005A202D">
      <w:pPr>
        <w:pStyle w:val="a3"/>
        <w:spacing w:before="1"/>
        <w:ind w:left="6011" w:right="-9"/>
      </w:pPr>
      <w:r>
        <w:t xml:space="preserve">предстательной железы I - </w:t>
      </w:r>
      <w:r>
        <w:rPr>
          <w:spacing w:val="-6"/>
        </w:rPr>
        <w:t xml:space="preserve">II </w:t>
      </w:r>
      <w:r>
        <w:t>стадия (T1-2cN0M0)</w:t>
      </w:r>
    </w:p>
    <w:p w:rsidR="00F63B09" w:rsidRDefault="005A202D">
      <w:pPr>
        <w:pStyle w:val="a3"/>
        <w:spacing w:before="91"/>
        <w:ind w:left="413"/>
      </w:pPr>
      <w:r>
        <w:br w:type="column"/>
      </w:r>
      <w:r>
        <w:rPr>
          <w:w w:val="95"/>
        </w:rPr>
        <w:lastRenderedPageBreak/>
        <w:t xml:space="preserve">терапевтическо </w:t>
      </w:r>
      <w:r>
        <w:t>е лечение</w:t>
      </w:r>
    </w:p>
    <w:p w:rsidR="00F63B09" w:rsidRDefault="005A202D">
      <w:pPr>
        <w:pStyle w:val="a3"/>
        <w:spacing w:before="91"/>
        <w:ind w:left="192"/>
      </w:pPr>
      <w:r>
        <w:br w:type="column"/>
      </w:r>
      <w:r>
        <w:lastRenderedPageBreak/>
        <w:t>высокоинтенсивная</w:t>
      </w:r>
    </w:p>
    <w:p w:rsidR="00F63B09" w:rsidRDefault="005A202D">
      <w:pPr>
        <w:pStyle w:val="a3"/>
        <w:ind w:left="192" w:right="2923"/>
      </w:pPr>
      <w:r>
        <w:t>фокусированная ультразвуковая терапия (HIFU)</w:t>
      </w:r>
      <w:r>
        <w:rPr>
          <w:spacing w:val="-2"/>
        </w:rPr>
        <w:t xml:space="preserve"> </w:t>
      </w:r>
      <w:r>
        <w:t>при</w:t>
      </w:r>
    </w:p>
    <w:p w:rsidR="00F63B09" w:rsidRDefault="005A202D">
      <w:pPr>
        <w:pStyle w:val="a3"/>
        <w:spacing w:before="1" w:line="229" w:lineRule="exact"/>
        <w:ind w:left="192"/>
      </w:pPr>
      <w:r>
        <w:t>злокачественных</w:t>
      </w:r>
    </w:p>
    <w:p w:rsidR="00F63B09" w:rsidRDefault="005A202D">
      <w:pPr>
        <w:pStyle w:val="a3"/>
        <w:spacing w:line="229" w:lineRule="exact"/>
        <w:ind w:left="192"/>
      </w:pPr>
      <w:r>
        <w:t>новообразованиях простаты</w:t>
      </w:r>
    </w:p>
    <w:p w:rsidR="00F63B09" w:rsidRDefault="00F63B09">
      <w:pPr>
        <w:spacing w:line="229" w:lineRule="exact"/>
        <w:sectPr w:rsidR="00F63B09">
          <w:type w:val="continuous"/>
          <w:pgSz w:w="16840" w:h="11910" w:orient="landscape"/>
          <w:pgMar w:top="960" w:right="337" w:bottom="280" w:left="340" w:header="720" w:footer="720" w:gutter="0"/>
          <w:cols w:num="3" w:space="720" w:equalWidth="0">
            <w:col w:w="8450" w:space="40"/>
            <w:col w:w="1735" w:space="39"/>
            <w:col w:w="5899"/>
          </w:cols>
        </w:sectPr>
      </w:pPr>
    </w:p>
    <w:p w:rsidR="00F63B09" w:rsidRDefault="005A202D">
      <w:pPr>
        <w:pStyle w:val="a4"/>
        <w:numPr>
          <w:ilvl w:val="0"/>
          <w:numId w:val="1"/>
        </w:numPr>
        <w:tabs>
          <w:tab w:val="left" w:pos="1649"/>
          <w:tab w:val="left" w:pos="1651"/>
        </w:tabs>
        <w:spacing w:before="80"/>
        <w:ind w:right="1040" w:hanging="663"/>
        <w:rPr>
          <w:sz w:val="20"/>
        </w:rPr>
      </w:pPr>
      <w:r>
        <w:rPr>
          <w:sz w:val="20"/>
        </w:rPr>
        <w:lastRenderedPageBreak/>
        <w:t xml:space="preserve">Комплексная </w:t>
      </w:r>
      <w:r>
        <w:rPr>
          <w:spacing w:val="-13"/>
          <w:sz w:val="20"/>
        </w:rPr>
        <w:t xml:space="preserve">и </w:t>
      </w:r>
      <w:r>
        <w:rPr>
          <w:sz w:val="20"/>
        </w:rPr>
        <w:t>высокодозная</w:t>
      </w:r>
    </w:p>
    <w:p w:rsidR="00F63B09" w:rsidRDefault="005A202D">
      <w:pPr>
        <w:pStyle w:val="a3"/>
        <w:ind w:left="1650" w:right="2"/>
      </w:pPr>
      <w:r>
        <w:t xml:space="preserve">химиотерапия (включая эпигеномную терапию) острых лейкозов, </w:t>
      </w:r>
      <w:r>
        <w:rPr>
          <w:w w:val="95"/>
        </w:rPr>
        <w:t xml:space="preserve">высокозлокачественных </w:t>
      </w:r>
      <w:r>
        <w:t>лимфом, рецидивов и рефрактерных форм</w:t>
      </w:r>
    </w:p>
    <w:p w:rsidR="00F63B09" w:rsidRDefault="005A202D">
      <w:pPr>
        <w:pStyle w:val="a3"/>
        <w:ind w:left="1650" w:right="2"/>
      </w:pPr>
      <w:r>
        <w:t>лимфопролиферативных и миелопролиферативных заболеваний, в том числе у детей. Комплексная, высокоинтенсивная и высокодозная</w:t>
      </w:r>
    </w:p>
    <w:p w:rsidR="00F63B09" w:rsidRDefault="005A202D">
      <w:pPr>
        <w:pStyle w:val="a3"/>
        <w:ind w:left="1650" w:right="269"/>
      </w:pPr>
      <w:r>
        <w:t>химиотерапия</w:t>
      </w:r>
      <w:r>
        <w:rPr>
          <w:spacing w:val="-12"/>
        </w:rPr>
        <w:t xml:space="preserve"> </w:t>
      </w:r>
      <w:r>
        <w:t>(включая таргетную</w:t>
      </w:r>
      <w:r>
        <w:rPr>
          <w:spacing w:val="-2"/>
        </w:rPr>
        <w:t xml:space="preserve"> </w:t>
      </w:r>
      <w:r>
        <w:t>терапию)</w:t>
      </w:r>
    </w:p>
    <w:p w:rsidR="00F63B09" w:rsidRDefault="005A202D">
      <w:pPr>
        <w:pStyle w:val="a3"/>
        <w:spacing w:before="1"/>
        <w:ind w:left="1650"/>
      </w:pPr>
      <w:r>
        <w:t>солидных</w:t>
      </w:r>
      <w:r>
        <w:rPr>
          <w:spacing w:val="-11"/>
        </w:rPr>
        <w:t xml:space="preserve"> </w:t>
      </w:r>
      <w:r>
        <w:t>опухолей,</w:t>
      </w:r>
    </w:p>
    <w:p w:rsidR="00F63B09" w:rsidRDefault="005A202D">
      <w:pPr>
        <w:pStyle w:val="a3"/>
        <w:ind w:left="1650" w:right="-3"/>
      </w:pPr>
      <w:r>
        <w:t>рецидивов и</w:t>
      </w:r>
      <w:r>
        <w:rPr>
          <w:spacing w:val="-19"/>
        </w:rPr>
        <w:t xml:space="preserve"> </w:t>
      </w:r>
      <w:r>
        <w:t>рефрактерных форм солидных опухолей, в том числе у детей</w:t>
      </w:r>
    </w:p>
    <w:p w:rsidR="00F63B09" w:rsidRDefault="005A202D">
      <w:pPr>
        <w:pStyle w:val="a3"/>
        <w:spacing w:before="80"/>
        <w:ind w:left="243"/>
        <w:jc w:val="center"/>
      </w:pPr>
      <w:r>
        <w:br w:type="column"/>
      </w:r>
      <w:r>
        <w:lastRenderedPageBreak/>
        <w:t>C81 - C90, C91.0, C91.5 - C91.9, C92, C93, C94.0, C94.2 - C94.7, C95, C96.9, C00 - C14, C15 - C21, C22, C23 - C26, C30 - C32, C34, C37, C38, C39, C40, C41, C45, C46, C47, C48, C49, C51 - C58, C60, C61, C62, C63, C64, C65, C66, C67, C68, C69, C71, C72, C73, C74, C75, C76, C77, C78, C79</w:t>
      </w:r>
    </w:p>
    <w:p w:rsidR="00F63B09" w:rsidRDefault="005A202D">
      <w:pPr>
        <w:pStyle w:val="a3"/>
        <w:spacing w:before="80"/>
        <w:ind w:left="241" w:right="203"/>
      </w:pPr>
      <w:r>
        <w:br w:type="column"/>
      </w:r>
      <w:r>
        <w:lastRenderedPageBreak/>
        <w:t xml:space="preserve">острые лейкозы, </w:t>
      </w:r>
      <w:r>
        <w:rPr>
          <w:w w:val="95"/>
        </w:rPr>
        <w:t xml:space="preserve">высокозлокачественные </w:t>
      </w:r>
      <w:r>
        <w:t>лимфомы, рецидивы и</w:t>
      </w:r>
    </w:p>
    <w:p w:rsidR="00F63B09" w:rsidRDefault="005A202D">
      <w:pPr>
        <w:pStyle w:val="a3"/>
        <w:ind w:left="241" w:right="203"/>
      </w:pPr>
      <w:r>
        <w:t>резистентные формы других лимфопролиферативных</w:t>
      </w:r>
    </w:p>
    <w:p w:rsidR="00F63B09" w:rsidRDefault="005A202D">
      <w:pPr>
        <w:pStyle w:val="a3"/>
        <w:ind w:left="241" w:right="203"/>
      </w:pPr>
      <w:r>
        <w:t>заболеваний, хронический миелолейкоз в фазах</w:t>
      </w:r>
    </w:p>
    <w:p w:rsidR="00F63B09" w:rsidRDefault="005A202D">
      <w:pPr>
        <w:pStyle w:val="a3"/>
        <w:spacing w:before="1"/>
        <w:ind w:left="241" w:right="203"/>
      </w:pPr>
      <w:r>
        <w:t>акселерации и бластного криза. Солидные опухоли у</w:t>
      </w:r>
    </w:p>
    <w:p w:rsidR="00F63B09" w:rsidRDefault="005A202D">
      <w:pPr>
        <w:pStyle w:val="a3"/>
        <w:ind w:left="241"/>
        <w:jc w:val="both"/>
      </w:pPr>
      <w:r>
        <w:t>детей высокого риска:</w:t>
      </w:r>
      <w:r>
        <w:rPr>
          <w:spacing w:val="-21"/>
        </w:rPr>
        <w:t xml:space="preserve"> </w:t>
      </w:r>
      <w:r>
        <w:t>опухоли центральной нервной системы, ретинобластома,</w:t>
      </w:r>
    </w:p>
    <w:p w:rsidR="00F63B09" w:rsidRDefault="005A202D">
      <w:pPr>
        <w:pStyle w:val="a3"/>
        <w:ind w:left="241" w:right="369"/>
      </w:pPr>
      <w:r>
        <w:t>нейробластома и другие опухоли периферической нервной системы,</w:t>
      </w:r>
      <w:r>
        <w:rPr>
          <w:spacing w:val="-10"/>
        </w:rPr>
        <w:t xml:space="preserve"> </w:t>
      </w:r>
      <w:r>
        <w:t>опухоли почки, опухоли печени, опухоли костей,</w:t>
      </w:r>
      <w:r>
        <w:rPr>
          <w:spacing w:val="-4"/>
        </w:rPr>
        <w:t xml:space="preserve"> </w:t>
      </w:r>
      <w:r>
        <w:t>саркомы</w:t>
      </w:r>
    </w:p>
    <w:p w:rsidR="00F63B09" w:rsidRDefault="005A202D">
      <w:pPr>
        <w:pStyle w:val="a3"/>
        <w:ind w:left="241" w:right="12"/>
      </w:pPr>
      <w:r>
        <w:t>мягких тканей,</w:t>
      </w:r>
      <w:r>
        <w:rPr>
          <w:spacing w:val="-14"/>
        </w:rPr>
        <w:t xml:space="preserve"> </w:t>
      </w:r>
      <w:r>
        <w:t>герминогенные опухоли. Рак</w:t>
      </w:r>
      <w:r>
        <w:rPr>
          <w:spacing w:val="-3"/>
        </w:rPr>
        <w:t xml:space="preserve"> </w:t>
      </w:r>
      <w:r>
        <w:t>носоглотки.</w:t>
      </w:r>
    </w:p>
    <w:p w:rsidR="00F63B09" w:rsidRDefault="005A202D">
      <w:pPr>
        <w:pStyle w:val="a3"/>
        <w:ind w:left="241" w:right="203"/>
      </w:pPr>
      <w:r>
        <w:t>Меланома. Другие злокачественные</w:t>
      </w:r>
    </w:p>
    <w:p w:rsidR="00F63B09" w:rsidRDefault="005A202D">
      <w:pPr>
        <w:pStyle w:val="a3"/>
        <w:ind w:left="241" w:right="-1"/>
      </w:pPr>
      <w:r>
        <w:t>эпителиальные опухоли. Опухоли головы и шеи у детей (остеосаркома, опухоли</w:t>
      </w:r>
    </w:p>
    <w:p w:rsidR="00F63B09" w:rsidRDefault="005A202D">
      <w:pPr>
        <w:pStyle w:val="a3"/>
        <w:spacing w:before="1"/>
        <w:ind w:left="241" w:right="203"/>
      </w:pPr>
      <w:r>
        <w:t>семейства саркомы Юинга, хондросаркома,</w:t>
      </w:r>
    </w:p>
    <w:p w:rsidR="00F63B09" w:rsidRDefault="005A202D">
      <w:pPr>
        <w:pStyle w:val="a3"/>
        <w:ind w:left="241" w:right="285"/>
      </w:pPr>
      <w:r>
        <w:t>злокачественная фиброзная гистиоцитома, саркомы</w:t>
      </w:r>
    </w:p>
    <w:p w:rsidR="00F63B09" w:rsidRDefault="005A202D">
      <w:pPr>
        <w:pStyle w:val="a3"/>
        <w:ind w:left="241"/>
      </w:pPr>
      <w:r>
        <w:t>мягких тканей,</w:t>
      </w:r>
    </w:p>
    <w:p w:rsidR="00F63B09" w:rsidRDefault="005A202D">
      <w:pPr>
        <w:pStyle w:val="a3"/>
        <w:ind w:left="241"/>
      </w:pPr>
      <w:r>
        <w:t>ретинобластома, опухоли</w:t>
      </w:r>
    </w:p>
    <w:p w:rsidR="00F63B09" w:rsidRDefault="005A202D">
      <w:pPr>
        <w:pStyle w:val="a3"/>
        <w:ind w:left="241" w:right="123"/>
      </w:pPr>
      <w:r>
        <w:t>параменингеальной области). Высокий риск</w:t>
      </w:r>
    </w:p>
    <w:p w:rsidR="00F63B09" w:rsidRDefault="005A202D">
      <w:pPr>
        <w:pStyle w:val="a3"/>
        <w:spacing w:before="80"/>
        <w:ind w:left="184" w:right="-10"/>
      </w:pPr>
      <w:r>
        <w:br w:type="column"/>
      </w:r>
      <w:r>
        <w:rPr>
          <w:spacing w:val="-1"/>
        </w:rPr>
        <w:lastRenderedPageBreak/>
        <w:t xml:space="preserve">терапевтическо </w:t>
      </w:r>
      <w:r>
        <w:t>е лечение</w:t>
      </w:r>
    </w:p>
    <w:p w:rsidR="00F63B09" w:rsidRDefault="005A202D">
      <w:pPr>
        <w:pStyle w:val="a3"/>
        <w:spacing w:before="80"/>
        <w:ind w:left="192" w:right="-11"/>
      </w:pPr>
      <w:r>
        <w:br w:type="column"/>
      </w:r>
      <w:r>
        <w:lastRenderedPageBreak/>
        <w:t>комплексная терапия</w:t>
      </w:r>
      <w:r>
        <w:rPr>
          <w:spacing w:val="-14"/>
        </w:rPr>
        <w:t xml:space="preserve"> </w:t>
      </w:r>
      <w:r>
        <w:t>таргетными лекарственными препаратами и химиопрепаратами с поддержкой ростовыми факторами</w:t>
      </w:r>
      <w:r>
        <w:rPr>
          <w:spacing w:val="-3"/>
        </w:rPr>
        <w:t xml:space="preserve"> </w:t>
      </w:r>
      <w:r>
        <w:t>и</w:t>
      </w:r>
    </w:p>
    <w:p w:rsidR="00F63B09" w:rsidRDefault="005A202D">
      <w:pPr>
        <w:pStyle w:val="a3"/>
        <w:spacing w:line="229" w:lineRule="exact"/>
        <w:ind w:left="192"/>
      </w:pPr>
      <w:r>
        <w:t>использованием</w:t>
      </w:r>
    </w:p>
    <w:p w:rsidR="00F63B09" w:rsidRDefault="005A202D">
      <w:pPr>
        <w:pStyle w:val="a3"/>
        <w:spacing w:before="1"/>
        <w:ind w:left="192" w:right="614"/>
      </w:pPr>
      <w:r>
        <w:t>антибактериальной, противогрибковой и противовирусной терапии</w:t>
      </w:r>
    </w:p>
    <w:p w:rsidR="00F63B09" w:rsidRDefault="005A202D">
      <w:pPr>
        <w:pStyle w:val="a3"/>
        <w:spacing w:before="80"/>
        <w:ind w:left="657"/>
      </w:pPr>
      <w:r>
        <w:br w:type="column"/>
      </w:r>
      <w:r>
        <w:lastRenderedPageBreak/>
        <w:t>140 893</w:t>
      </w:r>
    </w:p>
    <w:p w:rsidR="00F63B09" w:rsidRDefault="00F63B09">
      <w:pPr>
        <w:sectPr w:rsidR="00F63B09">
          <w:pgSz w:w="16840" w:h="11910" w:orient="landscape"/>
          <w:pgMar w:top="940" w:right="337" w:bottom="280" w:left="340" w:header="514" w:footer="0" w:gutter="0"/>
          <w:cols w:num="6" w:space="720" w:equalWidth="0">
            <w:col w:w="3978" w:space="40"/>
            <w:col w:w="1713" w:space="39"/>
            <w:col w:w="2910" w:space="40"/>
            <w:col w:w="1505" w:space="39"/>
            <w:col w:w="3063" w:space="40"/>
            <w:col w:w="2796"/>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3"/>
        <w:rPr>
          <w:sz w:val="20"/>
        </w:rPr>
      </w:pPr>
      <w:r>
        <w:rPr>
          <w:sz w:val="20"/>
        </w:rPr>
        <w:lastRenderedPageBreak/>
        <w:t>Дистанционная</w:t>
      </w:r>
      <w:r>
        <w:rPr>
          <w:spacing w:val="-16"/>
          <w:sz w:val="20"/>
        </w:rPr>
        <w:t xml:space="preserve"> </w:t>
      </w:r>
      <w:r>
        <w:rPr>
          <w:sz w:val="20"/>
        </w:rPr>
        <w:t>лучевая терапия</w:t>
      </w:r>
      <w:r>
        <w:rPr>
          <w:spacing w:val="-2"/>
          <w:sz w:val="20"/>
        </w:rPr>
        <w:t xml:space="preserve"> </w:t>
      </w:r>
      <w:r>
        <w:rPr>
          <w:sz w:val="20"/>
        </w:rPr>
        <w:t>в</w:t>
      </w:r>
    </w:p>
    <w:p w:rsidR="00F63B09" w:rsidRDefault="005A202D">
      <w:pPr>
        <w:pStyle w:val="a3"/>
        <w:ind w:left="1650"/>
      </w:pPr>
      <w:r>
        <w:rPr>
          <w:w w:val="95"/>
        </w:rPr>
        <w:t xml:space="preserve">радиотерапевтических </w:t>
      </w:r>
      <w:r>
        <w:t>отделениях при</w:t>
      </w:r>
    </w:p>
    <w:p w:rsidR="00F63B09" w:rsidRDefault="005A202D">
      <w:pPr>
        <w:pStyle w:val="a3"/>
        <w:ind w:left="1650"/>
      </w:pPr>
      <w:r>
        <w:t xml:space="preserve">злокачественных </w:t>
      </w:r>
      <w:r>
        <w:rPr>
          <w:w w:val="95"/>
        </w:rPr>
        <w:t>новообразованиях</w:t>
      </w:r>
    </w:p>
    <w:p w:rsidR="00F63B09" w:rsidRDefault="005A202D">
      <w:pPr>
        <w:pStyle w:val="a3"/>
        <w:spacing w:before="91"/>
        <w:ind w:left="577"/>
        <w:jc w:val="center"/>
      </w:pPr>
      <w:r>
        <w:br w:type="column"/>
      </w:r>
      <w:r>
        <w:lastRenderedPageBreak/>
        <w:t>C00 - C14, C15 - C17, C18 - C22, C23 - C25, C30, C31, C32, C33, C34, C37, C39, C40, C41, C44,</w:t>
      </w:r>
    </w:p>
    <w:p w:rsidR="00F63B09" w:rsidRDefault="005A202D">
      <w:pPr>
        <w:pStyle w:val="a3"/>
        <w:spacing w:before="91"/>
        <w:ind w:left="282"/>
      </w:pPr>
      <w:r>
        <w:br w:type="column"/>
      </w:r>
      <w:r>
        <w:lastRenderedPageBreak/>
        <w:t>злокачественные</w:t>
      </w:r>
    </w:p>
    <w:p w:rsidR="00F63B09" w:rsidRDefault="005A202D">
      <w:pPr>
        <w:pStyle w:val="a3"/>
        <w:ind w:left="282" w:right="-10"/>
      </w:pPr>
      <w:r>
        <w:t>новообразования головы и шеи, трахеи, бронхов,</w:t>
      </w:r>
      <w:r>
        <w:rPr>
          <w:spacing w:val="-11"/>
        </w:rPr>
        <w:t xml:space="preserve"> </w:t>
      </w:r>
      <w:r>
        <w:t>легкого, плевры, средостения, щитовидной железы, молочной железы,</w:t>
      </w:r>
      <w:r>
        <w:rPr>
          <w:spacing w:val="-3"/>
        </w:rPr>
        <w:t xml:space="preserve"> </w:t>
      </w:r>
      <w:r>
        <w:t>пищевода,</w:t>
      </w:r>
    </w:p>
    <w:p w:rsidR="00F63B09" w:rsidRDefault="005A202D">
      <w:pPr>
        <w:pStyle w:val="a3"/>
        <w:spacing w:before="91"/>
        <w:ind w:left="229" w:right="-10"/>
      </w:pPr>
      <w:r>
        <w:br w:type="column"/>
      </w:r>
      <w:r>
        <w:rPr>
          <w:spacing w:val="-1"/>
        </w:rPr>
        <w:lastRenderedPageBreak/>
        <w:t xml:space="preserve">терапевтическо </w:t>
      </w:r>
      <w:r>
        <w:t>е лечение</w:t>
      </w:r>
    </w:p>
    <w:p w:rsidR="00F63B09" w:rsidRDefault="005A202D">
      <w:pPr>
        <w:pStyle w:val="a3"/>
        <w:spacing w:before="91"/>
        <w:ind w:left="192" w:right="391"/>
      </w:pPr>
      <w:r>
        <w:br w:type="column"/>
      </w:r>
      <w:r>
        <w:lastRenderedPageBreak/>
        <w:t>конформная дистанционная лучевая терапия, в том числе IMRT, IGRT, VMAT,</w:t>
      </w:r>
    </w:p>
    <w:p w:rsidR="00F63B09" w:rsidRDefault="005A202D">
      <w:pPr>
        <w:pStyle w:val="a3"/>
        <w:spacing w:before="1"/>
        <w:ind w:left="192" w:right="325"/>
      </w:pPr>
      <w:r>
        <w:t>стереотаксическая (1 - 39 Гр). Радиомодификация.</w:t>
      </w:r>
    </w:p>
    <w:p w:rsidR="00F63B09" w:rsidRDefault="005A202D">
      <w:pPr>
        <w:pStyle w:val="a3"/>
        <w:spacing w:line="228" w:lineRule="exact"/>
        <w:ind w:left="192"/>
      </w:pPr>
      <w:r>
        <w:t>Компьютерно-томографическая</w:t>
      </w:r>
      <w:r>
        <w:rPr>
          <w:spacing w:val="-13"/>
        </w:rPr>
        <w:t xml:space="preserve"> </w:t>
      </w:r>
      <w:r>
        <w:t>и</w:t>
      </w:r>
    </w:p>
    <w:p w:rsidR="00F63B09" w:rsidRDefault="005A202D">
      <w:pPr>
        <w:pStyle w:val="a3"/>
        <w:spacing w:before="91"/>
        <w:ind w:left="688"/>
      </w:pPr>
      <w:r>
        <w:br w:type="column"/>
      </w:r>
      <w:r>
        <w:lastRenderedPageBreak/>
        <w:t>74 799</w:t>
      </w:r>
    </w:p>
    <w:p w:rsidR="00F63B09" w:rsidRDefault="00F63B09">
      <w:pPr>
        <w:sectPr w:rsidR="00F63B09">
          <w:type w:val="continuous"/>
          <w:pgSz w:w="16840" w:h="11910" w:orient="landscape"/>
          <w:pgMar w:top="960" w:right="337" w:bottom="280" w:left="340" w:header="720" w:footer="720" w:gutter="0"/>
          <w:cols w:num="6" w:space="720" w:equalWidth="0">
            <w:col w:w="3687" w:space="40"/>
            <w:col w:w="1963" w:space="39"/>
            <w:col w:w="2906" w:space="39"/>
            <w:col w:w="1550" w:space="40"/>
            <w:col w:w="3082" w:space="40"/>
            <w:col w:w="2777"/>
          </w:cols>
        </w:sectPr>
      </w:pPr>
    </w:p>
    <w:p w:rsidR="00F63B09" w:rsidRDefault="005A202D">
      <w:pPr>
        <w:pStyle w:val="a3"/>
        <w:spacing w:before="80"/>
        <w:ind w:left="4369"/>
        <w:jc w:val="center"/>
      </w:pPr>
      <w:r>
        <w:lastRenderedPageBreak/>
        <w:t>C48, C49, C50, C51, C55, C60, C61, C64, C67, C68, C73, C74, C77</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4"/>
        </w:rPr>
      </w:pPr>
    </w:p>
    <w:p w:rsidR="00F63B09" w:rsidRDefault="005A202D">
      <w:pPr>
        <w:pStyle w:val="a3"/>
        <w:ind w:left="4369"/>
        <w:jc w:val="center"/>
      </w:pPr>
      <w:r>
        <w:t>C51, C52, C53, C54, C55</w:t>
      </w:r>
    </w:p>
    <w:p w:rsidR="00F63B09" w:rsidRDefault="005A202D">
      <w:pPr>
        <w:pStyle w:val="a3"/>
        <w:spacing w:before="80"/>
        <w:ind w:left="349"/>
      </w:pPr>
      <w:r>
        <w:br w:type="column"/>
      </w:r>
      <w:r>
        <w:lastRenderedPageBreak/>
        <w:t>желудка, тонкой</w:t>
      </w:r>
      <w:r>
        <w:rPr>
          <w:spacing w:val="-11"/>
        </w:rPr>
        <w:t xml:space="preserve"> </w:t>
      </w:r>
      <w:r>
        <w:t>кишки,</w:t>
      </w:r>
    </w:p>
    <w:p w:rsidR="00F63B09" w:rsidRDefault="005A202D">
      <w:pPr>
        <w:pStyle w:val="a3"/>
        <w:spacing w:before="1"/>
        <w:ind w:left="349" w:right="135"/>
      </w:pPr>
      <w:r>
        <w:t>ободочной кишки,</w:t>
      </w:r>
      <w:r>
        <w:rPr>
          <w:spacing w:val="-14"/>
        </w:rPr>
        <w:t xml:space="preserve"> </w:t>
      </w:r>
      <w:r>
        <w:t>желчного пузыря,</w:t>
      </w:r>
      <w:r>
        <w:rPr>
          <w:spacing w:val="-2"/>
        </w:rPr>
        <w:t xml:space="preserve"> </w:t>
      </w:r>
      <w:r>
        <w:t>поджелудочной</w:t>
      </w:r>
    </w:p>
    <w:p w:rsidR="00F63B09" w:rsidRDefault="005A202D">
      <w:pPr>
        <w:pStyle w:val="a3"/>
        <w:ind w:left="349" w:right="329"/>
      </w:pPr>
      <w:r>
        <w:t>железы, толстой и прямой кишки, анального канала, печени, мочевого пузыря, надпочечников, почки, полового члена,</w:t>
      </w:r>
    </w:p>
    <w:p w:rsidR="00F63B09" w:rsidRDefault="005A202D">
      <w:pPr>
        <w:pStyle w:val="a3"/>
        <w:ind w:left="349"/>
      </w:pPr>
      <w:r>
        <w:t>предстательной железы, костей и суставных хрящей,</w:t>
      </w:r>
    </w:p>
    <w:p w:rsidR="00F63B09" w:rsidRDefault="005A202D">
      <w:pPr>
        <w:pStyle w:val="a3"/>
        <w:ind w:left="349" w:right="-8"/>
      </w:pPr>
      <w:r>
        <w:t>кожи, мягких тканей (T1-4N любая M0), локализованные и местнораспространенные</w:t>
      </w:r>
    </w:p>
    <w:p w:rsidR="00F63B09" w:rsidRDefault="005A202D">
      <w:pPr>
        <w:pStyle w:val="a3"/>
        <w:spacing w:before="1"/>
        <w:ind w:left="349"/>
      </w:pPr>
      <w:r>
        <w:t xml:space="preserve">формы. Вторичное </w:t>
      </w:r>
      <w:r>
        <w:rPr>
          <w:spacing w:val="-3"/>
        </w:rPr>
        <w:t xml:space="preserve">поражение </w:t>
      </w:r>
      <w:r>
        <w:t>лимфоузлов</w:t>
      </w:r>
    </w:p>
    <w:p w:rsidR="00F63B09" w:rsidRDefault="005A202D">
      <w:pPr>
        <w:pStyle w:val="a3"/>
        <w:ind w:left="349" w:right="71"/>
      </w:pPr>
      <w:r>
        <w:t>интраэпителиальные, микроинвазивные и инвазивные</w:t>
      </w:r>
      <w:r>
        <w:rPr>
          <w:spacing w:val="-12"/>
        </w:rPr>
        <w:t xml:space="preserve"> </w:t>
      </w:r>
      <w:r>
        <w:t>злокачественные новообразования</w:t>
      </w:r>
      <w:r>
        <w:rPr>
          <w:spacing w:val="-1"/>
        </w:rPr>
        <w:t xml:space="preserve"> </w:t>
      </w:r>
      <w:r>
        <w:t>вульвы,</w:t>
      </w:r>
    </w:p>
    <w:p w:rsidR="00F63B09" w:rsidRDefault="005A202D">
      <w:pPr>
        <w:pStyle w:val="a3"/>
        <w:spacing w:line="229" w:lineRule="exact"/>
        <w:ind w:left="349"/>
      </w:pPr>
      <w:r>
        <w:t>влагалища, шейки и</w:t>
      </w:r>
      <w:r>
        <w:rPr>
          <w:spacing w:val="-12"/>
        </w:rPr>
        <w:t xml:space="preserve"> </w:t>
      </w:r>
      <w:r>
        <w:t>тела</w:t>
      </w:r>
    </w:p>
    <w:p w:rsidR="00F63B09" w:rsidRDefault="005A202D">
      <w:pPr>
        <w:pStyle w:val="a3"/>
        <w:ind w:left="349" w:right="75"/>
      </w:pPr>
      <w:r>
        <w:t>матки (T0-4N0-1M0-1), в том числе с метастазированием в параортальные или паховые лимфоузлы</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pPr>
    </w:p>
    <w:p w:rsidR="00F63B09" w:rsidRDefault="005A202D">
      <w:pPr>
        <w:pStyle w:val="a3"/>
        <w:ind w:left="265" w:right="-10"/>
      </w:pPr>
      <w:r>
        <w:rPr>
          <w:spacing w:val="-1"/>
        </w:rPr>
        <w:t xml:space="preserve">терапевтическо </w:t>
      </w:r>
      <w:r>
        <w:t>е лечение</w:t>
      </w:r>
    </w:p>
    <w:p w:rsidR="00F63B09" w:rsidRDefault="005A202D">
      <w:pPr>
        <w:pStyle w:val="a3"/>
        <w:spacing w:before="80"/>
        <w:ind w:left="192" w:right="3134"/>
      </w:pPr>
      <w:r>
        <w:br w:type="column"/>
      </w:r>
      <w:r>
        <w:lastRenderedPageBreak/>
        <w:t>(или) магнитно-резонансная топометрия. 3D - 4D планирование. Фиксирующие устройства. Объемная</w:t>
      </w:r>
    </w:p>
    <w:p w:rsidR="00F63B09" w:rsidRDefault="005A202D">
      <w:pPr>
        <w:pStyle w:val="a3"/>
        <w:ind w:left="192" w:right="3570"/>
      </w:pPr>
      <w:r>
        <w:t>визуализация мишени. Синхронизация дыхания</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6"/>
        </w:rPr>
      </w:pPr>
    </w:p>
    <w:p w:rsidR="00F63B09" w:rsidRDefault="005A202D">
      <w:pPr>
        <w:pStyle w:val="a3"/>
        <w:ind w:left="192" w:right="2916"/>
      </w:pPr>
      <w:r>
        <w:t>конформная дистанционная лучевая терапия, в том числе IMRT, IGRT, VMAT, (1 - 39 Гр).</w:t>
      </w:r>
    </w:p>
    <w:p w:rsidR="00F63B09" w:rsidRDefault="005A202D">
      <w:pPr>
        <w:pStyle w:val="a3"/>
        <w:spacing w:before="1"/>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spacing w:before="1"/>
        <w:ind w:left="192" w:right="3791"/>
      </w:pPr>
      <w:r>
        <w:t>устройства. Объемная визуализация мишени</w:t>
      </w:r>
    </w:p>
    <w:p w:rsidR="00F63B09" w:rsidRDefault="00F63B09">
      <w:pPr>
        <w:sectPr w:rsidR="00F63B09">
          <w:pgSz w:w="16840" w:h="11910" w:orient="landscape"/>
          <w:pgMar w:top="940" w:right="337" w:bottom="280" w:left="340" w:header="514" w:footer="0" w:gutter="0"/>
          <w:cols w:num="4" w:space="720" w:equalWidth="0">
            <w:col w:w="5623" w:space="40"/>
            <w:col w:w="2937" w:space="39"/>
            <w:col w:w="1586" w:space="39"/>
            <w:col w:w="5899"/>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C56</w:t>
      </w:r>
      <w:r>
        <w:tab/>
        <w:t>злокачественные</w:t>
      </w:r>
    </w:p>
    <w:p w:rsidR="00F63B09" w:rsidRDefault="005A202D">
      <w:pPr>
        <w:pStyle w:val="a3"/>
        <w:ind w:left="6011"/>
      </w:pPr>
      <w:r>
        <w:t>новообразования яичников. Локальный рецидив,</w:t>
      </w:r>
    </w:p>
    <w:p w:rsidR="00F63B09" w:rsidRDefault="005A202D">
      <w:pPr>
        <w:pStyle w:val="a3"/>
        <w:spacing w:before="1"/>
        <w:ind w:left="6011" w:right="-9"/>
      </w:pPr>
      <w:r>
        <w:t>поражение лимфатических узлов после неоднократных курсов полихимиотерапии и невозможности выполнить хирургическое</w:t>
      </w:r>
      <w:r>
        <w:rPr>
          <w:spacing w:val="-12"/>
        </w:rPr>
        <w:t xml:space="preserve"> </w:t>
      </w:r>
      <w:r>
        <w:t>вмешательство</w:t>
      </w:r>
    </w:p>
    <w:p w:rsidR="00F63B09" w:rsidRDefault="005A202D">
      <w:pPr>
        <w:pStyle w:val="a3"/>
        <w:spacing w:before="91"/>
        <w:ind w:left="253" w:right="-10"/>
      </w:pPr>
      <w:r>
        <w:br w:type="column"/>
      </w:r>
      <w:r>
        <w:rPr>
          <w:spacing w:val="-1"/>
        </w:rPr>
        <w:lastRenderedPageBreak/>
        <w:t xml:space="preserve">терапевтическо </w:t>
      </w:r>
      <w:r>
        <w:t>е лечение</w:t>
      </w:r>
    </w:p>
    <w:p w:rsidR="00F63B09" w:rsidRDefault="005A202D">
      <w:pPr>
        <w:pStyle w:val="a3"/>
        <w:spacing w:before="91"/>
        <w:ind w:left="192" w:right="2916"/>
      </w:pPr>
      <w:r>
        <w:br w:type="column"/>
      </w:r>
      <w:r>
        <w:lastRenderedPageBreak/>
        <w:t>конформная дистанционная лучевая терапия, в том числе IMRT, IGRT, VMAT, (1 - 39 Гр).</w:t>
      </w:r>
    </w:p>
    <w:p w:rsidR="00F63B09" w:rsidRDefault="005A202D">
      <w:pPr>
        <w:pStyle w:val="a3"/>
        <w:spacing w:before="1"/>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3" w:space="720" w:equalWidth="0">
            <w:col w:w="8611" w:space="40"/>
            <w:col w:w="1574" w:space="39"/>
            <w:col w:w="5899"/>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C57</w:t>
      </w:r>
      <w:r>
        <w:tab/>
        <w:t>злокачественные</w:t>
      </w:r>
    </w:p>
    <w:p w:rsidR="00F63B09" w:rsidRDefault="005A202D">
      <w:pPr>
        <w:pStyle w:val="a3"/>
        <w:spacing w:before="1"/>
        <w:ind w:left="6011"/>
      </w:pPr>
      <w:r>
        <w:t>новообразования</w:t>
      </w:r>
      <w:r>
        <w:rPr>
          <w:spacing w:val="-13"/>
        </w:rPr>
        <w:t xml:space="preserve"> </w:t>
      </w:r>
      <w:r>
        <w:t>маточных</w:t>
      </w:r>
    </w:p>
    <w:p w:rsidR="00F63B09" w:rsidRDefault="005A202D">
      <w:pPr>
        <w:pStyle w:val="a3"/>
        <w:spacing w:before="91"/>
        <w:ind w:left="501" w:right="-10"/>
      </w:pPr>
      <w:r>
        <w:br w:type="column"/>
      </w:r>
      <w:r>
        <w:rPr>
          <w:spacing w:val="-1"/>
        </w:rPr>
        <w:lastRenderedPageBreak/>
        <w:t xml:space="preserve">терапевтическо </w:t>
      </w:r>
      <w:r>
        <w:t>е лечение</w:t>
      </w:r>
    </w:p>
    <w:p w:rsidR="00F63B09" w:rsidRDefault="005A202D">
      <w:pPr>
        <w:pStyle w:val="a3"/>
        <w:spacing w:before="91"/>
        <w:ind w:left="192" w:right="3208"/>
      </w:pPr>
      <w:r>
        <w:br w:type="column"/>
      </w:r>
      <w:r>
        <w:lastRenderedPageBreak/>
        <w:t>конформная дистанционная лучевая терапия, в том числе</w:t>
      </w:r>
    </w:p>
    <w:p w:rsidR="00F63B09" w:rsidRDefault="00F63B09">
      <w:pPr>
        <w:sectPr w:rsidR="00F63B09">
          <w:type w:val="continuous"/>
          <w:pgSz w:w="16840" w:h="11910" w:orient="landscape"/>
          <w:pgMar w:top="960" w:right="337" w:bottom="280" w:left="340" w:header="720" w:footer="720" w:gutter="0"/>
          <w:cols w:num="3" w:space="720" w:equalWidth="0">
            <w:col w:w="8363" w:space="40"/>
            <w:col w:w="1822" w:space="39"/>
            <w:col w:w="5899"/>
          </w:cols>
        </w:sectPr>
      </w:pPr>
    </w:p>
    <w:p w:rsidR="00F63B09" w:rsidRDefault="005A202D">
      <w:pPr>
        <w:pStyle w:val="a3"/>
        <w:spacing w:before="80"/>
        <w:ind w:left="6011" w:right="95"/>
      </w:pPr>
      <w:r>
        <w:lastRenderedPageBreak/>
        <w:t>труб. Локальный рецидив после неоднократных курсов полихимиотерапии и</w:t>
      </w:r>
    </w:p>
    <w:p w:rsidR="00F63B09" w:rsidRDefault="005A202D">
      <w:pPr>
        <w:pStyle w:val="a3"/>
        <w:ind w:left="6011" w:right="-9"/>
      </w:pPr>
      <w:r>
        <w:t>невозможности выполнить хирургическое</w:t>
      </w:r>
      <w:r>
        <w:rPr>
          <w:spacing w:val="-12"/>
        </w:rPr>
        <w:t xml:space="preserve"> </w:t>
      </w:r>
      <w:r>
        <w:t>вмешательство</w:t>
      </w:r>
    </w:p>
    <w:p w:rsidR="00F63B09" w:rsidRDefault="005A202D">
      <w:pPr>
        <w:pStyle w:val="a3"/>
        <w:spacing w:before="80"/>
        <w:ind w:left="1806"/>
      </w:pPr>
      <w:r>
        <w:br w:type="column"/>
      </w:r>
      <w:r>
        <w:lastRenderedPageBreak/>
        <w:t>IMRT, IGRT, VMAT, (1 - 39 Гр).</w:t>
      </w:r>
    </w:p>
    <w:p w:rsidR="00F63B09" w:rsidRDefault="005A202D">
      <w:pPr>
        <w:pStyle w:val="a3"/>
        <w:spacing w:before="1"/>
        <w:ind w:left="1806"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806" w:right="3790"/>
      </w:pPr>
      <w:r>
        <w:t>устройства. Объемная визуализация мишени</w:t>
      </w:r>
    </w:p>
    <w:p w:rsidR="00F63B09" w:rsidRDefault="00F63B09">
      <w:pPr>
        <w:sectPr w:rsidR="00F63B09">
          <w:pgSz w:w="16840" w:h="11910" w:orient="landscape"/>
          <w:pgMar w:top="940" w:right="337" w:bottom="280" w:left="340" w:header="514" w:footer="0" w:gutter="0"/>
          <w:cols w:num="2" w:space="720" w:equalWidth="0">
            <w:col w:w="8611" w:space="40"/>
            <w:col w:w="7512"/>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369"/>
        <w:jc w:val="center"/>
      </w:pPr>
      <w:r>
        <w:lastRenderedPageBreak/>
        <w:t>C70, C71, C72, C75.1, C75.3, C79.3, C79.4</w:t>
      </w:r>
    </w:p>
    <w:p w:rsidR="00F63B09" w:rsidRDefault="005A202D">
      <w:pPr>
        <w:pStyle w:val="a3"/>
        <w:spacing w:before="91"/>
        <w:ind w:left="349" w:right="205"/>
        <w:jc w:val="both"/>
      </w:pPr>
      <w:r>
        <w:br w:type="column"/>
      </w:r>
      <w:r>
        <w:lastRenderedPageBreak/>
        <w:t>Первичные и</w:t>
      </w:r>
      <w:r>
        <w:rPr>
          <w:spacing w:val="-13"/>
        </w:rPr>
        <w:t xml:space="preserve"> </w:t>
      </w:r>
      <w:r>
        <w:t>вторичные злокачественные</w:t>
      </w:r>
    </w:p>
    <w:p w:rsidR="00F63B09" w:rsidRDefault="005A202D">
      <w:pPr>
        <w:pStyle w:val="a3"/>
        <w:spacing w:before="1"/>
        <w:ind w:left="349"/>
        <w:jc w:val="both"/>
      </w:pPr>
      <w:r>
        <w:t>новообразования</w:t>
      </w:r>
      <w:r>
        <w:rPr>
          <w:spacing w:val="-11"/>
        </w:rPr>
        <w:t xml:space="preserve"> </w:t>
      </w:r>
      <w:r>
        <w:t>оболочек головного мозга, спинного мозга, головного</w:t>
      </w:r>
      <w:r>
        <w:rPr>
          <w:spacing w:val="-1"/>
        </w:rPr>
        <w:t xml:space="preserve"> </w:t>
      </w:r>
      <w:r>
        <w:t>мозга</w:t>
      </w:r>
    </w:p>
    <w:p w:rsidR="00F63B09" w:rsidRDefault="005A202D">
      <w:pPr>
        <w:pStyle w:val="a3"/>
        <w:spacing w:before="91"/>
        <w:ind w:left="556"/>
      </w:pPr>
      <w:r>
        <w:br w:type="column"/>
      </w:r>
      <w:r>
        <w:rPr>
          <w:w w:val="95"/>
        </w:rPr>
        <w:lastRenderedPageBreak/>
        <w:t xml:space="preserve">терапевтическо </w:t>
      </w:r>
      <w:r>
        <w:t>е лечение</w:t>
      </w:r>
    </w:p>
    <w:p w:rsidR="00F63B09" w:rsidRDefault="005A202D">
      <w:pPr>
        <w:pStyle w:val="a3"/>
        <w:spacing w:before="91"/>
        <w:ind w:left="192" w:right="2916"/>
      </w:pPr>
      <w:r>
        <w:br w:type="column"/>
      </w:r>
      <w:r>
        <w:lastRenderedPageBreak/>
        <w:t>конформная дистанционная лучевая терапия, в том числе IMRT, IGRT, VMAT, (1 - 39 Гр).</w:t>
      </w:r>
    </w:p>
    <w:p w:rsidR="00F63B09" w:rsidRDefault="005A202D">
      <w:pPr>
        <w:pStyle w:val="a3"/>
        <w:spacing w:before="2"/>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4" w:space="720" w:equalWidth="0">
            <w:col w:w="5623" w:space="40"/>
            <w:col w:w="2645" w:space="39"/>
            <w:col w:w="1878" w:space="39"/>
            <w:col w:w="5899"/>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611" w:right="-19" w:hanging="243"/>
      </w:pPr>
      <w:r>
        <w:lastRenderedPageBreak/>
        <w:t>C81, C82, C83, C84, C85</w:t>
      </w:r>
    </w:p>
    <w:p w:rsidR="00F63B09" w:rsidRDefault="005A202D">
      <w:pPr>
        <w:pStyle w:val="a3"/>
        <w:spacing w:before="91"/>
        <w:ind w:left="351"/>
      </w:pPr>
      <w:r>
        <w:br w:type="column"/>
      </w:r>
      <w:r>
        <w:lastRenderedPageBreak/>
        <w:t>злокачественные</w:t>
      </w:r>
    </w:p>
    <w:p w:rsidR="00F63B09" w:rsidRDefault="005A202D">
      <w:pPr>
        <w:pStyle w:val="a3"/>
        <w:spacing w:before="1"/>
        <w:ind w:left="351" w:right="-11"/>
      </w:pPr>
      <w:r>
        <w:t>новообразования</w:t>
      </w:r>
      <w:r>
        <w:rPr>
          <w:spacing w:val="-10"/>
        </w:rPr>
        <w:t xml:space="preserve"> </w:t>
      </w:r>
      <w:r>
        <w:t>лимфоидной ткани</w:t>
      </w:r>
    </w:p>
    <w:p w:rsidR="00F63B09" w:rsidRDefault="005A202D">
      <w:pPr>
        <w:pStyle w:val="a3"/>
        <w:spacing w:before="91"/>
        <w:ind w:left="256"/>
      </w:pPr>
      <w:r>
        <w:br w:type="column"/>
      </w:r>
      <w:r>
        <w:rPr>
          <w:w w:val="95"/>
        </w:rPr>
        <w:lastRenderedPageBreak/>
        <w:t xml:space="preserve">терапевтическо </w:t>
      </w:r>
      <w:r>
        <w:t>е лечение</w:t>
      </w:r>
    </w:p>
    <w:p w:rsidR="00F63B09" w:rsidRDefault="005A202D">
      <w:pPr>
        <w:pStyle w:val="a3"/>
        <w:spacing w:before="91"/>
        <w:ind w:left="192" w:right="3208"/>
      </w:pPr>
      <w:r>
        <w:br w:type="column"/>
      </w:r>
      <w:r>
        <w:lastRenderedPageBreak/>
        <w:t>конформная дистанционная лучевая терапия, в том числе IMRT, IGRT, VMAT,</w:t>
      </w:r>
    </w:p>
    <w:p w:rsidR="00F63B09" w:rsidRDefault="005A202D">
      <w:pPr>
        <w:pStyle w:val="a3"/>
        <w:spacing w:before="2"/>
        <w:ind w:left="192" w:right="3142"/>
      </w:pPr>
      <w:r>
        <w:t>стереотаксическая (1 - 39 Гр). Радиомодификация.</w:t>
      </w:r>
    </w:p>
    <w:p w:rsidR="00F63B09" w:rsidRDefault="005A202D">
      <w:pPr>
        <w:pStyle w:val="a3"/>
        <w:ind w:left="192" w:right="2795"/>
      </w:pPr>
      <w:r>
        <w:t>Компьютерно-томографическая и (или) магнитно-резонансная топометрия. 3D - 4D планирование. Фиксирующие</w:t>
      </w:r>
    </w:p>
    <w:p w:rsidR="00F63B09" w:rsidRDefault="005A202D">
      <w:pPr>
        <w:pStyle w:val="a3"/>
        <w:ind w:left="192" w:right="3570"/>
      </w:pPr>
      <w:r>
        <w:t>устройства. Объемная визуализация мишени. Синхронизация дыхания</w:t>
      </w:r>
    </w:p>
    <w:p w:rsidR="00F63B09" w:rsidRDefault="00F63B09">
      <w:pPr>
        <w:sectPr w:rsidR="00F63B09">
          <w:type w:val="continuous"/>
          <w:pgSz w:w="16840" w:h="11910" w:orient="landscape"/>
          <w:pgMar w:top="960" w:right="337" w:bottom="280" w:left="340" w:header="720" w:footer="720" w:gutter="0"/>
          <w:cols w:num="4" w:space="720" w:equalWidth="0">
            <w:col w:w="5620" w:space="40"/>
            <w:col w:w="2947" w:space="39"/>
            <w:col w:w="1578" w:space="40"/>
            <w:col w:w="5899"/>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3"/>
        <w:rPr>
          <w:sz w:val="20"/>
        </w:rPr>
      </w:pPr>
      <w:r>
        <w:rPr>
          <w:sz w:val="20"/>
        </w:rPr>
        <w:lastRenderedPageBreak/>
        <w:t>Дистанционная</w:t>
      </w:r>
      <w:r>
        <w:rPr>
          <w:spacing w:val="-16"/>
          <w:sz w:val="20"/>
        </w:rPr>
        <w:t xml:space="preserve"> </w:t>
      </w:r>
      <w:r>
        <w:rPr>
          <w:sz w:val="20"/>
        </w:rPr>
        <w:t>лучевая терапия</w:t>
      </w:r>
      <w:r>
        <w:rPr>
          <w:spacing w:val="-2"/>
          <w:sz w:val="20"/>
        </w:rPr>
        <w:t xml:space="preserve"> </w:t>
      </w:r>
      <w:r>
        <w:rPr>
          <w:sz w:val="20"/>
        </w:rPr>
        <w:t>в</w:t>
      </w:r>
    </w:p>
    <w:p w:rsidR="00F63B09" w:rsidRDefault="005A202D">
      <w:pPr>
        <w:pStyle w:val="a3"/>
        <w:ind w:left="1650"/>
      </w:pPr>
      <w:r>
        <w:rPr>
          <w:w w:val="95"/>
        </w:rPr>
        <w:t xml:space="preserve">радиотерапевтических </w:t>
      </w:r>
      <w:r>
        <w:t>отделениях при</w:t>
      </w:r>
    </w:p>
    <w:p w:rsidR="00F63B09" w:rsidRDefault="005A202D">
      <w:pPr>
        <w:pStyle w:val="a3"/>
        <w:ind w:left="1650"/>
      </w:pPr>
      <w:r>
        <w:t xml:space="preserve">злокачественных </w:t>
      </w:r>
      <w:r>
        <w:rPr>
          <w:w w:val="95"/>
        </w:rPr>
        <w:t>новообразованиях</w:t>
      </w:r>
    </w:p>
    <w:p w:rsidR="00F63B09" w:rsidRDefault="005A202D">
      <w:pPr>
        <w:pStyle w:val="a3"/>
        <w:spacing w:before="91"/>
        <w:ind w:left="577"/>
        <w:jc w:val="center"/>
      </w:pPr>
      <w:r>
        <w:br w:type="column"/>
      </w:r>
      <w:r>
        <w:lastRenderedPageBreak/>
        <w:t>C00 - C14, C15 - C17, C18 - C22, C23 - C25, C30, C31, C32, C33, C34, C37, C39, C40, C41, C44,</w:t>
      </w:r>
    </w:p>
    <w:p w:rsidR="00F63B09" w:rsidRDefault="005A202D">
      <w:pPr>
        <w:pStyle w:val="a3"/>
        <w:spacing w:before="91"/>
        <w:ind w:left="282"/>
      </w:pPr>
      <w:r>
        <w:br w:type="column"/>
      </w:r>
      <w:r>
        <w:lastRenderedPageBreak/>
        <w:t>злокачественные</w:t>
      </w:r>
    </w:p>
    <w:p w:rsidR="00F63B09" w:rsidRDefault="005A202D">
      <w:pPr>
        <w:pStyle w:val="a3"/>
        <w:ind w:left="282" w:right="-10"/>
      </w:pPr>
      <w:r>
        <w:t>новообразования головы и шеи, трахеи, бронхов,</w:t>
      </w:r>
      <w:r>
        <w:rPr>
          <w:spacing w:val="-11"/>
        </w:rPr>
        <w:t xml:space="preserve"> </w:t>
      </w:r>
      <w:r>
        <w:t>легкого, плевры, средостения, щитовидной железы, молочной железы,</w:t>
      </w:r>
      <w:r>
        <w:rPr>
          <w:spacing w:val="-4"/>
        </w:rPr>
        <w:t xml:space="preserve"> </w:t>
      </w:r>
      <w:r>
        <w:t>пищевода,</w:t>
      </w:r>
    </w:p>
    <w:p w:rsidR="00F63B09" w:rsidRDefault="005A202D">
      <w:pPr>
        <w:pStyle w:val="a3"/>
        <w:spacing w:before="91"/>
        <w:ind w:left="229" w:right="-10"/>
      </w:pPr>
      <w:r>
        <w:br w:type="column"/>
      </w:r>
      <w:r>
        <w:rPr>
          <w:spacing w:val="-1"/>
        </w:rPr>
        <w:lastRenderedPageBreak/>
        <w:t xml:space="preserve">терапевтическо </w:t>
      </w:r>
      <w:r>
        <w:t>е лечение</w:t>
      </w:r>
    </w:p>
    <w:p w:rsidR="00F63B09" w:rsidRDefault="005A202D">
      <w:pPr>
        <w:pStyle w:val="a3"/>
        <w:spacing w:before="91"/>
        <w:ind w:left="192" w:right="391"/>
      </w:pPr>
      <w:r>
        <w:br w:type="column"/>
      </w:r>
      <w:r>
        <w:lastRenderedPageBreak/>
        <w:t>конформная дистанционная лучевая терапия, в том числе IMRT, IGRT, VMAT,</w:t>
      </w:r>
    </w:p>
    <w:p w:rsidR="00F63B09" w:rsidRDefault="005A202D">
      <w:pPr>
        <w:pStyle w:val="a3"/>
        <w:spacing w:before="1"/>
        <w:ind w:left="192" w:right="225"/>
      </w:pPr>
      <w:r>
        <w:t>стереотаксическая (40 - 69 Гр). Радиомодификация.</w:t>
      </w:r>
    </w:p>
    <w:p w:rsidR="00F63B09" w:rsidRDefault="005A202D">
      <w:pPr>
        <w:pStyle w:val="a3"/>
        <w:spacing w:line="228" w:lineRule="exact"/>
        <w:ind w:left="192"/>
      </w:pPr>
      <w:r>
        <w:t>Компьютерно-томографическая</w:t>
      </w:r>
      <w:r>
        <w:rPr>
          <w:spacing w:val="-13"/>
        </w:rPr>
        <w:t xml:space="preserve"> </w:t>
      </w:r>
      <w:r>
        <w:t>и</w:t>
      </w:r>
    </w:p>
    <w:p w:rsidR="00F63B09" w:rsidRDefault="005A202D">
      <w:pPr>
        <w:pStyle w:val="a3"/>
        <w:spacing w:before="91"/>
        <w:ind w:left="637"/>
      </w:pPr>
      <w:r>
        <w:br w:type="column"/>
      </w:r>
      <w:r>
        <w:lastRenderedPageBreak/>
        <w:t>169 549</w:t>
      </w:r>
    </w:p>
    <w:p w:rsidR="00F63B09" w:rsidRDefault="00F63B09">
      <w:pPr>
        <w:sectPr w:rsidR="00F63B09">
          <w:type w:val="continuous"/>
          <w:pgSz w:w="16840" w:h="11910" w:orient="landscape"/>
          <w:pgMar w:top="960" w:right="337" w:bottom="280" w:left="340" w:header="720" w:footer="720" w:gutter="0"/>
          <w:cols w:num="6" w:space="720" w:equalWidth="0">
            <w:col w:w="3687" w:space="40"/>
            <w:col w:w="1963" w:space="39"/>
            <w:col w:w="2906" w:space="39"/>
            <w:col w:w="1550" w:space="40"/>
            <w:col w:w="3082" w:space="40"/>
            <w:col w:w="2777"/>
          </w:cols>
        </w:sectPr>
      </w:pPr>
    </w:p>
    <w:p w:rsidR="00F63B09" w:rsidRDefault="005A202D">
      <w:pPr>
        <w:pStyle w:val="a3"/>
        <w:spacing w:before="80"/>
        <w:ind w:left="4369"/>
        <w:jc w:val="center"/>
      </w:pPr>
      <w:r>
        <w:lastRenderedPageBreak/>
        <w:t>C48, C49, C50, C51, C55, C60, C61, C64, C67, C68, C73, C74, C77</w:t>
      </w:r>
    </w:p>
    <w:p w:rsidR="00F63B09" w:rsidRDefault="005A202D">
      <w:pPr>
        <w:pStyle w:val="a3"/>
        <w:spacing w:before="80"/>
        <w:ind w:left="349"/>
      </w:pPr>
      <w:r>
        <w:br w:type="column"/>
      </w:r>
      <w:r>
        <w:lastRenderedPageBreak/>
        <w:t>желудка, тонкой</w:t>
      </w:r>
      <w:r>
        <w:rPr>
          <w:spacing w:val="-11"/>
        </w:rPr>
        <w:t xml:space="preserve"> </w:t>
      </w:r>
      <w:r>
        <w:t>кишки,</w:t>
      </w:r>
    </w:p>
    <w:p w:rsidR="00F63B09" w:rsidRDefault="005A202D">
      <w:pPr>
        <w:pStyle w:val="a3"/>
        <w:spacing w:before="1"/>
        <w:ind w:left="349" w:right="135"/>
      </w:pPr>
      <w:r>
        <w:t>ободочной кишки,</w:t>
      </w:r>
      <w:r>
        <w:rPr>
          <w:spacing w:val="-14"/>
        </w:rPr>
        <w:t xml:space="preserve"> </w:t>
      </w:r>
      <w:r>
        <w:t>желчного пузыря,</w:t>
      </w:r>
      <w:r>
        <w:rPr>
          <w:spacing w:val="-2"/>
        </w:rPr>
        <w:t xml:space="preserve"> </w:t>
      </w:r>
      <w:r>
        <w:t>поджелудочной</w:t>
      </w:r>
    </w:p>
    <w:p w:rsidR="00F63B09" w:rsidRDefault="005A202D">
      <w:pPr>
        <w:pStyle w:val="a3"/>
        <w:ind w:left="349" w:right="329"/>
      </w:pPr>
      <w:r>
        <w:t>железы, толстой и прямой кишки, анального канала, печени, мочевого пузыря, надпочечников, почки, полового члена,</w:t>
      </w:r>
    </w:p>
    <w:p w:rsidR="00F63B09" w:rsidRDefault="005A202D">
      <w:pPr>
        <w:pStyle w:val="a3"/>
        <w:ind w:left="349"/>
      </w:pPr>
      <w:r>
        <w:t>предстательной железы, костей и суставных хрящей,</w:t>
      </w:r>
    </w:p>
    <w:p w:rsidR="00F63B09" w:rsidRDefault="005A202D">
      <w:pPr>
        <w:pStyle w:val="a3"/>
        <w:ind w:left="349" w:right="-8"/>
      </w:pPr>
      <w:r>
        <w:t>кожи, мягких тканей (T1-4N любая M0), локализованные и местнораспространенные</w:t>
      </w:r>
    </w:p>
    <w:p w:rsidR="00F63B09" w:rsidRDefault="005A202D">
      <w:pPr>
        <w:pStyle w:val="a3"/>
        <w:spacing w:before="1"/>
        <w:ind w:left="349"/>
      </w:pPr>
      <w:r>
        <w:t xml:space="preserve">формы. Вторичное </w:t>
      </w:r>
      <w:r>
        <w:rPr>
          <w:spacing w:val="-3"/>
        </w:rPr>
        <w:t xml:space="preserve">поражение </w:t>
      </w:r>
      <w:r>
        <w:t>лимфоузлов</w:t>
      </w:r>
    </w:p>
    <w:p w:rsidR="00F63B09" w:rsidRDefault="005A202D">
      <w:pPr>
        <w:pStyle w:val="a3"/>
        <w:spacing w:before="80"/>
        <w:ind w:left="1818" w:right="3133"/>
      </w:pPr>
      <w:r>
        <w:br w:type="column"/>
      </w:r>
      <w:r>
        <w:lastRenderedPageBreak/>
        <w:t>(или) магнитно-резонансная топометрия. 3D - 4D планирование. Фиксирующие устройства. Объемная</w:t>
      </w:r>
    </w:p>
    <w:p w:rsidR="00F63B09" w:rsidRDefault="005A202D">
      <w:pPr>
        <w:pStyle w:val="a3"/>
        <w:ind w:left="1818" w:right="3569"/>
      </w:pPr>
      <w:r>
        <w:t>визуализация мишени. Синхронизация дыхания</w:t>
      </w:r>
    </w:p>
    <w:p w:rsidR="00F63B09" w:rsidRDefault="00F63B09">
      <w:pPr>
        <w:sectPr w:rsidR="00F63B09">
          <w:pgSz w:w="16840" w:h="11910" w:orient="landscape"/>
          <w:pgMar w:top="940" w:right="337" w:bottom="280" w:left="340" w:header="514" w:footer="0" w:gutter="0"/>
          <w:cols w:num="3" w:space="720" w:equalWidth="0">
            <w:col w:w="5623" w:space="40"/>
            <w:col w:w="2937" w:space="39"/>
            <w:col w:w="752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611" w:right="-16" w:hanging="243"/>
      </w:pPr>
      <w:r>
        <w:lastRenderedPageBreak/>
        <w:t>C51, C52, C53, C54, C55</w:t>
      </w:r>
    </w:p>
    <w:p w:rsidR="00F63B09" w:rsidRDefault="005A202D">
      <w:pPr>
        <w:pStyle w:val="a3"/>
        <w:spacing w:before="91"/>
        <w:ind w:left="349" w:right="-9"/>
      </w:pPr>
      <w:r>
        <w:br w:type="column"/>
      </w:r>
      <w:r>
        <w:lastRenderedPageBreak/>
        <w:t>интраэпителиальные, микроинвазивные и инвазивные</w:t>
      </w:r>
      <w:r>
        <w:rPr>
          <w:spacing w:val="-13"/>
        </w:rPr>
        <w:t xml:space="preserve"> </w:t>
      </w:r>
      <w:r>
        <w:t>злокачественные новообразования</w:t>
      </w:r>
      <w:r>
        <w:rPr>
          <w:spacing w:val="-1"/>
        </w:rPr>
        <w:t xml:space="preserve"> </w:t>
      </w:r>
      <w:r>
        <w:t>вульвы,</w:t>
      </w:r>
    </w:p>
    <w:p w:rsidR="00F63B09" w:rsidRDefault="005A202D">
      <w:pPr>
        <w:pStyle w:val="a3"/>
        <w:spacing w:line="229" w:lineRule="exact"/>
        <w:ind w:left="349"/>
      </w:pPr>
      <w:r>
        <w:t>влагалища, шейки и</w:t>
      </w:r>
      <w:r>
        <w:rPr>
          <w:spacing w:val="-12"/>
        </w:rPr>
        <w:t xml:space="preserve"> </w:t>
      </w:r>
      <w:r>
        <w:t>тела</w:t>
      </w:r>
    </w:p>
    <w:p w:rsidR="00F63B09" w:rsidRDefault="005A202D">
      <w:pPr>
        <w:pStyle w:val="a3"/>
        <w:ind w:left="349" w:right="-6"/>
      </w:pPr>
      <w:r>
        <w:t>матки (T0-4N0-1M0-1), в том числе с метастазированием в параортальные или паховые лимфоузлы</w:t>
      </w:r>
    </w:p>
    <w:p w:rsidR="00F63B09" w:rsidRDefault="005A202D">
      <w:pPr>
        <w:pStyle w:val="a3"/>
        <w:spacing w:before="91"/>
        <w:ind w:left="346" w:right="-10"/>
      </w:pPr>
      <w:r>
        <w:br w:type="column"/>
      </w:r>
      <w:r>
        <w:rPr>
          <w:spacing w:val="-1"/>
        </w:rPr>
        <w:lastRenderedPageBreak/>
        <w:t xml:space="preserve">терапевтическо </w:t>
      </w:r>
      <w:r>
        <w:t>е лечение</w:t>
      </w:r>
    </w:p>
    <w:p w:rsidR="00F63B09" w:rsidRDefault="005A202D">
      <w:pPr>
        <w:pStyle w:val="a3"/>
        <w:spacing w:before="91"/>
        <w:ind w:left="192" w:right="3208"/>
      </w:pPr>
      <w:r>
        <w:br w:type="column"/>
      </w:r>
      <w:r>
        <w:lastRenderedPageBreak/>
        <w:t>конформная дистанционная лучевая терапия, в том числе IMRT, IGRT, VMAT,</w:t>
      </w:r>
    </w:p>
    <w:p w:rsidR="00F63B09" w:rsidRDefault="005A202D">
      <w:pPr>
        <w:pStyle w:val="a3"/>
        <w:ind w:left="192" w:right="3042"/>
      </w:pPr>
      <w:r>
        <w:t>стереотаксическая (40 - 69 Гр). Радиомодификация.</w:t>
      </w:r>
    </w:p>
    <w:p w:rsidR="00F63B09" w:rsidRDefault="005A202D">
      <w:pPr>
        <w:pStyle w:val="a3"/>
        <w:ind w:left="192" w:right="2795"/>
      </w:pPr>
      <w:r>
        <w:t>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4" w:space="720" w:equalWidth="0">
            <w:col w:w="5623" w:space="40"/>
            <w:col w:w="2856" w:space="39"/>
            <w:col w:w="1667" w:space="39"/>
            <w:col w:w="5899"/>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C56</w:t>
      </w:r>
      <w:r>
        <w:tab/>
        <w:t>злокачественные</w:t>
      </w:r>
    </w:p>
    <w:p w:rsidR="00F63B09" w:rsidRDefault="005A202D">
      <w:pPr>
        <w:pStyle w:val="a3"/>
        <w:spacing w:before="1"/>
        <w:ind w:left="6011"/>
      </w:pPr>
      <w:r>
        <w:t>новообразования яичников. Локальный рецидив,</w:t>
      </w:r>
    </w:p>
    <w:p w:rsidR="00F63B09" w:rsidRDefault="005A202D">
      <w:pPr>
        <w:pStyle w:val="a3"/>
        <w:ind w:left="6011" w:right="-9"/>
      </w:pPr>
      <w:r>
        <w:t>поражение лимфатических узлов после неоднократных курсов полихимиотерапии и невозможности выполнить хирургическое</w:t>
      </w:r>
      <w:r>
        <w:rPr>
          <w:spacing w:val="-12"/>
        </w:rPr>
        <w:t xml:space="preserve"> </w:t>
      </w:r>
      <w:r>
        <w:t>вмешательство</w:t>
      </w:r>
    </w:p>
    <w:p w:rsidR="00F63B09" w:rsidRDefault="005A202D">
      <w:pPr>
        <w:pStyle w:val="a3"/>
        <w:spacing w:before="91"/>
        <w:ind w:left="253" w:right="-10"/>
      </w:pPr>
      <w:r>
        <w:br w:type="column"/>
      </w:r>
      <w:r>
        <w:rPr>
          <w:spacing w:val="-1"/>
        </w:rPr>
        <w:lastRenderedPageBreak/>
        <w:t xml:space="preserve">терапевтическо </w:t>
      </w:r>
      <w:r>
        <w:t>е лечение</w:t>
      </w:r>
    </w:p>
    <w:p w:rsidR="00F63B09" w:rsidRDefault="005A202D">
      <w:pPr>
        <w:pStyle w:val="a3"/>
        <w:spacing w:before="91"/>
        <w:ind w:left="192" w:right="2816"/>
      </w:pPr>
      <w:r>
        <w:br w:type="column"/>
      </w:r>
      <w:r>
        <w:lastRenderedPageBreak/>
        <w:t>конформная дистанционная лучевая терапия, в том числе IMRT, IGRT, VMAT, (40 - 69 Гр).</w:t>
      </w:r>
    </w:p>
    <w:p w:rsidR="00F63B09" w:rsidRDefault="005A202D">
      <w:pPr>
        <w:pStyle w:val="a3"/>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spacing w:before="2"/>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3" w:space="720" w:equalWidth="0">
            <w:col w:w="8611" w:space="40"/>
            <w:col w:w="1574" w:space="39"/>
            <w:col w:w="5899"/>
          </w:cols>
        </w:sectPr>
      </w:pPr>
    </w:p>
    <w:p w:rsidR="00F63B09" w:rsidRDefault="005A202D">
      <w:pPr>
        <w:pStyle w:val="a3"/>
        <w:tabs>
          <w:tab w:val="left" w:pos="6011"/>
        </w:tabs>
        <w:spacing w:before="80"/>
        <w:ind w:left="4827"/>
      </w:pPr>
      <w:r>
        <w:lastRenderedPageBreak/>
        <w:t>C57</w:t>
      </w:r>
      <w:r>
        <w:tab/>
        <w:t>злокачественные</w:t>
      </w:r>
    </w:p>
    <w:p w:rsidR="00F63B09" w:rsidRDefault="005A202D">
      <w:pPr>
        <w:pStyle w:val="a3"/>
        <w:spacing w:before="1"/>
        <w:ind w:left="6011" w:right="95"/>
      </w:pPr>
      <w:r>
        <w:t>новообразования маточных труб. Локальный рецидив после неоднократных курсов полихимиотерапии и</w:t>
      </w:r>
    </w:p>
    <w:p w:rsidR="00F63B09" w:rsidRDefault="005A202D">
      <w:pPr>
        <w:pStyle w:val="a3"/>
        <w:ind w:left="6011" w:right="-9"/>
      </w:pPr>
      <w:r>
        <w:t>невозможности выполнить хирургическое</w:t>
      </w:r>
      <w:r>
        <w:rPr>
          <w:spacing w:val="-12"/>
        </w:rPr>
        <w:t xml:space="preserve"> </w:t>
      </w:r>
      <w:r>
        <w:t>вмешательство</w:t>
      </w:r>
    </w:p>
    <w:p w:rsidR="00F63B09" w:rsidRDefault="005A202D">
      <w:pPr>
        <w:pStyle w:val="a3"/>
        <w:spacing w:before="80"/>
        <w:ind w:left="253" w:right="-10"/>
      </w:pPr>
      <w:r>
        <w:br w:type="column"/>
      </w:r>
      <w:r>
        <w:rPr>
          <w:spacing w:val="-1"/>
        </w:rPr>
        <w:lastRenderedPageBreak/>
        <w:t xml:space="preserve">терапевтическо </w:t>
      </w:r>
      <w:r>
        <w:t>е лечение</w:t>
      </w:r>
    </w:p>
    <w:p w:rsidR="00F63B09" w:rsidRDefault="005A202D">
      <w:pPr>
        <w:pStyle w:val="a3"/>
        <w:spacing w:before="80"/>
        <w:ind w:left="192" w:right="2816"/>
      </w:pPr>
      <w:r>
        <w:br w:type="column"/>
      </w:r>
      <w:r>
        <w:lastRenderedPageBreak/>
        <w:t>конформная дистанционная лучевая терапия, в том числе IMRT, IGRT, VMAT, (40 - 69 Гр).</w:t>
      </w:r>
    </w:p>
    <w:p w:rsidR="00F63B09" w:rsidRDefault="005A202D">
      <w:pPr>
        <w:pStyle w:val="a3"/>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pgSz w:w="16840" w:h="11910" w:orient="landscape"/>
          <w:pgMar w:top="940" w:right="337" w:bottom="280" w:left="340" w:header="514" w:footer="0" w:gutter="0"/>
          <w:cols w:num="3" w:space="720" w:equalWidth="0">
            <w:col w:w="8611" w:space="40"/>
            <w:col w:w="1574" w:space="39"/>
            <w:col w:w="589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369"/>
        <w:jc w:val="center"/>
      </w:pPr>
      <w:r>
        <w:lastRenderedPageBreak/>
        <w:t>C70, C71, C72, C75.1, C75.3, C79.3, C79.4</w:t>
      </w:r>
    </w:p>
    <w:p w:rsidR="00F63B09" w:rsidRDefault="005A202D">
      <w:pPr>
        <w:pStyle w:val="a3"/>
        <w:spacing w:before="91"/>
        <w:ind w:left="349" w:right="202"/>
        <w:jc w:val="both"/>
      </w:pPr>
      <w:r>
        <w:br w:type="column"/>
      </w:r>
      <w:r>
        <w:lastRenderedPageBreak/>
        <w:t>Первичные и вторичные злокачественные</w:t>
      </w:r>
    </w:p>
    <w:p w:rsidR="00F63B09" w:rsidRDefault="005A202D">
      <w:pPr>
        <w:pStyle w:val="a3"/>
        <w:spacing w:before="1"/>
        <w:ind w:left="349"/>
        <w:jc w:val="both"/>
      </w:pPr>
      <w:r>
        <w:t>новообразования</w:t>
      </w:r>
      <w:r>
        <w:rPr>
          <w:spacing w:val="-11"/>
        </w:rPr>
        <w:t xml:space="preserve"> </w:t>
      </w:r>
      <w:r>
        <w:t>оболочек головного мозга, спинного мозга, головного</w:t>
      </w:r>
      <w:r>
        <w:rPr>
          <w:spacing w:val="-1"/>
        </w:rPr>
        <w:t xml:space="preserve"> </w:t>
      </w:r>
      <w:r>
        <w:t>мозга</w:t>
      </w:r>
    </w:p>
    <w:p w:rsidR="00F63B09" w:rsidRDefault="005A202D">
      <w:pPr>
        <w:pStyle w:val="a3"/>
        <w:spacing w:before="91"/>
        <w:ind w:left="556"/>
      </w:pPr>
      <w:r>
        <w:br w:type="column"/>
      </w:r>
      <w:r>
        <w:rPr>
          <w:w w:val="95"/>
        </w:rPr>
        <w:lastRenderedPageBreak/>
        <w:t xml:space="preserve">терапевтическо </w:t>
      </w:r>
      <w:r>
        <w:t>е лечение</w:t>
      </w:r>
    </w:p>
    <w:p w:rsidR="00F63B09" w:rsidRDefault="005A202D">
      <w:pPr>
        <w:pStyle w:val="a3"/>
        <w:spacing w:before="91"/>
        <w:ind w:left="192" w:right="3208"/>
      </w:pPr>
      <w:r>
        <w:br w:type="column"/>
      </w:r>
      <w:r>
        <w:lastRenderedPageBreak/>
        <w:t>конформная дистанционная лучевая терапия, в том числе IMRT, IGRT, VMAT,</w:t>
      </w:r>
    </w:p>
    <w:p w:rsidR="00F63B09" w:rsidRDefault="005A202D">
      <w:pPr>
        <w:pStyle w:val="a3"/>
        <w:ind w:left="192" w:right="3042"/>
      </w:pPr>
      <w:r>
        <w:t>стереотаксическая (40 - 69 Гр). Радиомодификация.</w:t>
      </w:r>
    </w:p>
    <w:p w:rsidR="00F63B09" w:rsidRDefault="005A202D">
      <w:pPr>
        <w:pStyle w:val="a3"/>
        <w:ind w:left="192" w:right="2795"/>
      </w:pPr>
      <w:r>
        <w:t>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4" w:space="720" w:equalWidth="0">
            <w:col w:w="5623" w:space="40"/>
            <w:col w:w="2645" w:space="39"/>
            <w:col w:w="1878" w:space="39"/>
            <w:col w:w="589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611" w:right="-16" w:hanging="243"/>
      </w:pPr>
      <w:r>
        <w:lastRenderedPageBreak/>
        <w:t>C81, C82, C83, C84, C85</w:t>
      </w:r>
    </w:p>
    <w:p w:rsidR="00F63B09" w:rsidRDefault="005A202D">
      <w:pPr>
        <w:pStyle w:val="a3"/>
        <w:spacing w:before="91"/>
        <w:ind w:left="349"/>
      </w:pPr>
      <w:r>
        <w:br w:type="column"/>
      </w:r>
      <w:r>
        <w:lastRenderedPageBreak/>
        <w:t>злокачественные</w:t>
      </w:r>
    </w:p>
    <w:p w:rsidR="00F63B09" w:rsidRDefault="005A202D">
      <w:pPr>
        <w:pStyle w:val="a3"/>
        <w:ind w:left="349" w:right="-11"/>
      </w:pPr>
      <w:r>
        <w:t>новообразования</w:t>
      </w:r>
      <w:r>
        <w:rPr>
          <w:spacing w:val="-10"/>
        </w:rPr>
        <w:t xml:space="preserve"> </w:t>
      </w:r>
      <w:r>
        <w:t>лимфоидной ткани</w:t>
      </w:r>
    </w:p>
    <w:p w:rsidR="00F63B09" w:rsidRDefault="005A202D">
      <w:pPr>
        <w:pStyle w:val="a3"/>
        <w:spacing w:before="91"/>
        <w:ind w:left="256"/>
      </w:pPr>
      <w:r>
        <w:br w:type="column"/>
      </w:r>
      <w:r>
        <w:rPr>
          <w:w w:val="95"/>
        </w:rPr>
        <w:lastRenderedPageBreak/>
        <w:t xml:space="preserve">терапевтическо </w:t>
      </w:r>
      <w:r>
        <w:t>е лечение</w:t>
      </w:r>
    </w:p>
    <w:p w:rsidR="00F63B09" w:rsidRDefault="005A202D">
      <w:pPr>
        <w:pStyle w:val="a3"/>
        <w:spacing w:before="91"/>
        <w:ind w:left="192" w:right="2816"/>
      </w:pPr>
      <w:r>
        <w:br w:type="column"/>
      </w:r>
      <w:r>
        <w:lastRenderedPageBreak/>
        <w:t>конформная дистанционная лучевая терапия, в том числе IMRT, IGRT, VMAT, (40 - 69 Гр).</w:t>
      </w:r>
    </w:p>
    <w:p w:rsidR="00F63B09" w:rsidRDefault="005A202D">
      <w:pPr>
        <w:pStyle w:val="a3"/>
        <w:ind w:left="192" w:right="2811"/>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570"/>
      </w:pPr>
      <w:r>
        <w:t>устройства. Объемная визуализация мишени. Синхронизация дыхания</w:t>
      </w:r>
    </w:p>
    <w:p w:rsidR="00F63B09" w:rsidRDefault="00F63B09">
      <w:pPr>
        <w:sectPr w:rsidR="00F63B09">
          <w:type w:val="continuous"/>
          <w:pgSz w:w="16840" w:h="11910" w:orient="landscape"/>
          <w:pgMar w:top="960" w:right="337" w:bottom="280" w:left="340" w:header="720" w:footer="720" w:gutter="0"/>
          <w:cols w:num="4" w:space="720" w:equalWidth="0">
            <w:col w:w="5623" w:space="40"/>
            <w:col w:w="2945" w:space="39"/>
            <w:col w:w="1578" w:space="39"/>
            <w:col w:w="5899"/>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3"/>
        <w:rPr>
          <w:sz w:val="20"/>
        </w:rPr>
      </w:pPr>
      <w:r>
        <w:rPr>
          <w:sz w:val="20"/>
        </w:rPr>
        <w:lastRenderedPageBreak/>
        <w:t>Дистанционная</w:t>
      </w:r>
      <w:r>
        <w:rPr>
          <w:spacing w:val="-16"/>
          <w:sz w:val="20"/>
        </w:rPr>
        <w:t xml:space="preserve"> </w:t>
      </w:r>
      <w:r>
        <w:rPr>
          <w:sz w:val="20"/>
        </w:rPr>
        <w:t>лучевая терапия</w:t>
      </w:r>
      <w:r>
        <w:rPr>
          <w:spacing w:val="-2"/>
          <w:sz w:val="20"/>
        </w:rPr>
        <w:t xml:space="preserve"> </w:t>
      </w:r>
      <w:r>
        <w:rPr>
          <w:sz w:val="20"/>
        </w:rPr>
        <w:t>в</w:t>
      </w:r>
    </w:p>
    <w:p w:rsidR="00F63B09" w:rsidRDefault="005A202D">
      <w:pPr>
        <w:pStyle w:val="a3"/>
        <w:ind w:left="1650"/>
      </w:pPr>
      <w:r>
        <w:rPr>
          <w:w w:val="95"/>
        </w:rPr>
        <w:t xml:space="preserve">радиотерапевтических </w:t>
      </w:r>
      <w:r>
        <w:t>отделениях при</w:t>
      </w:r>
    </w:p>
    <w:p w:rsidR="00F63B09" w:rsidRDefault="005A202D">
      <w:pPr>
        <w:pStyle w:val="a3"/>
        <w:spacing w:before="91"/>
        <w:ind w:left="609" w:hanging="32"/>
        <w:jc w:val="both"/>
      </w:pPr>
      <w:r>
        <w:br w:type="column"/>
      </w:r>
      <w:r>
        <w:lastRenderedPageBreak/>
        <w:t>C00 - C14, C15 - C17, C18 - C22, C23 - C25, C30, C31, C32, C33,</w:t>
      </w:r>
    </w:p>
    <w:p w:rsidR="00F63B09" w:rsidRDefault="005A202D">
      <w:pPr>
        <w:pStyle w:val="a3"/>
        <w:spacing w:before="91"/>
        <w:ind w:left="282"/>
      </w:pPr>
      <w:r>
        <w:br w:type="column"/>
      </w:r>
      <w:r>
        <w:lastRenderedPageBreak/>
        <w:t>злокачественные</w:t>
      </w:r>
    </w:p>
    <w:p w:rsidR="00F63B09" w:rsidRDefault="005A202D">
      <w:pPr>
        <w:pStyle w:val="a3"/>
        <w:spacing w:before="1"/>
        <w:ind w:left="282" w:right="-10"/>
      </w:pPr>
      <w:r>
        <w:t>новообразования головы и шеи, трахеи, бронхов,</w:t>
      </w:r>
      <w:r>
        <w:rPr>
          <w:spacing w:val="-11"/>
        </w:rPr>
        <w:t xml:space="preserve"> </w:t>
      </w:r>
      <w:r>
        <w:t>легкого, плевры, средостения,</w:t>
      </w:r>
    </w:p>
    <w:p w:rsidR="00F63B09" w:rsidRDefault="005A202D">
      <w:pPr>
        <w:pStyle w:val="a3"/>
        <w:spacing w:before="91"/>
        <w:ind w:left="229" w:right="-10"/>
      </w:pPr>
      <w:r>
        <w:br w:type="column"/>
      </w:r>
      <w:r>
        <w:rPr>
          <w:spacing w:val="-1"/>
        </w:rPr>
        <w:lastRenderedPageBreak/>
        <w:t xml:space="preserve">терапевтическо </w:t>
      </w:r>
      <w:r>
        <w:t>е лечение</w:t>
      </w:r>
    </w:p>
    <w:p w:rsidR="00F63B09" w:rsidRDefault="005A202D">
      <w:pPr>
        <w:pStyle w:val="a3"/>
        <w:spacing w:before="91"/>
        <w:ind w:left="192" w:right="147"/>
      </w:pPr>
      <w:r>
        <w:br w:type="column"/>
      </w:r>
      <w:r>
        <w:lastRenderedPageBreak/>
        <w:t>конформная дистанционная лучевая терапия, в том числе IMRT, IGRT, VMAT,</w:t>
      </w:r>
    </w:p>
    <w:p w:rsidR="00F63B09" w:rsidRDefault="005A202D">
      <w:pPr>
        <w:pStyle w:val="a3"/>
        <w:spacing w:line="229" w:lineRule="exact"/>
        <w:ind w:left="192"/>
      </w:pPr>
      <w:r>
        <w:t>стереотаксическая (70 - 99 Гр).</w:t>
      </w:r>
    </w:p>
    <w:p w:rsidR="00F63B09" w:rsidRDefault="005A202D">
      <w:pPr>
        <w:pStyle w:val="a3"/>
        <w:spacing w:before="91"/>
        <w:ind w:left="881"/>
      </w:pPr>
      <w:r>
        <w:br w:type="column"/>
      </w:r>
      <w:r>
        <w:lastRenderedPageBreak/>
        <w:t>225 872</w:t>
      </w:r>
    </w:p>
    <w:p w:rsidR="00F63B09" w:rsidRDefault="00F63B09">
      <w:pPr>
        <w:sectPr w:rsidR="00F63B09">
          <w:type w:val="continuous"/>
          <w:pgSz w:w="16840" w:h="11910" w:orient="landscape"/>
          <w:pgMar w:top="960" w:right="337" w:bottom="280" w:left="340" w:header="720" w:footer="720" w:gutter="0"/>
          <w:cols w:num="6" w:space="720" w:equalWidth="0">
            <w:col w:w="3687" w:space="40"/>
            <w:col w:w="1963" w:space="39"/>
            <w:col w:w="2906" w:space="39"/>
            <w:col w:w="1550" w:space="40"/>
            <w:col w:w="2838" w:space="40"/>
            <w:col w:w="3021"/>
          </w:cols>
        </w:sectPr>
      </w:pPr>
    </w:p>
    <w:p w:rsidR="00F63B09" w:rsidRDefault="005A202D">
      <w:pPr>
        <w:pStyle w:val="a3"/>
        <w:spacing w:before="80"/>
        <w:ind w:left="1650"/>
      </w:pPr>
      <w:r>
        <w:lastRenderedPageBreak/>
        <w:t xml:space="preserve">злокачественных </w:t>
      </w:r>
      <w:r>
        <w:rPr>
          <w:w w:val="95"/>
        </w:rPr>
        <w:t>новообразованиях</w:t>
      </w:r>
    </w:p>
    <w:p w:rsidR="00F63B09" w:rsidRDefault="005A202D">
      <w:pPr>
        <w:pStyle w:val="a3"/>
        <w:spacing w:before="80"/>
        <w:ind w:left="1121"/>
        <w:jc w:val="center"/>
      </w:pPr>
      <w:r>
        <w:br w:type="column"/>
      </w:r>
      <w:r>
        <w:lastRenderedPageBreak/>
        <w:t>C34, C37, C39, C40, C41, C44, C48, C49, C50, C51, C55, C60, C61, C64, C67, C68, C73, C74, C77</w:t>
      </w:r>
    </w:p>
    <w:p w:rsidR="00F63B09" w:rsidRDefault="005A202D">
      <w:pPr>
        <w:pStyle w:val="a3"/>
        <w:spacing w:before="80"/>
        <w:ind w:left="349" w:right="106"/>
      </w:pPr>
      <w:r>
        <w:br w:type="column"/>
      </w:r>
      <w:r>
        <w:lastRenderedPageBreak/>
        <w:t>щитовидной железы, молочной железы,</w:t>
      </w:r>
      <w:r>
        <w:rPr>
          <w:spacing w:val="-10"/>
        </w:rPr>
        <w:t xml:space="preserve"> </w:t>
      </w:r>
      <w:r>
        <w:t>пищевода, желудка, тонкой</w:t>
      </w:r>
      <w:r>
        <w:rPr>
          <w:spacing w:val="-2"/>
        </w:rPr>
        <w:t xml:space="preserve"> </w:t>
      </w:r>
      <w:r>
        <w:t>кишки,</w:t>
      </w:r>
    </w:p>
    <w:p w:rsidR="00F63B09" w:rsidRDefault="005A202D">
      <w:pPr>
        <w:pStyle w:val="a3"/>
        <w:ind w:left="349" w:right="175"/>
      </w:pPr>
      <w:r>
        <w:t>ободочной кишки,</w:t>
      </w:r>
      <w:r>
        <w:rPr>
          <w:spacing w:val="-14"/>
        </w:rPr>
        <w:t xml:space="preserve"> </w:t>
      </w:r>
      <w:r>
        <w:t>желчного пузыря,</w:t>
      </w:r>
      <w:r>
        <w:rPr>
          <w:spacing w:val="-2"/>
        </w:rPr>
        <w:t xml:space="preserve"> </w:t>
      </w:r>
      <w:r>
        <w:t>поджелудочной</w:t>
      </w:r>
    </w:p>
    <w:p w:rsidR="00F63B09" w:rsidRDefault="005A202D">
      <w:pPr>
        <w:pStyle w:val="a3"/>
        <w:ind w:left="349" w:right="369"/>
      </w:pPr>
      <w:r>
        <w:t>железы, толстой и прямой кишки, анального канала, печени, мочевого пузыря, надпочечников, почки, полового члена,</w:t>
      </w:r>
    </w:p>
    <w:p w:rsidR="00F63B09" w:rsidRDefault="005A202D">
      <w:pPr>
        <w:pStyle w:val="a3"/>
        <w:spacing w:line="230" w:lineRule="exact"/>
        <w:ind w:left="349"/>
      </w:pPr>
      <w:r>
        <w:t>предстательной железы,</w:t>
      </w:r>
    </w:p>
    <w:p w:rsidR="00F63B09" w:rsidRDefault="005A202D">
      <w:pPr>
        <w:pStyle w:val="a3"/>
        <w:spacing w:before="1"/>
        <w:ind w:left="349" w:right="32"/>
      </w:pPr>
      <w:r>
        <w:t>костей и суставных хрящей, кожи, мягких тканей (T1-4N любая M0), локализованные и местнораспространенные</w:t>
      </w:r>
    </w:p>
    <w:p w:rsidR="00F63B09" w:rsidRDefault="005A202D">
      <w:pPr>
        <w:pStyle w:val="a3"/>
        <w:ind w:left="349" w:right="17"/>
      </w:pPr>
      <w:r>
        <w:t>формы. Вторичное поражение лимфоузлов</w:t>
      </w:r>
    </w:p>
    <w:p w:rsidR="00F63B09" w:rsidRDefault="005A202D">
      <w:pPr>
        <w:pStyle w:val="a3"/>
        <w:spacing w:before="80"/>
        <w:ind w:left="1650" w:right="2812"/>
      </w:pPr>
      <w:r>
        <w:br w:type="column"/>
      </w:r>
      <w:r>
        <w:lastRenderedPageBreak/>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650" w:right="3569"/>
      </w:pPr>
      <w:r>
        <w:t>устройства. Объемная визуализация мишени. Синхронизация дыхания</w:t>
      </w:r>
    </w:p>
    <w:p w:rsidR="00F63B09" w:rsidRDefault="00F63B09">
      <w:pPr>
        <w:sectPr w:rsidR="00F63B09">
          <w:pgSz w:w="16840" w:h="11910" w:orient="landscape"/>
          <w:pgMar w:top="940" w:right="337" w:bottom="280" w:left="340" w:header="514" w:footer="0" w:gutter="0"/>
          <w:cols w:num="4" w:space="720" w:equalWidth="0">
            <w:col w:w="3208" w:space="40"/>
            <w:col w:w="2375" w:space="39"/>
            <w:col w:w="2977" w:space="168"/>
            <w:col w:w="7356"/>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611" w:right="-16" w:hanging="243"/>
      </w:pPr>
      <w:r>
        <w:lastRenderedPageBreak/>
        <w:t>C51, C52, C53, C54, C55</w:t>
      </w:r>
    </w:p>
    <w:p w:rsidR="00F63B09" w:rsidRDefault="005A202D">
      <w:pPr>
        <w:pStyle w:val="a3"/>
        <w:spacing w:before="91"/>
        <w:ind w:left="349" w:right="-9"/>
      </w:pPr>
      <w:r>
        <w:br w:type="column"/>
      </w:r>
      <w:r>
        <w:lastRenderedPageBreak/>
        <w:t>интраэпителиальные, микроинвазивные и инвазивные</w:t>
      </w:r>
      <w:r>
        <w:rPr>
          <w:spacing w:val="-13"/>
        </w:rPr>
        <w:t xml:space="preserve"> </w:t>
      </w:r>
      <w:r>
        <w:t>злокачественные новообразования</w:t>
      </w:r>
      <w:r>
        <w:rPr>
          <w:spacing w:val="-1"/>
        </w:rPr>
        <w:t xml:space="preserve"> </w:t>
      </w:r>
      <w:r>
        <w:t>вульвы,</w:t>
      </w:r>
    </w:p>
    <w:p w:rsidR="00F63B09" w:rsidRDefault="005A202D">
      <w:pPr>
        <w:pStyle w:val="a3"/>
        <w:spacing w:line="230" w:lineRule="exact"/>
        <w:ind w:left="349"/>
      </w:pPr>
      <w:r>
        <w:t>влагалища, шейки и</w:t>
      </w:r>
      <w:r>
        <w:rPr>
          <w:spacing w:val="-12"/>
        </w:rPr>
        <w:t xml:space="preserve"> </w:t>
      </w:r>
      <w:r>
        <w:t>тела</w:t>
      </w:r>
    </w:p>
    <w:p w:rsidR="00F63B09" w:rsidRDefault="005A202D">
      <w:pPr>
        <w:pStyle w:val="a3"/>
        <w:ind w:left="349" w:right="-6"/>
      </w:pPr>
      <w:r>
        <w:t>матки (T0-4N0-1M0-1), в том числе с метастазированием в параортальные или паховые лимфоузлы</w:t>
      </w:r>
    </w:p>
    <w:p w:rsidR="00F63B09" w:rsidRDefault="005A202D">
      <w:pPr>
        <w:pStyle w:val="a3"/>
        <w:spacing w:before="91"/>
        <w:ind w:left="346" w:right="-10"/>
      </w:pPr>
      <w:r>
        <w:br w:type="column"/>
      </w:r>
      <w:r>
        <w:rPr>
          <w:spacing w:val="-1"/>
        </w:rPr>
        <w:lastRenderedPageBreak/>
        <w:t xml:space="preserve">терапевтическо </w:t>
      </w:r>
      <w:r>
        <w:t>е лечение</w:t>
      </w:r>
    </w:p>
    <w:p w:rsidR="00F63B09" w:rsidRDefault="005A202D">
      <w:pPr>
        <w:pStyle w:val="a3"/>
        <w:spacing w:before="91"/>
        <w:ind w:left="192" w:right="2866"/>
      </w:pPr>
      <w:r>
        <w:br w:type="column"/>
      </w:r>
      <w:r>
        <w:lastRenderedPageBreak/>
        <w:t>конформная дистанционная лучевая терапия, в том числе IMRT, IGRT, VMAT (70 - 99 Гр).</w:t>
      </w:r>
    </w:p>
    <w:p w:rsidR="00F63B09" w:rsidRDefault="005A202D">
      <w:pPr>
        <w:pStyle w:val="a3"/>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4" w:space="720" w:equalWidth="0">
            <w:col w:w="5623" w:space="40"/>
            <w:col w:w="2856" w:space="39"/>
            <w:col w:w="1667" w:space="39"/>
            <w:col w:w="5899"/>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827"/>
      </w:pPr>
      <w:r>
        <w:lastRenderedPageBreak/>
        <w:t>C56</w:t>
      </w:r>
      <w:r>
        <w:tab/>
        <w:t>злокачественные</w:t>
      </w:r>
    </w:p>
    <w:p w:rsidR="00F63B09" w:rsidRDefault="005A202D">
      <w:pPr>
        <w:pStyle w:val="a3"/>
        <w:ind w:left="6011"/>
      </w:pPr>
      <w:r>
        <w:t>новообразования яичников. Локальный рецидив,</w:t>
      </w:r>
    </w:p>
    <w:p w:rsidR="00F63B09" w:rsidRDefault="005A202D">
      <w:pPr>
        <w:pStyle w:val="a3"/>
        <w:ind w:left="6011" w:right="-9"/>
      </w:pPr>
      <w:r>
        <w:t>поражение лимфатических узлов после неоднократных курсов полихимиотерапии и невозможности выполнить хирургическое</w:t>
      </w:r>
      <w:r>
        <w:rPr>
          <w:spacing w:val="-12"/>
        </w:rPr>
        <w:t xml:space="preserve"> </w:t>
      </w:r>
      <w:r>
        <w:t>вмешательство</w:t>
      </w:r>
    </w:p>
    <w:p w:rsidR="00F63B09" w:rsidRDefault="005A202D">
      <w:pPr>
        <w:pStyle w:val="a3"/>
        <w:spacing w:before="91"/>
        <w:ind w:left="253" w:right="-10"/>
      </w:pPr>
      <w:r>
        <w:br w:type="column"/>
      </w:r>
      <w:r>
        <w:rPr>
          <w:spacing w:val="-1"/>
        </w:rPr>
        <w:lastRenderedPageBreak/>
        <w:t xml:space="preserve">терапевтическо </w:t>
      </w:r>
      <w:r>
        <w:t>е лечение</w:t>
      </w:r>
    </w:p>
    <w:p w:rsidR="00F63B09" w:rsidRDefault="005A202D">
      <w:pPr>
        <w:pStyle w:val="a3"/>
        <w:spacing w:before="91"/>
        <w:ind w:left="192" w:right="2866"/>
      </w:pPr>
      <w:r>
        <w:br w:type="column"/>
      </w:r>
      <w:r>
        <w:lastRenderedPageBreak/>
        <w:t>конформная дистанционная лучевая терапия, в том числе IMRT, IGRT, VMAT (70 - 99 Гр).</w:t>
      </w:r>
    </w:p>
    <w:p w:rsidR="00F63B09" w:rsidRDefault="005A202D">
      <w:pPr>
        <w:pStyle w:val="a3"/>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3" w:space="720" w:equalWidth="0">
            <w:col w:w="8611" w:space="40"/>
            <w:col w:w="1574" w:space="39"/>
            <w:col w:w="5899"/>
          </w:cols>
        </w:sectPr>
      </w:pPr>
    </w:p>
    <w:p w:rsidR="00F63B09" w:rsidRDefault="00F63B09">
      <w:pPr>
        <w:pStyle w:val="a3"/>
        <w:spacing w:before="1"/>
        <w:rPr>
          <w:sz w:val="19"/>
        </w:rPr>
      </w:pPr>
    </w:p>
    <w:p w:rsidR="00F63B09" w:rsidRDefault="00F63B09">
      <w:pPr>
        <w:rPr>
          <w:sz w:val="19"/>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line="229" w:lineRule="exact"/>
        <w:ind w:left="4827"/>
      </w:pPr>
      <w:r>
        <w:lastRenderedPageBreak/>
        <w:t>C57</w:t>
      </w:r>
      <w:r>
        <w:tab/>
        <w:t>злокачественные</w:t>
      </w:r>
    </w:p>
    <w:p w:rsidR="00F63B09" w:rsidRDefault="005A202D">
      <w:pPr>
        <w:pStyle w:val="a3"/>
        <w:ind w:left="6011" w:right="95"/>
      </w:pPr>
      <w:r>
        <w:t>новообразования маточных труб. Локальный рецидив после неоднократных курсов полихимиотерапии и</w:t>
      </w:r>
    </w:p>
    <w:p w:rsidR="00F63B09" w:rsidRDefault="005A202D">
      <w:pPr>
        <w:pStyle w:val="a3"/>
        <w:spacing w:before="1"/>
        <w:ind w:left="6011" w:right="-9"/>
      </w:pPr>
      <w:r>
        <w:t>невозможности выполнить хирургическое</w:t>
      </w:r>
      <w:r>
        <w:rPr>
          <w:spacing w:val="-12"/>
        </w:rPr>
        <w:t xml:space="preserve"> </w:t>
      </w:r>
      <w:r>
        <w:t>вмешательство</w:t>
      </w:r>
    </w:p>
    <w:p w:rsidR="00F63B09" w:rsidRDefault="005A202D">
      <w:pPr>
        <w:pStyle w:val="a3"/>
        <w:spacing w:before="91"/>
        <w:ind w:left="253" w:right="-10"/>
      </w:pPr>
      <w:r>
        <w:br w:type="column"/>
      </w:r>
      <w:r>
        <w:rPr>
          <w:spacing w:val="-1"/>
        </w:rPr>
        <w:lastRenderedPageBreak/>
        <w:t xml:space="preserve">терапевтическо </w:t>
      </w:r>
      <w:r>
        <w:t>е лечение</w:t>
      </w:r>
    </w:p>
    <w:p w:rsidR="00F63B09" w:rsidRDefault="005A202D">
      <w:pPr>
        <w:pStyle w:val="a3"/>
        <w:spacing w:before="91"/>
        <w:ind w:left="192" w:right="2866"/>
      </w:pPr>
      <w:r>
        <w:br w:type="column"/>
      </w:r>
      <w:r>
        <w:lastRenderedPageBreak/>
        <w:t>конформная дистанционная лучевая терапия, в том числе IMRT, IGRT, VMAT (70 - 99 Гр).</w:t>
      </w:r>
    </w:p>
    <w:p w:rsidR="00F63B09" w:rsidRDefault="005A202D">
      <w:pPr>
        <w:pStyle w:val="a3"/>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3" w:space="720" w:equalWidth="0">
            <w:col w:w="8611" w:space="40"/>
            <w:col w:w="1574" w:space="39"/>
            <w:col w:w="589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369"/>
        <w:jc w:val="center"/>
      </w:pPr>
      <w:r>
        <w:lastRenderedPageBreak/>
        <w:t>C70, C71, C72, C75.1, C75.3, C79.3, C79.4</w:t>
      </w:r>
    </w:p>
    <w:p w:rsidR="00F63B09" w:rsidRDefault="005A202D">
      <w:pPr>
        <w:pStyle w:val="a3"/>
        <w:spacing w:before="91"/>
        <w:ind w:left="349" w:right="205"/>
        <w:jc w:val="both"/>
      </w:pPr>
      <w:r>
        <w:br w:type="column"/>
      </w:r>
      <w:r>
        <w:lastRenderedPageBreak/>
        <w:t>Первичные и</w:t>
      </w:r>
      <w:r>
        <w:rPr>
          <w:spacing w:val="-13"/>
        </w:rPr>
        <w:t xml:space="preserve"> </w:t>
      </w:r>
      <w:r>
        <w:t>вторичные злокачественные</w:t>
      </w:r>
    </w:p>
    <w:p w:rsidR="00F63B09" w:rsidRDefault="005A202D">
      <w:pPr>
        <w:pStyle w:val="a3"/>
        <w:ind w:left="349"/>
        <w:jc w:val="both"/>
      </w:pPr>
      <w:r>
        <w:t>новообразования</w:t>
      </w:r>
      <w:r>
        <w:rPr>
          <w:spacing w:val="-11"/>
        </w:rPr>
        <w:t xml:space="preserve"> </w:t>
      </w:r>
      <w:r>
        <w:t>оболочек головного мозга, спинного мозга, головного</w:t>
      </w:r>
      <w:r>
        <w:rPr>
          <w:spacing w:val="-1"/>
        </w:rPr>
        <w:t xml:space="preserve"> </w:t>
      </w:r>
      <w:r>
        <w:t>мозга</w:t>
      </w:r>
    </w:p>
    <w:p w:rsidR="00F63B09" w:rsidRDefault="005A202D">
      <w:pPr>
        <w:pStyle w:val="a3"/>
        <w:spacing w:before="91"/>
        <w:ind w:left="556"/>
      </w:pPr>
      <w:r>
        <w:br w:type="column"/>
      </w:r>
      <w:r>
        <w:rPr>
          <w:w w:val="95"/>
        </w:rPr>
        <w:lastRenderedPageBreak/>
        <w:t xml:space="preserve">терапевтическо </w:t>
      </w:r>
      <w:r>
        <w:t>е лечение</w:t>
      </w:r>
    </w:p>
    <w:p w:rsidR="00F63B09" w:rsidRDefault="005A202D">
      <w:pPr>
        <w:pStyle w:val="a3"/>
        <w:spacing w:before="91"/>
        <w:ind w:left="192" w:right="2866"/>
      </w:pPr>
      <w:r>
        <w:br w:type="column"/>
      </w:r>
      <w:r>
        <w:lastRenderedPageBreak/>
        <w:t>конформная дистанционная лучевая терапия, в том числе IMRT, IGRT, VMAT (70 - 99 Гр).</w:t>
      </w:r>
    </w:p>
    <w:p w:rsidR="00F63B09" w:rsidRDefault="005A202D">
      <w:pPr>
        <w:pStyle w:val="a3"/>
        <w:ind w:left="192" w:right="2812"/>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791"/>
      </w:pPr>
      <w:r>
        <w:t>устройства. Объемная визуализация мишени</w:t>
      </w:r>
    </w:p>
    <w:p w:rsidR="00F63B09" w:rsidRDefault="00F63B09">
      <w:pPr>
        <w:sectPr w:rsidR="00F63B09">
          <w:type w:val="continuous"/>
          <w:pgSz w:w="16840" w:h="11910" w:orient="landscape"/>
          <w:pgMar w:top="960" w:right="337" w:bottom="280" w:left="340" w:header="720" w:footer="720" w:gutter="0"/>
          <w:cols w:num="4" w:space="720" w:equalWidth="0">
            <w:col w:w="5623" w:space="40"/>
            <w:col w:w="2645" w:space="39"/>
            <w:col w:w="1878" w:space="39"/>
            <w:col w:w="5899"/>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611" w:right="-16" w:hanging="243"/>
      </w:pPr>
      <w:r>
        <w:lastRenderedPageBreak/>
        <w:t>C81, C82, C83, C84, C85</w:t>
      </w:r>
    </w:p>
    <w:p w:rsidR="00F63B09" w:rsidRDefault="005A202D">
      <w:pPr>
        <w:pStyle w:val="a3"/>
        <w:spacing w:before="91"/>
        <w:ind w:left="349"/>
      </w:pPr>
      <w:r>
        <w:br w:type="column"/>
      </w:r>
      <w:r>
        <w:lastRenderedPageBreak/>
        <w:t>злокачественные</w:t>
      </w:r>
    </w:p>
    <w:p w:rsidR="00F63B09" w:rsidRDefault="005A202D">
      <w:pPr>
        <w:pStyle w:val="a3"/>
        <w:ind w:left="349" w:right="-11"/>
      </w:pPr>
      <w:r>
        <w:t>новообразования</w:t>
      </w:r>
      <w:r>
        <w:rPr>
          <w:spacing w:val="-10"/>
        </w:rPr>
        <w:t xml:space="preserve"> </w:t>
      </w:r>
      <w:r>
        <w:t>лимфоидной ткани</w:t>
      </w:r>
    </w:p>
    <w:p w:rsidR="00F63B09" w:rsidRDefault="005A202D">
      <w:pPr>
        <w:pStyle w:val="a3"/>
        <w:spacing w:before="91"/>
        <w:ind w:left="256"/>
      </w:pPr>
      <w:r>
        <w:br w:type="column"/>
      </w:r>
      <w:r>
        <w:rPr>
          <w:w w:val="95"/>
        </w:rPr>
        <w:lastRenderedPageBreak/>
        <w:t xml:space="preserve">терапевтическо </w:t>
      </w:r>
      <w:r>
        <w:t>е лечение</w:t>
      </w:r>
    </w:p>
    <w:p w:rsidR="00F63B09" w:rsidRDefault="005A202D">
      <w:pPr>
        <w:pStyle w:val="a3"/>
        <w:spacing w:before="91"/>
        <w:ind w:left="192" w:right="2866"/>
      </w:pPr>
      <w:r>
        <w:br w:type="column"/>
      </w:r>
      <w:r>
        <w:lastRenderedPageBreak/>
        <w:t>конформная дистанционная лучевая терапия, в том числе IMRT, IGRT, VMAT (70 - 99 Гр).</w:t>
      </w:r>
    </w:p>
    <w:p w:rsidR="00F63B09" w:rsidRDefault="005A202D">
      <w:pPr>
        <w:pStyle w:val="a3"/>
        <w:ind w:left="192" w:right="2811"/>
      </w:pPr>
      <w:r>
        <w:t>Радиомодификация. Компьютерно-томографическая и (или) магнитно-резонансная топометрия. 3D - 4D планирование. Фиксирующие</w:t>
      </w:r>
    </w:p>
    <w:p w:rsidR="00F63B09" w:rsidRDefault="005A202D">
      <w:pPr>
        <w:pStyle w:val="a3"/>
        <w:ind w:left="192" w:right="3570"/>
      </w:pPr>
      <w:r>
        <w:t>устройства. Объемная визуализация мишени. Синхронизация дыхания</w:t>
      </w:r>
    </w:p>
    <w:p w:rsidR="00F63B09" w:rsidRDefault="00F63B09">
      <w:pPr>
        <w:sectPr w:rsidR="00F63B09">
          <w:type w:val="continuous"/>
          <w:pgSz w:w="16840" w:h="11910" w:orient="landscape"/>
          <w:pgMar w:top="960" w:right="337" w:bottom="280" w:left="340" w:header="720" w:footer="720" w:gutter="0"/>
          <w:cols w:num="4" w:space="720" w:equalWidth="0">
            <w:col w:w="5623" w:space="40"/>
            <w:col w:w="2945" w:space="39"/>
            <w:col w:w="1578" w:space="39"/>
            <w:col w:w="5899"/>
          </w:cols>
        </w:sectPr>
      </w:pPr>
    </w:p>
    <w:p w:rsidR="00F63B09" w:rsidRDefault="00F63B09">
      <w:pPr>
        <w:pStyle w:val="a3"/>
        <w:spacing w:before="2"/>
        <w:rPr>
          <w:sz w:val="12"/>
        </w:rPr>
      </w:pPr>
    </w:p>
    <w:p w:rsidR="00F63B09" w:rsidRDefault="005A202D">
      <w:pPr>
        <w:pStyle w:val="a3"/>
        <w:spacing w:before="91"/>
        <w:ind w:left="914" w:right="1217"/>
        <w:jc w:val="center"/>
      </w:pPr>
      <w:r>
        <w:t>Оториноларингология</w:t>
      </w: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3"/>
        <w:rPr>
          <w:sz w:val="20"/>
        </w:rPr>
      </w:pPr>
      <w:r>
        <w:rPr>
          <w:spacing w:val="-1"/>
          <w:sz w:val="20"/>
        </w:rPr>
        <w:lastRenderedPageBreak/>
        <w:t xml:space="preserve">Реконструктивные </w:t>
      </w:r>
      <w:r>
        <w:rPr>
          <w:sz w:val="20"/>
        </w:rPr>
        <w:t>операции</w:t>
      </w:r>
      <w:r>
        <w:rPr>
          <w:spacing w:val="-2"/>
          <w:sz w:val="20"/>
        </w:rPr>
        <w:t xml:space="preserve"> </w:t>
      </w:r>
      <w:r>
        <w:rPr>
          <w:sz w:val="20"/>
        </w:rPr>
        <w:t>на</w:t>
      </w:r>
    </w:p>
    <w:p w:rsidR="00F63B09" w:rsidRDefault="005A202D">
      <w:pPr>
        <w:pStyle w:val="a3"/>
        <w:spacing w:before="91"/>
        <w:ind w:left="919"/>
        <w:jc w:val="center"/>
      </w:pPr>
      <w:r>
        <w:br w:type="column"/>
      </w:r>
      <w:r>
        <w:lastRenderedPageBreak/>
        <w:t>H66.1, H66.2, Q16,</w:t>
      </w:r>
    </w:p>
    <w:p w:rsidR="00F63B09" w:rsidRDefault="005A202D">
      <w:pPr>
        <w:pStyle w:val="a3"/>
        <w:ind w:left="921"/>
        <w:jc w:val="center"/>
      </w:pPr>
      <w:r>
        <w:t>H80.0, H80.1,</w:t>
      </w:r>
    </w:p>
    <w:p w:rsidR="00F63B09" w:rsidRDefault="005A202D">
      <w:pPr>
        <w:pStyle w:val="a3"/>
        <w:spacing w:before="91"/>
        <w:ind w:left="183" w:right="-11"/>
      </w:pPr>
      <w:r>
        <w:br w:type="column"/>
      </w:r>
      <w:r>
        <w:lastRenderedPageBreak/>
        <w:t>хронический</w:t>
      </w:r>
      <w:r>
        <w:rPr>
          <w:spacing w:val="-12"/>
        </w:rPr>
        <w:t xml:space="preserve"> </w:t>
      </w:r>
      <w:r>
        <w:t>туботимпальный гнойный средний</w:t>
      </w:r>
      <w:r>
        <w:rPr>
          <w:spacing w:val="-4"/>
        </w:rPr>
        <w:t xml:space="preserve"> </w:t>
      </w:r>
      <w:r>
        <w:t>отит.</w:t>
      </w:r>
    </w:p>
    <w:p w:rsidR="00F63B09" w:rsidRDefault="005A202D">
      <w:pPr>
        <w:pStyle w:val="a3"/>
        <w:spacing w:before="91"/>
        <w:ind w:left="256" w:right="-11"/>
      </w:pPr>
      <w:r>
        <w:br w:type="column"/>
      </w:r>
      <w:r>
        <w:rPr>
          <w:spacing w:val="-1"/>
        </w:rPr>
        <w:lastRenderedPageBreak/>
        <w:t xml:space="preserve">хирургическое </w:t>
      </w:r>
      <w:r>
        <w:t>лечение</w:t>
      </w:r>
    </w:p>
    <w:p w:rsidR="00F63B09" w:rsidRDefault="005A202D">
      <w:pPr>
        <w:pStyle w:val="a3"/>
        <w:spacing w:before="91"/>
        <w:ind w:left="257" w:right="-11"/>
      </w:pPr>
      <w:r>
        <w:br w:type="column"/>
      </w:r>
      <w:r>
        <w:lastRenderedPageBreak/>
        <w:t>реконструкция</w:t>
      </w:r>
      <w:r>
        <w:rPr>
          <w:spacing w:val="-13"/>
        </w:rPr>
        <w:t xml:space="preserve"> </w:t>
      </w:r>
      <w:r>
        <w:t>анатомических структур и</w:t>
      </w:r>
      <w:r>
        <w:rPr>
          <w:spacing w:val="-9"/>
        </w:rPr>
        <w:t xml:space="preserve"> </w:t>
      </w:r>
      <w:r>
        <w:t>звукопроводящего</w:t>
      </w:r>
    </w:p>
    <w:p w:rsidR="00F63B09" w:rsidRDefault="005A202D">
      <w:pPr>
        <w:pStyle w:val="a3"/>
        <w:spacing w:before="91"/>
        <w:ind w:left="920"/>
      </w:pPr>
      <w:r>
        <w:br w:type="column"/>
      </w:r>
      <w:r>
        <w:lastRenderedPageBreak/>
        <w:t>118 915</w:t>
      </w:r>
    </w:p>
    <w:p w:rsidR="00F63B09" w:rsidRDefault="00F63B09">
      <w:pPr>
        <w:sectPr w:rsidR="00F63B09">
          <w:type w:val="continuous"/>
          <w:pgSz w:w="16840" w:h="11910" w:orient="landscape"/>
          <w:pgMar w:top="960" w:right="337" w:bottom="280" w:left="340" w:header="720" w:footer="720" w:gutter="0"/>
          <w:cols w:num="6" w:space="720" w:equalWidth="0">
            <w:col w:w="3242" w:space="40"/>
            <w:col w:w="2506" w:space="39"/>
            <w:col w:w="2779" w:space="40"/>
            <w:col w:w="1513" w:space="40"/>
            <w:col w:w="2864" w:space="40"/>
            <w:col w:w="3060"/>
          </w:cols>
        </w:sectPr>
      </w:pPr>
    </w:p>
    <w:p w:rsidR="00F63B09" w:rsidRDefault="005A202D">
      <w:pPr>
        <w:pStyle w:val="a3"/>
        <w:spacing w:before="80"/>
        <w:ind w:left="1650"/>
      </w:pPr>
      <w:r>
        <w:lastRenderedPageBreak/>
        <w:t>звукопроводящем</w:t>
      </w:r>
    </w:p>
    <w:p w:rsidR="00F63B09" w:rsidRDefault="005A202D">
      <w:pPr>
        <w:pStyle w:val="a3"/>
        <w:spacing w:before="1"/>
        <w:ind w:left="1650"/>
      </w:pPr>
      <w:r>
        <w:t xml:space="preserve">аппарате среднего </w:t>
      </w:r>
      <w:r>
        <w:rPr>
          <w:spacing w:val="-7"/>
        </w:rPr>
        <w:t>уха</w:t>
      </w:r>
    </w:p>
    <w:p w:rsidR="00F63B09" w:rsidRDefault="005A202D">
      <w:pPr>
        <w:pStyle w:val="a3"/>
        <w:spacing w:before="80"/>
        <w:ind w:left="638" w:right="-18" w:firstLine="196"/>
      </w:pPr>
      <w:r>
        <w:br w:type="column"/>
      </w:r>
      <w:r>
        <w:lastRenderedPageBreak/>
        <w:t>H80.9, H74.1, H74.2, H74.3, H90</w:t>
      </w:r>
    </w:p>
    <w:p w:rsidR="00F63B09" w:rsidRDefault="005A202D">
      <w:pPr>
        <w:pStyle w:val="a3"/>
        <w:spacing w:before="80"/>
        <w:ind w:left="208"/>
      </w:pPr>
      <w:r>
        <w:br w:type="column"/>
      </w:r>
      <w:r>
        <w:lastRenderedPageBreak/>
        <w:t>Хронический эпитимпано-</w:t>
      </w:r>
    </w:p>
    <w:p w:rsidR="00F63B09" w:rsidRDefault="005A202D">
      <w:pPr>
        <w:pStyle w:val="a3"/>
        <w:spacing w:before="1"/>
        <w:ind w:left="208" w:right="30"/>
      </w:pPr>
      <w:r>
        <w:t>антральный гнойный средний отит. Адгезивная болезнь</w:t>
      </w:r>
    </w:p>
    <w:p w:rsidR="00F63B09" w:rsidRDefault="005A202D">
      <w:pPr>
        <w:pStyle w:val="a3"/>
        <w:ind w:left="208" w:right="626"/>
      </w:pPr>
      <w:r>
        <w:t>среднего уха. Разрыв и дислокация слуховых косточек. Другие</w:t>
      </w:r>
    </w:p>
    <w:p w:rsidR="00F63B09" w:rsidRDefault="005A202D">
      <w:pPr>
        <w:pStyle w:val="a3"/>
        <w:ind w:left="208"/>
      </w:pPr>
      <w:r>
        <w:t>приобретенные дефекты слуховых косточек.</w:t>
      </w:r>
    </w:p>
    <w:p w:rsidR="00F63B09" w:rsidRDefault="005A202D">
      <w:pPr>
        <w:pStyle w:val="a3"/>
        <w:ind w:left="208" w:right="470"/>
      </w:pPr>
      <w:r>
        <w:t>Врожденные аномалии (пороки развития) уха, вызывающие нарушение слуха. Отосклероз,</w:t>
      </w:r>
    </w:p>
    <w:p w:rsidR="00F63B09" w:rsidRDefault="005A202D">
      <w:pPr>
        <w:pStyle w:val="a3"/>
        <w:ind w:left="208" w:right="81"/>
      </w:pPr>
      <w:r>
        <w:t>вовлекающий овальное окно, необлитерирующий.</w:t>
      </w:r>
    </w:p>
    <w:p w:rsidR="00F63B09" w:rsidRDefault="005A202D">
      <w:pPr>
        <w:pStyle w:val="a3"/>
        <w:spacing w:line="228" w:lineRule="exact"/>
        <w:ind w:left="208"/>
      </w:pPr>
      <w:r>
        <w:t>Отосклероз неуточненный.</w:t>
      </w:r>
    </w:p>
    <w:p w:rsidR="00F63B09" w:rsidRDefault="005A202D">
      <w:pPr>
        <w:pStyle w:val="a3"/>
        <w:spacing w:before="1"/>
        <w:ind w:left="208"/>
      </w:pPr>
      <w:r>
        <w:t>Кондуктивная и</w:t>
      </w:r>
    </w:p>
    <w:p w:rsidR="00F63B09" w:rsidRDefault="005A202D">
      <w:pPr>
        <w:pStyle w:val="a3"/>
        <w:ind w:left="208" w:right="20"/>
      </w:pPr>
      <w:r>
        <w:t>нейросенсорная потеря слуха. Отосклероз, вовлекающий овальное окно,</w:t>
      </w:r>
    </w:p>
    <w:p w:rsidR="00F63B09" w:rsidRDefault="005A202D">
      <w:pPr>
        <w:pStyle w:val="a3"/>
        <w:spacing w:line="229" w:lineRule="exact"/>
        <w:ind w:left="208"/>
      </w:pPr>
      <w:r>
        <w:t>облитерирующий</w:t>
      </w:r>
    </w:p>
    <w:p w:rsidR="00F63B09" w:rsidRDefault="005A202D">
      <w:pPr>
        <w:pStyle w:val="a3"/>
        <w:spacing w:before="80"/>
        <w:ind w:left="1650" w:right="2875"/>
      </w:pPr>
      <w:r>
        <w:br w:type="column"/>
      </w:r>
      <w:r>
        <w:lastRenderedPageBreak/>
        <w:t>аппарата среднего уха с применением микрохирургической техники, аутотканей и аллогенных</w:t>
      </w:r>
    </w:p>
    <w:p w:rsidR="00F63B09" w:rsidRDefault="005A202D">
      <w:pPr>
        <w:pStyle w:val="a3"/>
        <w:ind w:left="1650" w:right="3112"/>
      </w:pPr>
      <w:r>
        <w:t>трансплантатов, в том числе металлических, с обнажением</w:t>
      </w:r>
    </w:p>
    <w:p w:rsidR="00F63B09" w:rsidRDefault="005A202D">
      <w:pPr>
        <w:pStyle w:val="a3"/>
        <w:spacing w:before="1"/>
        <w:ind w:left="1650" w:right="2829"/>
      </w:pPr>
      <w:r>
        <w:t>лицевого нерва, реиннервацией и использованием системы мониторинга лицевого нерва</w:t>
      </w:r>
    </w:p>
    <w:p w:rsidR="00F63B09" w:rsidRDefault="00F63B09">
      <w:pPr>
        <w:pStyle w:val="a3"/>
        <w:spacing w:before="10"/>
        <w:rPr>
          <w:sz w:val="19"/>
        </w:rPr>
      </w:pPr>
    </w:p>
    <w:p w:rsidR="00F63B09" w:rsidRDefault="005A202D">
      <w:pPr>
        <w:pStyle w:val="a3"/>
        <w:ind w:left="1650" w:right="2869"/>
        <w:jc w:val="both"/>
      </w:pPr>
      <w:r>
        <w:t>реконструктивные операции при врожденных аномалиях</w:t>
      </w:r>
      <w:r>
        <w:rPr>
          <w:spacing w:val="-14"/>
        </w:rPr>
        <w:t xml:space="preserve"> </w:t>
      </w:r>
      <w:r>
        <w:t>развития и приобретенной</w:t>
      </w:r>
      <w:r>
        <w:rPr>
          <w:spacing w:val="-3"/>
        </w:rPr>
        <w:t xml:space="preserve"> </w:t>
      </w:r>
      <w:r>
        <w:t>атрезии</w:t>
      </w:r>
    </w:p>
    <w:p w:rsidR="00F63B09" w:rsidRDefault="005A202D">
      <w:pPr>
        <w:pStyle w:val="a3"/>
        <w:spacing w:before="2"/>
        <w:ind w:left="1650" w:right="2875"/>
      </w:pPr>
      <w:r>
        <w:t>вследствие хронического гнойного среднего отита с применением микрохирургической техники,</w:t>
      </w:r>
    </w:p>
    <w:p w:rsidR="00F63B09" w:rsidRDefault="005A202D">
      <w:pPr>
        <w:pStyle w:val="a3"/>
        <w:spacing w:line="229" w:lineRule="exact"/>
        <w:ind w:left="1650"/>
      </w:pPr>
      <w:r>
        <w:t>лучевой техники, аутотканей и</w:t>
      </w:r>
    </w:p>
    <w:p w:rsidR="00F63B09" w:rsidRDefault="005A202D">
      <w:pPr>
        <w:pStyle w:val="a3"/>
        <w:spacing w:before="1"/>
        <w:ind w:left="1650" w:right="2737"/>
      </w:pPr>
      <w:r>
        <w:t>аллогенных трансплантатов, в том числе металлических</w:t>
      </w:r>
    </w:p>
    <w:p w:rsidR="00F63B09" w:rsidRDefault="00F63B09">
      <w:pPr>
        <w:pStyle w:val="a3"/>
        <w:spacing w:before="10"/>
        <w:rPr>
          <w:sz w:val="19"/>
        </w:rPr>
      </w:pPr>
    </w:p>
    <w:p w:rsidR="00F63B09" w:rsidRDefault="005A202D">
      <w:pPr>
        <w:pStyle w:val="a3"/>
        <w:ind w:left="1650"/>
      </w:pPr>
      <w:r>
        <w:t>реконструктивные</w:t>
      </w:r>
    </w:p>
    <w:p w:rsidR="00F63B09" w:rsidRDefault="005A202D">
      <w:pPr>
        <w:pStyle w:val="a3"/>
        <w:spacing w:before="1"/>
        <w:ind w:left="1650" w:right="2975"/>
      </w:pPr>
      <w:r>
        <w:t>слухоулучшающие операции после радикальной операции</w:t>
      </w:r>
      <w:r>
        <w:rPr>
          <w:spacing w:val="-14"/>
        </w:rPr>
        <w:t xml:space="preserve"> </w:t>
      </w:r>
      <w:r>
        <w:t>на среднем ухе при хроническом гнойном среднем отите</w:t>
      </w:r>
    </w:p>
    <w:p w:rsidR="00F63B09" w:rsidRDefault="00F63B09">
      <w:pPr>
        <w:pStyle w:val="a3"/>
        <w:spacing w:before="11"/>
        <w:rPr>
          <w:sz w:val="19"/>
        </w:rPr>
      </w:pPr>
    </w:p>
    <w:p w:rsidR="00F63B09" w:rsidRDefault="005A202D">
      <w:pPr>
        <w:pStyle w:val="a3"/>
        <w:ind w:left="1650" w:right="3071"/>
      </w:pPr>
      <w:r>
        <w:t>слухоулучшающие операции</w:t>
      </w:r>
      <w:r>
        <w:rPr>
          <w:spacing w:val="-11"/>
        </w:rPr>
        <w:t xml:space="preserve"> </w:t>
      </w:r>
      <w:r>
        <w:t>с применением</w:t>
      </w:r>
      <w:r>
        <w:rPr>
          <w:spacing w:val="-1"/>
        </w:rPr>
        <w:t xml:space="preserve"> </w:t>
      </w:r>
      <w:r>
        <w:t>частично</w:t>
      </w:r>
    </w:p>
    <w:p w:rsidR="00F63B09" w:rsidRDefault="005A202D">
      <w:pPr>
        <w:pStyle w:val="a3"/>
        <w:spacing w:before="1"/>
        <w:ind w:left="1650" w:right="3174"/>
      </w:pPr>
      <w:r>
        <w:t>имплантируемого</w:t>
      </w:r>
      <w:r>
        <w:rPr>
          <w:spacing w:val="-9"/>
        </w:rPr>
        <w:t xml:space="preserve"> </w:t>
      </w:r>
      <w:r>
        <w:t>устройства костной проводимости</w:t>
      </w:r>
    </w:p>
    <w:p w:rsidR="00F63B09" w:rsidRDefault="00F63B09">
      <w:pPr>
        <w:sectPr w:rsidR="00F63B09">
          <w:pgSz w:w="16840" w:h="11910" w:orient="landscape"/>
          <w:pgMar w:top="940" w:right="337" w:bottom="280" w:left="340" w:header="514" w:footer="0" w:gutter="0"/>
          <w:cols w:num="4" w:space="720" w:equalWidth="0">
            <w:col w:w="3550" w:space="40"/>
            <w:col w:w="2174" w:space="39"/>
            <w:col w:w="2815" w:space="189"/>
            <w:col w:w="7356"/>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525" w:right="-16" w:hanging="101"/>
      </w:pPr>
      <w:r>
        <w:lastRenderedPageBreak/>
        <w:t>H74.1, H74.2, H74.3, H90</w:t>
      </w:r>
    </w:p>
    <w:p w:rsidR="00F63B09" w:rsidRDefault="005A202D">
      <w:pPr>
        <w:pStyle w:val="a3"/>
        <w:spacing w:before="91"/>
        <w:ind w:left="404" w:right="-4"/>
      </w:pPr>
      <w:r>
        <w:br w:type="column"/>
      </w:r>
      <w:r>
        <w:lastRenderedPageBreak/>
        <w:t>адгезивная болезнь</w:t>
      </w:r>
      <w:r>
        <w:rPr>
          <w:spacing w:val="-19"/>
        </w:rPr>
        <w:t xml:space="preserve"> </w:t>
      </w:r>
      <w:r>
        <w:t>среднего уха. Разрыв и</w:t>
      </w:r>
      <w:r>
        <w:rPr>
          <w:spacing w:val="-4"/>
        </w:rPr>
        <w:t xml:space="preserve"> </w:t>
      </w:r>
      <w:r>
        <w:t>дислокация</w:t>
      </w:r>
    </w:p>
    <w:p w:rsidR="00F63B09" w:rsidRDefault="005A202D">
      <w:pPr>
        <w:pStyle w:val="a3"/>
        <w:spacing w:before="1"/>
        <w:ind w:left="404"/>
      </w:pPr>
      <w:r>
        <w:t>слуховых косточек</w:t>
      </w:r>
    </w:p>
    <w:p w:rsidR="00F63B09" w:rsidRDefault="005A202D">
      <w:pPr>
        <w:pStyle w:val="a3"/>
        <w:spacing w:before="91"/>
        <w:ind w:left="401" w:right="-11"/>
      </w:pPr>
      <w:r>
        <w:br w:type="column"/>
      </w:r>
      <w:r>
        <w:rPr>
          <w:spacing w:val="-1"/>
        </w:rPr>
        <w:lastRenderedPageBreak/>
        <w:t xml:space="preserve">хирургическое </w:t>
      </w:r>
      <w:r>
        <w:t>лечение</w:t>
      </w:r>
    </w:p>
    <w:p w:rsidR="00F63B09" w:rsidRDefault="005A202D">
      <w:pPr>
        <w:pStyle w:val="a3"/>
        <w:spacing w:before="91"/>
        <w:ind w:left="257" w:right="2855"/>
      </w:pPr>
      <w:r>
        <w:br w:type="column"/>
      </w:r>
      <w:r>
        <w:lastRenderedPageBreak/>
        <w:t>тимпанопластика с применением микрохирургической техники,</w:t>
      </w:r>
    </w:p>
    <w:p w:rsidR="00F63B09" w:rsidRDefault="005A202D">
      <w:pPr>
        <w:pStyle w:val="a3"/>
        <w:spacing w:before="1"/>
        <w:ind w:left="257" w:right="2738"/>
      </w:pPr>
      <w:r>
        <w:t>аллогенных трансплантатов, в том числе</w:t>
      </w:r>
      <w:r>
        <w:rPr>
          <w:spacing w:val="-1"/>
        </w:rPr>
        <w:t xml:space="preserve"> </w:t>
      </w:r>
      <w:r>
        <w:t>металлических</w:t>
      </w:r>
    </w:p>
    <w:p w:rsidR="00F63B09" w:rsidRDefault="00F63B09">
      <w:pPr>
        <w:pStyle w:val="a3"/>
        <w:spacing w:before="10"/>
        <w:rPr>
          <w:sz w:val="19"/>
        </w:rPr>
      </w:pPr>
    </w:p>
    <w:p w:rsidR="00F63B09" w:rsidRDefault="005A202D">
      <w:pPr>
        <w:pStyle w:val="a3"/>
        <w:spacing w:before="1"/>
        <w:ind w:left="257"/>
      </w:pPr>
      <w:r>
        <w:t>стапедопластика</w:t>
      </w:r>
      <w:r>
        <w:rPr>
          <w:spacing w:val="-7"/>
        </w:rPr>
        <w:t xml:space="preserve"> </w:t>
      </w:r>
      <w:r>
        <w:t>при</w:t>
      </w:r>
    </w:p>
    <w:p w:rsidR="00F63B09" w:rsidRDefault="005A202D">
      <w:pPr>
        <w:pStyle w:val="a3"/>
        <w:ind w:left="257"/>
      </w:pPr>
      <w:r>
        <w:t>патологическом процессе,</w:t>
      </w:r>
    </w:p>
    <w:p w:rsidR="00F63B09" w:rsidRDefault="00F63B09">
      <w:pPr>
        <w:sectPr w:rsidR="00F63B09">
          <w:type w:val="continuous"/>
          <w:pgSz w:w="16840" w:h="11910" w:orient="landscape"/>
          <w:pgMar w:top="960" w:right="337" w:bottom="280" w:left="340" w:header="720" w:footer="720" w:gutter="0"/>
          <w:cols w:num="4" w:space="720" w:equalWidth="0">
            <w:col w:w="5567" w:space="40"/>
            <w:col w:w="2856" w:space="39"/>
            <w:col w:w="1658" w:space="39"/>
            <w:col w:w="5964"/>
          </w:cols>
        </w:sectPr>
      </w:pPr>
    </w:p>
    <w:p w:rsidR="00F63B09" w:rsidRDefault="005A202D">
      <w:pPr>
        <w:pStyle w:val="a3"/>
        <w:spacing w:before="80"/>
        <w:ind w:left="10456" w:right="2808"/>
        <w:jc w:val="both"/>
      </w:pPr>
      <w:r>
        <w:lastRenderedPageBreak/>
        <w:t>врожденном или приобретенном, с вовлечением окна преддверия, с применением аутотканей и</w:t>
      </w:r>
    </w:p>
    <w:p w:rsidR="00F63B09" w:rsidRDefault="005A202D">
      <w:pPr>
        <w:pStyle w:val="a3"/>
        <w:ind w:left="10456" w:right="2754"/>
        <w:jc w:val="both"/>
      </w:pPr>
      <w:r>
        <w:t>аллогенных трансплантатов, в том числе металлических</w:t>
      </w:r>
    </w:p>
    <w:p w:rsidR="00F63B09" w:rsidRDefault="00F63B09">
      <w:pPr>
        <w:pStyle w:val="a3"/>
      </w:pPr>
    </w:p>
    <w:p w:rsidR="00F63B09" w:rsidRDefault="005A202D">
      <w:pPr>
        <w:pStyle w:val="a3"/>
        <w:spacing w:before="1"/>
        <w:ind w:left="10456" w:right="3061"/>
      </w:pPr>
      <w:r>
        <w:t>слухоулучшающие операции с применением имплантата</w:t>
      </w:r>
    </w:p>
    <w:p w:rsidR="00F63B09" w:rsidRDefault="005A202D">
      <w:pPr>
        <w:pStyle w:val="a3"/>
        <w:spacing w:line="228" w:lineRule="exact"/>
        <w:ind w:left="10456"/>
      </w:pPr>
      <w:r>
        <w:t>среднего уха</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51"/>
        </w:tabs>
        <w:spacing w:before="91"/>
        <w:ind w:hanging="664"/>
        <w:jc w:val="both"/>
        <w:rPr>
          <w:sz w:val="20"/>
        </w:rPr>
      </w:pPr>
      <w:r>
        <w:rPr>
          <w:sz w:val="20"/>
        </w:rPr>
        <w:lastRenderedPageBreak/>
        <w:t>Хирургическое</w:t>
      </w:r>
      <w:r>
        <w:rPr>
          <w:spacing w:val="-3"/>
          <w:sz w:val="20"/>
        </w:rPr>
        <w:t xml:space="preserve"> </w:t>
      </w:r>
      <w:r>
        <w:rPr>
          <w:sz w:val="20"/>
        </w:rPr>
        <w:t>лечение</w:t>
      </w:r>
    </w:p>
    <w:p w:rsidR="00F63B09" w:rsidRDefault="005A202D">
      <w:pPr>
        <w:pStyle w:val="a3"/>
        <w:spacing w:before="1"/>
        <w:ind w:left="1650"/>
        <w:jc w:val="both"/>
      </w:pPr>
      <w:r>
        <w:t>болезни Меньера и других нарушений</w:t>
      </w:r>
      <w:r>
        <w:rPr>
          <w:spacing w:val="-12"/>
        </w:rPr>
        <w:t xml:space="preserve"> </w:t>
      </w:r>
      <w:r>
        <w:t>вестибулярной функции</w:t>
      </w:r>
    </w:p>
    <w:p w:rsidR="00F63B09" w:rsidRDefault="005A202D">
      <w:pPr>
        <w:pStyle w:val="a3"/>
        <w:spacing w:before="91"/>
        <w:ind w:left="777" w:right="-16" w:hanging="324"/>
      </w:pPr>
      <w:r>
        <w:br w:type="column"/>
      </w:r>
      <w:r>
        <w:lastRenderedPageBreak/>
        <w:t>H81.0, H81.1, H81.2</w:t>
      </w:r>
    </w:p>
    <w:p w:rsidR="00F63B09" w:rsidRDefault="005A202D">
      <w:pPr>
        <w:pStyle w:val="a3"/>
        <w:spacing w:before="91"/>
        <w:ind w:left="404"/>
      </w:pPr>
      <w:r>
        <w:br w:type="column"/>
      </w:r>
      <w:r>
        <w:lastRenderedPageBreak/>
        <w:t xml:space="preserve">болезнь Меньера. </w:t>
      </w:r>
      <w:r>
        <w:rPr>
          <w:w w:val="95"/>
        </w:rPr>
        <w:t xml:space="preserve">Доброкачественное </w:t>
      </w:r>
      <w:r>
        <w:t>пароксизмальное головокружение.</w:t>
      </w:r>
    </w:p>
    <w:p w:rsidR="00F63B09" w:rsidRDefault="005A202D">
      <w:pPr>
        <w:pStyle w:val="a3"/>
        <w:ind w:left="404"/>
      </w:pPr>
      <w:r>
        <w:t xml:space="preserve">Вестибулярный </w:t>
      </w:r>
      <w:r>
        <w:rPr>
          <w:spacing w:val="-3"/>
        </w:rPr>
        <w:t xml:space="preserve">нейронит. </w:t>
      </w:r>
      <w:r>
        <w:t>Фистула лабиринта</w:t>
      </w:r>
    </w:p>
    <w:p w:rsidR="00F63B09" w:rsidRDefault="005A202D">
      <w:pPr>
        <w:pStyle w:val="a3"/>
        <w:spacing w:before="91"/>
        <w:ind w:left="605" w:right="-11"/>
      </w:pPr>
      <w:r>
        <w:br w:type="column"/>
      </w:r>
      <w:r>
        <w:rPr>
          <w:spacing w:val="-1"/>
        </w:rPr>
        <w:lastRenderedPageBreak/>
        <w:t xml:space="preserve">хирургическое </w:t>
      </w:r>
      <w:r>
        <w:t>лечение</w:t>
      </w:r>
    </w:p>
    <w:p w:rsidR="00F63B09" w:rsidRDefault="005A202D">
      <w:pPr>
        <w:pStyle w:val="a3"/>
        <w:tabs>
          <w:tab w:val="right" w:pos="4424"/>
        </w:tabs>
        <w:spacing w:before="91"/>
        <w:ind w:left="257"/>
      </w:pPr>
      <w:r>
        <w:br w:type="column"/>
      </w:r>
      <w:r>
        <w:lastRenderedPageBreak/>
        <w:t>селективная</w:t>
      </w:r>
      <w:r>
        <w:rPr>
          <w:spacing w:val="-3"/>
        </w:rPr>
        <w:t xml:space="preserve"> </w:t>
      </w:r>
      <w:r>
        <w:t>нейротомия</w:t>
      </w:r>
      <w:r>
        <w:tab/>
        <w:t>70</w:t>
      </w:r>
      <w:r>
        <w:rPr>
          <w:spacing w:val="-1"/>
        </w:rPr>
        <w:t xml:space="preserve"> </w:t>
      </w:r>
      <w:r>
        <w:t>847</w:t>
      </w:r>
    </w:p>
    <w:p w:rsidR="00F63B09" w:rsidRDefault="005A202D">
      <w:pPr>
        <w:pStyle w:val="a3"/>
        <w:spacing w:before="232"/>
        <w:ind w:left="257" w:right="3071"/>
      </w:pPr>
      <w:r>
        <w:t xml:space="preserve">деструктивные </w:t>
      </w:r>
      <w:r>
        <w:rPr>
          <w:w w:val="95"/>
        </w:rPr>
        <w:t>микрохирургические</w:t>
      </w:r>
    </w:p>
    <w:p w:rsidR="00F63B09" w:rsidRDefault="005A202D">
      <w:pPr>
        <w:pStyle w:val="a3"/>
        <w:ind w:left="257" w:right="2675"/>
      </w:pPr>
      <w:r>
        <w:t>вмешательства на структурах внутреннего уха с применением лучевой техники</w:t>
      </w:r>
    </w:p>
    <w:p w:rsidR="00F63B09" w:rsidRDefault="00F63B09">
      <w:pPr>
        <w:sectPr w:rsidR="00F63B09">
          <w:type w:val="continuous"/>
          <w:pgSz w:w="16840" w:h="11910" w:orient="landscape"/>
          <w:pgMar w:top="960" w:right="337" w:bottom="280" w:left="340" w:header="720" w:footer="720" w:gutter="0"/>
          <w:cols w:num="5" w:space="720" w:equalWidth="0">
            <w:col w:w="3932" w:space="40"/>
            <w:col w:w="1596" w:space="39"/>
            <w:col w:w="2652" w:space="39"/>
            <w:col w:w="1862" w:space="40"/>
            <w:col w:w="5963"/>
          </w:cols>
        </w:sectPr>
      </w:pPr>
    </w:p>
    <w:p w:rsidR="00F63B09" w:rsidRDefault="00F63B09">
      <w:pPr>
        <w:pStyle w:val="a3"/>
      </w:pPr>
    </w:p>
    <w:p w:rsidR="00F63B09" w:rsidRDefault="005A202D">
      <w:pPr>
        <w:pStyle w:val="a3"/>
        <w:tabs>
          <w:tab w:val="left" w:pos="6011"/>
        </w:tabs>
        <w:spacing w:line="229" w:lineRule="exact"/>
        <w:ind w:left="4450"/>
      </w:pPr>
      <w:r>
        <w:t>H81.1, H81.2</w:t>
      </w:r>
      <w:r>
        <w:tab/>
        <w:t>доброкачественное</w:t>
      </w:r>
    </w:p>
    <w:p w:rsidR="00F63B09" w:rsidRDefault="005A202D">
      <w:pPr>
        <w:pStyle w:val="a3"/>
        <w:ind w:left="6011" w:right="774"/>
      </w:pPr>
      <w:r>
        <w:rPr>
          <w:w w:val="95"/>
        </w:rPr>
        <w:t xml:space="preserve">пароксизмальное </w:t>
      </w:r>
      <w:r>
        <w:t>головокружение.</w:t>
      </w:r>
    </w:p>
    <w:p w:rsidR="00F63B09" w:rsidRDefault="005A202D">
      <w:pPr>
        <w:pStyle w:val="a3"/>
        <w:ind w:left="6011"/>
      </w:pPr>
      <w:r>
        <w:t xml:space="preserve">Вестибулярный </w:t>
      </w:r>
      <w:r>
        <w:rPr>
          <w:spacing w:val="-3"/>
        </w:rPr>
        <w:t xml:space="preserve">нейронит. </w:t>
      </w:r>
      <w:r>
        <w:t>Фистула лабиринта</w:t>
      </w:r>
    </w:p>
    <w:p w:rsidR="00F63B09" w:rsidRDefault="005A202D">
      <w:pPr>
        <w:pStyle w:val="a3"/>
      </w:pPr>
      <w:r>
        <w:br w:type="column"/>
      </w:r>
    </w:p>
    <w:p w:rsidR="00F63B09" w:rsidRDefault="005A202D">
      <w:pPr>
        <w:pStyle w:val="a3"/>
        <w:ind w:left="605" w:right="-11"/>
      </w:pPr>
      <w:r>
        <w:rPr>
          <w:spacing w:val="-1"/>
        </w:rPr>
        <w:t xml:space="preserve">хирургическое </w:t>
      </w:r>
      <w:r>
        <w:t>лечение</w:t>
      </w:r>
    </w:p>
    <w:p w:rsidR="00F63B09" w:rsidRDefault="005A202D">
      <w:pPr>
        <w:pStyle w:val="a3"/>
      </w:pPr>
      <w:r>
        <w:br w:type="column"/>
      </w:r>
    </w:p>
    <w:p w:rsidR="00F63B09" w:rsidRDefault="005A202D">
      <w:pPr>
        <w:pStyle w:val="a3"/>
        <w:spacing w:line="229" w:lineRule="exact"/>
        <w:ind w:left="257"/>
      </w:pPr>
      <w:r>
        <w:t>дренирование</w:t>
      </w:r>
    </w:p>
    <w:p w:rsidR="00F63B09" w:rsidRDefault="005A202D">
      <w:pPr>
        <w:pStyle w:val="a3"/>
        <w:ind w:left="257" w:right="2863"/>
      </w:pPr>
      <w:r>
        <w:t>эндолимфатических пространств внутреннего уха с применением микрохирургической и лучевой техники</w:t>
      </w:r>
    </w:p>
    <w:p w:rsidR="00F63B09" w:rsidRDefault="00F63B09">
      <w:pPr>
        <w:sectPr w:rsidR="00F63B09">
          <w:type w:val="continuous"/>
          <w:pgSz w:w="16840" w:h="11910" w:orient="landscape"/>
          <w:pgMar w:top="960" w:right="337" w:bottom="280" w:left="340" w:header="720" w:footer="720" w:gutter="0"/>
          <w:cols w:num="3" w:space="720" w:equalWidth="0">
            <w:col w:w="8259" w:space="40"/>
            <w:col w:w="1862" w:space="39"/>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4"/>
      </w:pPr>
      <w:r>
        <w:lastRenderedPageBreak/>
        <w:t xml:space="preserve">Хирургическое </w:t>
      </w:r>
      <w:r>
        <w:rPr>
          <w:spacing w:val="-3"/>
        </w:rPr>
        <w:t xml:space="preserve">лечение </w:t>
      </w:r>
      <w:r>
        <w:t>доброкачественных новообразований околоносовых пазух, основания черепа и</w:t>
      </w:r>
    </w:p>
    <w:p w:rsidR="00F63B09" w:rsidRDefault="005A202D">
      <w:pPr>
        <w:pStyle w:val="a3"/>
        <w:spacing w:line="230" w:lineRule="exact"/>
        <w:ind w:left="1650"/>
      </w:pPr>
      <w:r>
        <w:t>среднего уха</w:t>
      </w:r>
    </w:p>
    <w:p w:rsidR="00F63B09" w:rsidRDefault="005A202D">
      <w:pPr>
        <w:pStyle w:val="a3"/>
        <w:tabs>
          <w:tab w:val="left" w:pos="2290"/>
        </w:tabs>
        <w:spacing w:before="91" w:line="229" w:lineRule="exact"/>
        <w:ind w:left="1061"/>
      </w:pPr>
      <w:r>
        <w:br w:type="column"/>
      </w:r>
      <w:r>
        <w:lastRenderedPageBreak/>
        <w:t>J32.3</w:t>
      </w:r>
      <w:r>
        <w:tab/>
        <w:t>доброкачественное</w:t>
      </w:r>
    </w:p>
    <w:p w:rsidR="00F63B09" w:rsidRDefault="005A202D">
      <w:pPr>
        <w:pStyle w:val="a3"/>
        <w:ind w:left="2290" w:right="-10"/>
      </w:pPr>
      <w:r>
        <w:t>новообразование полости</w:t>
      </w:r>
      <w:r>
        <w:rPr>
          <w:spacing w:val="-11"/>
        </w:rPr>
        <w:t xml:space="preserve"> </w:t>
      </w:r>
      <w:r>
        <w:t>носа и придаточных пазух</w:t>
      </w:r>
      <w:r>
        <w:rPr>
          <w:spacing w:val="-5"/>
        </w:rPr>
        <w:t xml:space="preserve"> </w:t>
      </w:r>
      <w:r>
        <w:t>носа,</w:t>
      </w:r>
    </w:p>
    <w:p w:rsidR="00F63B09" w:rsidRDefault="005A202D">
      <w:pPr>
        <w:pStyle w:val="a3"/>
        <w:ind w:left="2290"/>
      </w:pPr>
      <w:r>
        <w:t>пазух клиновидной кости</w:t>
      </w:r>
    </w:p>
    <w:p w:rsidR="00F63B09" w:rsidRDefault="005A202D">
      <w:pPr>
        <w:pStyle w:val="a3"/>
        <w:spacing w:before="91"/>
        <w:ind w:left="222" w:right="-11"/>
      </w:pPr>
      <w:r>
        <w:br w:type="column"/>
      </w:r>
      <w:r>
        <w:rPr>
          <w:spacing w:val="-1"/>
        </w:rPr>
        <w:lastRenderedPageBreak/>
        <w:t xml:space="preserve">хирургическое </w:t>
      </w:r>
      <w:r>
        <w:t>лечение</w:t>
      </w:r>
    </w:p>
    <w:p w:rsidR="00F63B09" w:rsidRDefault="005A202D">
      <w:pPr>
        <w:pStyle w:val="a3"/>
        <w:spacing w:before="91"/>
        <w:ind w:left="257" w:right="2954"/>
      </w:pPr>
      <w:r>
        <w:br w:type="column"/>
      </w:r>
      <w:r>
        <w:lastRenderedPageBreak/>
        <w:t>удаление новообразования с применением эндоскопической, навигационной техники и</w:t>
      </w:r>
    </w:p>
    <w:p w:rsidR="00F63B09" w:rsidRDefault="005A202D">
      <w:pPr>
        <w:pStyle w:val="a3"/>
        <w:ind w:left="257" w:right="3076"/>
        <w:jc w:val="both"/>
      </w:pPr>
      <w:r>
        <w:t>эндоваскулярной эмболизации сосудов микроэмболами и при помощи адгезивного агента</w:t>
      </w:r>
    </w:p>
    <w:p w:rsidR="00F63B09" w:rsidRDefault="00F63B09">
      <w:pPr>
        <w:jc w:val="both"/>
        <w:sectPr w:rsidR="00F63B09">
          <w:type w:val="continuous"/>
          <w:pgSz w:w="16840" w:h="11910" w:orient="landscape"/>
          <w:pgMar w:top="960" w:right="337" w:bottom="280" w:left="340" w:header="720" w:footer="720" w:gutter="0"/>
          <w:cols w:num="4" w:space="720" w:equalWidth="0">
            <w:col w:w="3681" w:space="40"/>
            <w:col w:w="4921" w:space="39"/>
            <w:col w:w="1479" w:space="40"/>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9"/>
      </w:pPr>
      <w:r>
        <w:rPr>
          <w:w w:val="95"/>
        </w:rPr>
        <w:lastRenderedPageBreak/>
        <w:t xml:space="preserve">Реконструктивно- </w:t>
      </w:r>
      <w:r>
        <w:t>пластическое</w:t>
      </w:r>
    </w:p>
    <w:p w:rsidR="00F63B09" w:rsidRDefault="005A202D">
      <w:pPr>
        <w:pStyle w:val="a3"/>
        <w:spacing w:before="1"/>
        <w:ind w:left="1650" w:right="-11"/>
      </w:pPr>
      <w:r>
        <w:t>восстановление</w:t>
      </w:r>
      <w:r>
        <w:rPr>
          <w:spacing w:val="-12"/>
        </w:rPr>
        <w:t xml:space="preserve"> </w:t>
      </w:r>
      <w:r>
        <w:t>функции гортани и</w:t>
      </w:r>
      <w:r>
        <w:rPr>
          <w:spacing w:val="-1"/>
        </w:rPr>
        <w:t xml:space="preserve"> </w:t>
      </w:r>
      <w:r>
        <w:t>трахеи</w:t>
      </w:r>
    </w:p>
    <w:p w:rsidR="00F63B09" w:rsidRDefault="005A202D">
      <w:pPr>
        <w:pStyle w:val="a3"/>
        <w:spacing w:before="91"/>
        <w:ind w:left="625"/>
      </w:pPr>
      <w:r>
        <w:br w:type="column"/>
      </w:r>
      <w:r>
        <w:lastRenderedPageBreak/>
        <w:t>J38.6, D14.1,</w:t>
      </w:r>
    </w:p>
    <w:p w:rsidR="00F63B09" w:rsidRDefault="005A202D">
      <w:pPr>
        <w:pStyle w:val="a3"/>
        <w:spacing w:before="1"/>
        <w:ind w:left="365" w:right="-19" w:firstLine="259"/>
      </w:pPr>
      <w:r>
        <w:t>D14.2, J38.0, J38.3, R49.0, R49.1</w:t>
      </w:r>
    </w:p>
    <w:p w:rsidR="00F63B09" w:rsidRDefault="005A202D">
      <w:pPr>
        <w:pStyle w:val="a3"/>
        <w:spacing w:before="91"/>
        <w:ind w:left="178"/>
      </w:pPr>
      <w:r>
        <w:br w:type="column"/>
      </w:r>
      <w:r>
        <w:lastRenderedPageBreak/>
        <w:t>стеноз гортани.</w:t>
      </w:r>
    </w:p>
    <w:p w:rsidR="00F63B09" w:rsidRDefault="005A202D">
      <w:pPr>
        <w:pStyle w:val="a3"/>
        <w:spacing w:before="1"/>
        <w:ind w:left="178" w:right="402"/>
      </w:pPr>
      <w:r>
        <w:t>Доброкачественное новообразование</w:t>
      </w:r>
      <w:r>
        <w:rPr>
          <w:spacing w:val="-14"/>
        </w:rPr>
        <w:t xml:space="preserve"> </w:t>
      </w:r>
      <w:r>
        <w:t>гортани. Доброкачественное новообразование</w:t>
      </w:r>
      <w:r>
        <w:rPr>
          <w:spacing w:val="-5"/>
        </w:rPr>
        <w:t xml:space="preserve"> </w:t>
      </w:r>
      <w:r>
        <w:t>трахеи.</w:t>
      </w:r>
    </w:p>
    <w:p w:rsidR="00F63B09" w:rsidRDefault="005A202D">
      <w:pPr>
        <w:pStyle w:val="a3"/>
        <w:spacing w:before="1"/>
        <w:ind w:left="178" w:right="70"/>
      </w:pPr>
      <w:r>
        <w:t>Паралич голосовых складок</w:t>
      </w:r>
      <w:r>
        <w:rPr>
          <w:spacing w:val="-12"/>
        </w:rPr>
        <w:t xml:space="preserve"> </w:t>
      </w:r>
      <w:r>
        <w:t>и гортани. Другие</w:t>
      </w:r>
      <w:r>
        <w:rPr>
          <w:spacing w:val="-3"/>
        </w:rPr>
        <w:t xml:space="preserve"> </w:t>
      </w:r>
      <w:r>
        <w:t>болезни</w:t>
      </w:r>
    </w:p>
    <w:p w:rsidR="00F63B09" w:rsidRDefault="005A202D">
      <w:pPr>
        <w:pStyle w:val="a3"/>
        <w:spacing w:line="228" w:lineRule="exact"/>
        <w:ind w:left="178"/>
      </w:pPr>
      <w:r>
        <w:t>голосовых складок.</w:t>
      </w:r>
      <w:r>
        <w:rPr>
          <w:spacing w:val="-13"/>
        </w:rPr>
        <w:t xml:space="preserve"> </w:t>
      </w:r>
      <w:r>
        <w:t>Дисфония.</w:t>
      </w:r>
    </w:p>
    <w:p w:rsidR="00F63B09" w:rsidRDefault="005A202D">
      <w:pPr>
        <w:pStyle w:val="a3"/>
        <w:spacing w:before="91"/>
        <w:ind w:left="214" w:right="-11"/>
      </w:pPr>
      <w:r>
        <w:br w:type="column"/>
      </w:r>
      <w:r>
        <w:rPr>
          <w:spacing w:val="-1"/>
        </w:rPr>
        <w:lastRenderedPageBreak/>
        <w:t xml:space="preserve">хирургическое </w:t>
      </w:r>
      <w:r>
        <w:t>лечение</w:t>
      </w:r>
    </w:p>
    <w:p w:rsidR="00F63B09" w:rsidRDefault="005A202D">
      <w:pPr>
        <w:pStyle w:val="a3"/>
        <w:spacing w:before="91"/>
        <w:ind w:left="257" w:right="3030"/>
      </w:pPr>
      <w:r>
        <w:br w:type="column"/>
      </w:r>
      <w:r>
        <w:lastRenderedPageBreak/>
        <w:t>удаление новообразования или рубца гортани и трахеи с</w:t>
      </w:r>
    </w:p>
    <w:p w:rsidR="00F63B09" w:rsidRDefault="005A202D">
      <w:pPr>
        <w:pStyle w:val="a3"/>
        <w:spacing w:before="1"/>
        <w:ind w:left="257" w:right="2980"/>
      </w:pPr>
      <w:r>
        <w:t>использованием микрохирургической и лучевой техники</w:t>
      </w:r>
    </w:p>
    <w:p w:rsidR="00F63B09" w:rsidRDefault="00F63B09">
      <w:pPr>
        <w:pStyle w:val="a3"/>
        <w:spacing w:before="11"/>
        <w:rPr>
          <w:sz w:val="19"/>
        </w:rPr>
      </w:pPr>
    </w:p>
    <w:p w:rsidR="00F63B09" w:rsidRDefault="005A202D">
      <w:pPr>
        <w:pStyle w:val="a3"/>
        <w:ind w:left="257"/>
      </w:pPr>
      <w:r>
        <w:t>эндоларингеальные</w:t>
      </w:r>
    </w:p>
    <w:p w:rsidR="00F63B09" w:rsidRDefault="005A202D">
      <w:pPr>
        <w:pStyle w:val="a3"/>
        <w:ind w:left="257"/>
      </w:pPr>
      <w:r>
        <w:t>реконструктивно-пластические</w:t>
      </w:r>
    </w:p>
    <w:p w:rsidR="00F63B09" w:rsidRDefault="00F63B09">
      <w:pPr>
        <w:sectPr w:rsidR="00F63B09">
          <w:type w:val="continuous"/>
          <w:pgSz w:w="16840" w:h="11910" w:orient="landscape"/>
          <w:pgMar w:top="960" w:right="337" w:bottom="280" w:left="340" w:header="720" w:footer="720" w:gutter="0"/>
          <w:cols w:num="5" w:space="720" w:equalWidth="0">
            <w:col w:w="3793" w:space="40"/>
            <w:col w:w="1961" w:space="39"/>
            <w:col w:w="2816" w:space="40"/>
            <w:col w:w="1471" w:space="39"/>
            <w:col w:w="5964"/>
          </w:cols>
        </w:sectPr>
      </w:pPr>
    </w:p>
    <w:p w:rsidR="00F63B09" w:rsidRDefault="005A202D">
      <w:pPr>
        <w:pStyle w:val="a3"/>
        <w:tabs>
          <w:tab w:val="left" w:pos="10456"/>
        </w:tabs>
        <w:spacing w:before="80"/>
        <w:ind w:left="6011"/>
      </w:pPr>
      <w:r>
        <w:lastRenderedPageBreak/>
        <w:t>Афония</w:t>
      </w:r>
      <w:r>
        <w:tab/>
        <w:t>вмешательства на</w:t>
      </w:r>
      <w:r>
        <w:rPr>
          <w:spacing w:val="-3"/>
        </w:rPr>
        <w:t xml:space="preserve"> </w:t>
      </w:r>
      <w:r>
        <w:t>голосовых</w:t>
      </w:r>
    </w:p>
    <w:p w:rsidR="00F63B09" w:rsidRDefault="005A202D">
      <w:pPr>
        <w:pStyle w:val="a3"/>
        <w:spacing w:before="1"/>
        <w:ind w:left="10456" w:right="3133"/>
      </w:pPr>
      <w:r>
        <w:t>складках с использованием имплантатов и аллогенных материалов с применением микрохирургической техники</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tabs>
          <w:tab w:val="left" w:pos="6011"/>
        </w:tabs>
        <w:spacing w:before="91"/>
        <w:ind w:left="4198"/>
      </w:pPr>
      <w:r>
        <w:lastRenderedPageBreak/>
        <w:t>J38.3,</w:t>
      </w:r>
      <w:r>
        <w:rPr>
          <w:spacing w:val="-1"/>
        </w:rPr>
        <w:t xml:space="preserve"> </w:t>
      </w:r>
      <w:r>
        <w:t>R49.0, R49.1</w:t>
      </w:r>
      <w:r>
        <w:tab/>
        <w:t>другие болезни</w:t>
      </w:r>
      <w:r>
        <w:rPr>
          <w:spacing w:val="-4"/>
        </w:rPr>
        <w:t xml:space="preserve"> </w:t>
      </w:r>
      <w:r>
        <w:t>голосовых</w:t>
      </w:r>
    </w:p>
    <w:p w:rsidR="00F63B09" w:rsidRDefault="005A202D">
      <w:pPr>
        <w:pStyle w:val="a3"/>
        <w:ind w:left="6011"/>
      </w:pPr>
      <w:r>
        <w:t xml:space="preserve">складок. Дисфония. </w:t>
      </w:r>
      <w:r>
        <w:rPr>
          <w:spacing w:val="-3"/>
        </w:rPr>
        <w:t>Афония</w:t>
      </w:r>
    </w:p>
    <w:p w:rsidR="00F63B09" w:rsidRDefault="005A202D">
      <w:pPr>
        <w:pStyle w:val="a3"/>
        <w:spacing w:before="91"/>
        <w:ind w:left="434" w:right="-11"/>
      </w:pPr>
      <w:r>
        <w:br w:type="column"/>
      </w:r>
      <w:r>
        <w:rPr>
          <w:spacing w:val="-1"/>
        </w:rPr>
        <w:lastRenderedPageBreak/>
        <w:t xml:space="preserve">хирургическое </w:t>
      </w:r>
      <w:r>
        <w:t>лечение</w:t>
      </w:r>
    </w:p>
    <w:p w:rsidR="00F63B09" w:rsidRDefault="005A202D">
      <w:pPr>
        <w:pStyle w:val="a3"/>
        <w:spacing w:before="91"/>
        <w:ind w:left="257" w:right="3307"/>
      </w:pPr>
      <w:r>
        <w:br w:type="column"/>
      </w:r>
      <w:r>
        <w:lastRenderedPageBreak/>
        <w:t>ларинготрахеопластика при доброкачественных</w:t>
      </w:r>
    </w:p>
    <w:p w:rsidR="00F63B09" w:rsidRDefault="005A202D">
      <w:pPr>
        <w:pStyle w:val="a3"/>
        <w:spacing w:line="228" w:lineRule="exact"/>
        <w:ind w:left="257"/>
      </w:pPr>
      <w:r>
        <w:t>новообразованиях гортани,</w:t>
      </w:r>
    </w:p>
    <w:p w:rsidR="00F63B09" w:rsidRDefault="005A202D">
      <w:pPr>
        <w:pStyle w:val="a3"/>
        <w:ind w:left="257" w:right="3075"/>
      </w:pPr>
      <w:r>
        <w:t>параличе голосовых складок и гортани, стенозе гортани</w:t>
      </w:r>
    </w:p>
    <w:p w:rsidR="00F63B09" w:rsidRDefault="00F63B09">
      <w:pPr>
        <w:pStyle w:val="a3"/>
        <w:spacing w:before="2"/>
      </w:pPr>
    </w:p>
    <w:p w:rsidR="00F63B09" w:rsidRDefault="005A202D">
      <w:pPr>
        <w:pStyle w:val="a3"/>
        <w:ind w:left="257" w:right="2839"/>
      </w:pPr>
      <w:r>
        <w:t>операции по реиннервации и заместительной функциональной пластике гортани и трахеи с применением</w:t>
      </w:r>
    </w:p>
    <w:p w:rsidR="00F63B09" w:rsidRDefault="005A202D">
      <w:pPr>
        <w:pStyle w:val="a3"/>
        <w:ind w:left="257" w:right="2675"/>
      </w:pPr>
      <w:r>
        <w:t>микрохирургической техники и электромиографическим мониторингом</w:t>
      </w:r>
    </w:p>
    <w:p w:rsidR="00F63B09" w:rsidRDefault="00F63B09">
      <w:pPr>
        <w:sectPr w:rsidR="00F63B09">
          <w:type w:val="continuous"/>
          <w:pgSz w:w="16840" w:h="11910" w:orient="landscape"/>
          <w:pgMar w:top="960" w:right="337" w:bottom="280" w:left="340" w:header="720" w:footer="720" w:gutter="0"/>
          <w:cols w:num="3" w:space="720" w:equalWidth="0">
            <w:col w:w="8430" w:space="40"/>
            <w:col w:w="1691" w:space="39"/>
            <w:col w:w="5963"/>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pPr>
      <w:r>
        <w:lastRenderedPageBreak/>
        <w:t>Хирургические вмешательства на</w:t>
      </w:r>
    </w:p>
    <w:p w:rsidR="00F63B09" w:rsidRDefault="005A202D">
      <w:pPr>
        <w:pStyle w:val="a3"/>
        <w:spacing w:before="1"/>
        <w:ind w:left="1650"/>
      </w:pPr>
      <w:r>
        <w:t>околоносовых пазухах,</w:t>
      </w:r>
    </w:p>
    <w:p w:rsidR="00F63B09" w:rsidRDefault="005A202D">
      <w:pPr>
        <w:pStyle w:val="a3"/>
        <w:spacing w:before="1"/>
        <w:ind w:left="1650" w:right="-7"/>
      </w:pPr>
      <w:r>
        <w:t>требующие</w:t>
      </w:r>
      <w:r>
        <w:rPr>
          <w:spacing w:val="-17"/>
        </w:rPr>
        <w:t xml:space="preserve"> </w:t>
      </w:r>
      <w:r>
        <w:t>реконструкции лицевого скелета</w:t>
      </w:r>
    </w:p>
    <w:p w:rsidR="00F63B09" w:rsidRDefault="005A202D">
      <w:pPr>
        <w:pStyle w:val="a3"/>
        <w:spacing w:before="91"/>
        <w:ind w:left="747" w:right="-16" w:hanging="303"/>
      </w:pPr>
      <w:r>
        <w:br w:type="column"/>
      </w:r>
      <w:r>
        <w:lastRenderedPageBreak/>
        <w:t>T90.2, T90.4, D14.0</w:t>
      </w:r>
    </w:p>
    <w:p w:rsidR="00F63B09" w:rsidRDefault="005A202D">
      <w:pPr>
        <w:pStyle w:val="a3"/>
        <w:spacing w:before="91"/>
        <w:ind w:left="428"/>
      </w:pPr>
      <w:r>
        <w:br w:type="column"/>
      </w:r>
      <w:r>
        <w:lastRenderedPageBreak/>
        <w:t>последствия перелома черепа и костей лица. Последствия травмы глаза окологлазничной области. Доброкачественное новообразование среднего</w:t>
      </w:r>
      <w:r>
        <w:rPr>
          <w:spacing w:val="-15"/>
        </w:rPr>
        <w:t xml:space="preserve"> </w:t>
      </w:r>
      <w:r>
        <w:t>уха, полости носа и придаточных пазух</w:t>
      </w:r>
      <w:r>
        <w:rPr>
          <w:spacing w:val="-2"/>
        </w:rPr>
        <w:t xml:space="preserve"> </w:t>
      </w:r>
      <w:r>
        <w:t>носа</w:t>
      </w:r>
    </w:p>
    <w:p w:rsidR="00F63B09" w:rsidRDefault="005A202D">
      <w:pPr>
        <w:pStyle w:val="a3"/>
        <w:spacing w:before="91"/>
        <w:ind w:left="203" w:right="-11"/>
      </w:pPr>
      <w:r>
        <w:br w:type="column"/>
      </w:r>
      <w:r>
        <w:rPr>
          <w:spacing w:val="-1"/>
        </w:rPr>
        <w:lastRenderedPageBreak/>
        <w:t xml:space="preserve">хирургическое </w:t>
      </w:r>
      <w:r>
        <w:t>лечение</w:t>
      </w:r>
    </w:p>
    <w:p w:rsidR="00F63B09" w:rsidRDefault="005A202D">
      <w:pPr>
        <w:pStyle w:val="a3"/>
        <w:spacing w:before="91"/>
        <w:ind w:left="257" w:right="3590"/>
      </w:pPr>
      <w:r>
        <w:br w:type="column"/>
      </w:r>
      <w:r>
        <w:lastRenderedPageBreak/>
        <w:t>костная пластика стенок околоносовых пазух с</w:t>
      </w:r>
    </w:p>
    <w:p w:rsidR="00F63B09" w:rsidRDefault="005A202D">
      <w:pPr>
        <w:pStyle w:val="a3"/>
        <w:spacing w:before="1"/>
        <w:ind w:left="257" w:right="2964"/>
      </w:pPr>
      <w:r>
        <w:t>использованием аутокостных трансплантатов, аллогенных трансплантатов, имплантатов, в том числе металлических,</w:t>
      </w:r>
    </w:p>
    <w:p w:rsidR="00F63B09" w:rsidRDefault="005A202D">
      <w:pPr>
        <w:pStyle w:val="a3"/>
        <w:ind w:left="257" w:right="2745"/>
      </w:pPr>
      <w:r>
        <w:t>эндопротезов, биодеградирующих и фиксирующих материалов</w:t>
      </w:r>
    </w:p>
    <w:p w:rsidR="00F63B09" w:rsidRDefault="00F63B09">
      <w:pPr>
        <w:sectPr w:rsidR="00F63B09">
          <w:type w:val="continuous"/>
          <w:pgSz w:w="16840" w:h="11910" w:orient="landscape"/>
          <w:pgMar w:top="960" w:right="337" w:bottom="280" w:left="340" w:header="720" w:footer="720" w:gutter="0"/>
          <w:cols w:num="5" w:space="720" w:equalWidth="0">
            <w:col w:w="3961" w:space="40"/>
            <w:col w:w="1543" w:space="39"/>
            <w:col w:w="3078" w:space="39"/>
            <w:col w:w="1460" w:space="40"/>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243" w:hanging="663"/>
        <w:rPr>
          <w:sz w:val="20"/>
        </w:rPr>
      </w:pPr>
      <w:r>
        <w:rPr>
          <w:sz w:val="20"/>
        </w:rPr>
        <w:lastRenderedPageBreak/>
        <w:t>Хирургическое</w:t>
      </w:r>
      <w:r>
        <w:rPr>
          <w:spacing w:val="-11"/>
          <w:sz w:val="20"/>
        </w:rPr>
        <w:t xml:space="preserve"> </w:t>
      </w:r>
      <w:r>
        <w:rPr>
          <w:sz w:val="20"/>
        </w:rPr>
        <w:t>лечение доброкачественных</w:t>
      </w:r>
    </w:p>
    <w:p w:rsidR="00F63B09" w:rsidRDefault="005A202D">
      <w:pPr>
        <w:pStyle w:val="a3"/>
        <w:ind w:left="1650" w:right="-2"/>
      </w:pPr>
      <w:r>
        <w:t xml:space="preserve">новообразований </w:t>
      </w:r>
      <w:r>
        <w:rPr>
          <w:spacing w:val="-3"/>
        </w:rPr>
        <w:t xml:space="preserve">среднего </w:t>
      </w:r>
      <w:r>
        <w:t>уха, полости носа и</w:t>
      </w:r>
    </w:p>
    <w:p w:rsidR="00F63B09" w:rsidRDefault="005A202D">
      <w:pPr>
        <w:pStyle w:val="a3"/>
        <w:ind w:left="1650" w:right="-5"/>
      </w:pPr>
      <w:r>
        <w:t>придаточных пазух, гортани и глотки</w:t>
      </w:r>
    </w:p>
    <w:p w:rsidR="00F63B09" w:rsidRDefault="005A202D">
      <w:pPr>
        <w:pStyle w:val="a3"/>
        <w:spacing w:before="91"/>
        <w:ind w:left="500" w:hanging="44"/>
      </w:pPr>
      <w:r>
        <w:br w:type="column"/>
      </w:r>
      <w:r>
        <w:lastRenderedPageBreak/>
        <w:t>D14.0, D14.1, D10.0-D10.9</w:t>
      </w:r>
    </w:p>
    <w:p w:rsidR="00F63B09" w:rsidRDefault="005A202D">
      <w:pPr>
        <w:pStyle w:val="a3"/>
        <w:spacing w:before="91"/>
        <w:ind w:left="406"/>
      </w:pPr>
      <w:r>
        <w:br w:type="column"/>
      </w:r>
      <w:r>
        <w:lastRenderedPageBreak/>
        <w:t>доброкачественное</w:t>
      </w:r>
    </w:p>
    <w:p w:rsidR="00F63B09" w:rsidRDefault="005A202D">
      <w:pPr>
        <w:pStyle w:val="a3"/>
        <w:ind w:left="406" w:right="-8"/>
      </w:pPr>
      <w:r>
        <w:t>новообразование среднего</w:t>
      </w:r>
      <w:r>
        <w:rPr>
          <w:spacing w:val="-15"/>
        </w:rPr>
        <w:t xml:space="preserve"> </w:t>
      </w:r>
      <w:r>
        <w:t>уха, полости носа и придаточных пазух, гортани и</w:t>
      </w:r>
      <w:r>
        <w:rPr>
          <w:spacing w:val="-4"/>
        </w:rPr>
        <w:t xml:space="preserve"> </w:t>
      </w:r>
      <w:r>
        <w:t>глотки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7"/>
        <w:ind w:left="1650"/>
      </w:pPr>
      <w:r>
        <w:t>Офтальмология</w:t>
      </w:r>
    </w:p>
    <w:p w:rsidR="00F63B09" w:rsidRDefault="005A202D">
      <w:pPr>
        <w:pStyle w:val="a3"/>
        <w:spacing w:before="91"/>
        <w:ind w:left="203" w:right="-11"/>
      </w:pPr>
      <w:r>
        <w:br w:type="column"/>
      </w:r>
      <w:r>
        <w:rPr>
          <w:spacing w:val="-1"/>
        </w:rPr>
        <w:lastRenderedPageBreak/>
        <w:t xml:space="preserve">хирургическое </w:t>
      </w:r>
      <w:r>
        <w:t>лечение</w:t>
      </w:r>
    </w:p>
    <w:p w:rsidR="00F63B09" w:rsidRDefault="005A202D">
      <w:pPr>
        <w:pStyle w:val="a3"/>
        <w:spacing w:before="91"/>
        <w:ind w:left="257" w:right="-8"/>
      </w:pPr>
      <w:r>
        <w:br w:type="column"/>
      </w:r>
      <w:r>
        <w:lastRenderedPageBreak/>
        <w:t>удаление новообразования с применением</w:t>
      </w:r>
    </w:p>
    <w:p w:rsidR="00F63B09" w:rsidRDefault="005A202D">
      <w:pPr>
        <w:pStyle w:val="a3"/>
        <w:ind w:left="257" w:right="-8"/>
      </w:pPr>
      <w:r>
        <w:t>микрохирургической техники и эндоскопической техники</w:t>
      </w:r>
    </w:p>
    <w:p w:rsidR="00F63B09" w:rsidRDefault="00F63B09">
      <w:pPr>
        <w:pStyle w:val="a3"/>
      </w:pPr>
    </w:p>
    <w:p w:rsidR="00F63B09" w:rsidRDefault="005A202D">
      <w:pPr>
        <w:pStyle w:val="a3"/>
        <w:ind w:left="257" w:right="-8"/>
      </w:pPr>
      <w:r>
        <w:t>фотодинамическая терапия новообразования с</w:t>
      </w:r>
      <w:r>
        <w:rPr>
          <w:spacing w:val="-18"/>
        </w:rPr>
        <w:t xml:space="preserve"> </w:t>
      </w:r>
      <w:r>
        <w:t>применением микроскопической и</w:t>
      </w:r>
    </w:p>
    <w:p w:rsidR="00F63B09" w:rsidRDefault="005A202D">
      <w:pPr>
        <w:pStyle w:val="a3"/>
        <w:spacing w:line="229" w:lineRule="exact"/>
        <w:ind w:left="257"/>
      </w:pPr>
      <w:r>
        <w:t>эндоскопической техники</w:t>
      </w:r>
    </w:p>
    <w:p w:rsidR="00F63B09" w:rsidRDefault="005A202D">
      <w:pPr>
        <w:pStyle w:val="a3"/>
        <w:spacing w:before="91"/>
        <w:ind w:left="729"/>
      </w:pPr>
      <w:r>
        <w:br w:type="column"/>
      </w:r>
      <w:r>
        <w:lastRenderedPageBreak/>
        <w:t>133 702</w:t>
      </w:r>
    </w:p>
    <w:p w:rsidR="00F63B09" w:rsidRDefault="00F63B09">
      <w:pPr>
        <w:sectPr w:rsidR="00F63B09">
          <w:type w:val="continuous"/>
          <w:pgSz w:w="16840" w:h="11910" w:orient="landscape"/>
          <w:pgMar w:top="960" w:right="337" w:bottom="280" w:left="340" w:header="720" w:footer="720" w:gutter="0"/>
          <w:cols w:num="6" w:space="720" w:equalWidth="0">
            <w:col w:w="3927" w:space="40"/>
            <w:col w:w="1598" w:space="39"/>
            <w:col w:w="3056" w:space="40"/>
            <w:col w:w="1460" w:space="40"/>
            <w:col w:w="3055" w:space="39"/>
            <w:col w:w="2869"/>
          </w:cols>
        </w:sectPr>
      </w:pPr>
    </w:p>
    <w:p w:rsidR="00F63B09" w:rsidRDefault="00F63B09">
      <w:pPr>
        <w:pStyle w:val="a3"/>
        <w:spacing w:before="1"/>
        <w:rPr>
          <w:sz w:val="19"/>
        </w:rPr>
      </w:pPr>
    </w:p>
    <w:p w:rsidR="00F63B09" w:rsidRDefault="00F63B09">
      <w:pPr>
        <w:rPr>
          <w:sz w:val="19"/>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150" w:hanging="663"/>
        <w:rPr>
          <w:sz w:val="20"/>
        </w:rPr>
      </w:pPr>
      <w:r>
        <w:rPr>
          <w:sz w:val="20"/>
        </w:rPr>
        <w:lastRenderedPageBreak/>
        <w:t>Комплексное хирургическое</w:t>
      </w:r>
      <w:r>
        <w:rPr>
          <w:spacing w:val="-9"/>
          <w:sz w:val="20"/>
        </w:rPr>
        <w:t xml:space="preserve"> </w:t>
      </w:r>
      <w:r>
        <w:rPr>
          <w:sz w:val="20"/>
        </w:rPr>
        <w:t>лечение глаукомы, включая микроинвазивную</w:t>
      </w:r>
    </w:p>
    <w:p w:rsidR="00F63B09" w:rsidRDefault="005A202D">
      <w:pPr>
        <w:pStyle w:val="a3"/>
        <w:ind w:left="1650" w:right="34"/>
      </w:pPr>
      <w:r>
        <w:t>энергетическую оптико- реконструктивную и</w:t>
      </w:r>
    </w:p>
    <w:p w:rsidR="00F63B09" w:rsidRDefault="005A202D">
      <w:pPr>
        <w:pStyle w:val="a3"/>
        <w:spacing w:before="1"/>
        <w:ind w:left="1650" w:right="-6"/>
      </w:pPr>
      <w:r>
        <w:t>лазерную хирургию, имплантацию</w:t>
      </w:r>
      <w:r>
        <w:rPr>
          <w:spacing w:val="-16"/>
        </w:rPr>
        <w:t xml:space="preserve"> </w:t>
      </w:r>
      <w:r>
        <w:t>различных видов</w:t>
      </w:r>
      <w:r>
        <w:rPr>
          <w:spacing w:val="1"/>
        </w:rPr>
        <w:t xml:space="preserve"> </w:t>
      </w:r>
      <w:r>
        <w:t>дренажей</w:t>
      </w:r>
    </w:p>
    <w:p w:rsidR="00F63B09" w:rsidRDefault="005A202D">
      <w:pPr>
        <w:pStyle w:val="a3"/>
        <w:spacing w:before="91" w:line="229" w:lineRule="exact"/>
        <w:ind w:left="560"/>
      </w:pPr>
      <w:r>
        <w:br w:type="column"/>
      </w:r>
      <w:r>
        <w:lastRenderedPageBreak/>
        <w:t>H26.0 - H26.4,</w:t>
      </w:r>
    </w:p>
    <w:p w:rsidR="00F63B09" w:rsidRDefault="005A202D">
      <w:pPr>
        <w:pStyle w:val="a3"/>
        <w:ind w:left="918" w:right="-18" w:hanging="358"/>
      </w:pPr>
      <w:r>
        <w:t>H40.1 - H40.8, Q15.0</w:t>
      </w:r>
    </w:p>
    <w:p w:rsidR="00F63B09" w:rsidRDefault="005A202D">
      <w:pPr>
        <w:pStyle w:val="a3"/>
        <w:spacing w:before="91"/>
        <w:ind w:left="373" w:right="73"/>
      </w:pPr>
      <w:r>
        <w:br w:type="column"/>
      </w:r>
      <w:r>
        <w:lastRenderedPageBreak/>
        <w:t>глаукома с повышенным или высоким внутриглазным</w:t>
      </w:r>
    </w:p>
    <w:p w:rsidR="00F63B09" w:rsidRDefault="005A202D">
      <w:pPr>
        <w:pStyle w:val="a3"/>
        <w:ind w:left="373" w:right="-4"/>
      </w:pPr>
      <w:r>
        <w:t xml:space="preserve">давлением развитой, далеко зашедшей стадии, в том </w:t>
      </w:r>
      <w:r>
        <w:rPr>
          <w:spacing w:val="-4"/>
        </w:rPr>
        <w:t xml:space="preserve">числе </w:t>
      </w:r>
      <w:r>
        <w:t>с осложнениями, у взрослых. Врожденная глаукома, глаукома вторичная</w:t>
      </w:r>
    </w:p>
    <w:p w:rsidR="00F63B09" w:rsidRDefault="005A202D">
      <w:pPr>
        <w:pStyle w:val="a3"/>
        <w:ind w:left="373" w:right="21"/>
      </w:pPr>
      <w:r>
        <w:t>вследствие воспалительных и других заболеваний глаза, в том числе с осложнениями, у детей</w:t>
      </w:r>
    </w:p>
    <w:p w:rsidR="00F63B09" w:rsidRDefault="005A202D">
      <w:pPr>
        <w:pStyle w:val="a3"/>
        <w:spacing w:before="91"/>
        <w:ind w:left="269" w:right="-11"/>
      </w:pPr>
      <w:r>
        <w:br w:type="column"/>
      </w:r>
      <w:r>
        <w:rPr>
          <w:spacing w:val="-1"/>
        </w:rPr>
        <w:lastRenderedPageBreak/>
        <w:t xml:space="preserve">хирургическое </w:t>
      </w:r>
      <w:r>
        <w:t>лечение</w:t>
      </w:r>
    </w:p>
    <w:p w:rsidR="00F63B09" w:rsidRDefault="005A202D">
      <w:pPr>
        <w:pStyle w:val="a3"/>
        <w:spacing w:before="91" w:line="229" w:lineRule="exact"/>
        <w:ind w:left="257"/>
      </w:pPr>
      <w:r>
        <w:br w:type="column"/>
      </w:r>
      <w:r>
        <w:lastRenderedPageBreak/>
        <w:t>модифицированная</w:t>
      </w:r>
    </w:p>
    <w:p w:rsidR="00F63B09" w:rsidRDefault="005A202D">
      <w:pPr>
        <w:pStyle w:val="a3"/>
        <w:ind w:left="257" w:right="52"/>
      </w:pPr>
      <w:r>
        <w:t>синустрабекулэктомия с задней трепанацией склеры, в том числе с применением лазерной хирургии</w:t>
      </w:r>
    </w:p>
    <w:p w:rsidR="00F63B09" w:rsidRDefault="00F63B09">
      <w:pPr>
        <w:pStyle w:val="a3"/>
        <w:spacing w:before="1"/>
      </w:pPr>
    </w:p>
    <w:p w:rsidR="00F63B09" w:rsidRDefault="005A202D">
      <w:pPr>
        <w:pStyle w:val="a3"/>
        <w:spacing w:before="1" w:line="229" w:lineRule="exact"/>
        <w:ind w:left="257"/>
      </w:pPr>
      <w:r>
        <w:t>модифицированная</w:t>
      </w:r>
    </w:p>
    <w:p w:rsidR="00F63B09" w:rsidRDefault="005A202D">
      <w:pPr>
        <w:pStyle w:val="a3"/>
        <w:ind w:left="257" w:right="429"/>
      </w:pPr>
      <w:r>
        <w:t>синустрабекулэктомия, в</w:t>
      </w:r>
      <w:r>
        <w:rPr>
          <w:spacing w:val="-10"/>
        </w:rPr>
        <w:t xml:space="preserve"> </w:t>
      </w:r>
      <w:r>
        <w:t>том числе</w:t>
      </w:r>
      <w:r>
        <w:rPr>
          <w:spacing w:val="1"/>
        </w:rPr>
        <w:t xml:space="preserve"> </w:t>
      </w:r>
      <w:r>
        <w:t>ультразвуковая</w:t>
      </w:r>
    </w:p>
    <w:p w:rsidR="00F63B09" w:rsidRDefault="005A202D">
      <w:pPr>
        <w:pStyle w:val="a3"/>
        <w:ind w:left="257"/>
      </w:pPr>
      <w:r>
        <w:t>факоэмульсификация</w:t>
      </w:r>
    </w:p>
    <w:p w:rsidR="00F63B09" w:rsidRDefault="005A202D">
      <w:pPr>
        <w:pStyle w:val="a3"/>
        <w:ind w:left="257" w:right="263"/>
      </w:pPr>
      <w:r>
        <w:t>осложненной катаракты с имплантацией интраокулярной линзы</w:t>
      </w:r>
    </w:p>
    <w:p w:rsidR="00F63B09" w:rsidRDefault="00F63B09">
      <w:pPr>
        <w:pStyle w:val="a3"/>
        <w:spacing w:before="11"/>
        <w:rPr>
          <w:sz w:val="19"/>
        </w:rPr>
      </w:pPr>
    </w:p>
    <w:p w:rsidR="00F63B09" w:rsidRDefault="005A202D">
      <w:pPr>
        <w:pStyle w:val="a3"/>
        <w:ind w:left="257"/>
      </w:pPr>
      <w:r>
        <w:t>синустрабекулэктомия с</w:t>
      </w:r>
    </w:p>
    <w:p w:rsidR="00F63B09" w:rsidRDefault="005A202D">
      <w:pPr>
        <w:pStyle w:val="a3"/>
        <w:spacing w:before="1"/>
        <w:ind w:left="257" w:right="-10"/>
      </w:pPr>
      <w:r>
        <w:t>имплантацией различных</w:t>
      </w:r>
      <w:r>
        <w:rPr>
          <w:spacing w:val="-13"/>
        </w:rPr>
        <w:t xml:space="preserve"> </w:t>
      </w:r>
      <w:r>
        <w:t>моделей дренажей с задней</w:t>
      </w:r>
      <w:r>
        <w:rPr>
          <w:spacing w:val="-6"/>
        </w:rPr>
        <w:t xml:space="preserve"> </w:t>
      </w:r>
      <w:r>
        <w:t>трепанацией</w:t>
      </w:r>
    </w:p>
    <w:p w:rsidR="00F63B09" w:rsidRDefault="005A202D">
      <w:pPr>
        <w:pStyle w:val="a3"/>
        <w:ind w:left="257"/>
      </w:pPr>
      <w:r>
        <w:t>склеры</w:t>
      </w:r>
    </w:p>
    <w:p w:rsidR="00F63B09" w:rsidRDefault="00F63B09">
      <w:pPr>
        <w:pStyle w:val="a3"/>
        <w:spacing w:before="10"/>
        <w:rPr>
          <w:sz w:val="19"/>
        </w:rPr>
      </w:pPr>
    </w:p>
    <w:p w:rsidR="00F63B09" w:rsidRDefault="005A202D">
      <w:pPr>
        <w:pStyle w:val="a3"/>
        <w:ind w:left="257" w:right="270"/>
      </w:pPr>
      <w:r>
        <w:t>подшивание цилиарного тела с задней трепанацией склеры</w:t>
      </w:r>
    </w:p>
    <w:p w:rsidR="00F63B09" w:rsidRDefault="00F63B09">
      <w:pPr>
        <w:pStyle w:val="a3"/>
        <w:spacing w:before="2"/>
      </w:pPr>
    </w:p>
    <w:p w:rsidR="00F63B09" w:rsidRDefault="005A202D">
      <w:pPr>
        <w:pStyle w:val="a3"/>
        <w:ind w:left="257"/>
      </w:pPr>
      <w:r>
        <w:t>вискоканалостомия</w:t>
      </w:r>
    </w:p>
    <w:p w:rsidR="00F63B09" w:rsidRDefault="00F63B09">
      <w:pPr>
        <w:pStyle w:val="a3"/>
        <w:spacing w:before="10"/>
        <w:rPr>
          <w:sz w:val="19"/>
        </w:rPr>
      </w:pPr>
    </w:p>
    <w:p w:rsidR="00F63B09" w:rsidRDefault="005A202D">
      <w:pPr>
        <w:pStyle w:val="a3"/>
        <w:ind w:left="257" w:right="1415"/>
        <w:jc w:val="both"/>
      </w:pPr>
      <w:r>
        <w:t xml:space="preserve">микроинвазивная </w:t>
      </w:r>
      <w:r>
        <w:rPr>
          <w:w w:val="95"/>
        </w:rPr>
        <w:t xml:space="preserve">интрасклеральная </w:t>
      </w:r>
      <w:r>
        <w:t>диатермостомия</w:t>
      </w:r>
    </w:p>
    <w:p w:rsidR="00F63B09" w:rsidRDefault="00F63B09">
      <w:pPr>
        <w:pStyle w:val="a3"/>
        <w:spacing w:before="1"/>
      </w:pPr>
    </w:p>
    <w:p w:rsidR="00F63B09" w:rsidRDefault="005A202D">
      <w:pPr>
        <w:pStyle w:val="a3"/>
        <w:spacing w:before="1"/>
        <w:ind w:left="257" w:right="594"/>
      </w:pPr>
      <w:r>
        <w:t>микроинвазивная хирургия шлеммова канала</w:t>
      </w:r>
    </w:p>
    <w:p w:rsidR="00F63B09" w:rsidRDefault="00F63B09">
      <w:pPr>
        <w:pStyle w:val="a3"/>
        <w:spacing w:before="10"/>
        <w:rPr>
          <w:sz w:val="19"/>
        </w:rPr>
      </w:pPr>
    </w:p>
    <w:p w:rsidR="00F63B09" w:rsidRDefault="005A202D">
      <w:pPr>
        <w:pStyle w:val="a3"/>
        <w:spacing w:before="1"/>
        <w:ind w:left="257"/>
      </w:pPr>
      <w:r>
        <w:t>непроникающая глубокая</w:t>
      </w:r>
    </w:p>
    <w:p w:rsidR="00F63B09" w:rsidRDefault="005A202D">
      <w:pPr>
        <w:pStyle w:val="a3"/>
        <w:ind w:left="257" w:right="230"/>
      </w:pPr>
      <w:r>
        <w:t>склерэктомия с ультразвуковой факоэмульсификацией</w:t>
      </w:r>
    </w:p>
    <w:p w:rsidR="00F63B09" w:rsidRDefault="005A202D">
      <w:pPr>
        <w:pStyle w:val="a3"/>
        <w:spacing w:before="1"/>
        <w:ind w:left="257" w:right="263"/>
      </w:pPr>
      <w:r>
        <w:t>осложненной катаракты с имплантацией интраокулярной линзы, в том числе с</w:t>
      </w:r>
    </w:p>
    <w:p w:rsidR="00F63B09" w:rsidRDefault="005A202D">
      <w:pPr>
        <w:pStyle w:val="a3"/>
        <w:spacing w:line="229" w:lineRule="exact"/>
        <w:ind w:left="257"/>
      </w:pPr>
      <w:r>
        <w:t>применением лазерной хирургии</w:t>
      </w:r>
    </w:p>
    <w:p w:rsidR="00F63B09" w:rsidRDefault="005A202D">
      <w:pPr>
        <w:pStyle w:val="a3"/>
        <w:spacing w:before="91"/>
        <w:ind w:left="629"/>
      </w:pPr>
      <w:r>
        <w:br w:type="column"/>
      </w:r>
      <w:r>
        <w:lastRenderedPageBreak/>
        <w:t>63 231</w:t>
      </w:r>
    </w:p>
    <w:p w:rsidR="00F63B09" w:rsidRDefault="00F63B09">
      <w:pPr>
        <w:sectPr w:rsidR="00F63B09">
          <w:type w:val="continuous"/>
          <w:pgSz w:w="16840" w:h="11910" w:orient="landscape"/>
          <w:pgMar w:top="960" w:right="337" w:bottom="280" w:left="340" w:header="720" w:footer="720" w:gutter="0"/>
          <w:cols w:num="6" w:space="720" w:equalWidth="0">
            <w:col w:w="3791" w:space="40"/>
            <w:col w:w="1768" w:space="39"/>
            <w:col w:w="2956" w:space="40"/>
            <w:col w:w="1526" w:space="39"/>
            <w:col w:w="3206" w:space="40"/>
            <w:col w:w="2718"/>
          </w:cols>
        </w:sectPr>
      </w:pPr>
    </w:p>
    <w:p w:rsidR="00F63B09" w:rsidRDefault="00F63B09">
      <w:pPr>
        <w:pStyle w:val="a3"/>
        <w:spacing w:before="1"/>
        <w:rPr>
          <w:sz w:val="19"/>
        </w:rPr>
      </w:pPr>
    </w:p>
    <w:p w:rsidR="00F63B09" w:rsidRDefault="005A202D">
      <w:pPr>
        <w:pStyle w:val="a3"/>
        <w:spacing w:before="91"/>
        <w:ind w:left="10456" w:right="2856"/>
        <w:jc w:val="both"/>
      </w:pPr>
      <w:r>
        <w:t>реконструкция передней камеры, иридопластика с ультразвуковой факоэмульсификацией</w:t>
      </w:r>
    </w:p>
    <w:p w:rsidR="00F63B09" w:rsidRDefault="005A202D">
      <w:pPr>
        <w:pStyle w:val="a3"/>
        <w:ind w:left="10456" w:right="3021"/>
      </w:pPr>
      <w:r>
        <w:t>осложненной катаракты с имплантацией интраокулярной линзы, в том числе с</w:t>
      </w:r>
    </w:p>
    <w:p w:rsidR="00F63B09" w:rsidRDefault="005A202D">
      <w:pPr>
        <w:pStyle w:val="a3"/>
        <w:spacing w:before="1"/>
        <w:ind w:left="10456"/>
      </w:pPr>
      <w:r>
        <w:t>применением лазерной хирургии</w:t>
      </w:r>
    </w:p>
    <w:p w:rsidR="00F63B09" w:rsidRDefault="00F63B09">
      <w:pPr>
        <w:pStyle w:val="a3"/>
        <w:spacing w:before="9"/>
        <w:rPr>
          <w:sz w:val="19"/>
        </w:rPr>
      </w:pPr>
    </w:p>
    <w:p w:rsidR="00F63B09" w:rsidRDefault="005A202D">
      <w:pPr>
        <w:pStyle w:val="a3"/>
        <w:ind w:left="10456" w:right="2864"/>
      </w:pPr>
      <w:r>
        <w:t>удаление вторичной катаракты с реконструкцией задней камеры с имплантацией интраокулярной линзы</w:t>
      </w:r>
    </w:p>
    <w:p w:rsidR="00F63B09" w:rsidRDefault="00F63B09">
      <w:pPr>
        <w:pStyle w:val="a3"/>
        <w:spacing w:before="1"/>
      </w:pPr>
    </w:p>
    <w:p w:rsidR="00F63B09" w:rsidRDefault="005A202D">
      <w:pPr>
        <w:pStyle w:val="a3"/>
        <w:ind w:left="10456" w:right="2751"/>
      </w:pPr>
      <w:r>
        <w:t>реконструкция передней камеры с лазерной экстракцией</w:t>
      </w:r>
    </w:p>
    <w:p w:rsidR="00F63B09" w:rsidRDefault="005A202D">
      <w:pPr>
        <w:pStyle w:val="a3"/>
        <w:spacing w:before="1"/>
        <w:ind w:left="10456" w:right="3021"/>
      </w:pPr>
      <w:r>
        <w:t>осложненной катаракты с имплантацией интраокулярной линзы</w:t>
      </w:r>
    </w:p>
    <w:p w:rsidR="00F63B09" w:rsidRDefault="00F63B09">
      <w:pPr>
        <w:pStyle w:val="a3"/>
        <w:spacing w:before="10"/>
        <w:rPr>
          <w:sz w:val="19"/>
        </w:rPr>
      </w:pPr>
    </w:p>
    <w:p w:rsidR="00F63B09" w:rsidRDefault="005A202D">
      <w:pPr>
        <w:pStyle w:val="a3"/>
        <w:ind w:left="10456"/>
      </w:pPr>
      <w:r>
        <w:t>имплантация</w:t>
      </w:r>
    </w:p>
    <w:p w:rsidR="00F63B09" w:rsidRDefault="005A202D">
      <w:pPr>
        <w:pStyle w:val="a3"/>
        <w:spacing w:before="1"/>
        <w:ind w:left="10456"/>
      </w:pPr>
      <w:r>
        <w:t>антиглаукоматозного дренажа</w:t>
      </w:r>
    </w:p>
    <w:p w:rsidR="00F63B09" w:rsidRDefault="00F63B09">
      <w:pPr>
        <w:pStyle w:val="a3"/>
        <w:spacing w:before="1"/>
      </w:pPr>
    </w:p>
    <w:p w:rsidR="00F63B09" w:rsidRDefault="005A202D">
      <w:pPr>
        <w:pStyle w:val="a3"/>
        <w:ind w:left="10456"/>
      </w:pPr>
      <w:r>
        <w:t>модифицированная</w:t>
      </w:r>
    </w:p>
    <w:p w:rsidR="00F63B09" w:rsidRDefault="005A202D">
      <w:pPr>
        <w:pStyle w:val="a3"/>
        <w:ind w:left="10456" w:right="3596"/>
      </w:pPr>
      <w:r>
        <w:t>синустрабекулэктомия с имплантацией</w:t>
      </w:r>
    </w:p>
    <w:p w:rsidR="00F63B09" w:rsidRDefault="005A202D">
      <w:pPr>
        <w:pStyle w:val="a3"/>
        <w:spacing w:line="228" w:lineRule="exact"/>
        <w:ind w:left="10456"/>
      </w:pPr>
      <w:r>
        <w:t>антиглаукоматозного дренажа</w:t>
      </w:r>
    </w:p>
    <w:p w:rsidR="00F63B09" w:rsidRDefault="00F63B09">
      <w:pPr>
        <w:pStyle w:val="a3"/>
        <w:spacing w:before="1"/>
      </w:pPr>
    </w:p>
    <w:p w:rsidR="00F63B09" w:rsidRDefault="005A202D">
      <w:pPr>
        <w:pStyle w:val="a3"/>
        <w:ind w:left="10456" w:right="2980"/>
      </w:pPr>
      <w:r>
        <w:t>антиглаукоматозная операция с ультразвуковой</w:t>
      </w:r>
    </w:p>
    <w:p w:rsidR="00F63B09" w:rsidRDefault="005A202D">
      <w:pPr>
        <w:pStyle w:val="a3"/>
        <w:spacing w:before="1" w:line="229" w:lineRule="exact"/>
        <w:ind w:left="10456"/>
      </w:pPr>
      <w:r>
        <w:t>факоэмульсификацией</w:t>
      </w:r>
    </w:p>
    <w:p w:rsidR="00F63B09" w:rsidRDefault="005A202D">
      <w:pPr>
        <w:pStyle w:val="a3"/>
        <w:ind w:left="10456" w:right="3038"/>
      </w:pPr>
      <w:r>
        <w:t>осложненной катаракты с имплантацией эластичной интраокулярной линзы, в том числе с применением лазерной хирургии</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1650"/>
      </w:pPr>
      <w:r>
        <w:rPr>
          <w:w w:val="95"/>
        </w:rPr>
        <w:lastRenderedPageBreak/>
        <w:t xml:space="preserve">Транспупиллярная, </w:t>
      </w:r>
      <w:r>
        <w:t>микроинвазивная</w:t>
      </w:r>
    </w:p>
    <w:p w:rsidR="00F63B09" w:rsidRDefault="005A202D">
      <w:pPr>
        <w:pStyle w:val="a3"/>
        <w:spacing w:before="91"/>
        <w:ind w:left="1101"/>
      </w:pPr>
      <w:r>
        <w:br w:type="column"/>
      </w:r>
      <w:r>
        <w:lastRenderedPageBreak/>
        <w:t>E10.3,</w:t>
      </w:r>
      <w:r>
        <w:rPr>
          <w:spacing w:val="-3"/>
        </w:rPr>
        <w:t xml:space="preserve"> </w:t>
      </w:r>
      <w:r>
        <w:t>E11.3,</w:t>
      </w:r>
    </w:p>
    <w:p w:rsidR="00F63B09" w:rsidRDefault="005A202D">
      <w:pPr>
        <w:pStyle w:val="a3"/>
        <w:ind w:left="1045"/>
      </w:pPr>
      <w:r>
        <w:t xml:space="preserve">H25.0 - </w:t>
      </w:r>
      <w:r>
        <w:rPr>
          <w:spacing w:val="-3"/>
        </w:rPr>
        <w:t>H25.9,</w:t>
      </w:r>
    </w:p>
    <w:p w:rsidR="00F63B09" w:rsidRDefault="005A202D">
      <w:pPr>
        <w:pStyle w:val="a3"/>
        <w:spacing w:before="91"/>
        <w:ind w:left="373" w:right="-20"/>
      </w:pPr>
      <w:r>
        <w:br w:type="column"/>
      </w:r>
      <w:r>
        <w:lastRenderedPageBreak/>
        <w:t>сочетанная патология глаза у взрослых и детей</w:t>
      </w:r>
    </w:p>
    <w:p w:rsidR="00F63B09" w:rsidRDefault="005A202D">
      <w:pPr>
        <w:pStyle w:val="a3"/>
        <w:spacing w:before="91"/>
        <w:ind w:left="351" w:right="-11"/>
      </w:pPr>
      <w:r>
        <w:br w:type="column"/>
      </w:r>
      <w:r>
        <w:rPr>
          <w:spacing w:val="-1"/>
        </w:rPr>
        <w:lastRenderedPageBreak/>
        <w:t xml:space="preserve">хирургическое </w:t>
      </w:r>
      <w:r>
        <w:t>лечение</w:t>
      </w:r>
    </w:p>
    <w:p w:rsidR="00F63B09" w:rsidRDefault="005A202D">
      <w:pPr>
        <w:pStyle w:val="a3"/>
        <w:spacing w:before="91"/>
        <w:ind w:left="257" w:right="2869"/>
      </w:pPr>
      <w:r>
        <w:br w:type="column"/>
      </w:r>
      <w:r>
        <w:lastRenderedPageBreak/>
        <w:t>эписклеральное круговое и (или) локальное пломбирование в</w:t>
      </w:r>
    </w:p>
    <w:p w:rsidR="00F63B09" w:rsidRDefault="00F63B09">
      <w:pPr>
        <w:sectPr w:rsidR="00F63B09">
          <w:type w:val="continuous"/>
          <w:pgSz w:w="16840" w:h="11910" w:orient="landscape"/>
          <w:pgMar w:top="960" w:right="337" w:bottom="280" w:left="340" w:header="720" w:footer="720" w:gutter="0"/>
          <w:cols w:num="5" w:space="720" w:equalWidth="0">
            <w:col w:w="3305" w:space="40"/>
            <w:col w:w="2254" w:space="39"/>
            <w:col w:w="2875" w:space="40"/>
            <w:col w:w="1608" w:space="39"/>
            <w:col w:w="5963"/>
          </w:cols>
        </w:sectPr>
      </w:pPr>
    </w:p>
    <w:p w:rsidR="00F63B09" w:rsidRDefault="005A202D">
      <w:pPr>
        <w:pStyle w:val="a3"/>
        <w:spacing w:before="80"/>
        <w:ind w:left="1650" w:right="42"/>
      </w:pPr>
      <w:r>
        <w:lastRenderedPageBreak/>
        <w:t>энергетическая оптико- реконструктивная, интравитреальная,</w:t>
      </w:r>
    </w:p>
    <w:p w:rsidR="00F63B09" w:rsidRDefault="005A202D">
      <w:pPr>
        <w:pStyle w:val="a3"/>
        <w:ind w:left="1650"/>
        <w:jc w:val="both"/>
      </w:pPr>
      <w:r>
        <w:t xml:space="preserve">эндовитреальная 23 - 27 гейджевая хирургия </w:t>
      </w:r>
      <w:r>
        <w:rPr>
          <w:spacing w:val="-5"/>
        </w:rPr>
        <w:t xml:space="preserve">при </w:t>
      </w:r>
      <w:r>
        <w:t>витреоретинальной</w:t>
      </w:r>
    </w:p>
    <w:p w:rsidR="00F63B09" w:rsidRDefault="005A202D">
      <w:pPr>
        <w:pStyle w:val="a3"/>
        <w:spacing w:before="1"/>
        <w:ind w:left="1650" w:right="190"/>
        <w:jc w:val="both"/>
      </w:pPr>
      <w:r>
        <w:t>патологии</w:t>
      </w:r>
      <w:r>
        <w:rPr>
          <w:spacing w:val="-12"/>
        </w:rPr>
        <w:t xml:space="preserve"> </w:t>
      </w:r>
      <w:r>
        <w:t>различного генеза</w:t>
      </w:r>
    </w:p>
    <w:p w:rsidR="00F63B09" w:rsidRDefault="005A202D">
      <w:pPr>
        <w:pStyle w:val="a3"/>
        <w:spacing w:before="80"/>
        <w:ind w:left="456" w:hanging="3"/>
        <w:jc w:val="center"/>
      </w:pPr>
      <w:r>
        <w:br w:type="column"/>
      </w:r>
      <w:r>
        <w:lastRenderedPageBreak/>
        <w:t>H26.0 - H26.4, H27.0, H28, H30.0</w:t>
      </w:r>
    </w:p>
    <w:p w:rsidR="00F63B09" w:rsidRPr="007C01A3" w:rsidRDefault="005A202D">
      <w:pPr>
        <w:pStyle w:val="a3"/>
        <w:spacing w:line="228" w:lineRule="exact"/>
        <w:ind w:left="577" w:right="121"/>
        <w:jc w:val="center"/>
        <w:rPr>
          <w:lang w:val="en-US"/>
        </w:rPr>
      </w:pPr>
      <w:r w:rsidRPr="007C01A3">
        <w:rPr>
          <w:lang w:val="en-US"/>
        </w:rPr>
        <w:t>- H30.9,</w:t>
      </w:r>
      <w:r w:rsidRPr="007C01A3">
        <w:rPr>
          <w:spacing w:val="-1"/>
          <w:lang w:val="en-US"/>
        </w:rPr>
        <w:t xml:space="preserve"> </w:t>
      </w:r>
      <w:r w:rsidRPr="007C01A3">
        <w:rPr>
          <w:lang w:val="en-US"/>
        </w:rPr>
        <w:t>H31.3,</w:t>
      </w:r>
    </w:p>
    <w:p w:rsidR="00F63B09" w:rsidRPr="007C01A3" w:rsidRDefault="005A202D">
      <w:pPr>
        <w:pStyle w:val="a3"/>
        <w:spacing w:before="1"/>
        <w:ind w:left="577" w:right="121"/>
        <w:jc w:val="center"/>
        <w:rPr>
          <w:lang w:val="en-US"/>
        </w:rPr>
      </w:pPr>
      <w:r w:rsidRPr="007C01A3">
        <w:rPr>
          <w:lang w:val="en-US"/>
        </w:rPr>
        <w:t>H32.8, H33.0</w:t>
      </w:r>
      <w:r w:rsidRPr="007C01A3">
        <w:rPr>
          <w:spacing w:val="1"/>
          <w:lang w:val="en-US"/>
        </w:rPr>
        <w:t xml:space="preserve"> </w:t>
      </w:r>
      <w:r w:rsidRPr="007C01A3">
        <w:rPr>
          <w:lang w:val="en-US"/>
        </w:rPr>
        <w:t>-</w:t>
      </w:r>
    </w:p>
    <w:p w:rsidR="00F63B09" w:rsidRPr="007C01A3" w:rsidRDefault="005A202D">
      <w:pPr>
        <w:pStyle w:val="a3"/>
        <w:ind w:left="577" w:right="121"/>
        <w:jc w:val="center"/>
        <w:rPr>
          <w:lang w:val="en-US"/>
        </w:rPr>
      </w:pPr>
      <w:r w:rsidRPr="007C01A3">
        <w:rPr>
          <w:lang w:val="en-US"/>
        </w:rPr>
        <w:t>H33.5,</w:t>
      </w:r>
      <w:r w:rsidRPr="007C01A3">
        <w:rPr>
          <w:spacing w:val="1"/>
          <w:lang w:val="en-US"/>
        </w:rPr>
        <w:t xml:space="preserve"> </w:t>
      </w:r>
      <w:r w:rsidRPr="007C01A3">
        <w:rPr>
          <w:lang w:val="en-US"/>
        </w:rPr>
        <w:t>H34.8,</w:t>
      </w:r>
    </w:p>
    <w:p w:rsidR="00F63B09" w:rsidRPr="007C01A3" w:rsidRDefault="005A202D">
      <w:pPr>
        <w:pStyle w:val="a3"/>
        <w:spacing w:before="1"/>
        <w:ind w:left="575" w:right="121"/>
        <w:jc w:val="center"/>
        <w:rPr>
          <w:lang w:val="en-US"/>
        </w:rPr>
      </w:pPr>
      <w:r w:rsidRPr="007C01A3">
        <w:rPr>
          <w:lang w:val="en-US"/>
        </w:rPr>
        <w:t>H35.2 -</w:t>
      </w:r>
      <w:r w:rsidRPr="007C01A3">
        <w:rPr>
          <w:spacing w:val="-1"/>
          <w:lang w:val="en-US"/>
        </w:rPr>
        <w:t xml:space="preserve"> </w:t>
      </w:r>
      <w:r w:rsidRPr="007C01A3">
        <w:rPr>
          <w:lang w:val="en-US"/>
        </w:rPr>
        <w:t>H35.4,</w:t>
      </w:r>
    </w:p>
    <w:p w:rsidR="00F63B09" w:rsidRPr="007C01A3" w:rsidRDefault="005A202D">
      <w:pPr>
        <w:pStyle w:val="a3"/>
        <w:ind w:left="577" w:right="121"/>
        <w:jc w:val="center"/>
        <w:rPr>
          <w:lang w:val="en-US"/>
        </w:rPr>
      </w:pPr>
      <w:r w:rsidRPr="007C01A3">
        <w:rPr>
          <w:lang w:val="en-US"/>
        </w:rPr>
        <w:t>H36.8,</w:t>
      </w:r>
      <w:r w:rsidRPr="007C01A3">
        <w:rPr>
          <w:spacing w:val="1"/>
          <w:lang w:val="en-US"/>
        </w:rPr>
        <w:t xml:space="preserve"> </w:t>
      </w:r>
      <w:r w:rsidRPr="007C01A3">
        <w:rPr>
          <w:lang w:val="en-US"/>
        </w:rPr>
        <w:t>H43.1,</w:t>
      </w:r>
    </w:p>
    <w:p w:rsidR="00F63B09" w:rsidRDefault="005A202D">
      <w:pPr>
        <w:pStyle w:val="a3"/>
        <w:spacing w:before="1"/>
        <w:ind w:left="577" w:right="118"/>
        <w:jc w:val="center"/>
      </w:pPr>
      <w:r>
        <w:t>H43.3, H44.0, H44.1</w:t>
      </w:r>
    </w:p>
    <w:p w:rsidR="00F63B09" w:rsidRDefault="005A202D">
      <w:pPr>
        <w:pStyle w:val="a3"/>
        <w:spacing w:before="80"/>
        <w:ind w:left="207" w:right="117"/>
      </w:pPr>
      <w:r>
        <w:br w:type="column"/>
      </w:r>
      <w:r>
        <w:rPr>
          <w:w w:val="95"/>
        </w:rPr>
        <w:lastRenderedPageBreak/>
        <w:t xml:space="preserve">(хориоретинальные </w:t>
      </w:r>
      <w:r>
        <w:t>воспаления,</w:t>
      </w:r>
    </w:p>
    <w:p w:rsidR="00F63B09" w:rsidRDefault="005A202D">
      <w:pPr>
        <w:pStyle w:val="a3"/>
        <w:ind w:left="207" w:right="53"/>
      </w:pPr>
      <w:r>
        <w:t>хориоретинальные нарушения при болезнях,</w:t>
      </w:r>
    </w:p>
    <w:p w:rsidR="00F63B09" w:rsidRDefault="005A202D">
      <w:pPr>
        <w:pStyle w:val="a3"/>
        <w:ind w:left="207" w:right="53"/>
      </w:pPr>
      <w:r>
        <w:t>классифицированных в других рубриках: ретиношизис и</w:t>
      </w:r>
    </w:p>
    <w:p w:rsidR="00F63B09" w:rsidRDefault="005A202D">
      <w:pPr>
        <w:pStyle w:val="a3"/>
        <w:spacing w:before="1"/>
        <w:ind w:left="207"/>
      </w:pPr>
      <w:r>
        <w:t>ретинальные кисты,</w:t>
      </w:r>
    </w:p>
    <w:p w:rsidR="00F63B09" w:rsidRDefault="005A202D">
      <w:pPr>
        <w:pStyle w:val="a3"/>
        <w:ind w:left="207" w:right="117"/>
      </w:pPr>
      <w:r>
        <w:t>ретинальные сосудистые окклюзии, пролиферативная ретинопатия, дегенерация макулы и заднего полюса,</w:t>
      </w:r>
    </w:p>
    <w:p w:rsidR="00F63B09" w:rsidRDefault="005A202D">
      <w:pPr>
        <w:pStyle w:val="a3"/>
        <w:ind w:left="207" w:right="56"/>
      </w:pPr>
      <w:r>
        <w:t>кровоизлияние в стекловидное тело), осложненная</w:t>
      </w:r>
    </w:p>
    <w:p w:rsidR="00F63B09" w:rsidRDefault="005A202D">
      <w:pPr>
        <w:pStyle w:val="a3"/>
        <w:spacing w:before="1"/>
        <w:ind w:left="207" w:right="379"/>
      </w:pPr>
      <w:r>
        <w:t>патологией роговицы, хрусталика, стекловидного тела. Диабетическая</w:t>
      </w:r>
    </w:p>
    <w:p w:rsidR="00F63B09" w:rsidRDefault="005A202D">
      <w:pPr>
        <w:pStyle w:val="a3"/>
        <w:spacing w:line="229" w:lineRule="exact"/>
        <w:ind w:left="207"/>
      </w:pPr>
      <w:r>
        <w:t>ретинопатия взрослых,</w:t>
      </w:r>
    </w:p>
    <w:p w:rsidR="00F63B09" w:rsidRDefault="005A202D">
      <w:pPr>
        <w:pStyle w:val="a3"/>
        <w:ind w:left="207" w:right="19"/>
      </w:pPr>
      <w:r>
        <w:t>пролиферативная стадия, в том числе с осложнением или с</w:t>
      </w:r>
    </w:p>
    <w:p w:rsidR="00F63B09" w:rsidRDefault="005A202D">
      <w:pPr>
        <w:pStyle w:val="a3"/>
        <w:spacing w:line="228" w:lineRule="exact"/>
        <w:ind w:left="207"/>
      </w:pPr>
      <w:r>
        <w:t>патологией хрусталика,</w:t>
      </w:r>
    </w:p>
    <w:p w:rsidR="00F63B09" w:rsidRDefault="005A202D">
      <w:pPr>
        <w:pStyle w:val="a3"/>
        <w:spacing w:before="1"/>
        <w:ind w:left="207" w:right="18"/>
      </w:pPr>
      <w:r>
        <w:t>стекловидного тела, вторичной глаукомой, макулярным</w:t>
      </w:r>
    </w:p>
    <w:p w:rsidR="00F63B09" w:rsidRDefault="005A202D">
      <w:pPr>
        <w:pStyle w:val="a3"/>
        <w:spacing w:before="1"/>
        <w:ind w:left="207" w:right="117"/>
      </w:pPr>
      <w:r>
        <w:t>отеком. Отслойка и разрывы сетчатки, тракционная</w:t>
      </w:r>
    </w:p>
    <w:p w:rsidR="00F63B09" w:rsidRDefault="005A202D">
      <w:pPr>
        <w:pStyle w:val="a3"/>
        <w:spacing w:before="1"/>
        <w:ind w:left="207" w:right="317"/>
      </w:pPr>
      <w:r>
        <w:t>отслойка сетчатки, другие формы отслойки сетчатки у взрослых и детей,</w:t>
      </w:r>
    </w:p>
    <w:p w:rsidR="00F63B09" w:rsidRDefault="005A202D">
      <w:pPr>
        <w:pStyle w:val="a3"/>
        <w:ind w:left="207" w:right="117"/>
      </w:pPr>
      <w:r>
        <w:t>осложненные патологией роговицы, хрусталика,</w:t>
      </w:r>
    </w:p>
    <w:p w:rsidR="00F63B09" w:rsidRDefault="005A202D">
      <w:pPr>
        <w:pStyle w:val="a3"/>
        <w:ind w:left="207" w:right="59"/>
        <w:jc w:val="both"/>
      </w:pPr>
      <w:r>
        <w:t>стекловидного тела. Катаракта незрелая и зрелая у взрослых</w:t>
      </w:r>
      <w:r>
        <w:rPr>
          <w:spacing w:val="-12"/>
        </w:rPr>
        <w:t xml:space="preserve"> </w:t>
      </w:r>
      <w:r>
        <w:t>и детей,</w:t>
      </w:r>
      <w:r>
        <w:rPr>
          <w:spacing w:val="-1"/>
        </w:rPr>
        <w:t xml:space="preserve"> </w:t>
      </w:r>
      <w:r>
        <w:t>осложненная</w:t>
      </w:r>
    </w:p>
    <w:p w:rsidR="00F63B09" w:rsidRDefault="005A202D">
      <w:pPr>
        <w:pStyle w:val="a3"/>
        <w:ind w:left="207" w:right="117"/>
      </w:pPr>
      <w:r>
        <w:t>сублюксацией хрусталика, глаукомой, патологией</w:t>
      </w:r>
    </w:p>
    <w:p w:rsidR="00F63B09" w:rsidRDefault="005A202D">
      <w:pPr>
        <w:pStyle w:val="a3"/>
        <w:ind w:left="207" w:right="53"/>
      </w:pPr>
      <w:r>
        <w:t>стекловидного тела, сетчатки, сосудистой оболочки.</w:t>
      </w:r>
    </w:p>
    <w:p w:rsidR="00F63B09" w:rsidRDefault="005A202D">
      <w:pPr>
        <w:pStyle w:val="a3"/>
        <w:ind w:left="207" w:right="227"/>
      </w:pPr>
      <w:r>
        <w:t>Осложнения, возникшие в результате предшествующих оптико-реконструктивных,</w:t>
      </w:r>
    </w:p>
    <w:p w:rsidR="00F63B09" w:rsidRDefault="005A202D">
      <w:pPr>
        <w:pStyle w:val="a3"/>
        <w:spacing w:before="80"/>
        <w:ind w:left="1650" w:right="3024"/>
      </w:pPr>
      <w:r>
        <w:br w:type="column"/>
      </w:r>
      <w:r>
        <w:lastRenderedPageBreak/>
        <w:t>сочетании с транспупиллярной лазеркоагуляцией сетчатки</w:t>
      </w:r>
    </w:p>
    <w:p w:rsidR="00F63B09" w:rsidRDefault="00F63B09">
      <w:pPr>
        <w:pStyle w:val="a3"/>
        <w:spacing w:before="11"/>
        <w:rPr>
          <w:sz w:val="19"/>
        </w:rPr>
      </w:pPr>
    </w:p>
    <w:p w:rsidR="00F63B09" w:rsidRDefault="005A202D">
      <w:pPr>
        <w:pStyle w:val="a3"/>
        <w:ind w:left="1650" w:right="2839"/>
      </w:pPr>
      <w:r>
        <w:t>реконструкция передней камеры, включая лазерную экстракцию, осложненной катаракты с</w:t>
      </w:r>
    </w:p>
    <w:p w:rsidR="00F63B09" w:rsidRDefault="005A202D">
      <w:pPr>
        <w:pStyle w:val="a3"/>
        <w:spacing w:before="1"/>
        <w:ind w:left="1650" w:right="3442"/>
      </w:pPr>
      <w:r>
        <w:t>имплантацией эластичной интраокулярной линзы</w:t>
      </w:r>
    </w:p>
    <w:p w:rsidR="00F63B09" w:rsidRDefault="00F63B09">
      <w:pPr>
        <w:pStyle w:val="a3"/>
        <w:spacing w:before="10"/>
        <w:rPr>
          <w:sz w:val="19"/>
        </w:rPr>
      </w:pPr>
    </w:p>
    <w:p w:rsidR="00F63B09" w:rsidRDefault="005A202D">
      <w:pPr>
        <w:pStyle w:val="a3"/>
        <w:ind w:left="1650" w:right="2912"/>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F63B09" w:rsidRDefault="00F63B09">
      <w:pPr>
        <w:sectPr w:rsidR="00F63B09">
          <w:pgSz w:w="16840" w:h="11910" w:orient="landscape"/>
          <w:pgMar w:top="940" w:right="337" w:bottom="280" w:left="340" w:header="514" w:footer="0" w:gutter="0"/>
          <w:cols w:num="4" w:space="720" w:equalWidth="0">
            <w:col w:w="3731" w:space="40"/>
            <w:col w:w="1993" w:space="39"/>
            <w:col w:w="2918" w:space="85"/>
            <w:col w:w="7357"/>
          </w:cols>
        </w:sectPr>
      </w:pPr>
    </w:p>
    <w:p w:rsidR="00F63B09" w:rsidRDefault="005A202D">
      <w:pPr>
        <w:pStyle w:val="a3"/>
        <w:spacing w:before="80"/>
        <w:ind w:left="6011"/>
      </w:pPr>
      <w:r>
        <w:lastRenderedPageBreak/>
        <w:t>эндовитреальных</w:t>
      </w:r>
    </w:p>
    <w:p w:rsidR="00F63B09" w:rsidRDefault="005A202D">
      <w:pPr>
        <w:pStyle w:val="a3"/>
        <w:spacing w:before="1" w:line="229" w:lineRule="exact"/>
        <w:ind w:left="6011"/>
      </w:pPr>
      <w:r>
        <w:t>вмешательств у взрослых и</w:t>
      </w:r>
    </w:p>
    <w:p w:rsidR="00F63B09" w:rsidRDefault="005A202D">
      <w:pPr>
        <w:pStyle w:val="a3"/>
        <w:ind w:left="6011" w:right="7481"/>
      </w:pPr>
      <w:r>
        <w:t>детей. Возрастная макулярная дегенерация, влажная форма, в том числе с осложнениями</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1650"/>
      </w:pPr>
      <w:r>
        <w:lastRenderedPageBreak/>
        <w:t>Реконструктивно-</w:t>
      </w:r>
    </w:p>
    <w:p w:rsidR="00F63B09" w:rsidRDefault="005A202D">
      <w:pPr>
        <w:pStyle w:val="a3"/>
        <w:ind w:left="1650" w:right="-5"/>
      </w:pPr>
      <w:r>
        <w:t>пластические и оптико- реконструктивные</w:t>
      </w:r>
    </w:p>
    <w:p w:rsidR="00F63B09" w:rsidRDefault="005A202D">
      <w:pPr>
        <w:pStyle w:val="a3"/>
        <w:ind w:left="1650" w:right="-3"/>
      </w:pPr>
      <w:r>
        <w:t>операции при травмах (открытых, закрытых) глаза, его</w:t>
      </w:r>
      <w:r>
        <w:rPr>
          <w:spacing w:val="-20"/>
        </w:rPr>
        <w:t xml:space="preserve"> </w:t>
      </w:r>
      <w:r>
        <w:t>придаточного аппарата,</w:t>
      </w:r>
      <w:r>
        <w:rPr>
          <w:spacing w:val="-1"/>
        </w:rPr>
        <w:t xml:space="preserve"> </w:t>
      </w:r>
      <w:r>
        <w:t>орбиты</w:t>
      </w:r>
    </w:p>
    <w:p w:rsidR="00F63B09" w:rsidRPr="007C01A3" w:rsidRDefault="005A202D">
      <w:pPr>
        <w:pStyle w:val="a3"/>
        <w:spacing w:before="91"/>
        <w:ind w:left="644" w:right="12"/>
        <w:jc w:val="center"/>
        <w:rPr>
          <w:lang w:val="en-US"/>
        </w:rPr>
      </w:pPr>
      <w:r w:rsidRPr="007C01A3">
        <w:rPr>
          <w:lang w:val="en-US"/>
        </w:rPr>
        <w:br w:type="column"/>
      </w:r>
      <w:r w:rsidRPr="007C01A3">
        <w:rPr>
          <w:lang w:val="en-US"/>
        </w:rPr>
        <w:lastRenderedPageBreak/>
        <w:t>H02.0 -</w:t>
      </w:r>
      <w:r w:rsidRPr="007C01A3">
        <w:rPr>
          <w:spacing w:val="-1"/>
          <w:lang w:val="en-US"/>
        </w:rPr>
        <w:t xml:space="preserve"> </w:t>
      </w:r>
      <w:r w:rsidRPr="007C01A3">
        <w:rPr>
          <w:lang w:val="en-US"/>
        </w:rPr>
        <w:t>H02.5,</w:t>
      </w:r>
    </w:p>
    <w:p w:rsidR="00F63B09" w:rsidRPr="007C01A3" w:rsidRDefault="005A202D">
      <w:pPr>
        <w:pStyle w:val="a3"/>
        <w:spacing w:line="229" w:lineRule="exact"/>
        <w:ind w:left="644" w:right="12"/>
        <w:jc w:val="center"/>
        <w:rPr>
          <w:lang w:val="en-US"/>
        </w:rPr>
      </w:pPr>
      <w:r w:rsidRPr="007C01A3">
        <w:rPr>
          <w:lang w:val="en-US"/>
        </w:rPr>
        <w:t>H04.0 -</w:t>
      </w:r>
      <w:r w:rsidRPr="007C01A3">
        <w:rPr>
          <w:spacing w:val="-1"/>
          <w:lang w:val="en-US"/>
        </w:rPr>
        <w:t xml:space="preserve"> </w:t>
      </w:r>
      <w:r w:rsidRPr="007C01A3">
        <w:rPr>
          <w:lang w:val="en-US"/>
        </w:rPr>
        <w:t>H04.6,</w:t>
      </w:r>
    </w:p>
    <w:p w:rsidR="00F63B09" w:rsidRPr="007C01A3" w:rsidRDefault="005A202D">
      <w:pPr>
        <w:pStyle w:val="a3"/>
        <w:spacing w:line="229" w:lineRule="exact"/>
        <w:ind w:left="644" w:right="12"/>
        <w:jc w:val="center"/>
        <w:rPr>
          <w:lang w:val="en-US"/>
        </w:rPr>
      </w:pPr>
      <w:r w:rsidRPr="007C01A3">
        <w:rPr>
          <w:lang w:val="en-US"/>
        </w:rPr>
        <w:t>H05.0 -</w:t>
      </w:r>
      <w:r w:rsidRPr="007C01A3">
        <w:rPr>
          <w:spacing w:val="-1"/>
          <w:lang w:val="en-US"/>
        </w:rPr>
        <w:t xml:space="preserve"> </w:t>
      </w:r>
      <w:r w:rsidRPr="007C01A3">
        <w:rPr>
          <w:lang w:val="en-US"/>
        </w:rPr>
        <w:t>H05.5,</w:t>
      </w:r>
    </w:p>
    <w:p w:rsidR="00F63B09" w:rsidRPr="007C01A3" w:rsidRDefault="005A202D">
      <w:pPr>
        <w:pStyle w:val="a3"/>
        <w:ind w:left="644" w:right="9"/>
        <w:jc w:val="center"/>
        <w:rPr>
          <w:lang w:val="en-US"/>
        </w:rPr>
      </w:pPr>
      <w:r w:rsidRPr="007C01A3">
        <w:rPr>
          <w:lang w:val="en-US"/>
        </w:rPr>
        <w:t>H11.2,</w:t>
      </w:r>
      <w:r w:rsidRPr="007C01A3">
        <w:rPr>
          <w:spacing w:val="1"/>
          <w:lang w:val="en-US"/>
        </w:rPr>
        <w:t xml:space="preserve"> </w:t>
      </w:r>
      <w:r w:rsidRPr="007C01A3">
        <w:rPr>
          <w:lang w:val="en-US"/>
        </w:rPr>
        <w:t>H21.5,</w:t>
      </w:r>
    </w:p>
    <w:p w:rsidR="00F63B09" w:rsidRPr="007C01A3" w:rsidRDefault="005A202D">
      <w:pPr>
        <w:pStyle w:val="a3"/>
        <w:spacing w:before="1"/>
        <w:ind w:left="644" w:right="9"/>
        <w:jc w:val="center"/>
        <w:rPr>
          <w:lang w:val="en-US"/>
        </w:rPr>
      </w:pPr>
      <w:r w:rsidRPr="007C01A3">
        <w:rPr>
          <w:lang w:val="en-US"/>
        </w:rPr>
        <w:t>H27.0,</w:t>
      </w:r>
      <w:r w:rsidRPr="007C01A3">
        <w:rPr>
          <w:spacing w:val="1"/>
          <w:lang w:val="en-US"/>
        </w:rPr>
        <w:t xml:space="preserve"> </w:t>
      </w:r>
      <w:r w:rsidRPr="007C01A3">
        <w:rPr>
          <w:lang w:val="en-US"/>
        </w:rPr>
        <w:t>H27.1,</w:t>
      </w:r>
    </w:p>
    <w:p w:rsidR="00F63B09" w:rsidRPr="007C01A3" w:rsidRDefault="005A202D">
      <w:pPr>
        <w:pStyle w:val="a3"/>
        <w:spacing w:before="1"/>
        <w:ind w:left="644" w:right="12"/>
        <w:jc w:val="center"/>
        <w:rPr>
          <w:lang w:val="en-US"/>
        </w:rPr>
      </w:pPr>
      <w:r w:rsidRPr="007C01A3">
        <w:rPr>
          <w:lang w:val="en-US"/>
        </w:rPr>
        <w:t>H26.0 -</w:t>
      </w:r>
      <w:r w:rsidRPr="007C01A3">
        <w:rPr>
          <w:spacing w:val="-1"/>
          <w:lang w:val="en-US"/>
        </w:rPr>
        <w:t xml:space="preserve"> </w:t>
      </w:r>
      <w:r w:rsidRPr="007C01A3">
        <w:rPr>
          <w:lang w:val="en-US"/>
        </w:rPr>
        <w:t>H26.9,</w:t>
      </w:r>
    </w:p>
    <w:p w:rsidR="00F63B09" w:rsidRPr="007C01A3" w:rsidRDefault="005A202D">
      <w:pPr>
        <w:pStyle w:val="a3"/>
        <w:ind w:left="644" w:right="9"/>
        <w:jc w:val="center"/>
        <w:rPr>
          <w:lang w:val="en-US"/>
        </w:rPr>
      </w:pPr>
      <w:r w:rsidRPr="007C01A3">
        <w:rPr>
          <w:lang w:val="en-US"/>
        </w:rPr>
        <w:t>H31.3,</w:t>
      </w:r>
      <w:r w:rsidRPr="007C01A3">
        <w:rPr>
          <w:spacing w:val="1"/>
          <w:lang w:val="en-US"/>
        </w:rPr>
        <w:t xml:space="preserve"> </w:t>
      </w:r>
      <w:r w:rsidRPr="007C01A3">
        <w:rPr>
          <w:lang w:val="en-US"/>
        </w:rPr>
        <w:t>H40.3,</w:t>
      </w:r>
    </w:p>
    <w:p w:rsidR="00F63B09" w:rsidRPr="007C01A3" w:rsidRDefault="005A202D">
      <w:pPr>
        <w:pStyle w:val="a3"/>
        <w:spacing w:before="1"/>
        <w:ind w:left="630" w:firstLine="5"/>
        <w:jc w:val="center"/>
        <w:rPr>
          <w:lang w:val="en-US"/>
        </w:rPr>
      </w:pPr>
      <w:r w:rsidRPr="007C01A3">
        <w:rPr>
          <w:lang w:val="en-US"/>
        </w:rPr>
        <w:t xml:space="preserve">S00.1, S00.2, S02.30, </w:t>
      </w:r>
      <w:r w:rsidRPr="007C01A3">
        <w:rPr>
          <w:spacing w:val="-4"/>
          <w:lang w:val="en-US"/>
        </w:rPr>
        <w:t xml:space="preserve">S02.31, </w:t>
      </w:r>
      <w:r w:rsidRPr="007C01A3">
        <w:rPr>
          <w:lang w:val="en-US"/>
        </w:rPr>
        <w:t xml:space="preserve">S02.80, </w:t>
      </w:r>
      <w:r w:rsidRPr="007C01A3">
        <w:rPr>
          <w:spacing w:val="-4"/>
          <w:lang w:val="en-US"/>
        </w:rPr>
        <w:t xml:space="preserve">S02.81, </w:t>
      </w:r>
      <w:r w:rsidRPr="007C01A3">
        <w:rPr>
          <w:lang w:val="en-US"/>
        </w:rPr>
        <w:t>S04.0 -</w:t>
      </w:r>
      <w:r w:rsidRPr="007C01A3">
        <w:rPr>
          <w:spacing w:val="-1"/>
          <w:lang w:val="en-US"/>
        </w:rPr>
        <w:t xml:space="preserve"> </w:t>
      </w:r>
      <w:r w:rsidRPr="007C01A3">
        <w:rPr>
          <w:lang w:val="en-US"/>
        </w:rPr>
        <w:t>S04.5,</w:t>
      </w:r>
    </w:p>
    <w:p w:rsidR="00F63B09" w:rsidRPr="007C01A3" w:rsidRDefault="005A202D">
      <w:pPr>
        <w:pStyle w:val="a3"/>
        <w:spacing w:line="229" w:lineRule="exact"/>
        <w:ind w:left="697"/>
        <w:rPr>
          <w:lang w:val="en-US"/>
        </w:rPr>
      </w:pPr>
      <w:r w:rsidRPr="007C01A3">
        <w:rPr>
          <w:lang w:val="en-US"/>
        </w:rPr>
        <w:t>S05.0 -</w:t>
      </w:r>
      <w:r w:rsidRPr="007C01A3">
        <w:rPr>
          <w:spacing w:val="-1"/>
          <w:lang w:val="en-US"/>
        </w:rPr>
        <w:t xml:space="preserve"> </w:t>
      </w:r>
      <w:r w:rsidRPr="007C01A3">
        <w:rPr>
          <w:lang w:val="en-US"/>
        </w:rPr>
        <w:t>S05.9,</w:t>
      </w:r>
    </w:p>
    <w:p w:rsidR="00F63B09" w:rsidRPr="007C01A3" w:rsidRDefault="005A202D">
      <w:pPr>
        <w:pStyle w:val="a3"/>
        <w:spacing w:line="229" w:lineRule="exact"/>
        <w:ind w:left="685"/>
        <w:rPr>
          <w:lang w:val="en-US"/>
        </w:rPr>
      </w:pPr>
      <w:r w:rsidRPr="007C01A3">
        <w:rPr>
          <w:lang w:val="en-US"/>
        </w:rPr>
        <w:t>T26.0 -</w:t>
      </w:r>
      <w:r w:rsidRPr="007C01A3">
        <w:rPr>
          <w:spacing w:val="-1"/>
          <w:lang w:val="en-US"/>
        </w:rPr>
        <w:t xml:space="preserve"> </w:t>
      </w:r>
      <w:r w:rsidRPr="007C01A3">
        <w:rPr>
          <w:lang w:val="en-US"/>
        </w:rPr>
        <w:t>T26.9,</w:t>
      </w:r>
    </w:p>
    <w:p w:rsidR="00F63B09" w:rsidRPr="007C01A3" w:rsidRDefault="005A202D">
      <w:pPr>
        <w:pStyle w:val="a3"/>
        <w:spacing w:line="229" w:lineRule="exact"/>
        <w:ind w:left="663"/>
        <w:rPr>
          <w:lang w:val="en-US"/>
        </w:rPr>
      </w:pPr>
      <w:r w:rsidRPr="007C01A3">
        <w:rPr>
          <w:lang w:val="en-US"/>
        </w:rPr>
        <w:t>H44.0 -</w:t>
      </w:r>
      <w:r w:rsidRPr="007C01A3">
        <w:rPr>
          <w:spacing w:val="-1"/>
          <w:lang w:val="en-US"/>
        </w:rPr>
        <w:t xml:space="preserve"> </w:t>
      </w:r>
      <w:r w:rsidRPr="007C01A3">
        <w:rPr>
          <w:lang w:val="en-US"/>
        </w:rPr>
        <w:t>H44.8,</w:t>
      </w:r>
    </w:p>
    <w:p w:rsidR="00F63B09" w:rsidRPr="007C01A3" w:rsidRDefault="005A202D">
      <w:pPr>
        <w:pStyle w:val="a3"/>
        <w:spacing w:before="1"/>
        <w:ind w:left="718"/>
        <w:rPr>
          <w:lang w:val="en-US"/>
        </w:rPr>
      </w:pPr>
      <w:r w:rsidRPr="007C01A3">
        <w:rPr>
          <w:lang w:val="en-US"/>
        </w:rPr>
        <w:t>T85.2, T85.3,</w:t>
      </w:r>
    </w:p>
    <w:p w:rsidR="00F63B09" w:rsidRPr="007C01A3" w:rsidRDefault="005A202D">
      <w:pPr>
        <w:pStyle w:val="a3"/>
        <w:ind w:left="1030" w:right="69" w:hanging="312"/>
        <w:rPr>
          <w:lang w:val="en-US"/>
        </w:rPr>
      </w:pPr>
      <w:r w:rsidRPr="007C01A3">
        <w:rPr>
          <w:lang w:val="en-US"/>
        </w:rPr>
        <w:t>T90.4, T95.0, T95.8</w:t>
      </w:r>
    </w:p>
    <w:p w:rsidR="00F63B09" w:rsidRDefault="005A202D">
      <w:pPr>
        <w:pStyle w:val="a3"/>
        <w:spacing w:before="91"/>
        <w:ind w:left="342"/>
      </w:pPr>
      <w:r w:rsidRPr="007C01A3">
        <w:br w:type="column"/>
      </w:r>
      <w:r>
        <w:lastRenderedPageBreak/>
        <w:t>травма глаза и глазницы, термические и химические ожоги, ограниченные</w:t>
      </w:r>
    </w:p>
    <w:p w:rsidR="00F63B09" w:rsidRDefault="005A202D">
      <w:pPr>
        <w:pStyle w:val="a3"/>
        <w:spacing w:line="229" w:lineRule="exact"/>
        <w:ind w:left="342"/>
      </w:pPr>
      <w:r>
        <w:t>областью глаза и его</w:t>
      </w:r>
    </w:p>
    <w:p w:rsidR="00F63B09" w:rsidRDefault="005A202D">
      <w:pPr>
        <w:pStyle w:val="a3"/>
        <w:ind w:left="342" w:right="87"/>
      </w:pPr>
      <w:r>
        <w:t>придаточного аппарата, при острой или стабильной фазе при любой стадии у взрослых и детей осложненные</w:t>
      </w:r>
    </w:p>
    <w:p w:rsidR="00F63B09" w:rsidRDefault="005A202D">
      <w:pPr>
        <w:pStyle w:val="a3"/>
        <w:ind w:left="342"/>
      </w:pPr>
      <w:r>
        <w:t>патологией хрусталика, стекловидного тела,</w:t>
      </w:r>
    </w:p>
    <w:p w:rsidR="00F63B09" w:rsidRDefault="005A202D">
      <w:pPr>
        <w:pStyle w:val="a3"/>
        <w:spacing w:before="1"/>
        <w:ind w:left="342" w:right="87"/>
      </w:pPr>
      <w:r>
        <w:t>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w:t>
      </w:r>
    </w:p>
    <w:p w:rsidR="00F63B09" w:rsidRDefault="005A202D">
      <w:pPr>
        <w:pStyle w:val="a3"/>
        <w:spacing w:before="1"/>
        <w:ind w:left="342"/>
      </w:pPr>
      <w:r>
        <w:t>лагофтальмом, птозом века,</w:t>
      </w:r>
    </w:p>
    <w:p w:rsidR="00F63B09" w:rsidRDefault="005A202D">
      <w:pPr>
        <w:pStyle w:val="a3"/>
        <w:ind w:left="342" w:right="78"/>
      </w:pPr>
      <w:r>
        <w:t>стенозом и недостаточностью слезных протоков,</w:t>
      </w:r>
    </w:p>
    <w:p w:rsidR="00F63B09" w:rsidRDefault="005A202D">
      <w:pPr>
        <w:pStyle w:val="a3"/>
        <w:ind w:left="342"/>
      </w:pPr>
      <w:r>
        <w:t>деформацией орбиты, энофтальмом, рубцами конъюнктивы, рубцами и помутнением роговицы,</w:t>
      </w:r>
    </w:p>
    <w:p w:rsidR="00F63B09" w:rsidRDefault="005A202D">
      <w:pPr>
        <w:pStyle w:val="a3"/>
        <w:ind w:left="342" w:right="-16"/>
      </w:pPr>
      <w:r>
        <w:t>слипчивой лейкомой, гнойным эндофтальмитом,</w:t>
      </w:r>
    </w:p>
    <w:p w:rsidR="00F63B09" w:rsidRDefault="005A202D">
      <w:pPr>
        <w:pStyle w:val="a3"/>
        <w:ind w:left="342" w:right="-20"/>
      </w:pPr>
      <w:r>
        <w:t>дегенеративными состояниями глазного яблока,</w:t>
      </w:r>
    </w:p>
    <w:p w:rsidR="00F63B09" w:rsidRDefault="005A202D">
      <w:pPr>
        <w:pStyle w:val="a3"/>
        <w:ind w:left="342" w:right="139"/>
      </w:pPr>
      <w:r>
        <w:t>травматическим косоглазием или в сочетании с</w:t>
      </w:r>
    </w:p>
    <w:p w:rsidR="00F63B09" w:rsidRDefault="005A202D">
      <w:pPr>
        <w:pStyle w:val="a3"/>
        <w:spacing w:before="1"/>
        <w:ind w:left="342" w:right="475"/>
        <w:jc w:val="both"/>
      </w:pPr>
      <w:r>
        <w:t>неудаленным</w:t>
      </w:r>
      <w:r>
        <w:rPr>
          <w:spacing w:val="-11"/>
        </w:rPr>
        <w:t xml:space="preserve"> </w:t>
      </w:r>
      <w:r>
        <w:t>инородным телом орбиты вследствие проникающего</w:t>
      </w:r>
      <w:r>
        <w:rPr>
          <w:spacing w:val="-3"/>
        </w:rPr>
        <w:t xml:space="preserve"> </w:t>
      </w:r>
      <w:r>
        <w:t>ранения,</w:t>
      </w:r>
    </w:p>
    <w:p w:rsidR="00F63B09" w:rsidRDefault="005A202D">
      <w:pPr>
        <w:pStyle w:val="a3"/>
        <w:spacing w:before="91"/>
        <w:ind w:left="195" w:right="-11"/>
      </w:pPr>
      <w:r>
        <w:br w:type="column"/>
      </w:r>
      <w:r>
        <w:rPr>
          <w:w w:val="95"/>
        </w:rPr>
        <w:lastRenderedPageBreak/>
        <w:t xml:space="preserve">хирургическое </w:t>
      </w:r>
      <w:r>
        <w:t>лечение</w:t>
      </w:r>
    </w:p>
    <w:p w:rsidR="00F63B09" w:rsidRDefault="005A202D">
      <w:pPr>
        <w:pStyle w:val="a3"/>
        <w:spacing w:before="91"/>
        <w:ind w:left="257" w:right="3118"/>
      </w:pPr>
      <w:r>
        <w:br w:type="column"/>
      </w:r>
      <w:r>
        <w:lastRenderedPageBreak/>
        <w:t>иридоциклосклерэктомия при посттравматической</w:t>
      </w:r>
      <w:r>
        <w:rPr>
          <w:spacing w:val="-11"/>
        </w:rPr>
        <w:t xml:space="preserve"> </w:t>
      </w:r>
      <w:r>
        <w:t>глаукоме</w:t>
      </w:r>
    </w:p>
    <w:p w:rsidR="00F63B09" w:rsidRDefault="00F63B09">
      <w:pPr>
        <w:pStyle w:val="a3"/>
        <w:spacing w:before="10"/>
        <w:rPr>
          <w:sz w:val="19"/>
        </w:rPr>
      </w:pPr>
    </w:p>
    <w:p w:rsidR="00F63B09" w:rsidRDefault="005A202D">
      <w:pPr>
        <w:pStyle w:val="a3"/>
        <w:ind w:left="257" w:right="3118"/>
      </w:pPr>
      <w:r>
        <w:t>имплантация дренажа при посттравматической</w:t>
      </w:r>
      <w:r>
        <w:rPr>
          <w:spacing w:val="-11"/>
        </w:rPr>
        <w:t xml:space="preserve"> </w:t>
      </w:r>
      <w:r>
        <w:t>глаукоме</w:t>
      </w:r>
    </w:p>
    <w:p w:rsidR="00F63B09" w:rsidRDefault="00F63B09">
      <w:pPr>
        <w:pStyle w:val="a3"/>
        <w:spacing w:before="2"/>
      </w:pPr>
    </w:p>
    <w:p w:rsidR="00F63B09" w:rsidRDefault="005A202D">
      <w:pPr>
        <w:pStyle w:val="a3"/>
        <w:ind w:left="257" w:right="3120"/>
      </w:pPr>
      <w:r>
        <w:t>исправление травматического косоглазия с пластикой</w:t>
      </w:r>
    </w:p>
    <w:p w:rsidR="00F63B09" w:rsidRDefault="005A202D">
      <w:pPr>
        <w:pStyle w:val="a3"/>
        <w:spacing w:line="228" w:lineRule="exact"/>
        <w:ind w:left="257"/>
      </w:pPr>
      <w:r>
        <w:t>экстраокулярных мышц</w:t>
      </w:r>
    </w:p>
    <w:p w:rsidR="00F63B09" w:rsidRDefault="00F63B09">
      <w:pPr>
        <w:pStyle w:val="a3"/>
      </w:pPr>
    </w:p>
    <w:p w:rsidR="00F63B09" w:rsidRDefault="005A202D">
      <w:pPr>
        <w:pStyle w:val="a3"/>
        <w:spacing w:before="1"/>
        <w:ind w:left="257" w:right="2971"/>
      </w:pPr>
      <w:r>
        <w:t>факоаспирация травматической катаракты с имплантацией</w:t>
      </w:r>
    </w:p>
    <w:p w:rsidR="00F63B09" w:rsidRDefault="005A202D">
      <w:pPr>
        <w:pStyle w:val="a3"/>
        <w:ind w:left="257" w:right="3071"/>
      </w:pPr>
      <w:r>
        <w:t>различных моделей интраокулярной линзы</w:t>
      </w:r>
    </w:p>
    <w:p w:rsidR="00F63B09" w:rsidRDefault="00F63B09">
      <w:pPr>
        <w:sectPr w:rsidR="00F63B09">
          <w:type w:val="continuous"/>
          <w:pgSz w:w="16840" w:h="11910" w:orient="landscape"/>
          <w:pgMar w:top="960" w:right="337" w:bottom="280" w:left="340" w:header="720" w:footer="720" w:gutter="0"/>
          <w:cols w:num="5" w:space="720" w:equalWidth="0">
            <w:col w:w="3688" w:space="40"/>
            <w:col w:w="1902" w:space="39"/>
            <w:col w:w="2999" w:space="39"/>
            <w:col w:w="1453" w:space="40"/>
            <w:col w:w="5963"/>
          </w:cols>
        </w:sectPr>
      </w:pPr>
    </w:p>
    <w:p w:rsidR="00F63B09" w:rsidRDefault="005A202D">
      <w:pPr>
        <w:pStyle w:val="a3"/>
        <w:spacing w:before="80"/>
        <w:ind w:left="6011" w:right="7976"/>
      </w:pPr>
      <w:r>
        <w:lastRenderedPageBreak/>
        <w:t>неудаленным</w:t>
      </w:r>
      <w:r>
        <w:rPr>
          <w:spacing w:val="-11"/>
        </w:rPr>
        <w:t xml:space="preserve"> </w:t>
      </w:r>
      <w:r>
        <w:t>магнитным инородным телом,</w:t>
      </w:r>
    </w:p>
    <w:p w:rsidR="00F63B09" w:rsidRDefault="005A202D">
      <w:pPr>
        <w:pStyle w:val="a3"/>
        <w:ind w:left="6011" w:right="7780"/>
      </w:pPr>
      <w:r>
        <w:t>неудаленным</w:t>
      </w:r>
      <w:r>
        <w:rPr>
          <w:spacing w:val="-11"/>
        </w:rPr>
        <w:t xml:space="preserve"> </w:t>
      </w:r>
      <w:r>
        <w:t>немагнитным инородным телом,</w:t>
      </w:r>
    </w:p>
    <w:p w:rsidR="00F63B09" w:rsidRDefault="005A202D">
      <w:pPr>
        <w:pStyle w:val="a3"/>
        <w:ind w:left="6011" w:right="7546"/>
        <w:jc w:val="both"/>
      </w:pPr>
      <w:r>
        <w:t>осложнениями механического происхождения, связанными с имплантатами и</w:t>
      </w:r>
    </w:p>
    <w:p w:rsidR="00F63B09" w:rsidRDefault="005A202D">
      <w:pPr>
        <w:pStyle w:val="a3"/>
        <w:spacing w:before="1"/>
        <w:ind w:left="6011"/>
      </w:pPr>
      <w:r>
        <w:t>трансплантатами</w:t>
      </w:r>
    </w:p>
    <w:p w:rsidR="00F63B09" w:rsidRDefault="00F63B09">
      <w:pPr>
        <w:pStyle w:val="a3"/>
        <w:spacing w:before="11"/>
        <w:rPr>
          <w:sz w:val="11"/>
        </w:rPr>
      </w:pPr>
    </w:p>
    <w:p w:rsidR="00F63B09" w:rsidRDefault="00F63B09">
      <w:pPr>
        <w:rPr>
          <w:sz w:val="11"/>
        </w:rPr>
        <w:sectPr w:rsidR="00F63B09">
          <w:pgSz w:w="16840" w:h="11910" w:orient="landscape"/>
          <w:pgMar w:top="940" w:right="337" w:bottom="280" w:left="340" w:header="514" w:footer="0" w:gutter="0"/>
          <w:cols w:space="720"/>
        </w:sectPr>
      </w:pPr>
    </w:p>
    <w:p w:rsidR="00F63B09" w:rsidRDefault="005A202D">
      <w:pPr>
        <w:pStyle w:val="a3"/>
        <w:spacing w:before="91"/>
        <w:ind w:left="1650"/>
      </w:pPr>
      <w:r>
        <w:lastRenderedPageBreak/>
        <w:t>Хирургическое и (или) лучевое лечение</w:t>
      </w:r>
    </w:p>
    <w:p w:rsidR="00F63B09" w:rsidRDefault="005A202D">
      <w:pPr>
        <w:pStyle w:val="a3"/>
        <w:spacing w:before="1"/>
        <w:ind w:left="1650"/>
      </w:pPr>
      <w:r>
        <w:t>злокачественных новообразований глаза,</w:t>
      </w:r>
    </w:p>
    <w:p w:rsidR="00F63B09" w:rsidRDefault="005A202D">
      <w:pPr>
        <w:pStyle w:val="a3"/>
        <w:spacing w:before="1"/>
        <w:ind w:left="1650"/>
      </w:pPr>
      <w:r>
        <w:t xml:space="preserve">его придаточного </w:t>
      </w:r>
      <w:r>
        <w:rPr>
          <w:spacing w:val="-3"/>
        </w:rPr>
        <w:t xml:space="preserve">аппарата </w:t>
      </w:r>
      <w:r>
        <w:t>и орбиты, включая внутриорбитальные</w:t>
      </w:r>
    </w:p>
    <w:p w:rsidR="00F63B09" w:rsidRDefault="005A202D">
      <w:pPr>
        <w:pStyle w:val="a3"/>
        <w:ind w:left="1650"/>
      </w:pPr>
      <w:r>
        <w:rPr>
          <w:w w:val="95"/>
        </w:rPr>
        <w:t xml:space="preserve">доброкачественные </w:t>
      </w:r>
      <w:r>
        <w:t>опухоли,</w:t>
      </w:r>
    </w:p>
    <w:p w:rsidR="00F63B09" w:rsidRDefault="005A202D">
      <w:pPr>
        <w:pStyle w:val="a3"/>
        <w:spacing w:line="229" w:lineRule="exact"/>
        <w:ind w:left="1650"/>
      </w:pPr>
      <w:r>
        <w:t>реконструктивно-</w:t>
      </w:r>
    </w:p>
    <w:p w:rsidR="00F63B09" w:rsidRDefault="005A202D">
      <w:pPr>
        <w:pStyle w:val="a3"/>
        <w:ind w:left="1650" w:right="37"/>
      </w:pPr>
      <w:r>
        <w:t>пластическая хирургия при их последствиях</w:t>
      </w:r>
    </w:p>
    <w:p w:rsidR="00F63B09" w:rsidRDefault="005A202D">
      <w:pPr>
        <w:pStyle w:val="a3"/>
        <w:spacing w:before="91"/>
        <w:ind w:left="223"/>
        <w:jc w:val="center"/>
      </w:pPr>
      <w:r>
        <w:br w:type="column"/>
      </w:r>
      <w:r>
        <w:lastRenderedPageBreak/>
        <w:t>C43.1, C44.1, C69,</w:t>
      </w:r>
    </w:p>
    <w:p w:rsidR="00F63B09" w:rsidRDefault="005A202D">
      <w:pPr>
        <w:pStyle w:val="a3"/>
        <w:ind w:left="223"/>
        <w:jc w:val="center"/>
      </w:pPr>
      <w:r>
        <w:t>C72.3,</w:t>
      </w:r>
      <w:r>
        <w:rPr>
          <w:spacing w:val="-1"/>
        </w:rPr>
        <w:t xml:space="preserve"> </w:t>
      </w:r>
      <w:r>
        <w:t>D31.5,</w:t>
      </w:r>
    </w:p>
    <w:p w:rsidR="00F63B09" w:rsidRDefault="005A202D">
      <w:pPr>
        <w:pStyle w:val="a3"/>
        <w:spacing w:before="1"/>
        <w:ind w:left="422" w:right="196" w:firstLine="1"/>
        <w:jc w:val="center"/>
      </w:pPr>
      <w:r>
        <w:t>D31.6, Q10.7, Q11.0 -</w:t>
      </w:r>
      <w:r>
        <w:rPr>
          <w:spacing w:val="2"/>
        </w:rPr>
        <w:t xml:space="preserve"> </w:t>
      </w:r>
      <w:r>
        <w:rPr>
          <w:spacing w:val="-4"/>
        </w:rPr>
        <w:t>Q11.2</w:t>
      </w:r>
    </w:p>
    <w:p w:rsidR="00F63B09" w:rsidRDefault="005A202D">
      <w:pPr>
        <w:pStyle w:val="a3"/>
        <w:spacing w:before="91"/>
        <w:ind w:left="200"/>
      </w:pPr>
      <w:r>
        <w:br w:type="column"/>
      </w:r>
      <w:r>
        <w:lastRenderedPageBreak/>
        <w:t>злокачественные</w:t>
      </w:r>
    </w:p>
    <w:p w:rsidR="00F63B09" w:rsidRDefault="005A202D">
      <w:pPr>
        <w:pStyle w:val="a3"/>
        <w:ind w:left="200" w:right="97"/>
      </w:pPr>
      <w:r>
        <w:t>новообразования глаза и</w:t>
      </w:r>
      <w:r>
        <w:rPr>
          <w:spacing w:val="-16"/>
        </w:rPr>
        <w:t xml:space="preserve"> </w:t>
      </w:r>
      <w:r>
        <w:t>его придаточного</w:t>
      </w:r>
      <w:r>
        <w:rPr>
          <w:spacing w:val="-1"/>
        </w:rPr>
        <w:t xml:space="preserve"> </w:t>
      </w:r>
      <w:r>
        <w:t>аппарата,</w:t>
      </w:r>
    </w:p>
    <w:p w:rsidR="00F63B09" w:rsidRDefault="005A202D">
      <w:pPr>
        <w:pStyle w:val="a3"/>
        <w:spacing w:before="2"/>
        <w:ind w:left="200" w:right="200"/>
      </w:pPr>
      <w:r>
        <w:t>орбиты у взрослых и детей (стадии T1 - T3 N0</w:t>
      </w:r>
      <w:r>
        <w:rPr>
          <w:spacing w:val="-3"/>
        </w:rPr>
        <w:t xml:space="preserve"> </w:t>
      </w:r>
      <w:r>
        <w:t>M0).</w:t>
      </w:r>
    </w:p>
    <w:p w:rsidR="00F63B09" w:rsidRDefault="005A202D">
      <w:pPr>
        <w:pStyle w:val="a3"/>
        <w:ind w:left="200" w:right="293"/>
      </w:pPr>
      <w:r>
        <w:t>Доброкачественные и злокачественные опухоли орбиты, включающие</w:t>
      </w:r>
    </w:p>
    <w:p w:rsidR="00F63B09" w:rsidRDefault="005A202D">
      <w:pPr>
        <w:pStyle w:val="a3"/>
        <w:ind w:left="200" w:right="-20"/>
      </w:pPr>
      <w:r>
        <w:t>врожденные пороки развития орбиты, без осложнений или осложненные патологией роговицы, хрусталика,</w:t>
      </w:r>
    </w:p>
    <w:p w:rsidR="00F63B09" w:rsidRDefault="005A202D">
      <w:pPr>
        <w:pStyle w:val="a3"/>
        <w:ind w:left="200"/>
      </w:pPr>
      <w:r>
        <w:t>стекловидного тела, зрительного нерва,</w:t>
      </w:r>
    </w:p>
    <w:p w:rsidR="00F63B09" w:rsidRDefault="005A202D">
      <w:pPr>
        <w:pStyle w:val="a3"/>
        <w:ind w:left="200"/>
      </w:pPr>
      <w:r>
        <w:t>глазодвигательных мышц, офтальмогипертензией</w:t>
      </w:r>
    </w:p>
    <w:p w:rsidR="00F63B09" w:rsidRDefault="005A202D">
      <w:pPr>
        <w:pStyle w:val="a3"/>
        <w:spacing w:before="91"/>
        <w:ind w:left="325"/>
      </w:pPr>
      <w:r>
        <w:br w:type="column"/>
      </w:r>
      <w:r>
        <w:rPr>
          <w:w w:val="95"/>
        </w:rPr>
        <w:lastRenderedPageBreak/>
        <w:t xml:space="preserve">комбинирован </w:t>
      </w:r>
      <w:r>
        <w:t>ное лечение</w:t>
      </w:r>
    </w:p>
    <w:p w:rsidR="00F63B09" w:rsidRDefault="005A202D">
      <w:pPr>
        <w:pStyle w:val="a3"/>
        <w:spacing w:before="91"/>
        <w:ind w:left="279" w:right="3000"/>
      </w:pPr>
      <w:r>
        <w:br w:type="column"/>
      </w:r>
      <w:r>
        <w:lastRenderedPageBreak/>
        <w:t>реконструктивные операции на экстраокулярных мышцах при новообразованиях орбиты</w:t>
      </w:r>
    </w:p>
    <w:p w:rsidR="00F63B09" w:rsidRDefault="00F63B09">
      <w:pPr>
        <w:pStyle w:val="a3"/>
        <w:spacing w:before="2"/>
      </w:pPr>
    </w:p>
    <w:p w:rsidR="00F63B09" w:rsidRDefault="005A202D">
      <w:pPr>
        <w:pStyle w:val="a3"/>
        <w:spacing w:line="229" w:lineRule="exact"/>
        <w:ind w:left="279"/>
      </w:pPr>
      <w:r>
        <w:t>отсроченная реконструкция</w:t>
      </w:r>
    </w:p>
    <w:p w:rsidR="00F63B09" w:rsidRDefault="005A202D">
      <w:pPr>
        <w:pStyle w:val="a3"/>
        <w:ind w:left="279" w:right="2964"/>
      </w:pPr>
      <w:r>
        <w:t>леватора при новообразованиях орбиты</w:t>
      </w:r>
    </w:p>
    <w:p w:rsidR="00F63B09" w:rsidRDefault="00F63B09">
      <w:pPr>
        <w:pStyle w:val="a3"/>
      </w:pPr>
    </w:p>
    <w:p w:rsidR="00F63B09" w:rsidRDefault="005A202D">
      <w:pPr>
        <w:pStyle w:val="a3"/>
        <w:spacing w:before="1"/>
        <w:ind w:left="279"/>
      </w:pPr>
      <w:r>
        <w:t>тонкоигольная аспирационная</w:t>
      </w:r>
    </w:p>
    <w:p w:rsidR="00F63B09" w:rsidRDefault="005A202D">
      <w:pPr>
        <w:pStyle w:val="a3"/>
        <w:ind w:left="279" w:right="2812"/>
      </w:pPr>
      <w:r>
        <w:t>биопсия новообразований глаза и орбиты</w:t>
      </w:r>
    </w:p>
    <w:p w:rsidR="00F63B09" w:rsidRDefault="00F63B09">
      <w:pPr>
        <w:pStyle w:val="a3"/>
        <w:spacing w:before="10"/>
        <w:rPr>
          <w:sz w:val="19"/>
        </w:rPr>
      </w:pPr>
    </w:p>
    <w:p w:rsidR="00F63B09" w:rsidRDefault="005A202D">
      <w:pPr>
        <w:pStyle w:val="a3"/>
        <w:spacing w:before="1"/>
        <w:ind w:left="279" w:right="2864"/>
      </w:pPr>
      <w:r>
        <w:t>подшивание танталовых скрепок при новообразованиях глаза</w:t>
      </w:r>
    </w:p>
    <w:p w:rsidR="00F63B09" w:rsidRDefault="00F63B09">
      <w:pPr>
        <w:pStyle w:val="a3"/>
        <w:spacing w:before="1"/>
      </w:pPr>
    </w:p>
    <w:p w:rsidR="00F63B09" w:rsidRDefault="005A202D">
      <w:pPr>
        <w:pStyle w:val="a3"/>
        <w:spacing w:line="229" w:lineRule="exact"/>
        <w:ind w:left="279"/>
      </w:pPr>
      <w:r>
        <w:t>отграничительная и (или)</w:t>
      </w:r>
    </w:p>
    <w:p w:rsidR="00F63B09" w:rsidRDefault="005A202D">
      <w:pPr>
        <w:pStyle w:val="a3"/>
        <w:ind w:left="279" w:right="3020"/>
      </w:pPr>
      <w:r>
        <w:t>разрушающая лазеркоагуляция при новообразованиях глаза</w:t>
      </w:r>
    </w:p>
    <w:p w:rsidR="00F63B09" w:rsidRDefault="00F63B09">
      <w:pPr>
        <w:pStyle w:val="a3"/>
      </w:pPr>
    </w:p>
    <w:p w:rsidR="00F63B09" w:rsidRDefault="005A202D">
      <w:pPr>
        <w:pStyle w:val="a3"/>
        <w:ind w:left="279" w:right="3193"/>
      </w:pPr>
      <w:r>
        <w:t>радиоэксцизия, в том числе с одномоментной</w:t>
      </w:r>
    </w:p>
    <w:p w:rsidR="00F63B09" w:rsidRDefault="005A202D">
      <w:pPr>
        <w:pStyle w:val="a3"/>
        <w:spacing w:before="1"/>
        <w:ind w:left="279" w:right="2785"/>
      </w:pPr>
      <w:r>
        <w:t>реконструктивной пластикой,</w:t>
      </w:r>
      <w:r>
        <w:rPr>
          <w:spacing w:val="-15"/>
        </w:rPr>
        <w:t xml:space="preserve"> </w:t>
      </w:r>
      <w:r>
        <w:t>при новообразованиях придаточного аппарата</w:t>
      </w:r>
      <w:r>
        <w:rPr>
          <w:spacing w:val="-1"/>
        </w:rPr>
        <w:t xml:space="preserve"> </w:t>
      </w:r>
      <w:r>
        <w:t>глаза</w:t>
      </w:r>
    </w:p>
    <w:p w:rsidR="00F63B09" w:rsidRDefault="00F63B09">
      <w:pPr>
        <w:pStyle w:val="a3"/>
      </w:pPr>
    </w:p>
    <w:p w:rsidR="00F63B09" w:rsidRDefault="005A202D">
      <w:pPr>
        <w:pStyle w:val="a3"/>
        <w:ind w:left="279" w:right="2820"/>
      </w:pPr>
      <w:r>
        <w:t>лазерэксцизия с одномоментной реконструктивной пластикой при новообразованиях придаточного аппарата</w:t>
      </w:r>
      <w:r>
        <w:rPr>
          <w:spacing w:val="-1"/>
        </w:rPr>
        <w:t xml:space="preserve"> </w:t>
      </w:r>
      <w:r>
        <w:t>глаза</w:t>
      </w:r>
    </w:p>
    <w:p w:rsidR="00F63B09" w:rsidRDefault="00F63B09">
      <w:pPr>
        <w:sectPr w:rsidR="00F63B09">
          <w:type w:val="continuous"/>
          <w:pgSz w:w="16840" w:h="11910" w:orient="landscape"/>
          <w:pgMar w:top="960" w:right="337" w:bottom="280" w:left="340" w:header="720" w:footer="720" w:gutter="0"/>
          <w:cols w:num="5" w:space="720" w:equalWidth="0">
            <w:col w:w="3955" w:space="40"/>
            <w:col w:w="1776" w:space="39"/>
            <w:col w:w="2728" w:space="40"/>
            <w:col w:w="1560" w:space="39"/>
            <w:col w:w="5986"/>
          </w:cols>
        </w:sectPr>
      </w:pPr>
    </w:p>
    <w:p w:rsidR="00F63B09" w:rsidRDefault="005A202D">
      <w:pPr>
        <w:pStyle w:val="a3"/>
        <w:spacing w:before="80"/>
        <w:ind w:left="10456" w:right="2749"/>
      </w:pPr>
      <w:r>
        <w:lastRenderedPageBreak/>
        <w:t>радиоэксцизия с лазериспарением при новообразованиях</w:t>
      </w:r>
    </w:p>
    <w:p w:rsidR="00F63B09" w:rsidRDefault="005A202D">
      <w:pPr>
        <w:pStyle w:val="a3"/>
        <w:spacing w:line="228" w:lineRule="exact"/>
        <w:ind w:left="10456"/>
      </w:pPr>
      <w:r>
        <w:t>придаточного аппарата глаза</w:t>
      </w:r>
    </w:p>
    <w:p w:rsidR="00F63B09" w:rsidRDefault="00F63B09">
      <w:pPr>
        <w:pStyle w:val="a3"/>
        <w:spacing w:before="1"/>
      </w:pPr>
    </w:p>
    <w:p w:rsidR="00F63B09" w:rsidRDefault="005A202D">
      <w:pPr>
        <w:pStyle w:val="a3"/>
        <w:ind w:left="10456" w:right="3234"/>
      </w:pPr>
      <w:r>
        <w:t>лазерэксцизия, в том числе с лазериспарением, при</w:t>
      </w:r>
    </w:p>
    <w:p w:rsidR="00F63B09" w:rsidRDefault="005A202D">
      <w:pPr>
        <w:pStyle w:val="a3"/>
        <w:spacing w:before="1"/>
        <w:ind w:left="10456" w:right="2895"/>
      </w:pPr>
      <w:r>
        <w:t>новообразованиях придаточного аппарата глаза</w:t>
      </w:r>
    </w:p>
    <w:p w:rsidR="00F63B09" w:rsidRDefault="00F63B09">
      <w:pPr>
        <w:pStyle w:val="a3"/>
        <w:spacing w:before="10"/>
        <w:rPr>
          <w:sz w:val="19"/>
        </w:rPr>
      </w:pPr>
    </w:p>
    <w:p w:rsidR="00F63B09" w:rsidRDefault="005A202D">
      <w:pPr>
        <w:pStyle w:val="a3"/>
        <w:spacing w:before="1"/>
        <w:ind w:left="10456" w:right="2955"/>
      </w:pPr>
      <w:r>
        <w:t>погружная диатермокоагуляция при новообразованиях</w:t>
      </w:r>
    </w:p>
    <w:p w:rsidR="00F63B09" w:rsidRDefault="005A202D">
      <w:pPr>
        <w:pStyle w:val="a3"/>
        <w:spacing w:before="1"/>
        <w:ind w:left="10456"/>
      </w:pPr>
      <w:r>
        <w:t>придаточного аппарата глаза</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1650" w:right="171"/>
      </w:pPr>
      <w:r>
        <w:lastRenderedPageBreak/>
        <w:t xml:space="preserve">Хирургическое и </w:t>
      </w:r>
      <w:r>
        <w:rPr>
          <w:spacing w:val="-4"/>
        </w:rPr>
        <w:t xml:space="preserve">(или) </w:t>
      </w:r>
      <w:r>
        <w:t>лазерное</w:t>
      </w:r>
      <w:r>
        <w:rPr>
          <w:spacing w:val="-1"/>
        </w:rPr>
        <w:t xml:space="preserve"> </w:t>
      </w:r>
      <w:r>
        <w:t>лечение</w:t>
      </w:r>
    </w:p>
    <w:p w:rsidR="00F63B09" w:rsidRDefault="005A202D">
      <w:pPr>
        <w:pStyle w:val="a3"/>
        <w:spacing w:line="228" w:lineRule="exact"/>
        <w:ind w:left="1650"/>
      </w:pPr>
      <w:r>
        <w:t>ретролентальной</w:t>
      </w:r>
    </w:p>
    <w:p w:rsidR="00F63B09" w:rsidRDefault="005A202D">
      <w:pPr>
        <w:pStyle w:val="a3"/>
        <w:ind w:left="1650" w:right="324"/>
      </w:pPr>
      <w:r>
        <w:t xml:space="preserve">фиброплазии у </w:t>
      </w:r>
      <w:r>
        <w:rPr>
          <w:spacing w:val="-3"/>
        </w:rPr>
        <w:t xml:space="preserve">детей </w:t>
      </w:r>
      <w:r>
        <w:t>(ретинопатии</w:t>
      </w:r>
    </w:p>
    <w:p w:rsidR="00F63B09" w:rsidRDefault="005A202D">
      <w:pPr>
        <w:pStyle w:val="a3"/>
        <w:spacing w:before="1"/>
        <w:ind w:left="1650" w:right="201"/>
      </w:pPr>
      <w:r>
        <w:t>недоношенных), в</w:t>
      </w:r>
      <w:r>
        <w:rPr>
          <w:spacing w:val="-12"/>
        </w:rPr>
        <w:t xml:space="preserve"> </w:t>
      </w:r>
      <w:r>
        <w:t>том числе с применением комплексного</w:t>
      </w:r>
    </w:p>
    <w:p w:rsidR="00F63B09" w:rsidRDefault="005A202D">
      <w:pPr>
        <w:pStyle w:val="a3"/>
        <w:spacing w:line="229" w:lineRule="exact"/>
        <w:ind w:left="1650"/>
      </w:pPr>
      <w:r>
        <w:t>офтальмологического</w:t>
      </w:r>
    </w:p>
    <w:p w:rsidR="00F63B09" w:rsidRDefault="005A202D">
      <w:pPr>
        <w:pStyle w:val="a3"/>
        <w:ind w:left="1650" w:right="-6"/>
      </w:pPr>
      <w:r>
        <w:t xml:space="preserve">обследования под </w:t>
      </w:r>
      <w:r>
        <w:rPr>
          <w:spacing w:val="-3"/>
        </w:rPr>
        <w:t xml:space="preserve">общей </w:t>
      </w:r>
      <w:r>
        <w:t>анестезией</w:t>
      </w:r>
    </w:p>
    <w:p w:rsidR="00F63B09" w:rsidRDefault="005A202D">
      <w:pPr>
        <w:pStyle w:val="a3"/>
        <w:tabs>
          <w:tab w:val="left" w:pos="2192"/>
        </w:tabs>
        <w:spacing w:before="91" w:line="229" w:lineRule="exact"/>
        <w:ind w:left="929"/>
      </w:pPr>
      <w:r>
        <w:br w:type="column"/>
      </w:r>
      <w:r>
        <w:lastRenderedPageBreak/>
        <w:t>H35.2</w:t>
      </w:r>
      <w:r>
        <w:tab/>
        <w:t>ретролентальная</w:t>
      </w:r>
      <w:r>
        <w:rPr>
          <w:spacing w:val="-6"/>
        </w:rPr>
        <w:t xml:space="preserve"> </w:t>
      </w:r>
      <w:r>
        <w:t>фиброплазия</w:t>
      </w:r>
    </w:p>
    <w:p w:rsidR="00F63B09" w:rsidRDefault="005A202D">
      <w:pPr>
        <w:pStyle w:val="a3"/>
        <w:spacing w:line="229" w:lineRule="exact"/>
        <w:ind w:left="2192"/>
      </w:pPr>
      <w:r>
        <w:t>у детей (ретинопатия</w:t>
      </w:r>
    </w:p>
    <w:p w:rsidR="00F63B09" w:rsidRDefault="005A202D">
      <w:pPr>
        <w:pStyle w:val="a3"/>
        <w:ind w:left="2192" w:right="-2"/>
      </w:pPr>
      <w:r>
        <w:t>недоношенных) при активной и рубцовой фазе любой</w:t>
      </w:r>
      <w:r>
        <w:rPr>
          <w:spacing w:val="-23"/>
        </w:rPr>
        <w:t xml:space="preserve"> </w:t>
      </w:r>
      <w:r>
        <w:t>стадии без осложнений</w:t>
      </w:r>
      <w:r>
        <w:rPr>
          <w:spacing w:val="-2"/>
        </w:rPr>
        <w:t xml:space="preserve"> </w:t>
      </w:r>
      <w:r>
        <w:t>или</w:t>
      </w:r>
    </w:p>
    <w:p w:rsidR="00F63B09" w:rsidRDefault="005A202D">
      <w:pPr>
        <w:pStyle w:val="a3"/>
        <w:spacing w:before="1"/>
        <w:ind w:left="2192" w:right="482"/>
      </w:pPr>
      <w:r>
        <w:t>осложненная патологией роговицы, хрусталика,</w:t>
      </w:r>
    </w:p>
    <w:p w:rsidR="00F63B09" w:rsidRDefault="005A202D">
      <w:pPr>
        <w:pStyle w:val="a3"/>
        <w:spacing w:line="228" w:lineRule="exact"/>
        <w:ind w:left="2192"/>
      </w:pPr>
      <w:r>
        <w:t>стекловидного тела,</w:t>
      </w:r>
    </w:p>
    <w:p w:rsidR="00F63B09" w:rsidRDefault="005A202D">
      <w:pPr>
        <w:pStyle w:val="a3"/>
        <w:spacing w:before="1"/>
        <w:ind w:left="2192"/>
      </w:pPr>
      <w:r>
        <w:t>глазодвигательных мышц, врожденной и вторичной глаукомой</w:t>
      </w:r>
    </w:p>
    <w:p w:rsidR="00F63B09" w:rsidRDefault="005A202D">
      <w:pPr>
        <w:pStyle w:val="a3"/>
        <w:spacing w:before="91"/>
        <w:ind w:left="214" w:right="-3"/>
      </w:pPr>
      <w:r>
        <w:br w:type="column"/>
      </w:r>
      <w:r>
        <w:lastRenderedPageBreak/>
        <w:t xml:space="preserve">хирургическое и (или) </w:t>
      </w:r>
      <w:r>
        <w:rPr>
          <w:spacing w:val="-3"/>
        </w:rPr>
        <w:t xml:space="preserve">лучевое </w:t>
      </w:r>
      <w:r>
        <w:t>лечение</w:t>
      </w:r>
    </w:p>
    <w:p w:rsidR="00F63B09" w:rsidRDefault="005A202D">
      <w:pPr>
        <w:pStyle w:val="a3"/>
        <w:spacing w:before="91"/>
        <w:ind w:left="190" w:right="2934"/>
      </w:pPr>
      <w:r>
        <w:br w:type="column"/>
      </w:r>
      <w:r>
        <w:lastRenderedPageBreak/>
        <w:t>транспупиллярная секторальная или панретинальная лазерная коагуляция аваскулярных зон</w:t>
      </w:r>
    </w:p>
    <w:p w:rsidR="00F63B09" w:rsidRDefault="005A202D">
      <w:pPr>
        <w:pStyle w:val="a3"/>
        <w:spacing w:line="229" w:lineRule="exact"/>
        <w:ind w:left="190"/>
      </w:pPr>
      <w:r>
        <w:t>сетчатки с элементами</w:t>
      </w:r>
    </w:p>
    <w:p w:rsidR="00F63B09" w:rsidRDefault="005A202D">
      <w:pPr>
        <w:pStyle w:val="a3"/>
        <w:ind w:left="190"/>
      </w:pPr>
      <w:r>
        <w:t>отграничивающей коагуляции</w:t>
      </w:r>
    </w:p>
    <w:p w:rsidR="00F63B09" w:rsidRDefault="00F63B09">
      <w:pPr>
        <w:pStyle w:val="a3"/>
        <w:spacing w:before="10"/>
        <w:rPr>
          <w:sz w:val="19"/>
        </w:rPr>
      </w:pPr>
    </w:p>
    <w:p w:rsidR="00F63B09" w:rsidRDefault="005A202D">
      <w:pPr>
        <w:pStyle w:val="a3"/>
        <w:ind w:left="190"/>
      </w:pPr>
      <w:r>
        <w:t>диодная</w:t>
      </w:r>
      <w:r>
        <w:rPr>
          <w:spacing w:val="-12"/>
        </w:rPr>
        <w:t xml:space="preserve"> </w:t>
      </w:r>
      <w:r>
        <w:t>транссклеральная</w:t>
      </w:r>
    </w:p>
    <w:p w:rsidR="00F63B09" w:rsidRDefault="005A202D">
      <w:pPr>
        <w:pStyle w:val="a3"/>
        <w:spacing w:before="1"/>
        <w:ind w:left="190" w:right="3072"/>
      </w:pPr>
      <w:r>
        <w:t>фотокоагуляция, в том числе с криокоагуляцией</w:t>
      </w:r>
      <w:r>
        <w:rPr>
          <w:spacing w:val="-3"/>
        </w:rPr>
        <w:t xml:space="preserve"> </w:t>
      </w:r>
      <w:r>
        <w:t>сетчатки</w:t>
      </w:r>
    </w:p>
    <w:p w:rsidR="00F63B09" w:rsidRDefault="00F63B09">
      <w:pPr>
        <w:pStyle w:val="a3"/>
        <w:spacing w:before="1"/>
      </w:pPr>
    </w:p>
    <w:p w:rsidR="00F63B09" w:rsidRDefault="005A202D">
      <w:pPr>
        <w:pStyle w:val="a3"/>
        <w:ind w:left="190"/>
      </w:pPr>
      <w:r>
        <w:t>криокоагуляция сетчатки</w:t>
      </w:r>
    </w:p>
    <w:p w:rsidR="00F63B09" w:rsidRDefault="00F63B09">
      <w:pPr>
        <w:sectPr w:rsidR="00F63B09">
          <w:type w:val="continuous"/>
          <w:pgSz w:w="16840" w:h="11910" w:orient="landscape"/>
          <w:pgMar w:top="960" w:right="337" w:bottom="280" w:left="340" w:header="720" w:footer="720" w:gutter="0"/>
          <w:cols w:num="4" w:space="720" w:equalWidth="0">
            <w:col w:w="3780" w:space="40"/>
            <w:col w:w="4830" w:space="39"/>
            <w:col w:w="1537" w:space="40"/>
            <w:col w:w="5897"/>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right="546" w:hanging="663"/>
        <w:rPr>
          <w:sz w:val="20"/>
        </w:rPr>
      </w:pPr>
      <w:r>
        <w:rPr>
          <w:sz w:val="20"/>
        </w:rPr>
        <w:lastRenderedPageBreak/>
        <w:t xml:space="preserve">Реконструктивное, </w:t>
      </w:r>
      <w:r>
        <w:rPr>
          <w:w w:val="95"/>
          <w:sz w:val="20"/>
        </w:rPr>
        <w:t xml:space="preserve">восстановительное, </w:t>
      </w:r>
      <w:r>
        <w:rPr>
          <w:sz w:val="20"/>
        </w:rPr>
        <w:t>реконструктивно- пластическое</w:t>
      </w:r>
    </w:p>
    <w:p w:rsidR="00F63B09" w:rsidRDefault="005A202D">
      <w:pPr>
        <w:pStyle w:val="a3"/>
        <w:spacing w:before="1"/>
        <w:ind w:left="1650"/>
        <w:jc w:val="both"/>
      </w:pPr>
      <w:r>
        <w:t xml:space="preserve">хирургическое и </w:t>
      </w:r>
      <w:r>
        <w:rPr>
          <w:spacing w:val="-3"/>
        </w:rPr>
        <w:t xml:space="preserve">лазерное </w:t>
      </w:r>
      <w:r>
        <w:t>лечение при врожденных аномалиях</w:t>
      </w:r>
      <w:r>
        <w:rPr>
          <w:spacing w:val="-3"/>
        </w:rPr>
        <w:t xml:space="preserve"> </w:t>
      </w:r>
      <w:r>
        <w:t>(пороках</w:t>
      </w:r>
    </w:p>
    <w:p w:rsidR="00F63B09" w:rsidRDefault="005A202D">
      <w:pPr>
        <w:pStyle w:val="a3"/>
        <w:ind w:left="1650" w:right="122"/>
      </w:pPr>
      <w:r>
        <w:t>развития) века,</w:t>
      </w:r>
      <w:r>
        <w:rPr>
          <w:spacing w:val="-13"/>
        </w:rPr>
        <w:t xml:space="preserve"> </w:t>
      </w:r>
      <w:r>
        <w:t>слезного аппарата,</w:t>
      </w:r>
      <w:r>
        <w:rPr>
          <w:spacing w:val="-2"/>
        </w:rPr>
        <w:t xml:space="preserve"> </w:t>
      </w:r>
      <w:r>
        <w:t>глазницы,</w:t>
      </w:r>
    </w:p>
    <w:p w:rsidR="00F63B09" w:rsidRDefault="005A202D">
      <w:pPr>
        <w:pStyle w:val="a3"/>
        <w:spacing w:before="1"/>
        <w:ind w:left="1650" w:right="122"/>
      </w:pPr>
      <w:r>
        <w:t>переднего и заднего сегментов глаза,</w:t>
      </w:r>
    </w:p>
    <w:p w:rsidR="00F63B09" w:rsidRDefault="005A202D">
      <w:pPr>
        <w:pStyle w:val="a3"/>
        <w:ind w:left="1650" w:right="6"/>
      </w:pPr>
      <w:r>
        <w:t>хрусталика, в том числе с применением</w:t>
      </w:r>
    </w:p>
    <w:p w:rsidR="00F63B09" w:rsidRDefault="005A202D">
      <w:pPr>
        <w:pStyle w:val="a3"/>
        <w:spacing w:line="228" w:lineRule="exact"/>
        <w:ind w:left="1650"/>
      </w:pPr>
      <w:r>
        <w:t>комплексного</w:t>
      </w:r>
    </w:p>
    <w:p w:rsidR="00F63B09" w:rsidRDefault="005A202D">
      <w:pPr>
        <w:pStyle w:val="a3"/>
        <w:spacing w:before="91"/>
        <w:ind w:left="519"/>
      </w:pPr>
      <w:r>
        <w:br w:type="column"/>
      </w:r>
      <w:r>
        <w:lastRenderedPageBreak/>
        <w:t>H26.0,</w:t>
      </w:r>
      <w:r>
        <w:rPr>
          <w:spacing w:val="1"/>
        </w:rPr>
        <w:t xml:space="preserve"> </w:t>
      </w:r>
      <w:r>
        <w:t>H26.1,</w:t>
      </w:r>
    </w:p>
    <w:p w:rsidR="00F63B09" w:rsidRDefault="005A202D">
      <w:pPr>
        <w:pStyle w:val="a3"/>
        <w:ind w:left="519"/>
      </w:pPr>
      <w:r>
        <w:t>H26.2,</w:t>
      </w:r>
      <w:r>
        <w:rPr>
          <w:spacing w:val="1"/>
        </w:rPr>
        <w:t xml:space="preserve"> </w:t>
      </w:r>
      <w:r>
        <w:t>H26.4,</w:t>
      </w:r>
    </w:p>
    <w:p w:rsidR="00F63B09" w:rsidRPr="007C01A3" w:rsidRDefault="005A202D">
      <w:pPr>
        <w:pStyle w:val="a3"/>
        <w:spacing w:before="1"/>
        <w:ind w:left="519"/>
        <w:rPr>
          <w:lang w:val="en-US"/>
        </w:rPr>
      </w:pPr>
      <w:r w:rsidRPr="007C01A3">
        <w:rPr>
          <w:lang w:val="en-US"/>
        </w:rPr>
        <w:t>H27.0,</w:t>
      </w:r>
      <w:r w:rsidRPr="007C01A3">
        <w:rPr>
          <w:spacing w:val="1"/>
          <w:lang w:val="en-US"/>
        </w:rPr>
        <w:t xml:space="preserve"> </w:t>
      </w:r>
      <w:r w:rsidRPr="007C01A3">
        <w:rPr>
          <w:lang w:val="en-US"/>
        </w:rPr>
        <w:t>H33.0,</w:t>
      </w:r>
    </w:p>
    <w:p w:rsidR="00F63B09" w:rsidRPr="007C01A3" w:rsidRDefault="005A202D">
      <w:pPr>
        <w:pStyle w:val="a3"/>
        <w:ind w:left="557"/>
        <w:rPr>
          <w:lang w:val="en-US"/>
        </w:rPr>
      </w:pPr>
      <w:r w:rsidRPr="007C01A3">
        <w:rPr>
          <w:lang w:val="en-US"/>
        </w:rPr>
        <w:t>H33.2 - 33.5,</w:t>
      </w:r>
    </w:p>
    <w:p w:rsidR="00F63B09" w:rsidRPr="007C01A3" w:rsidRDefault="005A202D">
      <w:pPr>
        <w:pStyle w:val="a3"/>
        <w:ind w:left="519"/>
        <w:rPr>
          <w:lang w:val="en-US"/>
        </w:rPr>
      </w:pPr>
      <w:r w:rsidRPr="007C01A3">
        <w:rPr>
          <w:lang w:val="en-US"/>
        </w:rPr>
        <w:t>H35.1,</w:t>
      </w:r>
      <w:r w:rsidRPr="007C01A3">
        <w:rPr>
          <w:spacing w:val="1"/>
          <w:lang w:val="en-US"/>
        </w:rPr>
        <w:t xml:space="preserve"> </w:t>
      </w:r>
      <w:r w:rsidRPr="007C01A3">
        <w:rPr>
          <w:lang w:val="en-US"/>
        </w:rPr>
        <w:t>H40.3,</w:t>
      </w:r>
    </w:p>
    <w:p w:rsidR="00F63B09" w:rsidRPr="007C01A3" w:rsidRDefault="005A202D">
      <w:pPr>
        <w:pStyle w:val="a3"/>
        <w:spacing w:before="1" w:line="229" w:lineRule="exact"/>
        <w:ind w:left="519"/>
        <w:rPr>
          <w:lang w:val="en-US"/>
        </w:rPr>
      </w:pPr>
      <w:r w:rsidRPr="007C01A3">
        <w:rPr>
          <w:lang w:val="en-US"/>
        </w:rPr>
        <w:t>H40.4,</w:t>
      </w:r>
      <w:r w:rsidRPr="007C01A3">
        <w:rPr>
          <w:spacing w:val="1"/>
          <w:lang w:val="en-US"/>
        </w:rPr>
        <w:t xml:space="preserve"> </w:t>
      </w:r>
      <w:r w:rsidRPr="007C01A3">
        <w:rPr>
          <w:lang w:val="en-US"/>
        </w:rPr>
        <w:t>H40.5,</w:t>
      </w:r>
    </w:p>
    <w:p w:rsidR="00F63B09" w:rsidRPr="007C01A3" w:rsidRDefault="005A202D">
      <w:pPr>
        <w:pStyle w:val="a3"/>
        <w:spacing w:line="229" w:lineRule="exact"/>
        <w:ind w:left="519"/>
        <w:rPr>
          <w:lang w:val="en-US"/>
        </w:rPr>
      </w:pPr>
      <w:r w:rsidRPr="007C01A3">
        <w:rPr>
          <w:lang w:val="en-US"/>
        </w:rPr>
        <w:t>H43.1,</w:t>
      </w:r>
      <w:r w:rsidRPr="007C01A3">
        <w:rPr>
          <w:spacing w:val="1"/>
          <w:lang w:val="en-US"/>
        </w:rPr>
        <w:t xml:space="preserve"> </w:t>
      </w:r>
      <w:r w:rsidRPr="007C01A3">
        <w:rPr>
          <w:lang w:val="en-US"/>
        </w:rPr>
        <w:t>H43.3,</w:t>
      </w:r>
    </w:p>
    <w:p w:rsidR="00F63B09" w:rsidRPr="007C01A3" w:rsidRDefault="005A202D">
      <w:pPr>
        <w:pStyle w:val="a3"/>
        <w:ind w:left="519"/>
        <w:rPr>
          <w:lang w:val="en-US"/>
        </w:rPr>
      </w:pPr>
      <w:r w:rsidRPr="007C01A3">
        <w:rPr>
          <w:lang w:val="en-US"/>
        </w:rPr>
        <w:t>H49.9,</w:t>
      </w:r>
      <w:r w:rsidRPr="007C01A3">
        <w:rPr>
          <w:spacing w:val="1"/>
          <w:lang w:val="en-US"/>
        </w:rPr>
        <w:t xml:space="preserve"> </w:t>
      </w:r>
      <w:r w:rsidRPr="007C01A3">
        <w:rPr>
          <w:lang w:val="en-US"/>
        </w:rPr>
        <w:t>Q10.0,</w:t>
      </w:r>
    </w:p>
    <w:p w:rsidR="00F63B09" w:rsidRPr="007C01A3" w:rsidRDefault="005A202D">
      <w:pPr>
        <w:pStyle w:val="a3"/>
        <w:spacing w:before="1"/>
        <w:ind w:left="485"/>
        <w:rPr>
          <w:lang w:val="en-US"/>
        </w:rPr>
      </w:pPr>
      <w:r w:rsidRPr="007C01A3">
        <w:rPr>
          <w:lang w:val="en-US"/>
        </w:rPr>
        <w:t>Q10.1, Q10.4</w:t>
      </w:r>
      <w:r w:rsidRPr="007C01A3">
        <w:rPr>
          <w:spacing w:val="2"/>
          <w:lang w:val="en-US"/>
        </w:rPr>
        <w:t xml:space="preserve"> </w:t>
      </w:r>
      <w:r w:rsidRPr="007C01A3">
        <w:rPr>
          <w:spacing w:val="-18"/>
          <w:lang w:val="en-US"/>
        </w:rPr>
        <w:t>-</w:t>
      </w:r>
    </w:p>
    <w:p w:rsidR="00F63B09" w:rsidRPr="007C01A3" w:rsidRDefault="005A202D">
      <w:pPr>
        <w:pStyle w:val="a3"/>
        <w:ind w:left="519"/>
        <w:rPr>
          <w:lang w:val="en-US"/>
        </w:rPr>
      </w:pPr>
      <w:r w:rsidRPr="007C01A3">
        <w:rPr>
          <w:lang w:val="en-US"/>
        </w:rPr>
        <w:t>Q10.7,</w:t>
      </w:r>
      <w:r w:rsidRPr="007C01A3">
        <w:rPr>
          <w:spacing w:val="1"/>
          <w:lang w:val="en-US"/>
        </w:rPr>
        <w:t xml:space="preserve"> </w:t>
      </w:r>
      <w:r w:rsidRPr="007C01A3">
        <w:rPr>
          <w:lang w:val="en-US"/>
        </w:rPr>
        <w:t>Q11.1,</w:t>
      </w:r>
    </w:p>
    <w:p w:rsidR="00F63B09" w:rsidRPr="007C01A3" w:rsidRDefault="005A202D">
      <w:pPr>
        <w:pStyle w:val="a3"/>
        <w:ind w:left="519"/>
        <w:rPr>
          <w:lang w:val="en-US"/>
        </w:rPr>
      </w:pPr>
      <w:r w:rsidRPr="007C01A3">
        <w:rPr>
          <w:lang w:val="en-US"/>
        </w:rPr>
        <w:t>Q12.0,</w:t>
      </w:r>
      <w:r w:rsidRPr="007C01A3">
        <w:rPr>
          <w:spacing w:val="1"/>
          <w:lang w:val="en-US"/>
        </w:rPr>
        <w:t xml:space="preserve"> </w:t>
      </w:r>
      <w:r w:rsidRPr="007C01A3">
        <w:rPr>
          <w:lang w:val="en-US"/>
        </w:rPr>
        <w:t>Q12.1,</w:t>
      </w:r>
    </w:p>
    <w:p w:rsidR="00F63B09" w:rsidRPr="007C01A3" w:rsidRDefault="005A202D">
      <w:pPr>
        <w:pStyle w:val="a3"/>
        <w:spacing w:before="1" w:line="229" w:lineRule="exact"/>
        <w:ind w:left="519"/>
        <w:rPr>
          <w:lang w:val="en-US"/>
        </w:rPr>
      </w:pPr>
      <w:r w:rsidRPr="007C01A3">
        <w:rPr>
          <w:lang w:val="en-US"/>
        </w:rPr>
        <w:t>Q12.3,</w:t>
      </w:r>
      <w:r w:rsidRPr="007C01A3">
        <w:rPr>
          <w:spacing w:val="1"/>
          <w:lang w:val="en-US"/>
        </w:rPr>
        <w:t xml:space="preserve"> </w:t>
      </w:r>
      <w:r w:rsidRPr="007C01A3">
        <w:rPr>
          <w:lang w:val="en-US"/>
        </w:rPr>
        <w:t>Q12.4,</w:t>
      </w:r>
    </w:p>
    <w:p w:rsidR="00F63B09" w:rsidRPr="007C01A3" w:rsidRDefault="005A202D">
      <w:pPr>
        <w:pStyle w:val="a3"/>
        <w:spacing w:line="229" w:lineRule="exact"/>
        <w:ind w:left="519"/>
        <w:rPr>
          <w:lang w:val="en-US"/>
        </w:rPr>
      </w:pPr>
      <w:r w:rsidRPr="007C01A3">
        <w:rPr>
          <w:lang w:val="en-US"/>
        </w:rPr>
        <w:t>Q12.8,</w:t>
      </w:r>
      <w:r w:rsidRPr="007C01A3">
        <w:rPr>
          <w:spacing w:val="1"/>
          <w:lang w:val="en-US"/>
        </w:rPr>
        <w:t xml:space="preserve"> </w:t>
      </w:r>
      <w:r w:rsidRPr="007C01A3">
        <w:rPr>
          <w:lang w:val="en-US"/>
        </w:rPr>
        <w:t>Q13.0,</w:t>
      </w:r>
    </w:p>
    <w:p w:rsidR="00F63B09" w:rsidRDefault="005A202D">
      <w:pPr>
        <w:pStyle w:val="a3"/>
        <w:ind w:left="519"/>
      </w:pPr>
      <w:r>
        <w:t>Q13.3,</w:t>
      </w:r>
      <w:r>
        <w:rPr>
          <w:spacing w:val="1"/>
        </w:rPr>
        <w:t xml:space="preserve"> </w:t>
      </w:r>
      <w:r>
        <w:t>Q13.4,</w:t>
      </w:r>
    </w:p>
    <w:p w:rsidR="00F63B09" w:rsidRDefault="005A202D">
      <w:pPr>
        <w:pStyle w:val="a3"/>
        <w:spacing w:before="91"/>
        <w:ind w:left="371" w:right="41"/>
      </w:pPr>
      <w:r>
        <w:br w:type="column"/>
      </w:r>
      <w:r>
        <w:lastRenderedPageBreak/>
        <w:t>врожденные аномалии хрусталика, переднего</w:t>
      </w:r>
    </w:p>
    <w:p w:rsidR="00F63B09" w:rsidRDefault="005A202D">
      <w:pPr>
        <w:pStyle w:val="a3"/>
        <w:spacing w:before="1"/>
        <w:ind w:left="371" w:right="41"/>
      </w:pPr>
      <w:r>
        <w:t>сегмента глаза, врожденная, осложненная и вторичная</w:t>
      </w:r>
    </w:p>
    <w:p w:rsidR="00F63B09" w:rsidRDefault="005A202D">
      <w:pPr>
        <w:pStyle w:val="a3"/>
        <w:ind w:left="371" w:right="41"/>
      </w:pPr>
      <w:r>
        <w:t>катаракта, кератоконус, кисты радужной оболочки,</w:t>
      </w:r>
    </w:p>
    <w:p w:rsidR="00F63B09" w:rsidRDefault="005A202D">
      <w:pPr>
        <w:pStyle w:val="a3"/>
        <w:ind w:left="371" w:right="41"/>
      </w:pPr>
      <w:r>
        <w:t>цилиарного тела и передней камеры глаза, колобома</w:t>
      </w:r>
    </w:p>
    <w:p w:rsidR="00F63B09" w:rsidRDefault="005A202D">
      <w:pPr>
        <w:pStyle w:val="a3"/>
        <w:ind w:left="371" w:right="18"/>
      </w:pPr>
      <w:r>
        <w:t>радужки, врожденное помутнение роговицы, другие пороки развития роговицы без осложнений или осложненные патологией роговицы,</w:t>
      </w:r>
    </w:p>
    <w:p w:rsidR="00F63B09" w:rsidRDefault="005A202D">
      <w:pPr>
        <w:pStyle w:val="a3"/>
        <w:spacing w:line="230" w:lineRule="exact"/>
        <w:ind w:left="371"/>
      </w:pPr>
      <w:r>
        <w:t>стекловидного тела,</w:t>
      </w:r>
      <w:r>
        <w:rPr>
          <w:spacing w:val="-17"/>
        </w:rPr>
        <w:t xml:space="preserve"> </w:t>
      </w:r>
      <w:r>
        <w:t>частичной</w:t>
      </w:r>
    </w:p>
    <w:p w:rsidR="00F63B09" w:rsidRDefault="005A202D">
      <w:pPr>
        <w:pStyle w:val="a3"/>
        <w:spacing w:before="91"/>
        <w:ind w:left="196" w:right="-11"/>
      </w:pPr>
      <w:r>
        <w:br w:type="column"/>
      </w:r>
      <w:r>
        <w:rPr>
          <w:spacing w:val="-1"/>
        </w:rPr>
        <w:lastRenderedPageBreak/>
        <w:t xml:space="preserve">хирургическое </w:t>
      </w:r>
      <w:r>
        <w:t>лечение</w:t>
      </w:r>
    </w:p>
    <w:p w:rsidR="00F63B09" w:rsidRDefault="005A202D">
      <w:pPr>
        <w:pStyle w:val="a3"/>
        <w:spacing w:before="91"/>
        <w:ind w:left="257"/>
        <w:jc w:val="both"/>
      </w:pPr>
      <w:r>
        <w:br w:type="column"/>
      </w:r>
      <w:r>
        <w:lastRenderedPageBreak/>
        <w:t>устранение врожденного</w:t>
      </w:r>
      <w:r>
        <w:rPr>
          <w:spacing w:val="-10"/>
        </w:rPr>
        <w:t xml:space="preserve"> </w:t>
      </w:r>
      <w:r>
        <w:t>птоза верхнего века подвешиванием или укорочением</w:t>
      </w:r>
      <w:r>
        <w:rPr>
          <w:spacing w:val="-1"/>
        </w:rPr>
        <w:t xml:space="preserve"> </w:t>
      </w:r>
      <w:r>
        <w:t>леватора</w:t>
      </w:r>
    </w:p>
    <w:p w:rsidR="00F63B09" w:rsidRDefault="00F63B09">
      <w:pPr>
        <w:pStyle w:val="a3"/>
        <w:spacing w:before="1"/>
      </w:pPr>
    </w:p>
    <w:p w:rsidR="00F63B09" w:rsidRDefault="005A202D">
      <w:pPr>
        <w:pStyle w:val="a3"/>
        <w:ind w:left="257" w:right="213"/>
      </w:pPr>
      <w:r>
        <w:t>исправление косоглазия с пластикой экстраокулярных мышц</w:t>
      </w:r>
    </w:p>
    <w:p w:rsidR="00F63B09" w:rsidRDefault="005A202D">
      <w:pPr>
        <w:pStyle w:val="a3"/>
        <w:spacing w:before="91"/>
        <w:ind w:left="933"/>
      </w:pPr>
      <w:r>
        <w:br w:type="column"/>
      </w:r>
      <w:r>
        <w:lastRenderedPageBreak/>
        <w:t>91 940</w:t>
      </w:r>
    </w:p>
    <w:p w:rsidR="00F63B09" w:rsidRDefault="00F63B09">
      <w:pPr>
        <w:sectPr w:rsidR="00F63B09">
          <w:type w:val="continuous"/>
          <w:pgSz w:w="16840" w:h="11910" w:orient="landscape"/>
          <w:pgMar w:top="960" w:right="337" w:bottom="280" w:left="340" w:header="720" w:footer="720" w:gutter="0"/>
          <w:cols w:num="6" w:space="720" w:equalWidth="0">
            <w:col w:w="3866" w:space="40"/>
            <w:col w:w="1695" w:space="39"/>
            <w:col w:w="3027" w:space="40"/>
            <w:col w:w="1453" w:space="39"/>
            <w:col w:w="2902" w:space="40"/>
            <w:col w:w="3022"/>
          </w:cols>
        </w:sectPr>
      </w:pPr>
    </w:p>
    <w:p w:rsidR="00F63B09" w:rsidRDefault="005A202D">
      <w:pPr>
        <w:pStyle w:val="a3"/>
        <w:spacing w:before="80"/>
        <w:ind w:left="1650"/>
      </w:pPr>
      <w:r>
        <w:lastRenderedPageBreak/>
        <w:t>офтальмологического</w:t>
      </w:r>
    </w:p>
    <w:p w:rsidR="00F63B09" w:rsidRDefault="005A202D">
      <w:pPr>
        <w:pStyle w:val="a3"/>
        <w:spacing w:before="1"/>
        <w:ind w:left="1650" w:right="-7"/>
      </w:pPr>
      <w:r>
        <w:t xml:space="preserve">обследования под </w:t>
      </w:r>
      <w:r>
        <w:rPr>
          <w:spacing w:val="-3"/>
        </w:rPr>
        <w:t xml:space="preserve">общей </w:t>
      </w:r>
      <w:r>
        <w:t>анестезией</w:t>
      </w:r>
    </w:p>
    <w:p w:rsidR="00F63B09" w:rsidRDefault="005A202D">
      <w:pPr>
        <w:pStyle w:val="a3"/>
        <w:spacing w:before="80"/>
        <w:ind w:left="605"/>
      </w:pPr>
      <w:r>
        <w:br w:type="column"/>
      </w:r>
      <w:r>
        <w:lastRenderedPageBreak/>
        <w:t>Q13.8,</w:t>
      </w:r>
      <w:r>
        <w:rPr>
          <w:spacing w:val="1"/>
        </w:rPr>
        <w:t xml:space="preserve"> </w:t>
      </w:r>
      <w:r>
        <w:t>Q14.0,</w:t>
      </w:r>
    </w:p>
    <w:p w:rsidR="00F63B09" w:rsidRDefault="005A202D">
      <w:pPr>
        <w:pStyle w:val="a3"/>
        <w:spacing w:before="1" w:line="229" w:lineRule="exact"/>
        <w:ind w:left="605"/>
      </w:pPr>
      <w:r>
        <w:t>Q14.1,</w:t>
      </w:r>
      <w:r>
        <w:rPr>
          <w:spacing w:val="1"/>
        </w:rPr>
        <w:t xml:space="preserve"> </w:t>
      </w:r>
      <w:r>
        <w:t>Q14.3,</w:t>
      </w:r>
    </w:p>
    <w:p w:rsidR="00F63B09" w:rsidRDefault="005A202D">
      <w:pPr>
        <w:pStyle w:val="a3"/>
        <w:spacing w:line="229" w:lineRule="exact"/>
        <w:ind w:left="572"/>
      </w:pPr>
      <w:r>
        <w:t>Q15.0, H02.0</w:t>
      </w:r>
      <w:r>
        <w:rPr>
          <w:spacing w:val="1"/>
        </w:rPr>
        <w:t xml:space="preserve"> </w:t>
      </w:r>
      <w:r>
        <w:rPr>
          <w:spacing w:val="-18"/>
        </w:rPr>
        <w:t>-</w:t>
      </w:r>
    </w:p>
    <w:p w:rsidR="00F63B09" w:rsidRDefault="005A202D">
      <w:pPr>
        <w:pStyle w:val="a3"/>
        <w:ind w:left="632" w:hanging="27"/>
      </w:pPr>
      <w:r>
        <w:t xml:space="preserve">H02.5, </w:t>
      </w:r>
      <w:r>
        <w:rPr>
          <w:spacing w:val="-3"/>
        </w:rPr>
        <w:t xml:space="preserve">H04.5, </w:t>
      </w:r>
      <w:r>
        <w:t>H05.3,</w:t>
      </w:r>
      <w:r>
        <w:rPr>
          <w:spacing w:val="-1"/>
        </w:rPr>
        <w:t xml:space="preserve"> </w:t>
      </w:r>
      <w:r>
        <w:t>H11.2</w:t>
      </w:r>
    </w:p>
    <w:p w:rsidR="00F63B09" w:rsidRDefault="005A202D">
      <w:pPr>
        <w:pStyle w:val="a3"/>
        <w:spacing w:before="80"/>
        <w:ind w:left="371" w:right="7460"/>
      </w:pPr>
      <w:r>
        <w:br w:type="column"/>
      </w:r>
      <w:r>
        <w:lastRenderedPageBreak/>
        <w:t>атрофией зрительного нерва. Врожденные аномалии заднего сегмента глаза (врожденная</w:t>
      </w:r>
    </w:p>
    <w:p w:rsidR="00F63B09" w:rsidRDefault="005A202D">
      <w:pPr>
        <w:pStyle w:val="a3"/>
        <w:ind w:left="371" w:right="8254"/>
      </w:pPr>
      <w:r>
        <w:t>аномалия сетчатки, врожденная аномалия стекловидного тела, врожденная аномалия</w:t>
      </w:r>
    </w:p>
    <w:p w:rsidR="00F63B09" w:rsidRDefault="005A202D">
      <w:pPr>
        <w:pStyle w:val="a3"/>
        <w:spacing w:before="1" w:line="229" w:lineRule="exact"/>
        <w:ind w:left="371"/>
      </w:pPr>
      <w:r>
        <w:t>сосудистой оболочки без</w:t>
      </w:r>
    </w:p>
    <w:p w:rsidR="00F63B09" w:rsidRDefault="005A202D">
      <w:pPr>
        <w:pStyle w:val="a3"/>
        <w:ind w:left="371" w:right="7514"/>
      </w:pPr>
      <w:r>
        <w:t>осложнений или осложненные патологией стекловидного</w:t>
      </w:r>
    </w:p>
    <w:p w:rsidR="00F63B09" w:rsidRDefault="005A202D">
      <w:pPr>
        <w:pStyle w:val="a3"/>
        <w:ind w:left="371" w:right="7921"/>
      </w:pPr>
      <w:r>
        <w:t>тела, частичной атрофией зрительного нерва).</w:t>
      </w:r>
    </w:p>
    <w:p w:rsidR="00F63B09" w:rsidRDefault="005A202D">
      <w:pPr>
        <w:pStyle w:val="a3"/>
        <w:spacing w:before="1"/>
        <w:ind w:left="371"/>
      </w:pPr>
      <w:r>
        <w:t>Врожденные аномалии век,</w:t>
      </w:r>
    </w:p>
    <w:p w:rsidR="00F63B09" w:rsidRDefault="005A202D">
      <w:pPr>
        <w:pStyle w:val="a3"/>
        <w:spacing w:before="1"/>
        <w:ind w:left="371" w:right="7617"/>
        <w:jc w:val="both"/>
      </w:pPr>
      <w:r>
        <w:t>слезного аппарата, глазницы, врожденный птоз, отсутствие или агенезия слезного</w:t>
      </w:r>
    </w:p>
    <w:p w:rsidR="00F63B09" w:rsidRDefault="005A202D">
      <w:pPr>
        <w:pStyle w:val="a3"/>
        <w:spacing w:line="229" w:lineRule="exact"/>
        <w:ind w:left="371"/>
        <w:jc w:val="both"/>
      </w:pPr>
      <w:r>
        <w:t>аппарата, другие пороки</w:t>
      </w:r>
    </w:p>
    <w:p w:rsidR="00F63B09" w:rsidRDefault="005A202D">
      <w:pPr>
        <w:pStyle w:val="a3"/>
        <w:ind w:left="371" w:right="7774"/>
      </w:pPr>
      <w:r>
        <w:t>развития слезного аппарата без осложнений или</w:t>
      </w:r>
    </w:p>
    <w:p w:rsidR="00F63B09" w:rsidRDefault="005A202D">
      <w:pPr>
        <w:pStyle w:val="a3"/>
        <w:ind w:left="371" w:right="7954"/>
      </w:pPr>
      <w:r>
        <w:t>осложненные патологией роговицы. Врожденные</w:t>
      </w:r>
    </w:p>
    <w:p w:rsidR="00F63B09" w:rsidRDefault="005A202D">
      <w:pPr>
        <w:pStyle w:val="a3"/>
        <w:ind w:left="371"/>
      </w:pPr>
      <w:r>
        <w:t>болезни мышц глаза,</w:t>
      </w:r>
    </w:p>
    <w:p w:rsidR="00F63B09" w:rsidRDefault="005A202D">
      <w:pPr>
        <w:pStyle w:val="a3"/>
        <w:ind w:left="371" w:right="7567"/>
      </w:pPr>
      <w:r>
        <w:t>нарушение содружественного движения глаз</w:t>
      </w:r>
    </w:p>
    <w:p w:rsidR="00F63B09" w:rsidRDefault="00F63B09">
      <w:pPr>
        <w:pStyle w:val="a3"/>
        <w:spacing w:before="10"/>
        <w:rPr>
          <w:sz w:val="19"/>
        </w:rPr>
      </w:pPr>
    </w:p>
    <w:p w:rsidR="00F63B09" w:rsidRDefault="005A202D">
      <w:pPr>
        <w:pStyle w:val="a3"/>
        <w:spacing w:before="1"/>
        <w:ind w:left="1830"/>
      </w:pPr>
      <w:r>
        <w:t>Педиатрия</w:t>
      </w:r>
    </w:p>
    <w:p w:rsidR="00F63B09" w:rsidRDefault="00F63B09">
      <w:pPr>
        <w:sectPr w:rsidR="00F63B09">
          <w:pgSz w:w="16840" w:h="11910" w:orient="landscape"/>
          <w:pgMar w:top="940" w:right="337" w:bottom="280" w:left="340" w:header="514" w:footer="0" w:gutter="0"/>
          <w:cols w:num="3" w:space="720" w:equalWidth="0">
            <w:col w:w="3779" w:space="40"/>
            <w:col w:w="1782" w:space="39"/>
            <w:col w:w="10523"/>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Поликомпонентное</w:t>
      </w:r>
    </w:p>
    <w:p w:rsidR="00F63B09" w:rsidRDefault="005A202D">
      <w:pPr>
        <w:pStyle w:val="a3"/>
        <w:spacing w:before="1"/>
        <w:ind w:left="1650"/>
      </w:pPr>
      <w:r>
        <w:t xml:space="preserve">лечение болезни </w:t>
      </w:r>
      <w:r>
        <w:rPr>
          <w:spacing w:val="-3"/>
        </w:rPr>
        <w:t xml:space="preserve">Вильсона, </w:t>
      </w:r>
      <w:r>
        <w:t>болезни Гоше,</w:t>
      </w:r>
    </w:p>
    <w:p w:rsidR="00F63B09" w:rsidRDefault="005A202D">
      <w:pPr>
        <w:pStyle w:val="a3"/>
        <w:spacing w:before="1"/>
        <w:ind w:left="1650"/>
      </w:pPr>
      <w:r>
        <w:t>мальабсорбции с применением</w:t>
      </w:r>
    </w:p>
    <w:p w:rsidR="00F63B09" w:rsidRDefault="005A202D">
      <w:pPr>
        <w:pStyle w:val="a3"/>
        <w:spacing w:line="229" w:lineRule="exact"/>
        <w:ind w:left="1650"/>
      </w:pPr>
      <w:r>
        <w:t>химиотерапевтических</w:t>
      </w:r>
    </w:p>
    <w:p w:rsidR="00F63B09" w:rsidRDefault="005A202D">
      <w:pPr>
        <w:pStyle w:val="a3"/>
        <w:ind w:left="1650"/>
      </w:pPr>
      <w:r>
        <w:t>лекарственных препаратов</w:t>
      </w:r>
    </w:p>
    <w:p w:rsidR="00F63B09" w:rsidRDefault="005A202D">
      <w:pPr>
        <w:pStyle w:val="a3"/>
        <w:tabs>
          <w:tab w:val="left" w:pos="1995"/>
          <w:tab w:val="left" w:pos="4887"/>
        </w:tabs>
        <w:spacing w:before="91"/>
        <w:ind w:left="4888" w:hanging="4146"/>
      </w:pPr>
      <w:r>
        <w:br w:type="column"/>
      </w:r>
      <w:r>
        <w:lastRenderedPageBreak/>
        <w:t>E83.0</w:t>
      </w:r>
      <w:r>
        <w:tab/>
        <w:t>болезнь</w:t>
      </w:r>
      <w:r>
        <w:rPr>
          <w:spacing w:val="-3"/>
        </w:rPr>
        <w:t xml:space="preserve"> </w:t>
      </w:r>
      <w:r>
        <w:t>Вильсона</w:t>
      </w:r>
      <w:r>
        <w:tab/>
      </w:r>
      <w:r>
        <w:rPr>
          <w:w w:val="95"/>
        </w:rPr>
        <w:t xml:space="preserve">терапевтическо </w:t>
      </w:r>
      <w:r>
        <w:t>е</w:t>
      </w:r>
      <w:r>
        <w:rPr>
          <w:spacing w:val="-1"/>
        </w:rPr>
        <w:t xml:space="preserve"> </w:t>
      </w:r>
      <w:r>
        <w:t>лечение</w:t>
      </w:r>
    </w:p>
    <w:p w:rsidR="00F63B09" w:rsidRDefault="005A202D">
      <w:pPr>
        <w:pStyle w:val="a3"/>
        <w:spacing w:before="91"/>
        <w:ind w:left="192" w:right="284"/>
        <w:jc w:val="both"/>
      </w:pPr>
      <w:r>
        <w:br w:type="column"/>
      </w:r>
      <w:r>
        <w:lastRenderedPageBreak/>
        <w:t>поликомпонентное лечение с применением специфических хелаторов меди и препаратов цинка под контролем</w:t>
      </w:r>
    </w:p>
    <w:p w:rsidR="00F63B09" w:rsidRDefault="005A202D">
      <w:pPr>
        <w:pStyle w:val="a3"/>
        <w:ind w:left="192" w:right="554"/>
      </w:pPr>
      <w:r>
        <w:t>эффективности лечения, с применением комплекса иммунологических,</w:t>
      </w:r>
    </w:p>
    <w:p w:rsidR="00F63B09" w:rsidRDefault="005A202D">
      <w:pPr>
        <w:pStyle w:val="a3"/>
        <w:spacing w:before="2"/>
        <w:ind w:left="192" w:right="177"/>
      </w:pPr>
      <w:r>
        <w:t>биохимических, молекулярно- биологических методов</w:t>
      </w:r>
    </w:p>
    <w:p w:rsidR="00F63B09" w:rsidRDefault="005A202D">
      <w:pPr>
        <w:pStyle w:val="a3"/>
        <w:ind w:left="192" w:right="-10"/>
      </w:pPr>
      <w:r>
        <w:t>диагностики, определения концентраций микроэлементов</w:t>
      </w:r>
      <w:r>
        <w:rPr>
          <w:spacing w:val="-12"/>
        </w:rPr>
        <w:t xml:space="preserve"> </w:t>
      </w:r>
      <w:r>
        <w:t>в биологических</w:t>
      </w:r>
      <w:r>
        <w:rPr>
          <w:spacing w:val="-1"/>
        </w:rPr>
        <w:t xml:space="preserve"> </w:t>
      </w:r>
      <w:r>
        <w:t>жидкостях,</w:t>
      </w:r>
    </w:p>
    <w:p w:rsidR="00F63B09" w:rsidRDefault="005A202D">
      <w:pPr>
        <w:pStyle w:val="a3"/>
        <w:spacing w:before="91"/>
        <w:ind w:left="771"/>
      </w:pPr>
      <w:r>
        <w:br w:type="column"/>
      </w:r>
      <w:r>
        <w:lastRenderedPageBreak/>
        <w:t>86 546</w:t>
      </w:r>
    </w:p>
    <w:p w:rsidR="00F63B09" w:rsidRDefault="00F63B09">
      <w:pPr>
        <w:sectPr w:rsidR="00F63B09">
          <w:type w:val="continuous"/>
          <w:pgSz w:w="16840" w:h="11910" w:orient="landscape"/>
          <w:pgMar w:top="960" w:right="337" w:bottom="280" w:left="340" w:header="720" w:footer="720" w:gutter="0"/>
          <w:cols w:num="4" w:space="720" w:equalWidth="0">
            <w:col w:w="3976" w:space="40"/>
            <w:col w:w="6209" w:space="39"/>
            <w:col w:w="2999" w:space="40"/>
            <w:col w:w="2860"/>
          </w:cols>
        </w:sectPr>
      </w:pPr>
    </w:p>
    <w:p w:rsidR="00F63B09" w:rsidRDefault="005A202D">
      <w:pPr>
        <w:pStyle w:val="a3"/>
        <w:spacing w:before="80"/>
        <w:ind w:left="10456"/>
      </w:pPr>
      <w:r>
        <w:lastRenderedPageBreak/>
        <w:t>комплекса методов визуализации</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4424"/>
      </w:pPr>
      <w:r>
        <w:lastRenderedPageBreak/>
        <w:t>K90.0, K90.4,</w:t>
      </w:r>
    </w:p>
    <w:p w:rsidR="00F63B09" w:rsidRDefault="005A202D">
      <w:pPr>
        <w:pStyle w:val="a3"/>
        <w:ind w:left="4251" w:right="-19" w:firstLine="172"/>
      </w:pPr>
      <w:r>
        <w:t>K90.8, K90.9, K63.8, E73, E74.3</w:t>
      </w:r>
    </w:p>
    <w:p w:rsidR="00F63B09" w:rsidRDefault="005A202D">
      <w:pPr>
        <w:pStyle w:val="a3"/>
        <w:spacing w:before="91"/>
        <w:ind w:left="231" w:right="-1"/>
      </w:pPr>
      <w:r>
        <w:br w:type="column"/>
      </w:r>
      <w:r>
        <w:lastRenderedPageBreak/>
        <w:t xml:space="preserve">тяжелые </w:t>
      </w:r>
      <w:r>
        <w:rPr>
          <w:spacing w:val="-4"/>
        </w:rPr>
        <w:t xml:space="preserve">формы </w:t>
      </w:r>
      <w:r>
        <w:t>мальабсорбции</w:t>
      </w:r>
    </w:p>
    <w:p w:rsidR="00F63B09" w:rsidRDefault="005A202D">
      <w:pPr>
        <w:pStyle w:val="a3"/>
        <w:spacing w:before="91"/>
        <w:ind w:left="1483" w:right="-10"/>
      </w:pPr>
      <w:r>
        <w:br w:type="column"/>
      </w:r>
      <w:r>
        <w:rPr>
          <w:spacing w:val="-1"/>
        </w:rPr>
        <w:lastRenderedPageBreak/>
        <w:t xml:space="preserve">терапевтическо </w:t>
      </w:r>
      <w:r>
        <w:t>е лечение</w:t>
      </w:r>
    </w:p>
    <w:p w:rsidR="00F63B09" w:rsidRDefault="005A202D">
      <w:pPr>
        <w:pStyle w:val="a3"/>
        <w:spacing w:before="91"/>
        <w:ind w:left="192" w:right="2758"/>
      </w:pPr>
      <w:r>
        <w:br w:type="column"/>
      </w:r>
      <w:r>
        <w:lastRenderedPageBreak/>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w:t>
      </w:r>
    </w:p>
    <w:p w:rsidR="00F63B09" w:rsidRDefault="005A202D">
      <w:pPr>
        <w:pStyle w:val="a3"/>
        <w:spacing w:before="1"/>
        <w:ind w:left="192" w:right="3373"/>
      </w:pPr>
      <w:r>
        <w:t>терапии с применением комплекса</w:t>
      </w:r>
      <w:r>
        <w:rPr>
          <w:spacing w:val="-12"/>
        </w:rPr>
        <w:t xml:space="preserve"> </w:t>
      </w:r>
      <w:r>
        <w:t>биохимических, цитохимических, иммунологических,</w:t>
      </w:r>
    </w:p>
    <w:p w:rsidR="00F63B09" w:rsidRDefault="005A202D">
      <w:pPr>
        <w:pStyle w:val="a3"/>
        <w:ind w:left="192"/>
      </w:pPr>
      <w:r>
        <w:t>морфологических</w:t>
      </w:r>
      <w:r>
        <w:rPr>
          <w:spacing w:val="-7"/>
        </w:rPr>
        <w:t xml:space="preserve"> </w:t>
      </w:r>
      <w:r>
        <w:t>и</w:t>
      </w:r>
    </w:p>
    <w:p w:rsidR="00F63B09" w:rsidRDefault="005A202D">
      <w:pPr>
        <w:pStyle w:val="a3"/>
        <w:ind w:left="192" w:right="2782"/>
      </w:pPr>
      <w:r>
        <w:t>иммуногистохимических методов диагностики, а также методов визуализации</w:t>
      </w:r>
    </w:p>
    <w:p w:rsidR="00F63B09" w:rsidRDefault="00F63B09">
      <w:pPr>
        <w:sectPr w:rsidR="00F63B09">
          <w:type w:val="continuous"/>
          <w:pgSz w:w="16840" w:h="11910" w:orient="landscape"/>
          <w:pgMar w:top="960" w:right="337" w:bottom="280" w:left="340" w:header="720" w:footer="720" w:gutter="0"/>
          <w:cols w:num="4" w:space="720" w:equalWidth="0">
            <w:col w:w="5741" w:space="40"/>
            <w:col w:w="1600" w:space="39"/>
            <w:col w:w="2804" w:space="40"/>
            <w:col w:w="5899"/>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254"/>
      </w:pPr>
      <w:r>
        <w:lastRenderedPageBreak/>
        <w:t>E75.5</w:t>
      </w:r>
      <w:r>
        <w:tab/>
        <w:t xml:space="preserve">болезнь Гоше I и III типа, протекающая с поражением жизненно важных органов (печени, селезенки, легких), костно-суставной системы </w:t>
      </w:r>
      <w:r>
        <w:rPr>
          <w:spacing w:val="-12"/>
        </w:rPr>
        <w:t xml:space="preserve">и </w:t>
      </w:r>
      <w:r>
        <w:t>(или) с развитием тяжелой неврологической</w:t>
      </w:r>
    </w:p>
    <w:p w:rsidR="00F63B09" w:rsidRDefault="005A202D">
      <w:pPr>
        <w:pStyle w:val="a3"/>
        <w:spacing w:before="1"/>
        <w:ind w:left="6011"/>
      </w:pPr>
      <w:r>
        <w:t>симптоматики</w:t>
      </w:r>
    </w:p>
    <w:p w:rsidR="00F63B09" w:rsidRDefault="005A202D">
      <w:pPr>
        <w:pStyle w:val="a3"/>
        <w:spacing w:before="91"/>
        <w:ind w:left="416" w:right="-10"/>
      </w:pPr>
      <w:r>
        <w:br w:type="column"/>
      </w:r>
      <w:r>
        <w:rPr>
          <w:spacing w:val="-1"/>
        </w:rPr>
        <w:lastRenderedPageBreak/>
        <w:t xml:space="preserve">терапевтическо </w:t>
      </w:r>
      <w:r>
        <w:t>е лечение</w:t>
      </w:r>
    </w:p>
    <w:p w:rsidR="00F63B09" w:rsidRDefault="005A202D">
      <w:pPr>
        <w:pStyle w:val="a3"/>
        <w:spacing w:before="91"/>
        <w:ind w:left="192" w:right="3716"/>
      </w:pPr>
      <w:r>
        <w:br w:type="column"/>
      </w:r>
      <w:r>
        <w:lastRenderedPageBreak/>
        <w:t>комплексное лечение с применением</w:t>
      </w:r>
    </w:p>
    <w:p w:rsidR="00F63B09" w:rsidRDefault="005A202D">
      <w:pPr>
        <w:pStyle w:val="a3"/>
        <w:spacing w:before="2"/>
        <w:ind w:left="192"/>
      </w:pPr>
      <w:r>
        <w:t>дифференцированного</w:t>
      </w:r>
    </w:p>
    <w:p w:rsidR="00F63B09" w:rsidRDefault="005A202D">
      <w:pPr>
        <w:pStyle w:val="a3"/>
        <w:ind w:left="192" w:right="3309"/>
      </w:pPr>
      <w:r>
        <w:t>назначения парентеральной заместительной терапии</w:t>
      </w:r>
    </w:p>
    <w:p w:rsidR="00F63B09" w:rsidRDefault="005A202D">
      <w:pPr>
        <w:pStyle w:val="a3"/>
        <w:spacing w:before="1"/>
        <w:ind w:left="192" w:right="3242"/>
      </w:pPr>
      <w:r>
        <w:t>ферментом и лекарственных препаратов, влияющих на</w:t>
      </w:r>
    </w:p>
    <w:p w:rsidR="00F63B09" w:rsidRDefault="005A202D">
      <w:pPr>
        <w:pStyle w:val="a3"/>
        <w:spacing w:line="228" w:lineRule="exact"/>
        <w:ind w:left="192"/>
      </w:pPr>
      <w:r>
        <w:t>формирование костной ткани</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448" w:space="40"/>
            <w:col w:w="1737" w:space="39"/>
            <w:col w:w="5899"/>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6"/>
      </w:pPr>
      <w:r>
        <w:lastRenderedPageBreak/>
        <w:t xml:space="preserve">Поликомпонентное </w:t>
      </w:r>
      <w:r>
        <w:rPr>
          <w:w w:val="95"/>
        </w:rPr>
        <w:t xml:space="preserve">иммуносупрессивное </w:t>
      </w:r>
      <w:r>
        <w:t>лечение локальных</w:t>
      </w:r>
      <w:r>
        <w:rPr>
          <w:spacing w:val="-8"/>
        </w:rPr>
        <w:t xml:space="preserve"> </w:t>
      </w:r>
      <w:r>
        <w:t>и</w:t>
      </w:r>
    </w:p>
    <w:p w:rsidR="00F63B09" w:rsidRDefault="005A202D">
      <w:pPr>
        <w:pStyle w:val="a3"/>
        <w:ind w:left="1650" w:right="-6"/>
      </w:pPr>
      <w:r>
        <w:t xml:space="preserve">распространенных </w:t>
      </w:r>
      <w:r>
        <w:rPr>
          <w:spacing w:val="-4"/>
        </w:rPr>
        <w:t xml:space="preserve">форм </w:t>
      </w:r>
      <w:r>
        <w:t>системного склероза</w:t>
      </w:r>
    </w:p>
    <w:p w:rsidR="00F63B09" w:rsidRDefault="005A202D">
      <w:pPr>
        <w:pStyle w:val="a3"/>
        <w:tabs>
          <w:tab w:val="left" w:pos="2223"/>
        </w:tabs>
        <w:spacing w:before="91"/>
        <w:ind w:left="2223" w:hanging="1206"/>
      </w:pPr>
      <w:r>
        <w:br w:type="column"/>
      </w:r>
      <w:r>
        <w:lastRenderedPageBreak/>
        <w:t>M34</w:t>
      </w:r>
      <w:r>
        <w:tab/>
        <w:t>системный склероз</w:t>
      </w:r>
      <w:r>
        <w:rPr>
          <w:spacing w:val="-18"/>
        </w:rPr>
        <w:t xml:space="preserve"> </w:t>
      </w:r>
      <w:r>
        <w:t>(локальные и распространенные</w:t>
      </w:r>
      <w:r>
        <w:rPr>
          <w:spacing w:val="-4"/>
        </w:rPr>
        <w:t xml:space="preserve"> </w:t>
      </w:r>
      <w:r>
        <w:t>формы)</w:t>
      </w:r>
    </w:p>
    <w:p w:rsidR="00F63B09" w:rsidRDefault="005A202D">
      <w:pPr>
        <w:pStyle w:val="a3"/>
        <w:spacing w:before="91"/>
        <w:ind w:left="190"/>
      </w:pPr>
      <w:r>
        <w:br w:type="column"/>
      </w:r>
      <w:r>
        <w:rPr>
          <w:w w:val="95"/>
        </w:rPr>
        <w:lastRenderedPageBreak/>
        <w:t xml:space="preserve">терапевтическо </w:t>
      </w:r>
      <w:r>
        <w:t>е лечение</w:t>
      </w:r>
    </w:p>
    <w:p w:rsidR="00F63B09" w:rsidRDefault="005A202D">
      <w:pPr>
        <w:pStyle w:val="a3"/>
        <w:spacing w:before="91"/>
        <w:ind w:left="192" w:right="2834"/>
      </w:pPr>
      <w:r>
        <w:br w:type="column"/>
      </w:r>
      <w:r>
        <w:lastRenderedPageBreak/>
        <w:t>поликомпонентное иммуномодулирующее лечение с применением глюкокортикоидов и цитотоксических</w:t>
      </w:r>
    </w:p>
    <w:p w:rsidR="00F63B09" w:rsidRDefault="005A202D">
      <w:pPr>
        <w:pStyle w:val="a3"/>
        <w:ind w:left="192" w:right="3316"/>
      </w:pPr>
      <w:r>
        <w:t>иммунодепрессантов под контролем лабораторных и инструментальных методов диагностики, включая иммунологические, а также эндоскопические,</w:t>
      </w:r>
    </w:p>
    <w:p w:rsidR="00F63B09" w:rsidRDefault="005A202D">
      <w:pPr>
        <w:pStyle w:val="a3"/>
        <w:ind w:left="192"/>
      </w:pPr>
      <w:r>
        <w:t>рентгенологические,</w:t>
      </w:r>
    </w:p>
    <w:p w:rsidR="00F63B09" w:rsidRDefault="00F63B09">
      <w:pPr>
        <w:sectPr w:rsidR="00F63B09">
          <w:type w:val="continuous"/>
          <w:pgSz w:w="16840" w:h="11910" w:orient="landscape"/>
          <w:pgMar w:top="960" w:right="337" w:bottom="280" w:left="340" w:header="720" w:footer="720" w:gutter="0"/>
          <w:cols w:num="4" w:space="720" w:equalWidth="0">
            <w:col w:w="3748" w:space="40"/>
            <w:col w:w="4886" w:space="39"/>
            <w:col w:w="1512" w:space="39"/>
            <w:col w:w="5899"/>
          </w:cols>
        </w:sectPr>
      </w:pPr>
    </w:p>
    <w:p w:rsidR="00F63B09" w:rsidRDefault="005A202D">
      <w:pPr>
        <w:pStyle w:val="a3"/>
        <w:spacing w:before="80"/>
        <w:ind w:left="10456"/>
      </w:pPr>
      <w:r>
        <w:lastRenderedPageBreak/>
        <w:t>ультразвуковые методы</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Поликомпонентное</w:t>
      </w:r>
    </w:p>
    <w:p w:rsidR="00F63B09" w:rsidRDefault="005A202D">
      <w:pPr>
        <w:pStyle w:val="a3"/>
        <w:ind w:left="1650" w:right="151"/>
      </w:pPr>
      <w:r>
        <w:t>лечение</w:t>
      </w:r>
      <w:r>
        <w:rPr>
          <w:spacing w:val="-9"/>
        </w:rPr>
        <w:t xml:space="preserve"> </w:t>
      </w:r>
      <w:r>
        <w:t>наследственных нефритов, тубулопатий, стероидрезистентного и стероидзависимого</w:t>
      </w:r>
    </w:p>
    <w:p w:rsidR="00F63B09" w:rsidRDefault="005A202D">
      <w:pPr>
        <w:pStyle w:val="a3"/>
        <w:spacing w:before="2"/>
        <w:ind w:left="1650" w:right="-6"/>
      </w:pPr>
      <w:r>
        <w:t>нефротических</w:t>
      </w:r>
      <w:r>
        <w:rPr>
          <w:spacing w:val="-16"/>
        </w:rPr>
        <w:t xml:space="preserve"> </w:t>
      </w:r>
      <w:r>
        <w:t>синдромов с применением иммуносупрессивной и (или) симптоматической терапии</w:t>
      </w:r>
    </w:p>
    <w:p w:rsidR="00F63B09" w:rsidRDefault="005A202D">
      <w:pPr>
        <w:pStyle w:val="a3"/>
        <w:tabs>
          <w:tab w:val="left" w:pos="2045"/>
        </w:tabs>
        <w:spacing w:before="91"/>
        <w:ind w:left="413"/>
      </w:pPr>
      <w:r>
        <w:br w:type="column"/>
      </w:r>
      <w:r>
        <w:lastRenderedPageBreak/>
        <w:t>N04,</w:t>
      </w:r>
      <w:r>
        <w:rPr>
          <w:spacing w:val="1"/>
        </w:rPr>
        <w:t xml:space="preserve"> </w:t>
      </w:r>
      <w:r>
        <w:t>N07,</w:t>
      </w:r>
      <w:r>
        <w:rPr>
          <w:spacing w:val="-2"/>
        </w:rPr>
        <w:t xml:space="preserve"> </w:t>
      </w:r>
      <w:r>
        <w:t>N25</w:t>
      </w:r>
      <w:r>
        <w:tab/>
        <w:t>нефротический</w:t>
      </w:r>
      <w:r>
        <w:rPr>
          <w:spacing w:val="-2"/>
        </w:rPr>
        <w:t xml:space="preserve"> </w:t>
      </w:r>
      <w:r>
        <w:t>синдром</w:t>
      </w:r>
    </w:p>
    <w:p w:rsidR="00F63B09" w:rsidRDefault="005A202D">
      <w:pPr>
        <w:pStyle w:val="a3"/>
        <w:ind w:left="2045" w:right="83"/>
      </w:pPr>
      <w:r>
        <w:t>неустановленной этиологии и морфологического варианта, стероидчувствительный и</w:t>
      </w:r>
    </w:p>
    <w:p w:rsidR="00F63B09" w:rsidRDefault="005A202D">
      <w:pPr>
        <w:pStyle w:val="a3"/>
        <w:spacing w:before="2"/>
        <w:ind w:left="2045"/>
      </w:pPr>
      <w:r>
        <w:t>стероидзависимый,</w:t>
      </w:r>
    </w:p>
    <w:p w:rsidR="00F63B09" w:rsidRDefault="005A202D">
      <w:pPr>
        <w:pStyle w:val="a3"/>
        <w:ind w:left="2045" w:right="127"/>
      </w:pPr>
      <w:r>
        <w:t>сопровождающийся отечным синдромом, постоянным или транзиторным нарушением функции почек</w:t>
      </w:r>
    </w:p>
    <w:p w:rsidR="00F63B09" w:rsidRDefault="00F63B09">
      <w:pPr>
        <w:pStyle w:val="a3"/>
      </w:pPr>
    </w:p>
    <w:p w:rsidR="00F63B09" w:rsidRDefault="005A202D">
      <w:pPr>
        <w:pStyle w:val="a3"/>
        <w:ind w:left="2045"/>
      </w:pPr>
      <w:r>
        <w:t>наследственные нефропатии, в том числе наследственный</w:t>
      </w:r>
    </w:p>
    <w:p w:rsidR="00F63B09" w:rsidRDefault="005A202D">
      <w:pPr>
        <w:pStyle w:val="a3"/>
        <w:ind w:left="2045" w:right="184"/>
      </w:pPr>
      <w:r>
        <w:t>нефрит, кистозные болезни почек. Наследственные и приобретенные тубулопатии</w:t>
      </w:r>
    </w:p>
    <w:p w:rsidR="00F63B09" w:rsidRDefault="005A202D">
      <w:pPr>
        <w:pStyle w:val="a3"/>
        <w:ind w:left="2045" w:right="-8"/>
      </w:pPr>
      <w:r>
        <w:t>без снижения функции почек</w:t>
      </w:r>
      <w:r>
        <w:rPr>
          <w:spacing w:val="-14"/>
        </w:rPr>
        <w:t xml:space="preserve"> </w:t>
      </w:r>
      <w:r>
        <w:t>и экстраренальных</w:t>
      </w:r>
      <w:r>
        <w:rPr>
          <w:spacing w:val="-1"/>
        </w:rPr>
        <w:t xml:space="preserve"> </w:t>
      </w:r>
      <w:r>
        <w:t>проявлений</w:t>
      </w:r>
    </w:p>
    <w:p w:rsidR="00F63B09" w:rsidRDefault="005A202D">
      <w:pPr>
        <w:pStyle w:val="a3"/>
        <w:spacing w:before="91"/>
        <w:ind w:left="194" w:right="-10"/>
      </w:pPr>
      <w:r>
        <w:br w:type="column"/>
      </w:r>
      <w:r>
        <w:rPr>
          <w:spacing w:val="-1"/>
        </w:rPr>
        <w:lastRenderedPageBreak/>
        <w:t xml:space="preserve">терапевтическо </w:t>
      </w:r>
      <w:r>
        <w:t>е</w:t>
      </w:r>
      <w:r>
        <w:rPr>
          <w:spacing w:val="-1"/>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28"/>
        </w:rPr>
      </w:pPr>
    </w:p>
    <w:p w:rsidR="00F63B09" w:rsidRDefault="005A202D">
      <w:pPr>
        <w:pStyle w:val="a3"/>
        <w:ind w:left="194" w:right="-10"/>
      </w:pPr>
      <w:r>
        <w:rPr>
          <w:spacing w:val="-1"/>
        </w:rPr>
        <w:t xml:space="preserve">терапевтическо </w:t>
      </w:r>
      <w:r>
        <w:t>е</w:t>
      </w:r>
      <w:r>
        <w:rPr>
          <w:spacing w:val="-1"/>
        </w:rPr>
        <w:t xml:space="preserve"> </w:t>
      </w:r>
      <w:r>
        <w:t>лечение</w:t>
      </w:r>
    </w:p>
    <w:p w:rsidR="00F63B09" w:rsidRDefault="005A202D">
      <w:pPr>
        <w:pStyle w:val="a3"/>
        <w:spacing w:before="91"/>
        <w:ind w:left="192" w:right="-9"/>
      </w:pPr>
      <w:r>
        <w:br w:type="column"/>
      </w:r>
      <w:r>
        <w:lastRenderedPageBreak/>
        <w:t>поликомпонентное иммуносупрессивное лечение с применением циклоспорина A</w:t>
      </w:r>
      <w:r>
        <w:rPr>
          <w:spacing w:val="-15"/>
        </w:rPr>
        <w:t xml:space="preserve"> </w:t>
      </w:r>
      <w:r>
        <w:t>и (или) микофенолатов под контролем иммунологических, биохимических</w:t>
      </w:r>
      <w:r>
        <w:rPr>
          <w:spacing w:val="-2"/>
        </w:rPr>
        <w:t xml:space="preserve"> </w:t>
      </w:r>
      <w:r>
        <w:t>и</w:t>
      </w:r>
    </w:p>
    <w:p w:rsidR="00F63B09" w:rsidRDefault="005A202D">
      <w:pPr>
        <w:pStyle w:val="a3"/>
        <w:ind w:left="192" w:right="371"/>
      </w:pPr>
      <w:r>
        <w:t>инструментальных методов диагностики</w:t>
      </w:r>
    </w:p>
    <w:p w:rsidR="00F63B09" w:rsidRDefault="00F63B09">
      <w:pPr>
        <w:pStyle w:val="a3"/>
        <w:rPr>
          <w:sz w:val="22"/>
        </w:rPr>
      </w:pPr>
    </w:p>
    <w:p w:rsidR="00F63B09" w:rsidRDefault="00F63B09">
      <w:pPr>
        <w:pStyle w:val="a3"/>
        <w:spacing w:before="2"/>
        <w:rPr>
          <w:sz w:val="18"/>
        </w:rPr>
      </w:pPr>
    </w:p>
    <w:p w:rsidR="00F63B09" w:rsidRDefault="005A202D">
      <w:pPr>
        <w:pStyle w:val="a3"/>
        <w:ind w:left="192" w:right="16"/>
      </w:pPr>
      <w:r>
        <w:t>поликомпонентное лечение при приобретенных и врожденных заболеваниях почек под контролем лабораторных и инструментальных методов</w:t>
      </w:r>
    </w:p>
    <w:p w:rsidR="00F63B09" w:rsidRDefault="005A202D">
      <w:pPr>
        <w:pStyle w:val="a3"/>
        <w:spacing w:line="230" w:lineRule="exact"/>
        <w:ind w:left="192"/>
      </w:pPr>
      <w:r>
        <w:t>диагностики</w:t>
      </w:r>
    </w:p>
    <w:p w:rsidR="00F63B09" w:rsidRDefault="005A202D">
      <w:pPr>
        <w:pStyle w:val="a3"/>
        <w:spacing w:before="91"/>
        <w:ind w:left="766"/>
      </w:pPr>
      <w:r>
        <w:br w:type="column"/>
      </w:r>
      <w:r>
        <w:lastRenderedPageBreak/>
        <w:t>180 802</w:t>
      </w:r>
    </w:p>
    <w:p w:rsidR="00F63B09" w:rsidRDefault="00F63B09">
      <w:pPr>
        <w:sectPr w:rsidR="00F63B09">
          <w:type w:val="continuous"/>
          <w:pgSz w:w="16840" w:h="11910" w:orient="landscape"/>
          <w:pgMar w:top="960" w:right="337" w:bottom="280" w:left="340" w:header="720" w:footer="720" w:gutter="0"/>
          <w:cols w:num="5" w:space="720" w:equalWidth="0">
            <w:col w:w="3926" w:space="40"/>
            <w:col w:w="4704" w:space="39"/>
            <w:col w:w="1515" w:space="40"/>
            <w:col w:w="2954" w:space="40"/>
            <w:col w:w="2905"/>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Поликомпонентное</w:t>
      </w:r>
    </w:p>
    <w:p w:rsidR="00F63B09" w:rsidRDefault="005A202D">
      <w:pPr>
        <w:pStyle w:val="a3"/>
        <w:spacing w:before="1"/>
        <w:ind w:left="1650"/>
      </w:pPr>
      <w:r>
        <w:t>лечение кардиомиопатий, миокардитов,</w:t>
      </w:r>
    </w:p>
    <w:p w:rsidR="00F63B09" w:rsidRDefault="005A202D">
      <w:pPr>
        <w:pStyle w:val="a3"/>
        <w:spacing w:before="1"/>
        <w:ind w:left="1650" w:right="962"/>
      </w:pPr>
      <w:r>
        <w:t>перикардитов, эндокардитов с</w:t>
      </w:r>
    </w:p>
    <w:p w:rsidR="00F63B09" w:rsidRDefault="005A202D">
      <w:pPr>
        <w:pStyle w:val="a3"/>
        <w:ind w:left="1650" w:right="157"/>
      </w:pPr>
      <w:r>
        <w:t>недостаточностью кровообращения II - IV функционального</w:t>
      </w:r>
      <w:r>
        <w:rPr>
          <w:spacing w:val="-11"/>
        </w:rPr>
        <w:t xml:space="preserve"> </w:t>
      </w:r>
      <w:r>
        <w:t>класса (NYHA), резистентных нарушений сердечного ритма и</w:t>
      </w:r>
      <w:r>
        <w:rPr>
          <w:spacing w:val="-4"/>
        </w:rPr>
        <w:t xml:space="preserve"> </w:t>
      </w:r>
      <w:r>
        <w:t>проводимости</w:t>
      </w:r>
    </w:p>
    <w:p w:rsidR="00F63B09" w:rsidRDefault="005A202D">
      <w:pPr>
        <w:pStyle w:val="a3"/>
        <w:ind w:left="1650"/>
      </w:pPr>
      <w:r>
        <w:t>сердца с</w:t>
      </w:r>
      <w:r>
        <w:rPr>
          <w:spacing w:val="-11"/>
        </w:rPr>
        <w:t xml:space="preserve"> </w:t>
      </w:r>
      <w:r>
        <w:t>аритмогенной</w:t>
      </w:r>
    </w:p>
    <w:p w:rsidR="00F63B09" w:rsidRDefault="005A202D">
      <w:pPr>
        <w:pStyle w:val="a3"/>
        <w:ind w:left="1650" w:right="51"/>
      </w:pPr>
      <w:r>
        <w:t>дисфункцией миокарда с применением</w:t>
      </w:r>
    </w:p>
    <w:p w:rsidR="00F63B09" w:rsidRDefault="005A202D">
      <w:pPr>
        <w:pStyle w:val="a3"/>
        <w:ind w:left="1650" w:right="122"/>
      </w:pPr>
      <w:r>
        <w:t>кардиотропных, химиотерапевтических и генно-инженерных</w:t>
      </w:r>
    </w:p>
    <w:p w:rsidR="00F63B09" w:rsidRDefault="005A202D">
      <w:pPr>
        <w:pStyle w:val="a3"/>
        <w:spacing w:line="229" w:lineRule="exact"/>
        <w:ind w:left="1650"/>
      </w:pPr>
      <w:r>
        <w:t>биологических</w:t>
      </w:r>
    </w:p>
    <w:p w:rsidR="00F63B09" w:rsidRDefault="005A202D">
      <w:pPr>
        <w:pStyle w:val="a3"/>
        <w:ind w:left="1650"/>
      </w:pPr>
      <w:r>
        <w:t xml:space="preserve">лекарственных </w:t>
      </w:r>
      <w:r>
        <w:rPr>
          <w:spacing w:val="-3"/>
        </w:rPr>
        <w:t>препаратов</w:t>
      </w:r>
    </w:p>
    <w:p w:rsidR="00F63B09" w:rsidRDefault="005A202D">
      <w:pPr>
        <w:pStyle w:val="a3"/>
        <w:spacing w:before="91"/>
        <w:ind w:left="262"/>
      </w:pPr>
      <w:r>
        <w:br w:type="column"/>
      </w:r>
      <w:r>
        <w:lastRenderedPageBreak/>
        <w:t>I27.0, I27.8,</w:t>
      </w:r>
      <w:r>
        <w:rPr>
          <w:spacing w:val="-5"/>
        </w:rPr>
        <w:t xml:space="preserve"> </w:t>
      </w:r>
      <w:r>
        <w:t>I30.0,</w:t>
      </w:r>
    </w:p>
    <w:p w:rsidR="00F63B09" w:rsidRPr="007C01A3" w:rsidRDefault="005A202D">
      <w:pPr>
        <w:pStyle w:val="a3"/>
        <w:spacing w:before="1"/>
        <w:ind w:left="262"/>
        <w:rPr>
          <w:lang w:val="en-US"/>
        </w:rPr>
      </w:pPr>
      <w:r w:rsidRPr="007C01A3">
        <w:rPr>
          <w:lang w:val="en-US"/>
        </w:rPr>
        <w:t>I30.9, I31.0,</w:t>
      </w:r>
      <w:r w:rsidRPr="007C01A3">
        <w:rPr>
          <w:spacing w:val="-5"/>
          <w:lang w:val="en-US"/>
        </w:rPr>
        <w:t xml:space="preserve"> </w:t>
      </w:r>
      <w:r w:rsidRPr="007C01A3">
        <w:rPr>
          <w:lang w:val="en-US"/>
        </w:rPr>
        <w:t>I31.1,</w:t>
      </w:r>
    </w:p>
    <w:p w:rsidR="00F63B09" w:rsidRPr="007C01A3" w:rsidRDefault="005A202D">
      <w:pPr>
        <w:pStyle w:val="a3"/>
        <w:ind w:left="262"/>
        <w:rPr>
          <w:lang w:val="en-US"/>
        </w:rPr>
      </w:pPr>
      <w:r w:rsidRPr="007C01A3">
        <w:rPr>
          <w:lang w:val="en-US"/>
        </w:rPr>
        <w:t>I33.0, I33.9,</w:t>
      </w:r>
      <w:r w:rsidRPr="007C01A3">
        <w:rPr>
          <w:spacing w:val="-5"/>
          <w:lang w:val="en-US"/>
        </w:rPr>
        <w:t xml:space="preserve"> </w:t>
      </w:r>
      <w:r w:rsidRPr="007C01A3">
        <w:rPr>
          <w:lang w:val="en-US"/>
        </w:rPr>
        <w:t>I34.0,</w:t>
      </w:r>
    </w:p>
    <w:p w:rsidR="00F63B09" w:rsidRPr="007C01A3" w:rsidRDefault="005A202D">
      <w:pPr>
        <w:pStyle w:val="a3"/>
        <w:spacing w:before="1"/>
        <w:ind w:left="262"/>
        <w:rPr>
          <w:lang w:val="en-US"/>
        </w:rPr>
      </w:pPr>
      <w:r w:rsidRPr="007C01A3">
        <w:rPr>
          <w:lang w:val="en-US"/>
        </w:rPr>
        <w:t>I34.2, I35.1,</w:t>
      </w:r>
      <w:r w:rsidRPr="007C01A3">
        <w:rPr>
          <w:spacing w:val="-5"/>
          <w:lang w:val="en-US"/>
        </w:rPr>
        <w:t xml:space="preserve"> </w:t>
      </w:r>
      <w:r w:rsidRPr="007C01A3">
        <w:rPr>
          <w:lang w:val="en-US"/>
        </w:rPr>
        <w:t>I35.2,</w:t>
      </w:r>
    </w:p>
    <w:p w:rsidR="00F63B09" w:rsidRPr="007C01A3" w:rsidRDefault="005A202D">
      <w:pPr>
        <w:pStyle w:val="a3"/>
        <w:spacing w:line="229" w:lineRule="exact"/>
        <w:ind w:left="262"/>
        <w:rPr>
          <w:lang w:val="en-US"/>
        </w:rPr>
      </w:pPr>
      <w:r w:rsidRPr="007C01A3">
        <w:rPr>
          <w:lang w:val="en-US"/>
        </w:rPr>
        <w:t>I36.0, I36.1,</w:t>
      </w:r>
      <w:r w:rsidRPr="007C01A3">
        <w:rPr>
          <w:spacing w:val="-5"/>
          <w:lang w:val="en-US"/>
        </w:rPr>
        <w:t xml:space="preserve"> </w:t>
      </w:r>
      <w:r w:rsidRPr="007C01A3">
        <w:rPr>
          <w:lang w:val="en-US"/>
        </w:rPr>
        <w:t>I36.2,</w:t>
      </w:r>
    </w:p>
    <w:p w:rsidR="00F63B09" w:rsidRPr="007C01A3" w:rsidRDefault="005A202D">
      <w:pPr>
        <w:pStyle w:val="a3"/>
        <w:spacing w:line="229" w:lineRule="exact"/>
        <w:ind w:left="337"/>
        <w:rPr>
          <w:lang w:val="en-US"/>
        </w:rPr>
      </w:pPr>
      <w:r w:rsidRPr="007C01A3">
        <w:rPr>
          <w:lang w:val="en-US"/>
        </w:rPr>
        <w:t>I42, I44.2, I45.6,</w:t>
      </w:r>
    </w:p>
    <w:p w:rsidR="00F63B09" w:rsidRPr="007C01A3" w:rsidRDefault="005A202D">
      <w:pPr>
        <w:pStyle w:val="a3"/>
        <w:ind w:left="224"/>
        <w:jc w:val="center"/>
        <w:rPr>
          <w:lang w:val="en-US"/>
        </w:rPr>
      </w:pPr>
      <w:r w:rsidRPr="007C01A3">
        <w:rPr>
          <w:lang w:val="en-US"/>
        </w:rPr>
        <w:t>I45.8, I47.0, I47.1,</w:t>
      </w:r>
    </w:p>
    <w:p w:rsidR="00F63B09" w:rsidRPr="007C01A3" w:rsidRDefault="005A202D">
      <w:pPr>
        <w:pStyle w:val="a3"/>
        <w:spacing w:before="1"/>
        <w:ind w:left="221"/>
        <w:jc w:val="center"/>
        <w:rPr>
          <w:lang w:val="en-US"/>
        </w:rPr>
      </w:pPr>
      <w:r w:rsidRPr="007C01A3">
        <w:rPr>
          <w:lang w:val="en-US"/>
        </w:rPr>
        <w:t>I47.2, I47.9, I48,</w:t>
      </w:r>
    </w:p>
    <w:p w:rsidR="00F63B09" w:rsidRPr="007C01A3" w:rsidRDefault="005A202D">
      <w:pPr>
        <w:pStyle w:val="a3"/>
        <w:ind w:left="224"/>
        <w:jc w:val="center"/>
        <w:rPr>
          <w:lang w:val="en-US"/>
        </w:rPr>
      </w:pPr>
      <w:r w:rsidRPr="007C01A3">
        <w:rPr>
          <w:lang w:val="en-US"/>
        </w:rPr>
        <w:t>I49.0, I49.3, I49.5,</w:t>
      </w:r>
    </w:p>
    <w:p w:rsidR="00F63B09" w:rsidRPr="007C01A3" w:rsidRDefault="005A202D">
      <w:pPr>
        <w:pStyle w:val="a3"/>
        <w:spacing w:before="1"/>
        <w:ind w:left="224"/>
        <w:jc w:val="center"/>
        <w:rPr>
          <w:lang w:val="en-US"/>
        </w:rPr>
      </w:pPr>
      <w:r w:rsidRPr="007C01A3">
        <w:rPr>
          <w:lang w:val="en-US"/>
        </w:rPr>
        <w:t xml:space="preserve">I49.8, I51.4, </w:t>
      </w:r>
      <w:r w:rsidRPr="007C01A3">
        <w:rPr>
          <w:spacing w:val="-4"/>
          <w:lang w:val="en-US"/>
        </w:rPr>
        <w:t xml:space="preserve">Q21.1, </w:t>
      </w:r>
      <w:r w:rsidRPr="007C01A3">
        <w:rPr>
          <w:lang w:val="en-US"/>
        </w:rPr>
        <w:t>Q23.0, Q23.1,</w:t>
      </w:r>
    </w:p>
    <w:p w:rsidR="00F63B09" w:rsidRPr="007C01A3" w:rsidRDefault="005A202D">
      <w:pPr>
        <w:pStyle w:val="a3"/>
        <w:spacing w:line="229" w:lineRule="exact"/>
        <w:ind w:left="224"/>
        <w:jc w:val="center"/>
        <w:rPr>
          <w:lang w:val="en-US"/>
        </w:rPr>
      </w:pPr>
      <w:r w:rsidRPr="007C01A3">
        <w:rPr>
          <w:lang w:val="en-US"/>
        </w:rPr>
        <w:t>Q23.2, Q23.3,</w:t>
      </w:r>
    </w:p>
    <w:p w:rsidR="00F63B09" w:rsidRPr="007C01A3" w:rsidRDefault="005A202D">
      <w:pPr>
        <w:pStyle w:val="a3"/>
        <w:ind w:left="226"/>
        <w:jc w:val="center"/>
        <w:rPr>
          <w:lang w:val="en-US"/>
        </w:rPr>
      </w:pPr>
      <w:r w:rsidRPr="007C01A3">
        <w:rPr>
          <w:lang w:val="en-US"/>
        </w:rPr>
        <w:t>Q24.5, Q25.1, Q25.3</w:t>
      </w:r>
    </w:p>
    <w:p w:rsidR="00F63B09" w:rsidRDefault="005A202D">
      <w:pPr>
        <w:pStyle w:val="a3"/>
        <w:spacing w:before="91"/>
        <w:ind w:left="186"/>
      </w:pPr>
      <w:r w:rsidRPr="007C01A3">
        <w:br w:type="column"/>
      </w:r>
      <w:r>
        <w:lastRenderedPageBreak/>
        <w:t>кардиомиопатии:</w:t>
      </w:r>
    </w:p>
    <w:p w:rsidR="00F63B09" w:rsidRDefault="005A202D">
      <w:pPr>
        <w:pStyle w:val="a3"/>
        <w:spacing w:before="1"/>
        <w:ind w:left="186"/>
      </w:pPr>
      <w:r>
        <w:t>дилатационная</w:t>
      </w:r>
    </w:p>
    <w:p w:rsidR="00F63B09" w:rsidRDefault="005A202D">
      <w:pPr>
        <w:pStyle w:val="a3"/>
        <w:ind w:left="186" w:right="449"/>
      </w:pPr>
      <w:r>
        <w:t xml:space="preserve">кардиомиопатия, </w:t>
      </w:r>
      <w:r>
        <w:rPr>
          <w:spacing w:val="-3"/>
        </w:rPr>
        <w:t xml:space="preserve">другая </w:t>
      </w:r>
      <w:r>
        <w:t>рестриктивная</w:t>
      </w:r>
    </w:p>
    <w:p w:rsidR="00F63B09" w:rsidRDefault="005A202D">
      <w:pPr>
        <w:pStyle w:val="a3"/>
        <w:spacing w:before="1"/>
        <w:ind w:left="186"/>
      </w:pPr>
      <w:r>
        <w:t>кардиомиопатия, другие кардиомиопатии,</w:t>
      </w:r>
    </w:p>
    <w:p w:rsidR="00F63B09" w:rsidRDefault="005A202D">
      <w:pPr>
        <w:pStyle w:val="a3"/>
        <w:spacing w:line="228" w:lineRule="exact"/>
        <w:ind w:left="186"/>
      </w:pPr>
      <w:r>
        <w:t>кардиомиопатия</w:t>
      </w:r>
    </w:p>
    <w:p w:rsidR="00F63B09" w:rsidRDefault="005A202D">
      <w:pPr>
        <w:pStyle w:val="a3"/>
        <w:ind w:left="186" w:right="106"/>
      </w:pPr>
      <w:r>
        <w:t>неуточненная. Миокардит неуточненный, фиброз миокарда. Неревматическое поражение митрального,</w:t>
      </w:r>
    </w:p>
    <w:p w:rsidR="00F63B09" w:rsidRDefault="005A202D">
      <w:pPr>
        <w:pStyle w:val="a3"/>
        <w:ind w:left="186"/>
      </w:pPr>
      <w:r>
        <w:t>аортального и</w:t>
      </w:r>
    </w:p>
    <w:p w:rsidR="00F63B09" w:rsidRDefault="005A202D">
      <w:pPr>
        <w:pStyle w:val="a3"/>
        <w:spacing w:before="1"/>
        <w:ind w:left="186"/>
      </w:pPr>
      <w:r>
        <w:t>трикуспидального клапанов: митральная (клапанная)</w:t>
      </w:r>
    </w:p>
    <w:p w:rsidR="00F63B09" w:rsidRDefault="005A202D">
      <w:pPr>
        <w:pStyle w:val="a3"/>
        <w:spacing w:before="1"/>
        <w:ind w:left="186"/>
      </w:pPr>
      <w:r>
        <w:t>недостаточность,</w:t>
      </w:r>
    </w:p>
    <w:p w:rsidR="00F63B09" w:rsidRDefault="005A202D">
      <w:pPr>
        <w:pStyle w:val="a3"/>
        <w:ind w:left="186"/>
      </w:pPr>
      <w:r>
        <w:t>неревматический стеноз митрального клапана,</w:t>
      </w:r>
    </w:p>
    <w:p w:rsidR="00F63B09" w:rsidRDefault="005A202D">
      <w:pPr>
        <w:pStyle w:val="a3"/>
        <w:spacing w:line="228" w:lineRule="exact"/>
        <w:ind w:left="186"/>
      </w:pPr>
      <w:r>
        <w:t>аортальная (клапанная)</w:t>
      </w:r>
    </w:p>
    <w:p w:rsidR="00F63B09" w:rsidRDefault="005A202D">
      <w:pPr>
        <w:pStyle w:val="a3"/>
        <w:ind w:left="186"/>
      </w:pPr>
      <w:r>
        <w:t>недостаточность,</w:t>
      </w:r>
      <w:r>
        <w:rPr>
          <w:spacing w:val="-16"/>
        </w:rPr>
        <w:t xml:space="preserve"> </w:t>
      </w:r>
      <w:r>
        <w:t>аортальный</w:t>
      </w:r>
    </w:p>
    <w:p w:rsidR="00F63B09" w:rsidRDefault="005A202D">
      <w:pPr>
        <w:pStyle w:val="a3"/>
        <w:spacing w:before="91"/>
        <w:ind w:left="325" w:right="-10"/>
      </w:pPr>
      <w:r>
        <w:br w:type="column"/>
      </w:r>
      <w:r>
        <w:rPr>
          <w:spacing w:val="-1"/>
        </w:rPr>
        <w:lastRenderedPageBreak/>
        <w:t xml:space="preserve">терапевтическо </w:t>
      </w:r>
      <w:r>
        <w:t>е лечение</w:t>
      </w:r>
    </w:p>
    <w:p w:rsidR="00F63B09" w:rsidRDefault="005A202D">
      <w:pPr>
        <w:pStyle w:val="a3"/>
        <w:spacing w:before="91"/>
        <w:ind w:left="192" w:right="286"/>
      </w:pPr>
      <w:r>
        <w:br w:type="column"/>
      </w:r>
      <w:r>
        <w:lastRenderedPageBreak/>
        <w:t>поликомпонентное лечение метаболических нарушений в миокарде и нарушений</w:t>
      </w:r>
    </w:p>
    <w:p w:rsidR="00F63B09" w:rsidRDefault="005A202D">
      <w:pPr>
        <w:pStyle w:val="a3"/>
        <w:spacing w:before="2"/>
        <w:ind w:left="192"/>
      </w:pPr>
      <w:r>
        <w:t>нейровегетативной регуляции с применением блокаторов</w:t>
      </w:r>
    </w:p>
    <w:p w:rsidR="00F63B09" w:rsidRDefault="005A202D">
      <w:pPr>
        <w:pStyle w:val="a3"/>
        <w:spacing w:line="228" w:lineRule="exact"/>
        <w:ind w:left="192"/>
      </w:pPr>
      <w:r>
        <w:t>нейрогормонов, диуретиков,</w:t>
      </w:r>
    </w:p>
    <w:p w:rsidR="00F63B09" w:rsidRDefault="005A202D">
      <w:pPr>
        <w:pStyle w:val="a3"/>
        <w:ind w:left="192" w:right="86"/>
      </w:pPr>
      <w:r>
        <w:t>кардиотоников, антиаритмиков, кардиопротекторов,</w:t>
      </w:r>
    </w:p>
    <w:p w:rsidR="00F63B09" w:rsidRDefault="005A202D">
      <w:pPr>
        <w:pStyle w:val="a3"/>
        <w:spacing w:before="1"/>
        <w:ind w:left="192" w:right="286"/>
      </w:pPr>
      <w:r>
        <w:t xml:space="preserve">антибиотиков, </w:t>
      </w:r>
      <w:r>
        <w:rPr>
          <w:w w:val="95"/>
        </w:rPr>
        <w:t>противовоспалительных</w:t>
      </w:r>
    </w:p>
    <w:p w:rsidR="00F63B09" w:rsidRDefault="005A202D">
      <w:pPr>
        <w:pStyle w:val="a3"/>
        <w:spacing w:before="1"/>
        <w:ind w:left="192"/>
      </w:pPr>
      <w:r>
        <w:t>нестероидных, гормональных и цитостатических лекарственных препаратов, внутривенных иммуноглобулинов под контролем уровня</w:t>
      </w:r>
    </w:p>
    <w:p w:rsidR="00F63B09" w:rsidRDefault="005A202D">
      <w:pPr>
        <w:pStyle w:val="a3"/>
        <w:ind w:left="192" w:right="-6"/>
      </w:pPr>
      <w:r>
        <w:t>иммунобиохимических</w:t>
      </w:r>
      <w:r>
        <w:rPr>
          <w:spacing w:val="-16"/>
        </w:rPr>
        <w:t xml:space="preserve"> </w:t>
      </w:r>
      <w:r>
        <w:t>маркеров повреждения</w:t>
      </w:r>
      <w:r>
        <w:rPr>
          <w:spacing w:val="-2"/>
        </w:rPr>
        <w:t xml:space="preserve"> </w:t>
      </w:r>
      <w:r>
        <w:t>миокарда,</w:t>
      </w:r>
    </w:p>
    <w:p w:rsidR="00F63B09" w:rsidRDefault="005A202D">
      <w:pPr>
        <w:pStyle w:val="a3"/>
        <w:spacing w:line="228" w:lineRule="exact"/>
        <w:ind w:left="192"/>
      </w:pPr>
      <w:r>
        <w:t>хронической</w:t>
      </w:r>
      <w:r>
        <w:rPr>
          <w:spacing w:val="-7"/>
        </w:rPr>
        <w:t xml:space="preserve"> </w:t>
      </w:r>
      <w:r>
        <w:t>сердечной</w:t>
      </w:r>
    </w:p>
    <w:p w:rsidR="00F63B09" w:rsidRDefault="005A202D">
      <w:pPr>
        <w:pStyle w:val="a3"/>
        <w:ind w:left="192"/>
      </w:pPr>
      <w:r>
        <w:t>недостаточности (pro-BNP),</w:t>
      </w:r>
    </w:p>
    <w:p w:rsidR="00F63B09" w:rsidRDefault="005A202D">
      <w:pPr>
        <w:pStyle w:val="a3"/>
        <w:spacing w:before="91"/>
        <w:ind w:left="685"/>
      </w:pPr>
      <w:r>
        <w:br w:type="column"/>
      </w:r>
      <w:r>
        <w:lastRenderedPageBreak/>
        <w:t>103 045</w:t>
      </w:r>
    </w:p>
    <w:p w:rsidR="00F63B09" w:rsidRDefault="00F63B09">
      <w:pPr>
        <w:sectPr w:rsidR="00F63B09">
          <w:type w:val="continuous"/>
          <w:pgSz w:w="16840" w:h="11910" w:orient="landscape"/>
          <w:pgMar w:top="960" w:right="337" w:bottom="280" w:left="340" w:header="720" w:footer="720" w:gutter="0"/>
          <w:cols w:num="6" w:space="720" w:equalWidth="0">
            <w:col w:w="3942" w:space="40"/>
            <w:col w:w="1804" w:space="39"/>
            <w:col w:w="2713" w:space="40"/>
            <w:col w:w="1646" w:space="40"/>
            <w:col w:w="3035" w:space="40"/>
            <w:col w:w="2824"/>
          </w:cols>
        </w:sectPr>
      </w:pPr>
    </w:p>
    <w:p w:rsidR="00F63B09" w:rsidRDefault="005A202D">
      <w:pPr>
        <w:pStyle w:val="a3"/>
        <w:spacing w:before="80"/>
        <w:ind w:left="6011" w:right="701"/>
      </w:pPr>
      <w:r>
        <w:lastRenderedPageBreak/>
        <w:t>(клапанный) стеноз с недостаточностью,</w:t>
      </w:r>
    </w:p>
    <w:p w:rsidR="00F63B09" w:rsidRDefault="005A202D">
      <w:pPr>
        <w:pStyle w:val="a3"/>
        <w:ind w:left="6011" w:right="337"/>
      </w:pPr>
      <w:r>
        <w:t>неревматический стеноз трехстворчатого</w:t>
      </w:r>
      <w:r>
        <w:rPr>
          <w:spacing w:val="-9"/>
        </w:rPr>
        <w:t xml:space="preserve"> </w:t>
      </w:r>
      <w:r>
        <w:t>клапана, неревматическая</w:t>
      </w:r>
    </w:p>
    <w:p w:rsidR="00F63B09" w:rsidRDefault="005A202D">
      <w:pPr>
        <w:pStyle w:val="a3"/>
        <w:ind w:left="6011"/>
      </w:pPr>
      <w:r>
        <w:t>недостаточность</w:t>
      </w:r>
    </w:p>
    <w:p w:rsidR="00F63B09" w:rsidRDefault="005A202D">
      <w:pPr>
        <w:pStyle w:val="a3"/>
        <w:spacing w:before="1"/>
        <w:ind w:left="6011" w:right="239"/>
      </w:pPr>
      <w:r>
        <w:t>трехстворчатого клапана, неревматический стеноз трехстворчатого клапана с недостаточностью.</w:t>
      </w:r>
    </w:p>
    <w:p w:rsidR="00F63B09" w:rsidRDefault="005A202D">
      <w:pPr>
        <w:pStyle w:val="a3"/>
        <w:ind w:left="6011"/>
      </w:pPr>
      <w:r>
        <w:t>Врожденные аномалии (пороки развития) системы кровообращения: дефект предсердножелудочковой перегородки, врожденный</w:t>
      </w:r>
    </w:p>
    <w:p w:rsidR="00F63B09" w:rsidRDefault="005A202D">
      <w:pPr>
        <w:pStyle w:val="a3"/>
        <w:ind w:left="6011" w:right="-6"/>
      </w:pPr>
      <w:r>
        <w:t>стеноз аортального клапана. Врожденная</w:t>
      </w:r>
      <w:r>
        <w:rPr>
          <w:spacing w:val="-15"/>
        </w:rPr>
        <w:t xml:space="preserve"> </w:t>
      </w:r>
      <w:r>
        <w:t>недостаточность аортального клапана,</w:t>
      </w:r>
    </w:p>
    <w:p w:rsidR="00F63B09" w:rsidRDefault="005A202D">
      <w:pPr>
        <w:pStyle w:val="a3"/>
        <w:ind w:left="6011" w:right="333"/>
      </w:pPr>
      <w:r>
        <w:t>врожденный митральный стеноз, врожденная</w:t>
      </w:r>
    </w:p>
    <w:p w:rsidR="00F63B09" w:rsidRDefault="005A202D">
      <w:pPr>
        <w:pStyle w:val="a3"/>
        <w:ind w:left="6011" w:right="-3"/>
      </w:pPr>
      <w:r>
        <w:t>митральная недостаточность, коарктация аорты, стеноз</w:t>
      </w:r>
    </w:p>
    <w:p w:rsidR="00F63B09" w:rsidRDefault="005A202D">
      <w:pPr>
        <w:pStyle w:val="a3"/>
        <w:ind w:left="6011" w:right="284"/>
      </w:pPr>
      <w:r>
        <w:t>аорты, аномалия развития коронарных сосудов</w:t>
      </w:r>
    </w:p>
    <w:p w:rsidR="00F63B09" w:rsidRDefault="005A202D">
      <w:pPr>
        <w:pStyle w:val="a3"/>
        <w:spacing w:before="80"/>
        <w:ind w:left="1875"/>
      </w:pPr>
      <w:r>
        <w:br w:type="column"/>
      </w:r>
      <w:r>
        <w:lastRenderedPageBreak/>
        <w:t>состояния</w:t>
      </w:r>
      <w:r>
        <w:rPr>
          <w:spacing w:val="-17"/>
        </w:rPr>
        <w:t xml:space="preserve"> </w:t>
      </w:r>
      <w:r>
        <w:t>энергетического</w:t>
      </w:r>
    </w:p>
    <w:p w:rsidR="00F63B09" w:rsidRDefault="005A202D">
      <w:pPr>
        <w:pStyle w:val="a3"/>
        <w:spacing w:before="1"/>
        <w:ind w:left="1875" w:right="2742"/>
      </w:pPr>
      <w:r>
        <w:t>обмена методом цитохимического анализа, суточного мониторирования показателей внутрисердечной гемодинамики с использованием комплекса</w:t>
      </w:r>
    </w:p>
    <w:p w:rsidR="00F63B09" w:rsidRDefault="005A202D">
      <w:pPr>
        <w:pStyle w:val="a3"/>
        <w:spacing w:line="230" w:lineRule="exact"/>
        <w:ind w:left="1875"/>
      </w:pPr>
      <w:r>
        <w:t>визуализирующих</w:t>
      </w:r>
      <w:r>
        <w:rPr>
          <w:spacing w:val="-15"/>
        </w:rPr>
        <w:t xml:space="preserve"> </w:t>
      </w:r>
      <w:r>
        <w:t>методов</w:t>
      </w:r>
    </w:p>
    <w:p w:rsidR="00F63B09" w:rsidRDefault="005A202D">
      <w:pPr>
        <w:pStyle w:val="a3"/>
        <w:spacing w:line="229" w:lineRule="exact"/>
        <w:ind w:left="1875"/>
      </w:pPr>
      <w:r>
        <w:t>диагностики (ультразвуковой</w:t>
      </w:r>
    </w:p>
    <w:p w:rsidR="00F63B09" w:rsidRDefault="005A202D">
      <w:pPr>
        <w:pStyle w:val="a3"/>
        <w:ind w:left="1875" w:right="2992"/>
      </w:pPr>
      <w:r>
        <w:t>диагностики с доплерографией, магнитно-резонансной</w:t>
      </w:r>
    </w:p>
    <w:p w:rsidR="00F63B09" w:rsidRDefault="005A202D">
      <w:pPr>
        <w:pStyle w:val="a3"/>
        <w:ind w:left="1875" w:right="2948"/>
      </w:pPr>
      <w:r>
        <w:t>томографии, мультиспиральной компьютерной томографии, вентрикулографии,</w:t>
      </w:r>
    </w:p>
    <w:p w:rsidR="00F63B09" w:rsidRDefault="005A202D">
      <w:pPr>
        <w:pStyle w:val="a3"/>
        <w:spacing w:before="2"/>
        <w:ind w:left="1875" w:right="2968"/>
      </w:pPr>
      <w:r>
        <w:t>коронарографии), генетических исследований</w:t>
      </w:r>
    </w:p>
    <w:p w:rsidR="00F63B09" w:rsidRDefault="00F63B09">
      <w:pPr>
        <w:sectPr w:rsidR="00F63B09">
          <w:pgSz w:w="16840" w:h="11910" w:orient="landscape"/>
          <w:pgMar w:top="940" w:right="337" w:bottom="280" w:left="340" w:header="514" w:footer="0" w:gutter="0"/>
          <w:cols w:num="2" w:space="720" w:equalWidth="0">
            <w:col w:w="8542" w:space="40"/>
            <w:col w:w="7581"/>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51"/>
        </w:tabs>
        <w:spacing w:before="91"/>
        <w:ind w:hanging="664"/>
        <w:jc w:val="both"/>
        <w:rPr>
          <w:sz w:val="20"/>
        </w:rPr>
      </w:pPr>
      <w:r>
        <w:rPr>
          <w:sz w:val="20"/>
        </w:rPr>
        <w:lastRenderedPageBreak/>
        <w:t>Поликомпонентное</w:t>
      </w:r>
    </w:p>
    <w:p w:rsidR="00F63B09" w:rsidRDefault="005A202D">
      <w:pPr>
        <w:pStyle w:val="a3"/>
        <w:ind w:left="1650" w:right="335"/>
        <w:jc w:val="both"/>
      </w:pPr>
      <w:r>
        <w:t>лечение тяжелых форм аутоиммунного и</w:t>
      </w:r>
    </w:p>
    <w:p w:rsidR="00F63B09" w:rsidRDefault="005A202D">
      <w:pPr>
        <w:pStyle w:val="a3"/>
        <w:spacing w:before="1"/>
        <w:ind w:left="1650" w:right="82"/>
        <w:jc w:val="both"/>
      </w:pPr>
      <w:r>
        <w:t xml:space="preserve">врожденных моногенных форм сахарного диабета </w:t>
      </w:r>
      <w:r>
        <w:rPr>
          <w:spacing w:val="-12"/>
        </w:rPr>
        <w:t xml:space="preserve">и </w:t>
      </w:r>
      <w:r>
        <w:t>гиперинсулинизма с</w:t>
      </w:r>
    </w:p>
    <w:p w:rsidR="00F63B09" w:rsidRDefault="005A202D">
      <w:pPr>
        <w:pStyle w:val="a3"/>
        <w:ind w:left="1650" w:right="-6"/>
      </w:pPr>
      <w:r>
        <w:t>использованием систем суточного мониторирования</w:t>
      </w:r>
      <w:r>
        <w:rPr>
          <w:spacing w:val="-17"/>
        </w:rPr>
        <w:t xml:space="preserve"> </w:t>
      </w:r>
      <w:r>
        <w:t>глюкозы и помповых дозаторов инсулина</w:t>
      </w:r>
    </w:p>
    <w:p w:rsidR="00F63B09" w:rsidRDefault="005A202D">
      <w:pPr>
        <w:pStyle w:val="a3"/>
        <w:spacing w:before="91"/>
        <w:ind w:left="754" w:right="-20" w:hanging="372"/>
      </w:pPr>
      <w:r>
        <w:br w:type="column"/>
      </w:r>
      <w:r>
        <w:lastRenderedPageBreak/>
        <w:t>E10, E13, E14, E16.1</w:t>
      </w:r>
    </w:p>
    <w:p w:rsidR="00F63B09" w:rsidRDefault="005A202D">
      <w:pPr>
        <w:pStyle w:val="a3"/>
        <w:spacing w:before="91"/>
        <w:ind w:left="369" w:right="-20"/>
      </w:pPr>
      <w:r>
        <w:br w:type="column"/>
      </w:r>
      <w:r>
        <w:lastRenderedPageBreak/>
        <w:t>диабет новорожденных. Приобретенный аутоиммунный</w:t>
      </w:r>
    </w:p>
    <w:p w:rsidR="00F63B09" w:rsidRDefault="005A202D">
      <w:pPr>
        <w:pStyle w:val="a3"/>
        <w:spacing w:before="1"/>
        <w:ind w:left="369" w:right="19"/>
      </w:pPr>
      <w:r>
        <w:t>инсулинзависимый сахарный диабет, лабильное течение.</w:t>
      </w:r>
    </w:p>
    <w:p w:rsidR="00F63B09" w:rsidRDefault="005A202D">
      <w:pPr>
        <w:pStyle w:val="a3"/>
        <w:spacing w:before="1" w:line="229" w:lineRule="exact"/>
        <w:ind w:left="369"/>
      </w:pPr>
      <w:r>
        <w:t>Сахарный диабет с</w:t>
      </w:r>
    </w:p>
    <w:p w:rsidR="00F63B09" w:rsidRDefault="005A202D">
      <w:pPr>
        <w:pStyle w:val="a3"/>
        <w:ind w:left="369" w:right="6"/>
      </w:pPr>
      <w:r>
        <w:t>осложнениями (автономная и периферическая</w:t>
      </w:r>
    </w:p>
    <w:p w:rsidR="00F63B09" w:rsidRDefault="005A202D">
      <w:pPr>
        <w:pStyle w:val="a3"/>
        <w:ind w:left="369" w:right="-12"/>
      </w:pPr>
      <w:r>
        <w:t>полинейропатия,</w:t>
      </w:r>
      <w:r>
        <w:rPr>
          <w:spacing w:val="-11"/>
        </w:rPr>
        <w:t xml:space="preserve"> </w:t>
      </w:r>
      <w:r>
        <w:t>нефропатия, хроническая</w:t>
      </w:r>
      <w:r>
        <w:rPr>
          <w:spacing w:val="-2"/>
        </w:rPr>
        <w:t xml:space="preserve"> </w:t>
      </w:r>
      <w:r>
        <w:t>почечная</w:t>
      </w:r>
    </w:p>
    <w:p w:rsidR="00F63B09" w:rsidRDefault="005A202D">
      <w:pPr>
        <w:pStyle w:val="a3"/>
        <w:spacing w:before="1"/>
        <w:ind w:left="369" w:right="-20"/>
      </w:pPr>
      <w:r>
        <w:rPr>
          <w:w w:val="95"/>
        </w:rPr>
        <w:t xml:space="preserve">недостаточность, </w:t>
      </w:r>
      <w:r>
        <w:t>энцефаопатия,</w:t>
      </w:r>
    </w:p>
    <w:p w:rsidR="00F63B09" w:rsidRDefault="005A202D">
      <w:pPr>
        <w:pStyle w:val="a3"/>
        <w:ind w:left="369" w:right="-20"/>
      </w:pPr>
      <w:r>
        <w:t xml:space="preserve">кардиомиопатия, </w:t>
      </w:r>
      <w:r>
        <w:rPr>
          <w:w w:val="95"/>
        </w:rPr>
        <w:t>остеоартропатия).</w:t>
      </w:r>
    </w:p>
    <w:p w:rsidR="00F63B09" w:rsidRDefault="005A202D">
      <w:pPr>
        <w:pStyle w:val="a3"/>
        <w:spacing w:before="91"/>
        <w:ind w:left="298"/>
      </w:pPr>
      <w:r>
        <w:br w:type="column"/>
      </w:r>
      <w:r>
        <w:rPr>
          <w:w w:val="95"/>
        </w:rPr>
        <w:lastRenderedPageBreak/>
        <w:t xml:space="preserve">терапевтическо </w:t>
      </w:r>
      <w:r>
        <w:t>е лечение</w:t>
      </w:r>
    </w:p>
    <w:p w:rsidR="00F63B09" w:rsidRDefault="005A202D">
      <w:pPr>
        <w:pStyle w:val="a3"/>
        <w:spacing w:before="91"/>
        <w:ind w:left="192" w:right="242"/>
      </w:pPr>
      <w:r>
        <w:br w:type="column"/>
      </w:r>
      <w:r>
        <w:lastRenderedPageBreak/>
        <w:t>комплексное лечение тяжелых форм сахарного диабета и гиперинсулинизма на основе молекулярно-генетических, гормональных и</w:t>
      </w:r>
    </w:p>
    <w:p w:rsidR="00F63B09" w:rsidRDefault="005A202D">
      <w:pPr>
        <w:pStyle w:val="a3"/>
        <w:spacing w:before="2"/>
        <w:ind w:left="192" w:right="-11"/>
      </w:pPr>
      <w:r>
        <w:t>иммунологических</w:t>
      </w:r>
      <w:r>
        <w:rPr>
          <w:spacing w:val="-12"/>
        </w:rPr>
        <w:t xml:space="preserve"> </w:t>
      </w:r>
      <w:r>
        <w:t>исследований с установкой помпы под контролем систем суточного мониторирования</w:t>
      </w:r>
      <w:r>
        <w:rPr>
          <w:spacing w:val="-2"/>
        </w:rPr>
        <w:t xml:space="preserve"> </w:t>
      </w:r>
      <w:r>
        <w:t>глюкозы</w:t>
      </w:r>
    </w:p>
    <w:p w:rsidR="00F63B09" w:rsidRDefault="005A202D">
      <w:pPr>
        <w:pStyle w:val="a3"/>
        <w:spacing w:before="91"/>
        <w:ind w:left="662"/>
      </w:pPr>
      <w:r>
        <w:br w:type="column"/>
      </w:r>
      <w:r>
        <w:lastRenderedPageBreak/>
        <w:t>179 412</w:t>
      </w:r>
    </w:p>
    <w:p w:rsidR="00F63B09" w:rsidRDefault="00F63B09">
      <w:pPr>
        <w:sectPr w:rsidR="00F63B09">
          <w:type w:val="continuous"/>
          <w:pgSz w:w="16840" w:h="11910" w:orient="landscape"/>
          <w:pgMar w:top="960" w:right="337" w:bottom="280" w:left="340" w:header="720" w:footer="720" w:gutter="0"/>
          <w:cols w:num="6" w:space="720" w:equalWidth="0">
            <w:col w:w="3964" w:space="40"/>
            <w:col w:w="1599" w:space="39"/>
            <w:col w:w="2923" w:space="40"/>
            <w:col w:w="1620" w:space="39"/>
            <w:col w:w="3057" w:space="40"/>
            <w:col w:w="2802"/>
          </w:cols>
        </w:sectPr>
      </w:pPr>
    </w:p>
    <w:p w:rsidR="00F63B09" w:rsidRDefault="005A202D">
      <w:pPr>
        <w:pStyle w:val="a3"/>
        <w:spacing w:before="80"/>
        <w:ind w:left="6011" w:right="7556"/>
      </w:pPr>
      <w:r>
        <w:lastRenderedPageBreak/>
        <w:t>Синдромальные моногенные формы сахарного диабета (MODY, DIDMOAD, синдром</w:t>
      </w:r>
    </w:p>
    <w:p w:rsidR="00F63B09" w:rsidRDefault="005A202D">
      <w:pPr>
        <w:pStyle w:val="a3"/>
        <w:ind w:left="6011" w:right="7487"/>
        <w:jc w:val="both"/>
      </w:pPr>
      <w:r>
        <w:t>Альстрема, митохондриальные формы и другие), врожденный гиперинсулинизм</w:t>
      </w:r>
    </w:p>
    <w:p w:rsidR="00F63B09" w:rsidRDefault="00F63B09">
      <w:pPr>
        <w:pStyle w:val="a3"/>
        <w:spacing w:before="1"/>
      </w:pPr>
    </w:p>
    <w:p w:rsidR="00F63B09" w:rsidRDefault="005A202D">
      <w:pPr>
        <w:pStyle w:val="a3"/>
        <w:ind w:left="912" w:right="1217"/>
        <w:jc w:val="center"/>
      </w:pPr>
      <w:r>
        <w:t>Ревматология</w:t>
      </w:r>
    </w:p>
    <w:p w:rsidR="00F63B09" w:rsidRDefault="00F63B09">
      <w:pPr>
        <w:pStyle w:val="a3"/>
        <w:spacing w:before="11"/>
        <w:rPr>
          <w:sz w:val="11"/>
        </w:rPr>
      </w:pPr>
    </w:p>
    <w:p w:rsidR="00F63B09" w:rsidRDefault="00F63B09">
      <w:pPr>
        <w:rPr>
          <w:sz w:val="11"/>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311" w:hanging="663"/>
        <w:rPr>
          <w:sz w:val="20"/>
        </w:rPr>
      </w:pPr>
      <w:r>
        <w:rPr>
          <w:sz w:val="20"/>
        </w:rPr>
        <w:lastRenderedPageBreak/>
        <w:t xml:space="preserve">Поликомпонентная </w:t>
      </w:r>
      <w:r>
        <w:rPr>
          <w:w w:val="95"/>
          <w:sz w:val="20"/>
        </w:rPr>
        <w:t xml:space="preserve">иммуномодулирующая </w:t>
      </w:r>
      <w:r>
        <w:rPr>
          <w:sz w:val="20"/>
        </w:rPr>
        <w:t>терапия с включением генно-инженерных</w:t>
      </w:r>
    </w:p>
    <w:p w:rsidR="00F63B09" w:rsidRDefault="005A202D">
      <w:pPr>
        <w:pStyle w:val="a3"/>
        <w:spacing w:before="2"/>
        <w:ind w:left="1650" w:right="-18"/>
      </w:pPr>
      <w:r>
        <w:rPr>
          <w:w w:val="95"/>
        </w:rPr>
        <w:t>биологических лекарственных</w:t>
      </w:r>
    </w:p>
    <w:p w:rsidR="00F63B09" w:rsidRDefault="005A202D">
      <w:pPr>
        <w:pStyle w:val="a3"/>
        <w:ind w:left="1650" w:right="-18"/>
      </w:pPr>
      <w:r>
        <w:t>препаратов,</w:t>
      </w:r>
      <w:r>
        <w:rPr>
          <w:spacing w:val="-16"/>
        </w:rPr>
        <w:t xml:space="preserve"> </w:t>
      </w:r>
      <w:r>
        <w:t>гормональных и химиотерапевтических лекарственных препаратов с</w:t>
      </w:r>
      <w:r>
        <w:rPr>
          <w:spacing w:val="-1"/>
        </w:rPr>
        <w:t xml:space="preserve"> </w:t>
      </w:r>
      <w:r>
        <w:t>использованием</w:t>
      </w:r>
    </w:p>
    <w:p w:rsidR="00F63B09" w:rsidRDefault="005A202D">
      <w:pPr>
        <w:pStyle w:val="a3"/>
        <w:ind w:left="1650" w:right="408"/>
      </w:pPr>
      <w:r>
        <w:t>специальных методов лабораторной и инструментальной</w:t>
      </w:r>
    </w:p>
    <w:p w:rsidR="00F63B09" w:rsidRDefault="005A202D">
      <w:pPr>
        <w:pStyle w:val="a3"/>
        <w:ind w:left="1650" w:right="-18"/>
      </w:pPr>
      <w:r>
        <w:t>диагностики больных (старше 18 лет)</w:t>
      </w:r>
    </w:p>
    <w:p w:rsidR="00F63B09" w:rsidRDefault="005A202D">
      <w:pPr>
        <w:pStyle w:val="a3"/>
        <w:spacing w:line="229" w:lineRule="exact"/>
        <w:ind w:left="1650"/>
      </w:pPr>
      <w:r>
        <w:t>системными</w:t>
      </w:r>
    </w:p>
    <w:p w:rsidR="00F63B09" w:rsidRDefault="005A202D">
      <w:pPr>
        <w:pStyle w:val="a3"/>
        <w:ind w:left="1650" w:right="-18"/>
      </w:pPr>
      <w:r>
        <w:rPr>
          <w:w w:val="95"/>
        </w:rPr>
        <w:t xml:space="preserve">воспалительными </w:t>
      </w:r>
      <w:r>
        <w:t>ревматическими заболеваниями</w:t>
      </w:r>
    </w:p>
    <w:p w:rsidR="00F63B09" w:rsidRDefault="005A202D">
      <w:pPr>
        <w:pStyle w:val="a3"/>
        <w:spacing w:before="91"/>
        <w:ind w:left="385" w:right="147"/>
        <w:jc w:val="center"/>
      </w:pPr>
      <w:r>
        <w:br w:type="column"/>
      </w:r>
      <w:r>
        <w:lastRenderedPageBreak/>
        <w:t>M05.0,</w:t>
      </w:r>
      <w:r>
        <w:rPr>
          <w:spacing w:val="-2"/>
        </w:rPr>
        <w:t xml:space="preserve"> </w:t>
      </w:r>
      <w:r>
        <w:t>M05.1,</w:t>
      </w:r>
    </w:p>
    <w:p w:rsidR="00F63B09" w:rsidRDefault="005A202D">
      <w:pPr>
        <w:pStyle w:val="a3"/>
        <w:ind w:left="385" w:right="147"/>
        <w:jc w:val="center"/>
      </w:pPr>
      <w:r>
        <w:t>M05.2,</w:t>
      </w:r>
      <w:r>
        <w:rPr>
          <w:spacing w:val="-2"/>
        </w:rPr>
        <w:t xml:space="preserve"> </w:t>
      </w:r>
      <w:r>
        <w:t>M05.3,</w:t>
      </w:r>
    </w:p>
    <w:p w:rsidR="00F63B09" w:rsidRDefault="005A202D">
      <w:pPr>
        <w:pStyle w:val="a3"/>
        <w:spacing w:before="1"/>
        <w:ind w:left="385" w:right="147"/>
        <w:jc w:val="center"/>
      </w:pPr>
      <w:r>
        <w:t>M05.8,</w:t>
      </w:r>
      <w:r>
        <w:rPr>
          <w:spacing w:val="-2"/>
        </w:rPr>
        <w:t xml:space="preserve"> </w:t>
      </w:r>
      <w:r>
        <w:t>M06.0,</w:t>
      </w:r>
    </w:p>
    <w:p w:rsidR="00F63B09" w:rsidRDefault="005A202D">
      <w:pPr>
        <w:pStyle w:val="a3"/>
        <w:spacing w:before="1"/>
        <w:ind w:left="240" w:hanging="3"/>
        <w:jc w:val="center"/>
      </w:pPr>
      <w:r>
        <w:t>M06.1, M06.4, M06.8, M08, M45, M32, M34, M07.2</w:t>
      </w:r>
    </w:p>
    <w:p w:rsidR="00F63B09" w:rsidRDefault="005A202D">
      <w:pPr>
        <w:pStyle w:val="a3"/>
        <w:spacing w:before="91"/>
        <w:ind w:left="207"/>
      </w:pPr>
      <w:r>
        <w:br w:type="column"/>
      </w:r>
      <w:r>
        <w:lastRenderedPageBreak/>
        <w:t>впервые выявленное или</w:t>
      </w:r>
    </w:p>
    <w:p w:rsidR="00F63B09" w:rsidRDefault="005A202D">
      <w:pPr>
        <w:pStyle w:val="a3"/>
        <w:ind w:left="207" w:right="-11"/>
      </w:pPr>
      <w:r>
        <w:t>установленное заболевание с высокой степенью активности воспалительного процесса</w:t>
      </w:r>
      <w:r>
        <w:rPr>
          <w:spacing w:val="-12"/>
        </w:rPr>
        <w:t xml:space="preserve"> </w:t>
      </w:r>
      <w:r>
        <w:t>или заболевание</w:t>
      </w:r>
      <w:r>
        <w:rPr>
          <w:spacing w:val="-1"/>
        </w:rPr>
        <w:t xml:space="preserve"> </w:t>
      </w:r>
      <w:r>
        <w:t>с</w:t>
      </w:r>
    </w:p>
    <w:p w:rsidR="00F63B09" w:rsidRDefault="005A202D">
      <w:pPr>
        <w:pStyle w:val="a3"/>
        <w:ind w:left="207"/>
      </w:pPr>
      <w:r>
        <w:t>резистентностью к</w:t>
      </w:r>
    </w:p>
    <w:p w:rsidR="00F63B09" w:rsidRDefault="005A202D">
      <w:pPr>
        <w:pStyle w:val="a3"/>
        <w:spacing w:before="1"/>
        <w:ind w:left="207" w:right="254"/>
      </w:pPr>
      <w:r>
        <w:t>проводимой лекарственной терапии</w:t>
      </w:r>
    </w:p>
    <w:p w:rsidR="00F63B09" w:rsidRDefault="005A202D">
      <w:pPr>
        <w:pStyle w:val="a3"/>
        <w:spacing w:before="91"/>
        <w:ind w:left="229"/>
      </w:pPr>
      <w:r>
        <w:br w:type="column"/>
      </w:r>
      <w:r>
        <w:rPr>
          <w:w w:val="95"/>
        </w:rPr>
        <w:lastRenderedPageBreak/>
        <w:t xml:space="preserve">терапевтическо </w:t>
      </w:r>
      <w:r>
        <w:t>е лечение</w:t>
      </w:r>
    </w:p>
    <w:p w:rsidR="00F63B09" w:rsidRDefault="005A202D">
      <w:pPr>
        <w:pStyle w:val="a3"/>
        <w:spacing w:before="91"/>
        <w:ind w:left="192" w:right="-8"/>
      </w:pPr>
      <w:r>
        <w:br w:type="column"/>
      </w:r>
      <w:r>
        <w:lastRenderedPageBreak/>
        <w:t>поликомпонентная иммуномодулирующая терапия с применением генно-инженерных биологических лекарственных препаратов, лабораторной</w:t>
      </w:r>
    </w:p>
    <w:p w:rsidR="00F63B09" w:rsidRDefault="005A202D">
      <w:pPr>
        <w:pStyle w:val="a3"/>
        <w:ind w:left="192" w:right="119"/>
      </w:pPr>
      <w:r>
        <w:t>диагностики с использованием комплекса иммунологических и молекулярно-биологических</w:t>
      </w:r>
    </w:p>
    <w:p w:rsidR="00F63B09" w:rsidRDefault="005A202D">
      <w:pPr>
        <w:pStyle w:val="a3"/>
        <w:spacing w:before="2"/>
        <w:ind w:left="192"/>
      </w:pPr>
      <w:r>
        <w:t>методов, инструментальной</w:t>
      </w:r>
    </w:p>
    <w:p w:rsidR="00F63B09" w:rsidRDefault="005A202D">
      <w:pPr>
        <w:pStyle w:val="a3"/>
        <w:ind w:left="192" w:right="-10"/>
      </w:pPr>
      <w:r>
        <w:t>диагностики с использованием комплекса рентгенологических (включая компьютерную томографию), ультразвуковых методик и</w:t>
      </w:r>
      <w:r>
        <w:rPr>
          <w:spacing w:val="-13"/>
        </w:rPr>
        <w:t xml:space="preserve"> </w:t>
      </w:r>
      <w:r>
        <w:t>магнитно-резонансной томографии</w:t>
      </w:r>
    </w:p>
    <w:p w:rsidR="00F63B09" w:rsidRDefault="00F63B09">
      <w:pPr>
        <w:pStyle w:val="a3"/>
        <w:spacing w:before="10"/>
        <w:rPr>
          <w:sz w:val="19"/>
        </w:rPr>
      </w:pPr>
    </w:p>
    <w:p w:rsidR="00F63B09" w:rsidRDefault="005A202D">
      <w:pPr>
        <w:pStyle w:val="a3"/>
        <w:ind w:left="192" w:right="-8"/>
      </w:pPr>
      <w:r>
        <w:t>поликомпонентная иммуномодулирующая терапия с применением пульс-терапии глюкокортикоидами и</w:t>
      </w:r>
    </w:p>
    <w:p w:rsidR="00F63B09" w:rsidRDefault="005A202D">
      <w:pPr>
        <w:pStyle w:val="a3"/>
        <w:spacing w:before="2"/>
        <w:ind w:left="192" w:right="-8"/>
      </w:pPr>
      <w:r>
        <w:t xml:space="preserve">цитотоксическими </w:t>
      </w:r>
      <w:r>
        <w:rPr>
          <w:w w:val="95"/>
        </w:rPr>
        <w:t>иммунодепрессантами,</w:t>
      </w:r>
    </w:p>
    <w:p w:rsidR="00F63B09" w:rsidRDefault="005A202D">
      <w:pPr>
        <w:pStyle w:val="a3"/>
        <w:ind w:left="192" w:right="-8"/>
      </w:pPr>
      <w:r>
        <w:t>лабораторной диагностики с использованием комплекса иммунологических и</w:t>
      </w:r>
    </w:p>
    <w:p w:rsidR="00F63B09" w:rsidRDefault="005A202D">
      <w:pPr>
        <w:pStyle w:val="a3"/>
        <w:ind w:left="192" w:right="-8"/>
      </w:pPr>
      <w:r>
        <w:rPr>
          <w:w w:val="95"/>
        </w:rPr>
        <w:t xml:space="preserve">молекулярно-биологических </w:t>
      </w:r>
      <w:r>
        <w:t>методов, инструментальной</w:t>
      </w:r>
    </w:p>
    <w:p w:rsidR="00F63B09" w:rsidRDefault="005A202D">
      <w:pPr>
        <w:pStyle w:val="a3"/>
        <w:spacing w:before="1"/>
        <w:ind w:left="192" w:right="183"/>
        <w:jc w:val="both"/>
      </w:pPr>
      <w:r>
        <w:t>диагностики с использованием комплекса</w:t>
      </w:r>
      <w:r>
        <w:rPr>
          <w:spacing w:val="-11"/>
        </w:rPr>
        <w:t xml:space="preserve"> </w:t>
      </w:r>
      <w:r>
        <w:t>рентгенологических (включая</w:t>
      </w:r>
      <w:r>
        <w:rPr>
          <w:spacing w:val="-3"/>
        </w:rPr>
        <w:t xml:space="preserve"> </w:t>
      </w:r>
      <w:r>
        <w:t>компьютерную</w:t>
      </w:r>
    </w:p>
    <w:p w:rsidR="00F63B09" w:rsidRDefault="005A202D">
      <w:pPr>
        <w:pStyle w:val="a3"/>
        <w:spacing w:before="91"/>
        <w:ind w:left="668"/>
      </w:pPr>
      <w:r>
        <w:br w:type="column"/>
      </w:r>
      <w:r>
        <w:lastRenderedPageBreak/>
        <w:t>137 968</w:t>
      </w:r>
    </w:p>
    <w:p w:rsidR="00F63B09" w:rsidRDefault="00F63B09">
      <w:pPr>
        <w:sectPr w:rsidR="00F63B09">
          <w:type w:val="continuous"/>
          <w:pgSz w:w="16840" w:h="11910" w:orient="landscape"/>
          <w:pgMar w:top="960" w:right="337" w:bottom="280" w:left="340" w:header="720" w:footer="720" w:gutter="0"/>
          <w:cols w:num="6" w:space="720" w:equalWidth="0">
            <w:col w:w="3947" w:space="40"/>
            <w:col w:w="1777" w:space="39"/>
            <w:col w:w="2830" w:space="40"/>
            <w:col w:w="1551" w:space="40"/>
            <w:col w:w="3051" w:space="40"/>
            <w:col w:w="2808"/>
          </w:cols>
        </w:sectPr>
      </w:pPr>
    </w:p>
    <w:p w:rsidR="00F63B09" w:rsidRDefault="005A202D">
      <w:pPr>
        <w:pStyle w:val="a3"/>
        <w:spacing w:before="80"/>
        <w:ind w:left="10456" w:right="2825"/>
      </w:pPr>
      <w:r>
        <w:lastRenderedPageBreak/>
        <w:t>томографию), ультразвуковых методик и магнитно-резонансной томографии</w:t>
      </w:r>
    </w:p>
    <w:p w:rsidR="00F63B09" w:rsidRDefault="00F63B09">
      <w:pPr>
        <w:pStyle w:val="a3"/>
        <w:spacing w:before="1"/>
        <w:rPr>
          <w:sz w:val="12"/>
        </w:rPr>
      </w:pPr>
    </w:p>
    <w:p w:rsidR="00F63B09" w:rsidRDefault="005A202D">
      <w:pPr>
        <w:pStyle w:val="a3"/>
        <w:spacing w:before="91"/>
        <w:ind w:left="913" w:right="1217"/>
        <w:jc w:val="center"/>
      </w:pPr>
      <w:r>
        <w:t>Сердечно-сосудистая хирургия</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Коронарная</w:t>
      </w:r>
    </w:p>
    <w:p w:rsidR="00F63B09" w:rsidRDefault="005A202D">
      <w:pPr>
        <w:pStyle w:val="a3"/>
        <w:spacing w:line="229" w:lineRule="exact"/>
        <w:ind w:left="1650"/>
      </w:pPr>
      <w:r>
        <w:t>реваскуляризация</w:t>
      </w:r>
    </w:p>
    <w:p w:rsidR="00F63B09" w:rsidRDefault="005A202D">
      <w:pPr>
        <w:pStyle w:val="a3"/>
        <w:ind w:left="1650"/>
      </w:pPr>
      <w:r>
        <w:t xml:space="preserve">миокарда с </w:t>
      </w:r>
      <w:r>
        <w:rPr>
          <w:spacing w:val="-3"/>
        </w:rPr>
        <w:t xml:space="preserve">применением </w:t>
      </w:r>
      <w:r>
        <w:t>ангиопластики в</w:t>
      </w:r>
    </w:p>
    <w:p w:rsidR="00F63B09" w:rsidRDefault="005A202D">
      <w:pPr>
        <w:pStyle w:val="a3"/>
        <w:ind w:left="1650"/>
      </w:pPr>
      <w:r>
        <w:t>сочетании со</w:t>
      </w:r>
    </w:p>
    <w:p w:rsidR="00F63B09" w:rsidRDefault="005A202D">
      <w:pPr>
        <w:pStyle w:val="a3"/>
        <w:spacing w:before="1"/>
        <w:ind w:left="1650"/>
      </w:pPr>
      <w:r>
        <w:t>стентированием при ишемической болезни сердца</w:t>
      </w:r>
    </w:p>
    <w:p w:rsidR="00F63B09" w:rsidRDefault="005A202D">
      <w:pPr>
        <w:pStyle w:val="a3"/>
        <w:spacing w:before="91"/>
        <w:ind w:left="404"/>
      </w:pPr>
      <w:r>
        <w:br w:type="column"/>
      </w:r>
      <w:r>
        <w:lastRenderedPageBreak/>
        <w:t>I20.0, I21.0, I21.1,</w:t>
      </w:r>
    </w:p>
    <w:p w:rsidR="00F63B09" w:rsidRDefault="005A202D">
      <w:pPr>
        <w:pStyle w:val="a3"/>
        <w:ind w:left="1021" w:right="-17" w:hanging="617"/>
      </w:pPr>
      <w:r>
        <w:t>I21.2, I21.3, I21.9, I22</w:t>
      </w:r>
    </w:p>
    <w:p w:rsidR="00F63B09" w:rsidRDefault="005A202D">
      <w:pPr>
        <w:pStyle w:val="a3"/>
        <w:spacing w:before="91"/>
        <w:ind w:left="224" w:right="-1"/>
      </w:pPr>
      <w:r>
        <w:br w:type="column"/>
      </w:r>
      <w:r>
        <w:lastRenderedPageBreak/>
        <w:t xml:space="preserve">нестабильная стенокардия, острый и повторный </w:t>
      </w:r>
      <w:r>
        <w:rPr>
          <w:spacing w:val="-3"/>
        </w:rPr>
        <w:t xml:space="preserve">инфаркт </w:t>
      </w:r>
      <w:r>
        <w:t>миокарда (с подъемом</w:t>
      </w:r>
    </w:p>
    <w:p w:rsidR="00F63B09" w:rsidRDefault="005A202D">
      <w:pPr>
        <w:pStyle w:val="a3"/>
        <w:spacing w:line="229" w:lineRule="exact"/>
        <w:ind w:left="224"/>
      </w:pPr>
      <w:r>
        <w:t>сегмента ST</w:t>
      </w:r>
    </w:p>
    <w:p w:rsidR="00F63B09" w:rsidRDefault="005A202D">
      <w:pPr>
        <w:pStyle w:val="a3"/>
        <w:ind w:left="224"/>
      </w:pPr>
      <w:r>
        <w:t>электрокардиограммы)</w:t>
      </w:r>
    </w:p>
    <w:p w:rsidR="00F63B09" w:rsidRDefault="005A202D">
      <w:pPr>
        <w:pStyle w:val="a3"/>
        <w:spacing w:before="91"/>
        <w:ind w:left="326" w:right="-11"/>
      </w:pPr>
      <w:r>
        <w:br w:type="column"/>
      </w:r>
      <w:r>
        <w:rPr>
          <w:spacing w:val="-1"/>
        </w:rPr>
        <w:lastRenderedPageBreak/>
        <w:t xml:space="preserve">хирургическое </w:t>
      </w:r>
      <w:r>
        <w:t>лечение</w:t>
      </w:r>
    </w:p>
    <w:p w:rsidR="00F63B09" w:rsidRDefault="005A202D">
      <w:pPr>
        <w:pStyle w:val="a3"/>
        <w:spacing w:before="91"/>
        <w:ind w:left="257" w:right="17"/>
      </w:pPr>
      <w:r>
        <w:br w:type="column"/>
      </w:r>
      <w:r>
        <w:lastRenderedPageBreak/>
        <w:t>баллонная вазодилатация с установкой 1 стента в сосуд (сосуды)</w:t>
      </w:r>
    </w:p>
    <w:p w:rsidR="00F63B09" w:rsidRDefault="005A202D">
      <w:pPr>
        <w:pStyle w:val="a3"/>
        <w:spacing w:before="91"/>
        <w:ind w:left="987"/>
      </w:pPr>
      <w:r>
        <w:br w:type="column"/>
      </w:r>
      <w:r>
        <w:lastRenderedPageBreak/>
        <w:t>163 507</w:t>
      </w:r>
    </w:p>
    <w:p w:rsidR="00F63B09" w:rsidRDefault="00F63B09">
      <w:pPr>
        <w:sectPr w:rsidR="00F63B09">
          <w:type w:val="continuous"/>
          <w:pgSz w:w="16840" w:h="11910" w:orient="landscape"/>
          <w:pgMar w:top="960" w:right="337" w:bottom="280" w:left="340" w:header="720" w:footer="720" w:gutter="0"/>
          <w:cols w:num="6" w:space="720" w:equalWidth="0">
            <w:col w:w="3801" w:space="40"/>
            <w:col w:w="1907" w:space="39"/>
            <w:col w:w="2751" w:space="39"/>
            <w:col w:w="1583" w:space="40"/>
            <w:col w:w="2687" w:space="150"/>
            <w:col w:w="3126"/>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Коронарная</w:t>
      </w:r>
    </w:p>
    <w:p w:rsidR="00F63B09" w:rsidRDefault="005A202D">
      <w:pPr>
        <w:pStyle w:val="a3"/>
        <w:spacing w:before="1"/>
        <w:ind w:left="1650"/>
      </w:pPr>
      <w:r>
        <w:t>реваскуляризация</w:t>
      </w:r>
    </w:p>
    <w:p w:rsidR="00F63B09" w:rsidRDefault="005A202D">
      <w:pPr>
        <w:pStyle w:val="a3"/>
        <w:ind w:left="1650"/>
      </w:pPr>
      <w:r>
        <w:t xml:space="preserve">миокарда с </w:t>
      </w:r>
      <w:r>
        <w:rPr>
          <w:spacing w:val="-3"/>
        </w:rPr>
        <w:t xml:space="preserve">применением </w:t>
      </w:r>
      <w:r>
        <w:t>ангиопластики в</w:t>
      </w:r>
    </w:p>
    <w:p w:rsidR="00F63B09" w:rsidRDefault="005A202D">
      <w:pPr>
        <w:pStyle w:val="a3"/>
        <w:spacing w:line="228" w:lineRule="exact"/>
        <w:ind w:left="1650"/>
      </w:pPr>
      <w:r>
        <w:t>сочетании со</w:t>
      </w:r>
    </w:p>
    <w:p w:rsidR="00F63B09" w:rsidRDefault="005A202D">
      <w:pPr>
        <w:pStyle w:val="a3"/>
        <w:ind w:left="1650"/>
      </w:pPr>
      <w:r>
        <w:t>стентированием при ишемической болезни сердца</w:t>
      </w:r>
    </w:p>
    <w:p w:rsidR="00F63B09" w:rsidRDefault="005A202D">
      <w:pPr>
        <w:pStyle w:val="a3"/>
        <w:spacing w:before="91"/>
        <w:ind w:left="403"/>
      </w:pPr>
      <w:r>
        <w:br w:type="column"/>
      </w:r>
      <w:r>
        <w:lastRenderedPageBreak/>
        <w:t>I20.0, I21.0, I21.1,</w:t>
      </w:r>
    </w:p>
    <w:p w:rsidR="00F63B09" w:rsidRDefault="005A202D">
      <w:pPr>
        <w:pStyle w:val="a3"/>
        <w:spacing w:before="1"/>
        <w:ind w:left="1020" w:right="-16" w:hanging="617"/>
      </w:pPr>
      <w:r>
        <w:t>I21.2, I21.3, I21.9, I22</w:t>
      </w:r>
    </w:p>
    <w:p w:rsidR="00F63B09" w:rsidRDefault="005A202D">
      <w:pPr>
        <w:pStyle w:val="a3"/>
        <w:spacing w:before="91"/>
        <w:ind w:left="224" w:right="-1"/>
      </w:pPr>
      <w:r>
        <w:br w:type="column"/>
      </w:r>
      <w:r>
        <w:lastRenderedPageBreak/>
        <w:t xml:space="preserve">нестабильная стенокардия, острый и повторный </w:t>
      </w:r>
      <w:r>
        <w:rPr>
          <w:spacing w:val="-3"/>
        </w:rPr>
        <w:t xml:space="preserve">инфаркт </w:t>
      </w:r>
      <w:r>
        <w:t>миокарда (с подъемом</w:t>
      </w:r>
    </w:p>
    <w:p w:rsidR="00F63B09" w:rsidRDefault="005A202D">
      <w:pPr>
        <w:pStyle w:val="a3"/>
        <w:spacing w:before="1" w:line="229" w:lineRule="exact"/>
        <w:ind w:left="224"/>
      </w:pPr>
      <w:r>
        <w:t>сегмента ST</w:t>
      </w:r>
    </w:p>
    <w:p w:rsidR="00F63B09" w:rsidRDefault="005A202D">
      <w:pPr>
        <w:pStyle w:val="a3"/>
        <w:spacing w:line="229" w:lineRule="exact"/>
        <w:ind w:left="224"/>
      </w:pPr>
      <w:r>
        <w:t>электрокардиограммы)</w:t>
      </w:r>
    </w:p>
    <w:p w:rsidR="00F63B09" w:rsidRDefault="005A202D">
      <w:pPr>
        <w:pStyle w:val="a3"/>
        <w:spacing w:before="91"/>
        <w:ind w:left="326" w:right="-11"/>
      </w:pPr>
      <w:r>
        <w:br w:type="column"/>
      </w:r>
      <w:r>
        <w:rPr>
          <w:spacing w:val="-1"/>
        </w:rPr>
        <w:lastRenderedPageBreak/>
        <w:t xml:space="preserve">хирургическое </w:t>
      </w:r>
      <w:r>
        <w:t>лечение</w:t>
      </w:r>
    </w:p>
    <w:p w:rsidR="00F63B09" w:rsidRDefault="005A202D">
      <w:pPr>
        <w:pStyle w:val="a3"/>
        <w:spacing w:before="91"/>
        <w:ind w:left="257" w:right="18"/>
      </w:pPr>
      <w:r>
        <w:br w:type="column"/>
      </w:r>
      <w:r>
        <w:lastRenderedPageBreak/>
        <w:t>баллонная вазодилатация с установкой 2 стентов в сосуд (сосуды)</w:t>
      </w:r>
    </w:p>
    <w:p w:rsidR="00F63B09" w:rsidRDefault="005A202D">
      <w:pPr>
        <w:pStyle w:val="a3"/>
        <w:spacing w:before="91"/>
        <w:ind w:left="987"/>
      </w:pPr>
      <w:r>
        <w:br w:type="column"/>
      </w:r>
      <w:r>
        <w:lastRenderedPageBreak/>
        <w:t>190 322</w:t>
      </w:r>
    </w:p>
    <w:p w:rsidR="00F63B09" w:rsidRDefault="00F63B09">
      <w:pPr>
        <w:sectPr w:rsidR="00F63B09">
          <w:type w:val="continuous"/>
          <w:pgSz w:w="16840" w:h="11910" w:orient="landscape"/>
          <w:pgMar w:top="960" w:right="337" w:bottom="280" w:left="340" w:header="720" w:footer="720" w:gutter="0"/>
          <w:cols w:num="6" w:space="720" w:equalWidth="0">
            <w:col w:w="3801" w:space="40"/>
            <w:col w:w="1907" w:space="39"/>
            <w:col w:w="2751" w:space="39"/>
            <w:col w:w="1583" w:space="40"/>
            <w:col w:w="2794" w:space="42"/>
            <w:col w:w="3127"/>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line="229" w:lineRule="exact"/>
        <w:ind w:hanging="664"/>
        <w:rPr>
          <w:sz w:val="20"/>
        </w:rPr>
      </w:pPr>
      <w:r>
        <w:rPr>
          <w:sz w:val="20"/>
        </w:rPr>
        <w:lastRenderedPageBreak/>
        <w:t>Коронарная</w:t>
      </w:r>
    </w:p>
    <w:p w:rsidR="00F63B09" w:rsidRDefault="005A202D">
      <w:pPr>
        <w:pStyle w:val="a3"/>
        <w:spacing w:line="229" w:lineRule="exact"/>
        <w:ind w:left="1650"/>
      </w:pPr>
      <w:r>
        <w:t>реваскуляризация</w:t>
      </w:r>
    </w:p>
    <w:p w:rsidR="00F63B09" w:rsidRDefault="005A202D">
      <w:pPr>
        <w:pStyle w:val="a3"/>
        <w:spacing w:before="1"/>
        <w:ind w:left="1650"/>
      </w:pPr>
      <w:r>
        <w:t xml:space="preserve">миокарда с </w:t>
      </w:r>
      <w:r>
        <w:rPr>
          <w:spacing w:val="-3"/>
        </w:rPr>
        <w:t xml:space="preserve">применением </w:t>
      </w:r>
      <w:r>
        <w:t>ангиопластики в</w:t>
      </w:r>
    </w:p>
    <w:p w:rsidR="00F63B09" w:rsidRDefault="005A202D">
      <w:pPr>
        <w:pStyle w:val="a3"/>
        <w:spacing w:before="1"/>
        <w:ind w:left="1650"/>
      </w:pPr>
      <w:r>
        <w:t>сочетании со</w:t>
      </w:r>
    </w:p>
    <w:p w:rsidR="00F63B09" w:rsidRDefault="005A202D">
      <w:pPr>
        <w:pStyle w:val="a3"/>
        <w:ind w:left="1650"/>
      </w:pPr>
      <w:r>
        <w:t>стентированием при ишемической болезни сердца</w:t>
      </w:r>
    </w:p>
    <w:p w:rsidR="00F63B09" w:rsidRDefault="005A202D">
      <w:pPr>
        <w:pStyle w:val="a3"/>
        <w:spacing w:before="91" w:line="229" w:lineRule="exact"/>
        <w:ind w:left="404"/>
      </w:pPr>
      <w:r>
        <w:br w:type="column"/>
      </w:r>
      <w:r>
        <w:lastRenderedPageBreak/>
        <w:t>I20.0, I21.0, I21.1,</w:t>
      </w:r>
    </w:p>
    <w:p w:rsidR="00F63B09" w:rsidRDefault="005A202D">
      <w:pPr>
        <w:pStyle w:val="a3"/>
        <w:ind w:left="1021" w:right="-17" w:hanging="617"/>
      </w:pPr>
      <w:r>
        <w:t>I21.2, I21.3, I21.9, I22</w:t>
      </w:r>
    </w:p>
    <w:p w:rsidR="00F63B09" w:rsidRDefault="005A202D">
      <w:pPr>
        <w:pStyle w:val="a3"/>
        <w:spacing w:before="91"/>
        <w:ind w:left="224" w:right="-1"/>
      </w:pPr>
      <w:r>
        <w:br w:type="column"/>
      </w:r>
      <w:r>
        <w:lastRenderedPageBreak/>
        <w:t xml:space="preserve">нестабильная стенокардия, острый и повторный </w:t>
      </w:r>
      <w:r>
        <w:rPr>
          <w:spacing w:val="-3"/>
        </w:rPr>
        <w:t xml:space="preserve">инфаркт </w:t>
      </w:r>
      <w:r>
        <w:t>миокарда (с подъемом</w:t>
      </w:r>
    </w:p>
    <w:p w:rsidR="00F63B09" w:rsidRDefault="005A202D">
      <w:pPr>
        <w:pStyle w:val="a3"/>
        <w:spacing w:line="229" w:lineRule="exact"/>
        <w:ind w:left="224"/>
      </w:pPr>
      <w:r>
        <w:t>сегмента ST</w:t>
      </w:r>
    </w:p>
    <w:p w:rsidR="00F63B09" w:rsidRDefault="005A202D">
      <w:pPr>
        <w:pStyle w:val="a3"/>
        <w:spacing w:before="1"/>
        <w:ind w:left="224"/>
      </w:pPr>
      <w:r>
        <w:t>электрокардиограммы)</w:t>
      </w:r>
    </w:p>
    <w:p w:rsidR="00F63B09" w:rsidRDefault="005A202D">
      <w:pPr>
        <w:pStyle w:val="a3"/>
        <w:spacing w:before="91"/>
        <w:ind w:left="326" w:right="-11"/>
      </w:pPr>
      <w:r>
        <w:br w:type="column"/>
      </w:r>
      <w:r>
        <w:rPr>
          <w:spacing w:val="-1"/>
        </w:rPr>
        <w:lastRenderedPageBreak/>
        <w:t xml:space="preserve">хирургическое </w:t>
      </w:r>
      <w:r>
        <w:t>лечение</w:t>
      </w:r>
    </w:p>
    <w:p w:rsidR="00F63B09" w:rsidRDefault="005A202D">
      <w:pPr>
        <w:pStyle w:val="a3"/>
        <w:spacing w:before="91"/>
        <w:ind w:left="257" w:right="18"/>
      </w:pPr>
      <w:r>
        <w:br w:type="column"/>
      </w:r>
      <w:r>
        <w:lastRenderedPageBreak/>
        <w:t>баллонная вазодилатация с установкой 3 стентов в сосуд (сосуды)</w:t>
      </w:r>
    </w:p>
    <w:p w:rsidR="00F63B09" w:rsidRDefault="005A202D">
      <w:pPr>
        <w:pStyle w:val="a3"/>
        <w:spacing w:before="91"/>
        <w:ind w:left="987"/>
      </w:pPr>
      <w:r>
        <w:br w:type="column"/>
      </w:r>
      <w:r>
        <w:lastRenderedPageBreak/>
        <w:t>217 100</w:t>
      </w:r>
    </w:p>
    <w:p w:rsidR="00F63B09" w:rsidRDefault="00F63B09">
      <w:pPr>
        <w:sectPr w:rsidR="00F63B09">
          <w:type w:val="continuous"/>
          <w:pgSz w:w="16840" w:h="11910" w:orient="landscape"/>
          <w:pgMar w:top="960" w:right="337" w:bottom="280" w:left="340" w:header="720" w:footer="720" w:gutter="0"/>
          <w:cols w:num="6" w:space="720" w:equalWidth="0">
            <w:col w:w="3801" w:space="40"/>
            <w:col w:w="1907" w:space="39"/>
            <w:col w:w="2751" w:space="39"/>
            <w:col w:w="1583" w:space="40"/>
            <w:col w:w="2794" w:space="42"/>
            <w:col w:w="3127"/>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Коронарная</w:t>
      </w:r>
    </w:p>
    <w:p w:rsidR="00F63B09" w:rsidRDefault="005A202D">
      <w:pPr>
        <w:pStyle w:val="a3"/>
        <w:ind w:left="1650"/>
      </w:pPr>
      <w:r>
        <w:t>реваскуляризация</w:t>
      </w:r>
    </w:p>
    <w:p w:rsidR="00F63B09" w:rsidRDefault="005A202D">
      <w:pPr>
        <w:pStyle w:val="a3"/>
        <w:spacing w:before="1"/>
        <w:ind w:left="1650"/>
      </w:pPr>
      <w:r>
        <w:t xml:space="preserve">миокарда с </w:t>
      </w:r>
      <w:r>
        <w:rPr>
          <w:spacing w:val="-3"/>
        </w:rPr>
        <w:t xml:space="preserve">применением </w:t>
      </w:r>
      <w:r>
        <w:t>ангиопластики в</w:t>
      </w:r>
    </w:p>
    <w:p w:rsidR="00F63B09" w:rsidRDefault="005A202D">
      <w:pPr>
        <w:pStyle w:val="a3"/>
        <w:spacing w:line="228" w:lineRule="exact"/>
        <w:ind w:left="1650"/>
      </w:pPr>
      <w:r>
        <w:t>сочетании со</w:t>
      </w:r>
    </w:p>
    <w:p w:rsidR="00F63B09" w:rsidRDefault="005A202D">
      <w:pPr>
        <w:pStyle w:val="a3"/>
        <w:ind w:left="1650"/>
      </w:pPr>
      <w:r>
        <w:t>стентированием при</w:t>
      </w:r>
    </w:p>
    <w:p w:rsidR="00F63B09" w:rsidRDefault="005A202D">
      <w:pPr>
        <w:pStyle w:val="a3"/>
        <w:spacing w:before="91"/>
        <w:ind w:left="1021" w:right="-17" w:hanging="617"/>
      </w:pPr>
      <w:r>
        <w:br w:type="column"/>
      </w:r>
      <w:r>
        <w:lastRenderedPageBreak/>
        <w:t>I20.0, I21.4, I21.9, I22</w:t>
      </w:r>
    </w:p>
    <w:p w:rsidR="00F63B09" w:rsidRDefault="005A202D">
      <w:pPr>
        <w:pStyle w:val="a3"/>
        <w:spacing w:before="91"/>
        <w:ind w:left="224" w:right="-1"/>
      </w:pPr>
      <w:r>
        <w:br w:type="column"/>
      </w:r>
      <w:r>
        <w:lastRenderedPageBreak/>
        <w:t xml:space="preserve">нестабильная стенокардия, острый и повторный </w:t>
      </w:r>
      <w:r>
        <w:rPr>
          <w:spacing w:val="-3"/>
        </w:rPr>
        <w:t xml:space="preserve">инфаркт </w:t>
      </w:r>
      <w:r>
        <w:t>миокарда (без подъема</w:t>
      </w:r>
    </w:p>
    <w:p w:rsidR="00F63B09" w:rsidRDefault="005A202D">
      <w:pPr>
        <w:pStyle w:val="a3"/>
        <w:spacing w:before="1" w:line="229" w:lineRule="exact"/>
        <w:ind w:left="224"/>
      </w:pPr>
      <w:r>
        <w:t>сегмента ST</w:t>
      </w:r>
    </w:p>
    <w:p w:rsidR="00F63B09" w:rsidRDefault="005A202D">
      <w:pPr>
        <w:pStyle w:val="a3"/>
        <w:spacing w:line="229" w:lineRule="exact"/>
        <w:ind w:left="224"/>
      </w:pPr>
      <w:r>
        <w:t>электрокардиограммы)</w:t>
      </w:r>
    </w:p>
    <w:p w:rsidR="00F63B09" w:rsidRDefault="005A202D">
      <w:pPr>
        <w:pStyle w:val="a3"/>
        <w:spacing w:before="91"/>
        <w:ind w:left="326" w:right="-11"/>
      </w:pPr>
      <w:r>
        <w:br w:type="column"/>
      </w:r>
      <w:r>
        <w:rPr>
          <w:spacing w:val="-1"/>
        </w:rPr>
        <w:lastRenderedPageBreak/>
        <w:t xml:space="preserve">хирургическое </w:t>
      </w:r>
      <w:r>
        <w:t>лечение</w:t>
      </w:r>
    </w:p>
    <w:p w:rsidR="00F63B09" w:rsidRDefault="005A202D">
      <w:pPr>
        <w:pStyle w:val="a3"/>
        <w:spacing w:before="91"/>
        <w:ind w:left="257" w:right="17"/>
      </w:pPr>
      <w:r>
        <w:br w:type="column"/>
      </w:r>
      <w:r>
        <w:lastRenderedPageBreak/>
        <w:t>баллонная вазодилатация с установкой 1 стента в сосуд (сосуды)</w:t>
      </w:r>
    </w:p>
    <w:p w:rsidR="00F63B09" w:rsidRDefault="005A202D">
      <w:pPr>
        <w:pStyle w:val="a3"/>
        <w:spacing w:before="91"/>
        <w:ind w:left="987"/>
      </w:pPr>
      <w:r>
        <w:br w:type="column"/>
      </w:r>
      <w:r>
        <w:lastRenderedPageBreak/>
        <w:t>121 748</w:t>
      </w:r>
    </w:p>
    <w:p w:rsidR="00F63B09" w:rsidRDefault="00F63B09">
      <w:pPr>
        <w:sectPr w:rsidR="00F63B09">
          <w:type w:val="continuous"/>
          <w:pgSz w:w="16840" w:h="11910" w:orient="landscape"/>
          <w:pgMar w:top="960" w:right="337" w:bottom="280" w:left="340" w:header="720" w:footer="720" w:gutter="0"/>
          <w:cols w:num="6" w:space="720" w:equalWidth="0">
            <w:col w:w="3801" w:space="40"/>
            <w:col w:w="1907" w:space="39"/>
            <w:col w:w="2751" w:space="39"/>
            <w:col w:w="1583" w:space="40"/>
            <w:col w:w="2687" w:space="150"/>
            <w:col w:w="3126"/>
          </w:cols>
        </w:sectPr>
      </w:pPr>
    </w:p>
    <w:p w:rsidR="00F63B09" w:rsidRDefault="005A202D">
      <w:pPr>
        <w:pStyle w:val="a3"/>
        <w:spacing w:before="80"/>
        <w:ind w:left="1650" w:right="12593"/>
      </w:pPr>
      <w:r>
        <w:lastRenderedPageBreak/>
        <w:t>ишемической болезни сердца</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Коронарная</w:t>
      </w:r>
    </w:p>
    <w:p w:rsidR="00F63B09" w:rsidRDefault="005A202D">
      <w:pPr>
        <w:pStyle w:val="a3"/>
        <w:spacing w:before="1"/>
        <w:ind w:left="1650"/>
      </w:pPr>
      <w:r>
        <w:t>реваскуляризация</w:t>
      </w:r>
    </w:p>
    <w:p w:rsidR="00F63B09" w:rsidRDefault="005A202D">
      <w:pPr>
        <w:pStyle w:val="a3"/>
        <w:ind w:left="1650"/>
      </w:pPr>
      <w:r>
        <w:t xml:space="preserve">миокарда с </w:t>
      </w:r>
      <w:r>
        <w:rPr>
          <w:spacing w:val="-3"/>
        </w:rPr>
        <w:t xml:space="preserve">применением </w:t>
      </w:r>
      <w:r>
        <w:t>ангиопластики в</w:t>
      </w:r>
    </w:p>
    <w:p w:rsidR="00F63B09" w:rsidRDefault="005A202D">
      <w:pPr>
        <w:pStyle w:val="a3"/>
        <w:spacing w:before="1" w:line="229" w:lineRule="exact"/>
        <w:ind w:left="1650"/>
      </w:pPr>
      <w:r>
        <w:t>сочетании со</w:t>
      </w:r>
    </w:p>
    <w:p w:rsidR="00F63B09" w:rsidRDefault="005A202D">
      <w:pPr>
        <w:pStyle w:val="a3"/>
        <w:ind w:left="1650"/>
      </w:pPr>
      <w:r>
        <w:t>стентированием при ишемической болезни сердца</w:t>
      </w:r>
    </w:p>
    <w:p w:rsidR="00F63B09" w:rsidRDefault="005A202D">
      <w:pPr>
        <w:pStyle w:val="a3"/>
        <w:spacing w:before="91"/>
        <w:ind w:left="1021" w:right="-17" w:hanging="617"/>
      </w:pPr>
      <w:r>
        <w:br w:type="column"/>
      </w:r>
      <w:r>
        <w:lastRenderedPageBreak/>
        <w:t>I20.0, I21.4, I21.9, I22</w:t>
      </w:r>
    </w:p>
    <w:p w:rsidR="00F63B09" w:rsidRDefault="005A202D">
      <w:pPr>
        <w:pStyle w:val="a3"/>
        <w:spacing w:before="91"/>
        <w:ind w:left="224" w:right="-1"/>
      </w:pPr>
      <w:r>
        <w:br w:type="column"/>
      </w:r>
      <w:r>
        <w:lastRenderedPageBreak/>
        <w:t xml:space="preserve">нестабильная стенокардия, острый и повторный </w:t>
      </w:r>
      <w:r>
        <w:rPr>
          <w:spacing w:val="-3"/>
        </w:rPr>
        <w:t xml:space="preserve">инфаркт </w:t>
      </w:r>
      <w:r>
        <w:t>миокарда (без подъема</w:t>
      </w:r>
    </w:p>
    <w:p w:rsidR="00F63B09" w:rsidRDefault="005A202D">
      <w:pPr>
        <w:pStyle w:val="a3"/>
        <w:spacing w:before="2"/>
        <w:ind w:left="224"/>
      </w:pPr>
      <w:r>
        <w:t>сегмента ST</w:t>
      </w:r>
    </w:p>
    <w:p w:rsidR="00F63B09" w:rsidRDefault="005A202D">
      <w:pPr>
        <w:pStyle w:val="a3"/>
        <w:ind w:left="224"/>
      </w:pPr>
      <w:r>
        <w:t>электрокардиограммы)</w:t>
      </w:r>
    </w:p>
    <w:p w:rsidR="00F63B09" w:rsidRDefault="005A202D">
      <w:pPr>
        <w:pStyle w:val="a3"/>
        <w:spacing w:before="91"/>
        <w:ind w:left="326" w:right="-11"/>
      </w:pPr>
      <w:r>
        <w:br w:type="column"/>
      </w:r>
      <w:r>
        <w:rPr>
          <w:spacing w:val="-1"/>
        </w:rPr>
        <w:lastRenderedPageBreak/>
        <w:t xml:space="preserve">хирургическое </w:t>
      </w:r>
      <w:r>
        <w:t>лечение</w:t>
      </w:r>
    </w:p>
    <w:p w:rsidR="00F63B09" w:rsidRDefault="005A202D">
      <w:pPr>
        <w:pStyle w:val="a3"/>
        <w:spacing w:before="91"/>
        <w:ind w:left="257" w:right="18"/>
      </w:pPr>
      <w:r>
        <w:br w:type="column"/>
      </w:r>
      <w:r>
        <w:lastRenderedPageBreak/>
        <w:t>баллонная вазодилатация с установкой 2 стентов в сосуд (сосуды)</w:t>
      </w:r>
    </w:p>
    <w:p w:rsidR="00F63B09" w:rsidRDefault="005A202D">
      <w:pPr>
        <w:pStyle w:val="a3"/>
        <w:spacing w:before="91"/>
        <w:ind w:left="987"/>
      </w:pPr>
      <w:r>
        <w:br w:type="column"/>
      </w:r>
      <w:r>
        <w:lastRenderedPageBreak/>
        <w:t>148 617</w:t>
      </w:r>
    </w:p>
    <w:p w:rsidR="00F63B09" w:rsidRDefault="00F63B09">
      <w:pPr>
        <w:sectPr w:rsidR="00F63B09">
          <w:type w:val="continuous"/>
          <w:pgSz w:w="16840" w:h="11910" w:orient="landscape"/>
          <w:pgMar w:top="960" w:right="337" w:bottom="280" w:left="340" w:header="720" w:footer="720" w:gutter="0"/>
          <w:cols w:num="6" w:space="720" w:equalWidth="0">
            <w:col w:w="3801" w:space="40"/>
            <w:col w:w="1907" w:space="39"/>
            <w:col w:w="2751" w:space="39"/>
            <w:col w:w="1583" w:space="40"/>
            <w:col w:w="2794" w:space="42"/>
            <w:col w:w="3127"/>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Коронарная</w:t>
      </w:r>
    </w:p>
    <w:p w:rsidR="00F63B09" w:rsidRDefault="005A202D">
      <w:pPr>
        <w:pStyle w:val="a3"/>
        <w:spacing w:before="1" w:line="229" w:lineRule="exact"/>
        <w:ind w:left="1650"/>
      </w:pPr>
      <w:r>
        <w:t>реваскуляризация</w:t>
      </w:r>
    </w:p>
    <w:p w:rsidR="00F63B09" w:rsidRDefault="005A202D">
      <w:pPr>
        <w:pStyle w:val="a3"/>
        <w:ind w:left="1650"/>
      </w:pPr>
      <w:r>
        <w:t xml:space="preserve">миокарда с </w:t>
      </w:r>
      <w:r>
        <w:rPr>
          <w:spacing w:val="-3"/>
        </w:rPr>
        <w:t xml:space="preserve">применением </w:t>
      </w:r>
      <w:r>
        <w:t>ангиопластики в</w:t>
      </w:r>
    </w:p>
    <w:p w:rsidR="00F63B09" w:rsidRDefault="005A202D">
      <w:pPr>
        <w:pStyle w:val="a3"/>
        <w:ind w:left="1650"/>
      </w:pPr>
      <w:r>
        <w:t>сочетании со</w:t>
      </w:r>
    </w:p>
    <w:p w:rsidR="00F63B09" w:rsidRDefault="005A202D">
      <w:pPr>
        <w:pStyle w:val="a3"/>
        <w:ind w:left="1650"/>
      </w:pPr>
      <w:r>
        <w:t>стентированием при ишемической болезни сердца</w:t>
      </w:r>
    </w:p>
    <w:p w:rsidR="00F63B09" w:rsidRDefault="005A202D">
      <w:pPr>
        <w:pStyle w:val="a3"/>
        <w:spacing w:before="91"/>
        <w:ind w:left="1021" w:right="-17" w:hanging="617"/>
      </w:pPr>
      <w:r>
        <w:br w:type="column"/>
      </w:r>
      <w:r>
        <w:lastRenderedPageBreak/>
        <w:t>I20.0, I21.4, I21.9, I22</w:t>
      </w:r>
    </w:p>
    <w:p w:rsidR="00F63B09" w:rsidRDefault="005A202D">
      <w:pPr>
        <w:pStyle w:val="a3"/>
        <w:spacing w:before="91"/>
        <w:ind w:left="224" w:right="-1"/>
      </w:pPr>
      <w:r>
        <w:br w:type="column"/>
      </w:r>
      <w:r>
        <w:lastRenderedPageBreak/>
        <w:t xml:space="preserve">нестабильная стенокардия, острый и повторный </w:t>
      </w:r>
      <w:r>
        <w:rPr>
          <w:spacing w:val="-3"/>
        </w:rPr>
        <w:t xml:space="preserve">инфаркт </w:t>
      </w:r>
      <w:r>
        <w:t>миокарда (без подъема</w:t>
      </w:r>
    </w:p>
    <w:p w:rsidR="00F63B09" w:rsidRDefault="005A202D">
      <w:pPr>
        <w:pStyle w:val="a3"/>
        <w:spacing w:line="229" w:lineRule="exact"/>
        <w:ind w:left="224"/>
      </w:pPr>
      <w:r>
        <w:t>сегмента ST</w:t>
      </w:r>
    </w:p>
    <w:p w:rsidR="00F63B09" w:rsidRDefault="005A202D">
      <w:pPr>
        <w:pStyle w:val="a3"/>
        <w:spacing w:before="1"/>
        <w:ind w:left="224"/>
      </w:pPr>
      <w:r>
        <w:t>электрокардиограммы)</w:t>
      </w:r>
    </w:p>
    <w:p w:rsidR="00F63B09" w:rsidRDefault="005A202D">
      <w:pPr>
        <w:pStyle w:val="a3"/>
        <w:spacing w:before="91"/>
        <w:ind w:left="326" w:right="-11"/>
      </w:pPr>
      <w:r>
        <w:br w:type="column"/>
      </w:r>
      <w:r>
        <w:rPr>
          <w:spacing w:val="-1"/>
        </w:rPr>
        <w:lastRenderedPageBreak/>
        <w:t xml:space="preserve">хирургическое </w:t>
      </w:r>
      <w:r>
        <w:t>лечение</w:t>
      </w:r>
    </w:p>
    <w:p w:rsidR="00F63B09" w:rsidRDefault="005A202D">
      <w:pPr>
        <w:pStyle w:val="a3"/>
        <w:spacing w:before="91"/>
        <w:ind w:left="257" w:right="18"/>
      </w:pPr>
      <w:r>
        <w:br w:type="column"/>
      </w:r>
      <w:r>
        <w:lastRenderedPageBreak/>
        <w:t>баллонная вазодилатация с установкой 3 стентов в сосуд (сосуды)</w:t>
      </w:r>
    </w:p>
    <w:p w:rsidR="00F63B09" w:rsidRDefault="005A202D">
      <w:pPr>
        <w:pStyle w:val="a3"/>
        <w:spacing w:before="91"/>
        <w:ind w:left="987"/>
      </w:pPr>
      <w:r>
        <w:br w:type="column"/>
      </w:r>
      <w:r>
        <w:lastRenderedPageBreak/>
        <w:t>187 359</w:t>
      </w:r>
    </w:p>
    <w:p w:rsidR="00F63B09" w:rsidRDefault="00F63B09">
      <w:pPr>
        <w:sectPr w:rsidR="00F63B09">
          <w:type w:val="continuous"/>
          <w:pgSz w:w="16840" w:h="11910" w:orient="landscape"/>
          <w:pgMar w:top="960" w:right="337" w:bottom="280" w:left="340" w:header="720" w:footer="720" w:gutter="0"/>
          <w:cols w:num="6" w:space="720" w:equalWidth="0">
            <w:col w:w="3801" w:space="40"/>
            <w:col w:w="1907" w:space="39"/>
            <w:col w:w="2751" w:space="39"/>
            <w:col w:w="1583" w:space="40"/>
            <w:col w:w="2794" w:space="42"/>
            <w:col w:w="3127"/>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Коронарная</w:t>
      </w:r>
    </w:p>
    <w:p w:rsidR="00F63B09" w:rsidRDefault="005A202D">
      <w:pPr>
        <w:pStyle w:val="a3"/>
        <w:ind w:left="1650"/>
      </w:pPr>
      <w:r>
        <w:t>реваскуляризация</w:t>
      </w:r>
    </w:p>
    <w:p w:rsidR="00F63B09" w:rsidRDefault="005A202D">
      <w:pPr>
        <w:pStyle w:val="a3"/>
        <w:ind w:left="1650"/>
      </w:pPr>
      <w:r>
        <w:t xml:space="preserve">миокарда с </w:t>
      </w:r>
      <w:r>
        <w:rPr>
          <w:spacing w:val="-3"/>
        </w:rPr>
        <w:t xml:space="preserve">применением </w:t>
      </w:r>
      <w:r>
        <w:t>ангиопластики в</w:t>
      </w:r>
    </w:p>
    <w:p w:rsidR="00F63B09" w:rsidRDefault="005A202D">
      <w:pPr>
        <w:pStyle w:val="a3"/>
        <w:spacing w:line="228" w:lineRule="exact"/>
        <w:ind w:left="1650"/>
      </w:pPr>
      <w:r>
        <w:t>сочетании со</w:t>
      </w:r>
    </w:p>
    <w:p w:rsidR="00F63B09" w:rsidRDefault="005A202D">
      <w:pPr>
        <w:pStyle w:val="a3"/>
        <w:spacing w:before="1"/>
        <w:ind w:left="1650"/>
      </w:pPr>
      <w:r>
        <w:t>стентированием при ишемической болезни сердца</w:t>
      </w:r>
    </w:p>
    <w:p w:rsidR="00F63B09" w:rsidRDefault="005A202D">
      <w:pPr>
        <w:pStyle w:val="a3"/>
        <w:tabs>
          <w:tab w:val="left" w:pos="2171"/>
        </w:tabs>
        <w:spacing w:before="91"/>
        <w:ind w:left="505"/>
      </w:pPr>
      <w:r>
        <w:br w:type="column"/>
      </w:r>
      <w:r>
        <w:lastRenderedPageBreak/>
        <w:t>I20.1, I20.8,</w:t>
      </w:r>
      <w:r>
        <w:rPr>
          <w:spacing w:val="-2"/>
        </w:rPr>
        <w:t xml:space="preserve"> </w:t>
      </w:r>
      <w:r>
        <w:t>I25</w:t>
      </w:r>
      <w:r>
        <w:tab/>
        <w:t>ишемическая болезнь</w:t>
      </w:r>
      <w:r>
        <w:rPr>
          <w:spacing w:val="-19"/>
        </w:rPr>
        <w:t xml:space="preserve"> </w:t>
      </w:r>
      <w:r>
        <w:t>сердца</w:t>
      </w:r>
    </w:p>
    <w:p w:rsidR="00F63B09" w:rsidRDefault="005A202D">
      <w:pPr>
        <w:pStyle w:val="a3"/>
        <w:ind w:left="2171" w:right="334"/>
      </w:pPr>
      <w:r>
        <w:t>со стенозированием 1 - 3 коронарных артерий</w:t>
      </w:r>
    </w:p>
    <w:p w:rsidR="00F63B09" w:rsidRDefault="005A202D">
      <w:pPr>
        <w:pStyle w:val="a3"/>
        <w:spacing w:before="91"/>
        <w:ind w:left="372"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баллонная вазодилатация с</w:t>
      </w:r>
    </w:p>
    <w:p w:rsidR="00F63B09" w:rsidRDefault="005A202D">
      <w:pPr>
        <w:pStyle w:val="a3"/>
        <w:ind w:left="257" w:right="-7"/>
      </w:pPr>
      <w:r>
        <w:t xml:space="preserve">установкой 1 - 3 стентов в </w:t>
      </w:r>
      <w:r>
        <w:rPr>
          <w:spacing w:val="-3"/>
        </w:rPr>
        <w:t xml:space="preserve">сосуд </w:t>
      </w:r>
      <w:r>
        <w:t>(сосуды)</w:t>
      </w:r>
    </w:p>
    <w:p w:rsidR="00F63B09" w:rsidRDefault="005A202D">
      <w:pPr>
        <w:pStyle w:val="a3"/>
        <w:spacing w:before="91"/>
        <w:ind w:left="764"/>
      </w:pPr>
      <w:r>
        <w:br w:type="column"/>
      </w:r>
      <w:r>
        <w:lastRenderedPageBreak/>
        <w:t>158 728</w:t>
      </w:r>
    </w:p>
    <w:p w:rsidR="00F63B09" w:rsidRDefault="00F63B09">
      <w:pPr>
        <w:sectPr w:rsidR="00F63B09">
          <w:type w:val="continuous"/>
          <w:pgSz w:w="16840" w:h="11910" w:orient="landscape"/>
          <w:pgMar w:top="960" w:right="337" w:bottom="280" w:left="340" w:header="720" w:footer="720" w:gutter="0"/>
          <w:cols w:num="5" w:space="720" w:equalWidth="0">
            <w:col w:w="3801" w:space="40"/>
            <w:col w:w="4651" w:space="39"/>
            <w:col w:w="1629" w:space="39"/>
            <w:col w:w="3020" w:space="40"/>
            <w:col w:w="2904"/>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51"/>
        </w:tabs>
        <w:spacing w:before="91" w:line="229" w:lineRule="exact"/>
        <w:ind w:hanging="664"/>
        <w:jc w:val="both"/>
        <w:rPr>
          <w:sz w:val="20"/>
        </w:rPr>
      </w:pPr>
      <w:r>
        <w:rPr>
          <w:sz w:val="20"/>
        </w:rPr>
        <w:lastRenderedPageBreak/>
        <w:t>Эндоваскулярная,</w:t>
      </w:r>
    </w:p>
    <w:p w:rsidR="00F63B09" w:rsidRDefault="005A202D">
      <w:pPr>
        <w:pStyle w:val="a3"/>
        <w:ind w:left="1650"/>
        <w:jc w:val="both"/>
      </w:pPr>
      <w:r>
        <w:t>хирургическая</w:t>
      </w:r>
      <w:r>
        <w:rPr>
          <w:spacing w:val="-17"/>
        </w:rPr>
        <w:t xml:space="preserve"> </w:t>
      </w:r>
      <w:r>
        <w:t>коррекция нарушений ритма сердца без</w:t>
      </w:r>
      <w:r>
        <w:rPr>
          <w:spacing w:val="-1"/>
        </w:rPr>
        <w:t xml:space="preserve"> </w:t>
      </w:r>
      <w:r>
        <w:t>имплантации</w:t>
      </w:r>
    </w:p>
    <w:p w:rsidR="00F63B09" w:rsidRDefault="005A202D">
      <w:pPr>
        <w:pStyle w:val="a3"/>
        <w:ind w:left="1650"/>
      </w:pPr>
      <w:r>
        <w:t>кардиовертера-</w:t>
      </w:r>
    </w:p>
    <w:p w:rsidR="00F63B09" w:rsidRDefault="005A202D">
      <w:pPr>
        <w:pStyle w:val="a3"/>
        <w:spacing w:before="1"/>
        <w:ind w:left="1650" w:right="615"/>
      </w:pPr>
      <w:r>
        <w:t>дефибриллятора у взрослых</w:t>
      </w:r>
    </w:p>
    <w:p w:rsidR="00F63B09" w:rsidRDefault="005A202D">
      <w:pPr>
        <w:pStyle w:val="a3"/>
        <w:spacing w:before="91" w:line="229" w:lineRule="exact"/>
        <w:ind w:left="365"/>
        <w:jc w:val="center"/>
      </w:pPr>
      <w:r>
        <w:br w:type="column"/>
      </w:r>
      <w:r>
        <w:lastRenderedPageBreak/>
        <w:t>I44.1, I44.2,</w:t>
      </w:r>
      <w:r>
        <w:rPr>
          <w:spacing w:val="-17"/>
        </w:rPr>
        <w:t xml:space="preserve"> </w:t>
      </w:r>
      <w:r>
        <w:t>I45.2,</w:t>
      </w:r>
    </w:p>
    <w:p w:rsidR="00F63B09" w:rsidRPr="007C01A3" w:rsidRDefault="005A202D">
      <w:pPr>
        <w:pStyle w:val="a3"/>
        <w:spacing w:line="229" w:lineRule="exact"/>
        <w:ind w:left="365"/>
        <w:jc w:val="center"/>
        <w:rPr>
          <w:lang w:val="en-US"/>
        </w:rPr>
      </w:pPr>
      <w:r w:rsidRPr="007C01A3">
        <w:rPr>
          <w:lang w:val="en-US"/>
        </w:rPr>
        <w:t>I45.3, I45.6,</w:t>
      </w:r>
      <w:r w:rsidRPr="007C01A3">
        <w:rPr>
          <w:spacing w:val="-17"/>
          <w:lang w:val="en-US"/>
        </w:rPr>
        <w:t xml:space="preserve"> </w:t>
      </w:r>
      <w:r w:rsidRPr="007C01A3">
        <w:rPr>
          <w:lang w:val="en-US"/>
        </w:rPr>
        <w:t>I46.0,</w:t>
      </w:r>
    </w:p>
    <w:p w:rsidR="00F63B09" w:rsidRPr="007C01A3" w:rsidRDefault="005A202D">
      <w:pPr>
        <w:pStyle w:val="a3"/>
        <w:ind w:left="365"/>
        <w:jc w:val="center"/>
        <w:rPr>
          <w:lang w:val="en-US"/>
        </w:rPr>
      </w:pPr>
      <w:r w:rsidRPr="007C01A3">
        <w:rPr>
          <w:lang w:val="en-US"/>
        </w:rPr>
        <w:t>I47.0, I47.1,</w:t>
      </w:r>
      <w:r w:rsidRPr="007C01A3">
        <w:rPr>
          <w:spacing w:val="-17"/>
          <w:lang w:val="en-US"/>
        </w:rPr>
        <w:t xml:space="preserve"> </w:t>
      </w:r>
      <w:r w:rsidRPr="007C01A3">
        <w:rPr>
          <w:lang w:val="en-US"/>
        </w:rPr>
        <w:t>I47.2,</w:t>
      </w:r>
    </w:p>
    <w:p w:rsidR="00F63B09" w:rsidRPr="007C01A3" w:rsidRDefault="005A202D">
      <w:pPr>
        <w:pStyle w:val="a3"/>
        <w:ind w:left="363"/>
        <w:jc w:val="center"/>
        <w:rPr>
          <w:lang w:val="en-US"/>
        </w:rPr>
      </w:pPr>
      <w:r w:rsidRPr="007C01A3">
        <w:rPr>
          <w:lang w:val="en-US"/>
        </w:rPr>
        <w:t>I47.9, I48,</w:t>
      </w:r>
      <w:r w:rsidRPr="007C01A3">
        <w:rPr>
          <w:spacing w:val="-4"/>
          <w:lang w:val="en-US"/>
        </w:rPr>
        <w:t xml:space="preserve"> </w:t>
      </w:r>
      <w:r w:rsidRPr="007C01A3">
        <w:rPr>
          <w:lang w:val="en-US"/>
        </w:rPr>
        <w:t>I49.0,</w:t>
      </w:r>
    </w:p>
    <w:p w:rsidR="00F63B09" w:rsidRPr="007C01A3" w:rsidRDefault="005A202D">
      <w:pPr>
        <w:pStyle w:val="a3"/>
        <w:spacing w:before="1"/>
        <w:ind w:left="366"/>
        <w:jc w:val="center"/>
        <w:rPr>
          <w:lang w:val="en-US"/>
        </w:rPr>
      </w:pPr>
      <w:r w:rsidRPr="007C01A3">
        <w:rPr>
          <w:lang w:val="en-US"/>
        </w:rPr>
        <w:t>I49.5, Q22.5, Q24.6</w:t>
      </w:r>
    </w:p>
    <w:p w:rsidR="00F63B09" w:rsidRDefault="005A202D">
      <w:pPr>
        <w:pStyle w:val="a3"/>
        <w:spacing w:before="91"/>
        <w:ind w:left="224" w:right="112"/>
      </w:pPr>
      <w:r w:rsidRPr="007C01A3">
        <w:br w:type="column"/>
      </w:r>
      <w:r>
        <w:lastRenderedPageBreak/>
        <w:t>пароксизмальные нарушения ритма и проводимости</w:t>
      </w:r>
    </w:p>
    <w:p w:rsidR="00F63B09" w:rsidRDefault="005A202D">
      <w:pPr>
        <w:pStyle w:val="a3"/>
        <w:spacing w:line="229" w:lineRule="exact"/>
        <w:ind w:left="224"/>
      </w:pPr>
      <w:r>
        <w:t>различного</w:t>
      </w:r>
      <w:r>
        <w:rPr>
          <w:spacing w:val="-13"/>
        </w:rPr>
        <w:t xml:space="preserve"> </w:t>
      </w:r>
      <w:r>
        <w:t>генеза,</w:t>
      </w:r>
    </w:p>
    <w:p w:rsidR="00F63B09" w:rsidRDefault="005A202D">
      <w:pPr>
        <w:pStyle w:val="a3"/>
        <w:ind w:left="224" w:right="-5"/>
      </w:pPr>
      <w:r>
        <w:t>сопровождающиеся</w:t>
      </w:r>
      <w:r>
        <w:rPr>
          <w:spacing w:val="-16"/>
        </w:rPr>
        <w:t xml:space="preserve"> </w:t>
      </w:r>
      <w:r>
        <w:t>сердечной недостаточностью,</w:t>
      </w:r>
    </w:p>
    <w:p w:rsidR="00F63B09" w:rsidRDefault="005A202D">
      <w:pPr>
        <w:pStyle w:val="a3"/>
        <w:spacing w:before="1"/>
        <w:ind w:left="224"/>
      </w:pPr>
      <w:r>
        <w:t>гемодинамическими</w:t>
      </w:r>
    </w:p>
    <w:p w:rsidR="00F63B09" w:rsidRDefault="005A202D">
      <w:pPr>
        <w:pStyle w:val="a3"/>
        <w:ind w:left="224" w:right="-7"/>
      </w:pPr>
      <w:r>
        <w:t>расстройствами и отсутствием эффекта от медикаментозной терапии</w:t>
      </w:r>
    </w:p>
    <w:p w:rsidR="00F63B09" w:rsidRDefault="005A202D">
      <w:pPr>
        <w:pStyle w:val="a3"/>
        <w:spacing w:before="91"/>
        <w:ind w:left="222" w:right="-11"/>
      </w:pPr>
      <w:r>
        <w:br w:type="column"/>
      </w:r>
      <w:r>
        <w:rPr>
          <w:spacing w:val="-1"/>
        </w:rPr>
        <w:lastRenderedPageBreak/>
        <w:t xml:space="preserve">хирургическое </w:t>
      </w:r>
      <w:r>
        <w:t>лечение</w:t>
      </w:r>
    </w:p>
    <w:p w:rsidR="00F63B09" w:rsidRDefault="005A202D">
      <w:pPr>
        <w:pStyle w:val="a3"/>
        <w:spacing w:before="91" w:line="229" w:lineRule="exact"/>
        <w:ind w:left="257"/>
      </w:pPr>
      <w:r>
        <w:br w:type="column"/>
      </w:r>
      <w:r>
        <w:lastRenderedPageBreak/>
        <w:t>имплантация частотно-</w:t>
      </w:r>
    </w:p>
    <w:p w:rsidR="00F63B09" w:rsidRDefault="005A202D">
      <w:pPr>
        <w:pStyle w:val="a3"/>
        <w:ind w:left="257" w:right="-12"/>
      </w:pPr>
      <w:r>
        <w:t>адаптированного</w:t>
      </w:r>
      <w:r>
        <w:rPr>
          <w:spacing w:val="-13"/>
        </w:rPr>
        <w:t xml:space="preserve"> </w:t>
      </w:r>
      <w:r>
        <w:t>однокамерного кардиостимулятора</w:t>
      </w:r>
    </w:p>
    <w:p w:rsidR="00F63B09" w:rsidRDefault="005A202D">
      <w:pPr>
        <w:pStyle w:val="a3"/>
        <w:spacing w:before="91"/>
        <w:ind w:left="722"/>
      </w:pPr>
      <w:r>
        <w:br w:type="column"/>
      </w:r>
      <w:r>
        <w:lastRenderedPageBreak/>
        <w:t>146 352</w:t>
      </w:r>
    </w:p>
    <w:p w:rsidR="00F63B09" w:rsidRDefault="00F63B09">
      <w:pPr>
        <w:sectPr w:rsidR="00F63B09">
          <w:type w:val="continuous"/>
          <w:pgSz w:w="16840" w:h="11910" w:orient="landscape"/>
          <w:pgMar w:top="960" w:right="337" w:bottom="280" w:left="340" w:header="720" w:footer="720" w:gutter="0"/>
          <w:cols w:num="6" w:space="720" w:equalWidth="0">
            <w:col w:w="3839" w:space="40"/>
            <w:col w:w="1869" w:space="39"/>
            <w:col w:w="2855" w:space="39"/>
            <w:col w:w="1479" w:space="40"/>
            <w:col w:w="3062" w:space="39"/>
            <w:col w:w="2862"/>
          </w:cols>
        </w:sectPr>
      </w:pPr>
    </w:p>
    <w:p w:rsidR="00F63B09" w:rsidRDefault="00F63B09">
      <w:pPr>
        <w:pStyle w:val="a3"/>
        <w:spacing w:before="1"/>
        <w:rPr>
          <w:sz w:val="19"/>
        </w:rPr>
      </w:pPr>
    </w:p>
    <w:p w:rsidR="00F63B09" w:rsidRDefault="00F63B09">
      <w:pPr>
        <w:rPr>
          <w:sz w:val="19"/>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51"/>
        </w:tabs>
        <w:spacing w:before="91" w:line="229" w:lineRule="exact"/>
        <w:ind w:hanging="664"/>
        <w:jc w:val="both"/>
        <w:rPr>
          <w:sz w:val="20"/>
        </w:rPr>
      </w:pPr>
      <w:r>
        <w:rPr>
          <w:sz w:val="20"/>
        </w:rPr>
        <w:lastRenderedPageBreak/>
        <w:t>Эндоваскулярная,</w:t>
      </w:r>
    </w:p>
    <w:p w:rsidR="00F63B09" w:rsidRDefault="005A202D">
      <w:pPr>
        <w:pStyle w:val="a3"/>
        <w:ind w:left="1650"/>
        <w:jc w:val="both"/>
      </w:pPr>
      <w:r>
        <w:t>хирургическая</w:t>
      </w:r>
      <w:r>
        <w:rPr>
          <w:spacing w:val="-18"/>
        </w:rPr>
        <w:t xml:space="preserve"> </w:t>
      </w:r>
      <w:r>
        <w:t>коррекция нарушений ритма сердца без</w:t>
      </w:r>
      <w:r>
        <w:rPr>
          <w:spacing w:val="-1"/>
        </w:rPr>
        <w:t xml:space="preserve"> </w:t>
      </w:r>
      <w:r>
        <w:t>имплантации</w:t>
      </w:r>
    </w:p>
    <w:p w:rsidR="00F63B09" w:rsidRDefault="005A202D">
      <w:pPr>
        <w:pStyle w:val="a3"/>
        <w:spacing w:before="1"/>
        <w:ind w:left="1650"/>
      </w:pPr>
      <w:r>
        <w:t>кардиовертера-</w:t>
      </w:r>
    </w:p>
    <w:p w:rsidR="00F63B09" w:rsidRDefault="005A202D">
      <w:pPr>
        <w:pStyle w:val="a3"/>
        <w:ind w:left="1650"/>
      </w:pPr>
      <w:r>
        <w:t>дефибриллятора у детей</w:t>
      </w:r>
    </w:p>
    <w:p w:rsidR="00F63B09" w:rsidRDefault="005A202D">
      <w:pPr>
        <w:pStyle w:val="a3"/>
        <w:spacing w:before="91" w:line="229" w:lineRule="exact"/>
        <w:ind w:left="366"/>
        <w:jc w:val="center"/>
      </w:pPr>
      <w:r>
        <w:br w:type="column"/>
      </w:r>
      <w:r>
        <w:lastRenderedPageBreak/>
        <w:t>I44.1, I44.2,</w:t>
      </w:r>
      <w:r>
        <w:rPr>
          <w:spacing w:val="-17"/>
        </w:rPr>
        <w:t xml:space="preserve"> </w:t>
      </w:r>
      <w:r>
        <w:t>I45.2,</w:t>
      </w:r>
    </w:p>
    <w:p w:rsidR="00F63B09" w:rsidRPr="007C01A3" w:rsidRDefault="005A202D">
      <w:pPr>
        <w:pStyle w:val="a3"/>
        <w:spacing w:line="229" w:lineRule="exact"/>
        <w:ind w:left="366"/>
        <w:jc w:val="center"/>
        <w:rPr>
          <w:lang w:val="en-US"/>
        </w:rPr>
      </w:pPr>
      <w:r w:rsidRPr="007C01A3">
        <w:rPr>
          <w:lang w:val="en-US"/>
        </w:rPr>
        <w:t>I45.3, I45.6,</w:t>
      </w:r>
      <w:r w:rsidRPr="007C01A3">
        <w:rPr>
          <w:spacing w:val="-17"/>
          <w:lang w:val="en-US"/>
        </w:rPr>
        <w:t xml:space="preserve"> </w:t>
      </w:r>
      <w:r w:rsidRPr="007C01A3">
        <w:rPr>
          <w:lang w:val="en-US"/>
        </w:rPr>
        <w:t>I46.0,</w:t>
      </w:r>
    </w:p>
    <w:p w:rsidR="00F63B09" w:rsidRPr="007C01A3" w:rsidRDefault="005A202D">
      <w:pPr>
        <w:pStyle w:val="a3"/>
        <w:spacing w:before="1"/>
        <w:ind w:left="366"/>
        <w:jc w:val="center"/>
        <w:rPr>
          <w:lang w:val="en-US"/>
        </w:rPr>
      </w:pPr>
      <w:r w:rsidRPr="007C01A3">
        <w:rPr>
          <w:lang w:val="en-US"/>
        </w:rPr>
        <w:t>I47.0, I47.1,</w:t>
      </w:r>
      <w:r w:rsidRPr="007C01A3">
        <w:rPr>
          <w:spacing w:val="-17"/>
          <w:lang w:val="en-US"/>
        </w:rPr>
        <w:t xml:space="preserve"> </w:t>
      </w:r>
      <w:r w:rsidRPr="007C01A3">
        <w:rPr>
          <w:lang w:val="en-US"/>
        </w:rPr>
        <w:t>I47.2,</w:t>
      </w:r>
    </w:p>
    <w:p w:rsidR="00F63B09" w:rsidRPr="007C01A3" w:rsidRDefault="005A202D">
      <w:pPr>
        <w:pStyle w:val="a3"/>
        <w:ind w:left="364"/>
        <w:jc w:val="center"/>
        <w:rPr>
          <w:lang w:val="en-US"/>
        </w:rPr>
      </w:pPr>
      <w:r w:rsidRPr="007C01A3">
        <w:rPr>
          <w:lang w:val="en-US"/>
        </w:rPr>
        <w:t>I47.9, I48,</w:t>
      </w:r>
      <w:r w:rsidRPr="007C01A3">
        <w:rPr>
          <w:spacing w:val="-4"/>
          <w:lang w:val="en-US"/>
        </w:rPr>
        <w:t xml:space="preserve"> </w:t>
      </w:r>
      <w:r w:rsidRPr="007C01A3">
        <w:rPr>
          <w:lang w:val="en-US"/>
        </w:rPr>
        <w:t>I49.0,</w:t>
      </w:r>
    </w:p>
    <w:p w:rsidR="00F63B09" w:rsidRPr="007C01A3" w:rsidRDefault="005A202D">
      <w:pPr>
        <w:pStyle w:val="a3"/>
        <w:spacing w:before="1"/>
        <w:ind w:left="367"/>
        <w:jc w:val="center"/>
        <w:rPr>
          <w:lang w:val="en-US"/>
        </w:rPr>
      </w:pPr>
      <w:r w:rsidRPr="007C01A3">
        <w:rPr>
          <w:lang w:val="en-US"/>
        </w:rPr>
        <w:t>I49.5, Q22.5, Q24.6</w:t>
      </w:r>
    </w:p>
    <w:p w:rsidR="00F63B09" w:rsidRDefault="005A202D">
      <w:pPr>
        <w:pStyle w:val="a3"/>
        <w:spacing w:before="91"/>
        <w:ind w:left="224" w:right="112"/>
      </w:pPr>
      <w:r w:rsidRPr="007C01A3">
        <w:br w:type="column"/>
      </w:r>
      <w:r>
        <w:lastRenderedPageBreak/>
        <w:t>пароксизмальные нарушения ритма и проводимости</w:t>
      </w:r>
    </w:p>
    <w:p w:rsidR="00F63B09" w:rsidRDefault="005A202D">
      <w:pPr>
        <w:pStyle w:val="a3"/>
        <w:spacing w:line="228" w:lineRule="exact"/>
        <w:ind w:left="224"/>
      </w:pPr>
      <w:r>
        <w:t>различного</w:t>
      </w:r>
      <w:r>
        <w:rPr>
          <w:spacing w:val="-13"/>
        </w:rPr>
        <w:t xml:space="preserve"> </w:t>
      </w:r>
      <w:r>
        <w:t>генеза,</w:t>
      </w:r>
    </w:p>
    <w:p w:rsidR="00F63B09" w:rsidRDefault="005A202D">
      <w:pPr>
        <w:pStyle w:val="a3"/>
        <w:spacing w:before="1"/>
        <w:ind w:left="224" w:right="-5"/>
      </w:pPr>
      <w:r>
        <w:t>сопровождающиеся</w:t>
      </w:r>
      <w:r>
        <w:rPr>
          <w:spacing w:val="-16"/>
        </w:rPr>
        <w:t xml:space="preserve"> </w:t>
      </w:r>
      <w:r>
        <w:t>сердечной недостаточностью,</w:t>
      </w:r>
    </w:p>
    <w:p w:rsidR="00F63B09" w:rsidRDefault="005A202D">
      <w:pPr>
        <w:pStyle w:val="a3"/>
        <w:spacing w:before="1"/>
        <w:ind w:left="224"/>
      </w:pPr>
      <w:r>
        <w:t>гемодинамическими</w:t>
      </w:r>
    </w:p>
    <w:p w:rsidR="00F63B09" w:rsidRDefault="005A202D">
      <w:pPr>
        <w:pStyle w:val="a3"/>
        <w:ind w:left="224" w:right="-7"/>
      </w:pPr>
      <w:r>
        <w:t>расстройствами и отсутствием эффекта от медикаментозной терапии</w:t>
      </w:r>
    </w:p>
    <w:p w:rsidR="00F63B09" w:rsidRDefault="005A202D">
      <w:pPr>
        <w:pStyle w:val="a3"/>
        <w:spacing w:before="91"/>
        <w:ind w:left="222" w:right="-11"/>
      </w:pPr>
      <w:r>
        <w:br w:type="column"/>
      </w:r>
      <w:r>
        <w:rPr>
          <w:spacing w:val="-1"/>
        </w:rPr>
        <w:lastRenderedPageBreak/>
        <w:t xml:space="preserve">хирургическое </w:t>
      </w:r>
      <w:r>
        <w:t>лечение</w:t>
      </w:r>
    </w:p>
    <w:p w:rsidR="00F63B09" w:rsidRDefault="005A202D">
      <w:pPr>
        <w:pStyle w:val="a3"/>
        <w:spacing w:before="91" w:line="229" w:lineRule="exact"/>
        <w:ind w:left="257"/>
      </w:pPr>
      <w:r>
        <w:br w:type="column"/>
      </w:r>
      <w:r>
        <w:lastRenderedPageBreak/>
        <w:t>имплантация частотно-</w:t>
      </w:r>
    </w:p>
    <w:p w:rsidR="00F63B09" w:rsidRDefault="005A202D">
      <w:pPr>
        <w:pStyle w:val="a3"/>
        <w:ind w:left="257" w:right="-12"/>
      </w:pPr>
      <w:r>
        <w:t>адаптированного</w:t>
      </w:r>
      <w:r>
        <w:rPr>
          <w:spacing w:val="-13"/>
        </w:rPr>
        <w:t xml:space="preserve"> </w:t>
      </w:r>
      <w:r>
        <w:t>однокамерного кардиостимулятора</w:t>
      </w:r>
    </w:p>
    <w:p w:rsidR="00F63B09" w:rsidRDefault="005A202D">
      <w:pPr>
        <w:pStyle w:val="a3"/>
        <w:spacing w:before="91"/>
        <w:ind w:left="722"/>
      </w:pPr>
      <w:r>
        <w:br w:type="column"/>
      </w:r>
      <w:r>
        <w:lastRenderedPageBreak/>
        <w:t>273 477</w:t>
      </w:r>
    </w:p>
    <w:p w:rsidR="00F63B09" w:rsidRDefault="00F63B09">
      <w:pPr>
        <w:sectPr w:rsidR="00F63B09">
          <w:type w:val="continuous"/>
          <w:pgSz w:w="16840" w:h="11910" w:orient="landscape"/>
          <w:pgMar w:top="960" w:right="337" w:bottom="280" w:left="340" w:header="720" w:footer="720" w:gutter="0"/>
          <w:cols w:num="6" w:space="720" w:equalWidth="0">
            <w:col w:w="3838" w:space="40"/>
            <w:col w:w="1870" w:space="39"/>
            <w:col w:w="2855" w:space="39"/>
            <w:col w:w="1479" w:space="40"/>
            <w:col w:w="3062" w:space="39"/>
            <w:col w:w="2862"/>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51"/>
        </w:tabs>
        <w:spacing w:before="91"/>
        <w:ind w:hanging="664"/>
        <w:jc w:val="both"/>
        <w:rPr>
          <w:sz w:val="20"/>
        </w:rPr>
      </w:pPr>
      <w:r>
        <w:rPr>
          <w:sz w:val="20"/>
        </w:rPr>
        <w:lastRenderedPageBreak/>
        <w:t>Эндоваскулярная,</w:t>
      </w:r>
    </w:p>
    <w:p w:rsidR="00F63B09" w:rsidRDefault="005A202D">
      <w:pPr>
        <w:pStyle w:val="a3"/>
        <w:ind w:left="1650"/>
        <w:jc w:val="both"/>
      </w:pPr>
      <w:r>
        <w:t>хирургическая</w:t>
      </w:r>
      <w:r>
        <w:rPr>
          <w:spacing w:val="-18"/>
        </w:rPr>
        <w:t xml:space="preserve"> </w:t>
      </w:r>
      <w:r>
        <w:t>коррекция нарушений ритма сердца без</w:t>
      </w:r>
      <w:r>
        <w:rPr>
          <w:spacing w:val="-1"/>
        </w:rPr>
        <w:t xml:space="preserve"> </w:t>
      </w:r>
      <w:r>
        <w:t>имплантации</w:t>
      </w:r>
    </w:p>
    <w:p w:rsidR="00F63B09" w:rsidRDefault="005A202D">
      <w:pPr>
        <w:pStyle w:val="a3"/>
        <w:ind w:left="1650"/>
      </w:pPr>
      <w:r>
        <w:t xml:space="preserve">кардиовертера- </w:t>
      </w:r>
      <w:r>
        <w:rPr>
          <w:w w:val="95"/>
        </w:rPr>
        <w:t>дефибриллятора</w:t>
      </w:r>
    </w:p>
    <w:p w:rsidR="00F63B09" w:rsidRDefault="005A202D">
      <w:pPr>
        <w:pStyle w:val="a3"/>
        <w:spacing w:before="91"/>
        <w:ind w:left="366"/>
        <w:jc w:val="center"/>
      </w:pPr>
      <w:r>
        <w:br w:type="column"/>
      </w:r>
      <w:r>
        <w:lastRenderedPageBreak/>
        <w:t>I44.1, I44.2,</w:t>
      </w:r>
      <w:r>
        <w:rPr>
          <w:spacing w:val="-17"/>
        </w:rPr>
        <w:t xml:space="preserve"> </w:t>
      </w:r>
      <w:r>
        <w:t>I45.2,</w:t>
      </w:r>
    </w:p>
    <w:p w:rsidR="00F63B09" w:rsidRPr="007C01A3" w:rsidRDefault="005A202D">
      <w:pPr>
        <w:pStyle w:val="a3"/>
        <w:ind w:left="366"/>
        <w:jc w:val="center"/>
        <w:rPr>
          <w:lang w:val="en-US"/>
        </w:rPr>
      </w:pPr>
      <w:r w:rsidRPr="007C01A3">
        <w:rPr>
          <w:lang w:val="en-US"/>
        </w:rPr>
        <w:t>I45.3, I45.6,</w:t>
      </w:r>
      <w:r w:rsidRPr="007C01A3">
        <w:rPr>
          <w:spacing w:val="-17"/>
          <w:lang w:val="en-US"/>
        </w:rPr>
        <w:t xml:space="preserve"> </w:t>
      </w:r>
      <w:r w:rsidRPr="007C01A3">
        <w:rPr>
          <w:lang w:val="en-US"/>
        </w:rPr>
        <w:t>I46.0,</w:t>
      </w:r>
    </w:p>
    <w:p w:rsidR="00F63B09" w:rsidRPr="007C01A3" w:rsidRDefault="005A202D">
      <w:pPr>
        <w:pStyle w:val="a3"/>
        <w:spacing w:before="1" w:line="229" w:lineRule="exact"/>
        <w:ind w:left="366"/>
        <w:jc w:val="center"/>
        <w:rPr>
          <w:lang w:val="en-US"/>
        </w:rPr>
      </w:pPr>
      <w:r w:rsidRPr="007C01A3">
        <w:rPr>
          <w:lang w:val="en-US"/>
        </w:rPr>
        <w:t>I47.0, I47.1,</w:t>
      </w:r>
      <w:r w:rsidRPr="007C01A3">
        <w:rPr>
          <w:spacing w:val="-17"/>
          <w:lang w:val="en-US"/>
        </w:rPr>
        <w:t xml:space="preserve"> </w:t>
      </w:r>
      <w:r w:rsidRPr="007C01A3">
        <w:rPr>
          <w:lang w:val="en-US"/>
        </w:rPr>
        <w:t>I47.2,</w:t>
      </w:r>
    </w:p>
    <w:p w:rsidR="00F63B09" w:rsidRPr="007C01A3" w:rsidRDefault="005A202D">
      <w:pPr>
        <w:pStyle w:val="a3"/>
        <w:spacing w:line="229" w:lineRule="exact"/>
        <w:ind w:left="364"/>
        <w:jc w:val="center"/>
        <w:rPr>
          <w:lang w:val="en-US"/>
        </w:rPr>
      </w:pPr>
      <w:r w:rsidRPr="007C01A3">
        <w:rPr>
          <w:lang w:val="en-US"/>
        </w:rPr>
        <w:t>I47.9, I48,</w:t>
      </w:r>
      <w:r w:rsidRPr="007C01A3">
        <w:rPr>
          <w:spacing w:val="-4"/>
          <w:lang w:val="en-US"/>
        </w:rPr>
        <w:t xml:space="preserve"> </w:t>
      </w:r>
      <w:r w:rsidRPr="007C01A3">
        <w:rPr>
          <w:lang w:val="en-US"/>
        </w:rPr>
        <w:t>I49.0,</w:t>
      </w:r>
    </w:p>
    <w:p w:rsidR="00F63B09" w:rsidRPr="007C01A3" w:rsidRDefault="005A202D">
      <w:pPr>
        <w:pStyle w:val="a3"/>
        <w:ind w:left="367"/>
        <w:jc w:val="center"/>
        <w:rPr>
          <w:lang w:val="en-US"/>
        </w:rPr>
      </w:pPr>
      <w:r w:rsidRPr="007C01A3">
        <w:rPr>
          <w:lang w:val="en-US"/>
        </w:rPr>
        <w:t>I49.5, Q22.5, Q24.6</w:t>
      </w:r>
    </w:p>
    <w:p w:rsidR="00F63B09" w:rsidRDefault="005A202D">
      <w:pPr>
        <w:pStyle w:val="a3"/>
        <w:spacing w:before="91"/>
        <w:ind w:left="224" w:right="112"/>
      </w:pPr>
      <w:r w:rsidRPr="007C01A3">
        <w:br w:type="column"/>
      </w:r>
      <w:r>
        <w:lastRenderedPageBreak/>
        <w:t>пароксизмальные нарушения ритма и проводимости</w:t>
      </w:r>
    </w:p>
    <w:p w:rsidR="00F63B09" w:rsidRDefault="005A202D">
      <w:pPr>
        <w:pStyle w:val="a3"/>
        <w:spacing w:before="1" w:line="229" w:lineRule="exact"/>
        <w:ind w:left="224"/>
      </w:pPr>
      <w:r>
        <w:t>различного</w:t>
      </w:r>
      <w:r>
        <w:rPr>
          <w:spacing w:val="-13"/>
        </w:rPr>
        <w:t xml:space="preserve"> </w:t>
      </w:r>
      <w:r>
        <w:t>генеза,</w:t>
      </w:r>
    </w:p>
    <w:p w:rsidR="00F63B09" w:rsidRDefault="005A202D">
      <w:pPr>
        <w:pStyle w:val="a3"/>
        <w:ind w:left="224" w:right="-5"/>
      </w:pPr>
      <w:r>
        <w:t>сопровождающиеся</w:t>
      </w:r>
      <w:r>
        <w:rPr>
          <w:spacing w:val="-16"/>
        </w:rPr>
        <w:t xml:space="preserve"> </w:t>
      </w:r>
      <w:r>
        <w:t>сердечной недостаточностью,</w:t>
      </w:r>
    </w:p>
    <w:p w:rsidR="00F63B09" w:rsidRDefault="005A202D">
      <w:pPr>
        <w:pStyle w:val="a3"/>
        <w:ind w:left="224"/>
      </w:pPr>
      <w:r>
        <w:t>гемодинамическими</w:t>
      </w:r>
    </w:p>
    <w:p w:rsidR="00F63B09" w:rsidRDefault="005A202D">
      <w:pPr>
        <w:pStyle w:val="a3"/>
        <w:ind w:left="224" w:right="-7"/>
      </w:pPr>
      <w:r>
        <w:t>расстройствами и отсутствием эффекта от лечения</w:t>
      </w:r>
    </w:p>
    <w:p w:rsidR="00F63B09" w:rsidRDefault="005A202D">
      <w:pPr>
        <w:pStyle w:val="a3"/>
        <w:spacing w:line="228" w:lineRule="exact"/>
        <w:ind w:left="224"/>
      </w:pPr>
      <w:r>
        <w:t>лекарственными препаратами</w:t>
      </w:r>
    </w:p>
    <w:p w:rsidR="00F63B09" w:rsidRDefault="005A202D">
      <w:pPr>
        <w:pStyle w:val="a3"/>
        <w:spacing w:before="91"/>
        <w:ind w:left="222"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имплантация частотно-</w:t>
      </w:r>
    </w:p>
    <w:p w:rsidR="00F63B09" w:rsidRDefault="005A202D">
      <w:pPr>
        <w:pStyle w:val="a3"/>
        <w:ind w:left="257" w:right="-11"/>
      </w:pPr>
      <w:r>
        <w:t>адаптированного</w:t>
      </w:r>
      <w:r>
        <w:rPr>
          <w:spacing w:val="-13"/>
        </w:rPr>
        <w:t xml:space="preserve"> </w:t>
      </w:r>
      <w:r>
        <w:t>двухкамерного кардиостимулятора</w:t>
      </w:r>
    </w:p>
    <w:p w:rsidR="00F63B09" w:rsidRDefault="005A202D">
      <w:pPr>
        <w:pStyle w:val="a3"/>
        <w:spacing w:before="91"/>
        <w:ind w:left="734"/>
      </w:pPr>
      <w:r>
        <w:br w:type="column"/>
      </w:r>
      <w:r>
        <w:lastRenderedPageBreak/>
        <w:t>214 545</w:t>
      </w:r>
    </w:p>
    <w:p w:rsidR="00F63B09" w:rsidRDefault="00F63B09">
      <w:pPr>
        <w:sectPr w:rsidR="00F63B09">
          <w:type w:val="continuous"/>
          <w:pgSz w:w="16840" w:h="11910" w:orient="landscape"/>
          <w:pgMar w:top="960" w:right="337" w:bottom="280" w:left="340" w:header="720" w:footer="720" w:gutter="0"/>
          <w:cols w:num="6" w:space="720" w:equalWidth="0">
            <w:col w:w="3838" w:space="40"/>
            <w:col w:w="1870" w:space="39"/>
            <w:col w:w="2855" w:space="39"/>
            <w:col w:w="1479" w:space="40"/>
            <w:col w:w="3050" w:space="39"/>
            <w:col w:w="2874"/>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Коронарная</w:t>
      </w:r>
    </w:p>
    <w:p w:rsidR="00F63B09" w:rsidRDefault="005A202D">
      <w:pPr>
        <w:pStyle w:val="a3"/>
        <w:spacing w:before="1"/>
        <w:ind w:left="1650"/>
      </w:pPr>
      <w:r>
        <w:t>реваскуляризация</w:t>
      </w:r>
    </w:p>
    <w:p w:rsidR="00F63B09" w:rsidRDefault="005A202D">
      <w:pPr>
        <w:pStyle w:val="a3"/>
        <w:ind w:left="1650"/>
      </w:pPr>
      <w:r>
        <w:t xml:space="preserve">миокарда с </w:t>
      </w:r>
      <w:r>
        <w:rPr>
          <w:spacing w:val="-3"/>
        </w:rPr>
        <w:t xml:space="preserve">применением </w:t>
      </w:r>
      <w:r>
        <w:t>аортокоронарного шунтирования при ишемической болезни и различных формах</w:t>
      </w:r>
    </w:p>
    <w:p w:rsidR="00F63B09" w:rsidRDefault="005A202D">
      <w:pPr>
        <w:pStyle w:val="a3"/>
        <w:spacing w:line="230" w:lineRule="exact"/>
        <w:ind w:left="1650"/>
      </w:pPr>
      <w:r>
        <w:t>сочетанной патологии</w:t>
      </w:r>
    </w:p>
    <w:p w:rsidR="00F63B09" w:rsidRDefault="005A202D">
      <w:pPr>
        <w:pStyle w:val="a3"/>
        <w:tabs>
          <w:tab w:val="left" w:pos="2171"/>
        </w:tabs>
        <w:spacing w:before="91"/>
        <w:ind w:left="370"/>
      </w:pPr>
      <w:r>
        <w:br w:type="column"/>
      </w:r>
      <w:r>
        <w:lastRenderedPageBreak/>
        <w:t>I20, I21,</w:t>
      </w:r>
      <w:r>
        <w:rPr>
          <w:spacing w:val="-2"/>
        </w:rPr>
        <w:t xml:space="preserve"> </w:t>
      </w:r>
      <w:r>
        <w:t>I22, I24.0,</w:t>
      </w:r>
      <w:r>
        <w:tab/>
        <w:t>ишемическая болезнь</w:t>
      </w:r>
      <w:r>
        <w:rPr>
          <w:spacing w:val="-7"/>
        </w:rPr>
        <w:t xml:space="preserve"> </w:t>
      </w:r>
      <w:r>
        <w:t>сердца</w:t>
      </w:r>
    </w:p>
    <w:p w:rsidR="00F63B09" w:rsidRDefault="005A202D">
      <w:pPr>
        <w:pStyle w:val="a3"/>
        <w:spacing w:before="1"/>
        <w:ind w:left="2171"/>
      </w:pPr>
      <w:r>
        <w:t>со значительным проксимальным</w:t>
      </w:r>
    </w:p>
    <w:p w:rsidR="00F63B09" w:rsidRDefault="005A202D">
      <w:pPr>
        <w:pStyle w:val="a3"/>
        <w:spacing w:before="1"/>
        <w:ind w:left="2171"/>
      </w:pPr>
      <w:r>
        <w:t>стенозированием главного ствола левой коронарной</w:t>
      </w:r>
    </w:p>
    <w:p w:rsidR="00F63B09" w:rsidRDefault="005A202D">
      <w:pPr>
        <w:pStyle w:val="a3"/>
        <w:spacing w:line="228" w:lineRule="exact"/>
        <w:ind w:left="2171"/>
      </w:pPr>
      <w:r>
        <w:t>артерии, наличие 3 и более</w:t>
      </w:r>
    </w:p>
    <w:p w:rsidR="00F63B09" w:rsidRDefault="005A202D">
      <w:pPr>
        <w:pStyle w:val="a3"/>
        <w:ind w:left="2171" w:right="-20"/>
      </w:pPr>
      <w:r>
        <w:t>стенозов коронарных артерий в сочетании с патологией 1 или 2 клапанов сердца,</w:t>
      </w:r>
    </w:p>
    <w:p w:rsidR="00F63B09" w:rsidRDefault="005A202D">
      <w:pPr>
        <w:pStyle w:val="a3"/>
        <w:spacing w:before="1"/>
        <w:ind w:left="2171" w:right="620"/>
      </w:pPr>
      <w:r>
        <w:t>аневризмой, дефектом межжелудочковой</w:t>
      </w:r>
    </w:p>
    <w:p w:rsidR="00F63B09" w:rsidRDefault="005A202D">
      <w:pPr>
        <w:pStyle w:val="a3"/>
        <w:ind w:left="2171" w:right="188"/>
      </w:pPr>
      <w:r>
        <w:t>перегородки, нарушениями ритма и проводимости,</w:t>
      </w:r>
    </w:p>
    <w:p w:rsidR="00F63B09" w:rsidRDefault="005A202D">
      <w:pPr>
        <w:pStyle w:val="a3"/>
        <w:ind w:left="2171" w:right="706"/>
      </w:pPr>
      <w:r>
        <w:t>другими полостными операциями</w:t>
      </w:r>
    </w:p>
    <w:p w:rsidR="00F63B09" w:rsidRDefault="005A202D">
      <w:pPr>
        <w:pStyle w:val="a3"/>
        <w:spacing w:before="91"/>
        <w:ind w:left="294" w:right="-11"/>
      </w:pPr>
      <w:r>
        <w:br w:type="column"/>
      </w:r>
      <w:r>
        <w:rPr>
          <w:spacing w:val="-1"/>
        </w:rPr>
        <w:lastRenderedPageBreak/>
        <w:t xml:space="preserve">хирургическое </w:t>
      </w:r>
      <w:r>
        <w:t>лечение</w:t>
      </w:r>
    </w:p>
    <w:p w:rsidR="00F63B09" w:rsidRDefault="005A202D">
      <w:pPr>
        <w:pStyle w:val="a3"/>
        <w:spacing w:before="91"/>
        <w:ind w:left="257" w:right="-7"/>
      </w:pPr>
      <w:r>
        <w:br w:type="column"/>
      </w:r>
      <w:r>
        <w:lastRenderedPageBreak/>
        <w:t>аортокоронарное шунтирование у больных ишемической болезнью сердца в условиях</w:t>
      </w:r>
      <w:r>
        <w:rPr>
          <w:spacing w:val="-17"/>
        </w:rPr>
        <w:t xml:space="preserve"> </w:t>
      </w:r>
      <w:r>
        <w:t>искусственного кровоснабжения</w:t>
      </w:r>
    </w:p>
    <w:p w:rsidR="00F63B09" w:rsidRDefault="005A202D">
      <w:pPr>
        <w:pStyle w:val="a3"/>
        <w:spacing w:before="91"/>
        <w:ind w:left="592"/>
      </w:pPr>
      <w:r>
        <w:br w:type="column"/>
      </w:r>
      <w:r>
        <w:lastRenderedPageBreak/>
        <w:t>367 300</w:t>
      </w:r>
    </w:p>
    <w:p w:rsidR="00F63B09" w:rsidRDefault="00F63B09">
      <w:pPr>
        <w:sectPr w:rsidR="00F63B09">
          <w:type w:val="continuous"/>
          <w:pgSz w:w="16840" w:h="11910" w:orient="landscape"/>
          <w:pgMar w:top="960" w:right="337" w:bottom="280" w:left="340" w:header="720" w:footer="720" w:gutter="0"/>
          <w:cols w:num="5" w:space="720" w:equalWidth="0">
            <w:col w:w="3801" w:space="40"/>
            <w:col w:w="4730" w:space="39"/>
            <w:col w:w="1551" w:space="39"/>
            <w:col w:w="3192" w:space="39"/>
            <w:col w:w="2732"/>
          </w:cols>
        </w:sectPr>
      </w:pPr>
    </w:p>
    <w:p w:rsidR="00F63B09" w:rsidRDefault="00F63B09">
      <w:pPr>
        <w:pStyle w:val="a3"/>
        <w:rPr>
          <w:sz w:val="12"/>
        </w:rPr>
      </w:pPr>
    </w:p>
    <w:p w:rsidR="00F63B09" w:rsidRDefault="005A202D">
      <w:pPr>
        <w:pStyle w:val="a3"/>
        <w:spacing w:before="91"/>
        <w:ind w:left="912" w:right="1217"/>
        <w:jc w:val="center"/>
      </w:pPr>
      <w:r>
        <w:t>Торакальная хирургия</w:t>
      </w:r>
    </w:p>
    <w:p w:rsidR="00F63B09" w:rsidRDefault="00F63B09">
      <w:pPr>
        <w:jc w:val="cente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80"/>
        <w:ind w:right="38" w:hanging="663"/>
        <w:rPr>
          <w:sz w:val="20"/>
        </w:rPr>
      </w:pPr>
      <w:r>
        <w:rPr>
          <w:sz w:val="20"/>
        </w:rPr>
        <w:lastRenderedPageBreak/>
        <w:t>Эндоскопические и эндоваскулярные операции на</w:t>
      </w:r>
      <w:r>
        <w:rPr>
          <w:spacing w:val="-17"/>
          <w:sz w:val="20"/>
        </w:rPr>
        <w:t xml:space="preserve"> </w:t>
      </w:r>
      <w:r>
        <w:rPr>
          <w:sz w:val="20"/>
        </w:rPr>
        <w:t>органах грудной</w:t>
      </w:r>
      <w:r>
        <w:rPr>
          <w:spacing w:val="-2"/>
          <w:sz w:val="20"/>
        </w:rPr>
        <w:t xml:space="preserve"> </w:t>
      </w:r>
      <w:r>
        <w:rPr>
          <w:sz w:val="20"/>
        </w:rPr>
        <w:t>полости</w:t>
      </w:r>
    </w:p>
    <w:p w:rsidR="00F63B09" w:rsidRDefault="005A202D">
      <w:pPr>
        <w:pStyle w:val="a3"/>
        <w:tabs>
          <w:tab w:val="left" w:pos="2211"/>
        </w:tabs>
        <w:spacing w:before="80"/>
        <w:ind w:left="2211" w:right="418" w:hanging="1225"/>
      </w:pPr>
      <w:r>
        <w:br w:type="column"/>
      </w:r>
      <w:r>
        <w:lastRenderedPageBreak/>
        <w:t>I27.0</w:t>
      </w:r>
      <w:r>
        <w:tab/>
        <w:t>первичная</w:t>
      </w:r>
      <w:r>
        <w:rPr>
          <w:spacing w:val="-11"/>
        </w:rPr>
        <w:t xml:space="preserve"> </w:t>
      </w:r>
      <w:r>
        <w:t>легочная гипертензия</w:t>
      </w:r>
    </w:p>
    <w:p w:rsidR="00F63B09" w:rsidRDefault="00F63B09">
      <w:pPr>
        <w:pStyle w:val="a3"/>
        <w:spacing w:before="11"/>
        <w:rPr>
          <w:sz w:val="19"/>
        </w:rPr>
      </w:pPr>
    </w:p>
    <w:p w:rsidR="00F63B09" w:rsidRDefault="005A202D">
      <w:pPr>
        <w:pStyle w:val="a3"/>
        <w:tabs>
          <w:tab w:val="left" w:pos="2211"/>
        </w:tabs>
        <w:ind w:left="2211" w:hanging="1151"/>
      </w:pPr>
      <w:r>
        <w:t>I37</w:t>
      </w:r>
      <w:r>
        <w:tab/>
        <w:t>стеноз клапана</w:t>
      </w:r>
      <w:r>
        <w:rPr>
          <w:spacing w:val="-18"/>
        </w:rPr>
        <w:t xml:space="preserve"> </w:t>
      </w:r>
      <w:r>
        <w:t>легочной артерии</w:t>
      </w:r>
    </w:p>
    <w:p w:rsidR="00F63B09" w:rsidRDefault="005A202D">
      <w:pPr>
        <w:pStyle w:val="a3"/>
        <w:spacing w:before="80"/>
        <w:ind w:left="740" w:right="-11"/>
      </w:pPr>
      <w:r>
        <w:br w:type="column"/>
      </w:r>
      <w:r>
        <w:rPr>
          <w:spacing w:val="-1"/>
        </w:rPr>
        <w:lastRenderedPageBreak/>
        <w:t xml:space="preserve">хирургическое </w:t>
      </w:r>
      <w:r>
        <w:t>лечение</w:t>
      </w:r>
    </w:p>
    <w:p w:rsidR="00F63B09" w:rsidRDefault="00F63B09">
      <w:pPr>
        <w:pStyle w:val="a3"/>
        <w:spacing w:before="11"/>
        <w:rPr>
          <w:sz w:val="19"/>
        </w:rPr>
      </w:pPr>
    </w:p>
    <w:p w:rsidR="00F63B09" w:rsidRDefault="005A202D">
      <w:pPr>
        <w:pStyle w:val="a3"/>
        <w:ind w:left="740" w:right="-11"/>
      </w:pPr>
      <w:r>
        <w:rPr>
          <w:spacing w:val="-1"/>
        </w:rPr>
        <w:t xml:space="preserve">хирургическое </w:t>
      </w:r>
      <w:r>
        <w:t>лечение</w:t>
      </w:r>
    </w:p>
    <w:p w:rsidR="00F63B09" w:rsidRDefault="005A202D">
      <w:pPr>
        <w:pStyle w:val="a3"/>
        <w:tabs>
          <w:tab w:val="right" w:pos="4474"/>
        </w:tabs>
        <w:spacing w:before="80"/>
        <w:ind w:left="257"/>
      </w:pPr>
      <w:r>
        <w:br w:type="column"/>
      </w:r>
      <w:r>
        <w:lastRenderedPageBreak/>
        <w:t>атриосептостомия</w:t>
      </w:r>
      <w:r>
        <w:tab/>
        <w:t>150</w:t>
      </w:r>
      <w:r>
        <w:rPr>
          <w:spacing w:val="-1"/>
        </w:rPr>
        <w:t xml:space="preserve"> </w:t>
      </w:r>
      <w:r>
        <w:t>900</w:t>
      </w:r>
    </w:p>
    <w:p w:rsidR="00F63B09" w:rsidRDefault="005A202D">
      <w:pPr>
        <w:pStyle w:val="a3"/>
        <w:spacing w:before="459"/>
        <w:ind w:left="257"/>
      </w:pPr>
      <w:r>
        <w:t>баллонная ангиопластика</w:t>
      </w:r>
    </w:p>
    <w:p w:rsidR="00F63B09" w:rsidRDefault="00F63B09">
      <w:pPr>
        <w:sectPr w:rsidR="00F63B09">
          <w:pgSz w:w="16840" w:h="11910" w:orient="landscape"/>
          <w:pgMar w:top="940" w:right="337" w:bottom="280" w:left="340" w:header="514" w:footer="0" w:gutter="0"/>
          <w:cols w:num="4" w:space="720" w:equalWidth="0">
            <w:col w:w="3457" w:space="343"/>
            <w:col w:w="4324" w:space="39"/>
            <w:col w:w="1997" w:space="40"/>
            <w:col w:w="5963"/>
          </w:cols>
        </w:sectPr>
      </w:pPr>
    </w:p>
    <w:p w:rsidR="00F63B09" w:rsidRDefault="005A202D">
      <w:pPr>
        <w:pStyle w:val="a3"/>
        <w:spacing w:before="231"/>
        <w:ind w:left="1650"/>
      </w:pPr>
      <w:r>
        <w:rPr>
          <w:w w:val="95"/>
        </w:rPr>
        <w:lastRenderedPageBreak/>
        <w:t xml:space="preserve">Видеоторакоскопические </w:t>
      </w:r>
      <w:r>
        <w:t>операции на органах грудной полости</w:t>
      </w:r>
    </w:p>
    <w:p w:rsidR="00F63B09" w:rsidRDefault="005A202D">
      <w:pPr>
        <w:pStyle w:val="a3"/>
        <w:tabs>
          <w:tab w:val="left" w:pos="2151"/>
          <w:tab w:val="left" w:pos="5043"/>
        </w:tabs>
        <w:spacing w:before="231"/>
        <w:ind w:left="5043" w:hanging="4047"/>
      </w:pPr>
      <w:r>
        <w:br w:type="column"/>
      </w:r>
      <w:r>
        <w:lastRenderedPageBreak/>
        <w:t>J43</w:t>
      </w:r>
      <w:r>
        <w:tab/>
        <w:t>эмфизема</w:t>
      </w:r>
      <w:r>
        <w:rPr>
          <w:spacing w:val="-2"/>
        </w:rPr>
        <w:t xml:space="preserve"> </w:t>
      </w:r>
      <w:r>
        <w:t>легкого</w:t>
      </w:r>
      <w:r>
        <w:tab/>
      </w:r>
      <w:r>
        <w:rPr>
          <w:spacing w:val="-1"/>
        </w:rPr>
        <w:t xml:space="preserve">хирургическое </w:t>
      </w:r>
      <w:r>
        <w:t>лечение</w:t>
      </w:r>
    </w:p>
    <w:p w:rsidR="00F63B09" w:rsidRDefault="005A202D">
      <w:pPr>
        <w:pStyle w:val="a3"/>
        <w:spacing w:before="231"/>
        <w:ind w:left="257" w:right="2675"/>
      </w:pPr>
      <w:r>
        <w:br w:type="column"/>
      </w:r>
      <w:r>
        <w:lastRenderedPageBreak/>
        <w:t>видеоторакоскопическая резекция легких при осложненной</w:t>
      </w:r>
    </w:p>
    <w:p w:rsidR="00F63B09" w:rsidRDefault="005A202D">
      <w:pPr>
        <w:pStyle w:val="a3"/>
        <w:spacing w:line="228" w:lineRule="exact"/>
        <w:ind w:left="257"/>
      </w:pPr>
      <w:r>
        <w:t>эмфиземе</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3821" w:space="40"/>
            <w:col w:w="6300" w:space="39"/>
            <w:col w:w="5963"/>
          </w:cols>
        </w:sectPr>
      </w:pPr>
    </w:p>
    <w:p w:rsidR="00F63B09" w:rsidRDefault="005A202D">
      <w:pPr>
        <w:pStyle w:val="a4"/>
        <w:numPr>
          <w:ilvl w:val="0"/>
          <w:numId w:val="1"/>
        </w:numPr>
        <w:tabs>
          <w:tab w:val="left" w:pos="1649"/>
          <w:tab w:val="left" w:pos="1651"/>
        </w:tabs>
        <w:spacing w:before="229"/>
        <w:ind w:right="716" w:hanging="663"/>
        <w:rPr>
          <w:sz w:val="20"/>
        </w:rPr>
      </w:pPr>
      <w:r>
        <w:rPr>
          <w:sz w:val="20"/>
        </w:rPr>
        <w:lastRenderedPageBreak/>
        <w:t xml:space="preserve">Расширенные и </w:t>
      </w:r>
      <w:r>
        <w:rPr>
          <w:w w:val="95"/>
          <w:sz w:val="20"/>
        </w:rPr>
        <w:t>реконструктивно-</w:t>
      </w:r>
    </w:p>
    <w:p w:rsidR="00F63B09" w:rsidRDefault="005A202D">
      <w:pPr>
        <w:pStyle w:val="a3"/>
        <w:spacing w:before="2"/>
        <w:ind w:left="1650" w:right="-11"/>
      </w:pPr>
      <w:r>
        <w:t xml:space="preserve">пластические операции </w:t>
      </w:r>
      <w:r>
        <w:rPr>
          <w:spacing w:val="-7"/>
        </w:rPr>
        <w:t xml:space="preserve">на </w:t>
      </w:r>
      <w:r>
        <w:t>органах грудной полости</w:t>
      </w:r>
    </w:p>
    <w:p w:rsidR="00F63B09" w:rsidRDefault="005A202D">
      <w:pPr>
        <w:pStyle w:val="a3"/>
        <w:tabs>
          <w:tab w:val="left" w:pos="2074"/>
          <w:tab w:val="left" w:pos="4966"/>
        </w:tabs>
        <w:spacing w:before="229"/>
        <w:ind w:left="4966" w:hanging="4047"/>
      </w:pPr>
      <w:r>
        <w:br w:type="column"/>
      </w:r>
      <w:r>
        <w:lastRenderedPageBreak/>
        <w:t>J43</w:t>
      </w:r>
      <w:r>
        <w:tab/>
        <w:t>эмфизема</w:t>
      </w:r>
      <w:r>
        <w:rPr>
          <w:spacing w:val="-2"/>
        </w:rPr>
        <w:t xml:space="preserve"> </w:t>
      </w:r>
      <w:r>
        <w:t>легкого</w:t>
      </w:r>
      <w:r>
        <w:tab/>
      </w:r>
      <w:r>
        <w:rPr>
          <w:spacing w:val="-1"/>
        </w:rPr>
        <w:t xml:space="preserve">хирургическое </w:t>
      </w:r>
      <w:r>
        <w:t>лечение</w:t>
      </w:r>
    </w:p>
    <w:p w:rsidR="00F63B09" w:rsidRDefault="005A202D">
      <w:pPr>
        <w:pStyle w:val="a3"/>
        <w:tabs>
          <w:tab w:val="right" w:pos="4474"/>
        </w:tabs>
        <w:spacing w:before="229"/>
        <w:ind w:left="257"/>
      </w:pPr>
      <w:r>
        <w:br w:type="column"/>
      </w:r>
      <w:r>
        <w:lastRenderedPageBreak/>
        <w:t>пластика гигантских</w:t>
      </w:r>
      <w:r>
        <w:rPr>
          <w:spacing w:val="-8"/>
        </w:rPr>
        <w:t xml:space="preserve"> </w:t>
      </w:r>
      <w:r>
        <w:t>булл</w:t>
      </w:r>
      <w:r>
        <w:rPr>
          <w:spacing w:val="-3"/>
        </w:rPr>
        <w:t xml:space="preserve"> </w:t>
      </w:r>
      <w:r>
        <w:t>легкого</w:t>
      </w:r>
      <w:r>
        <w:tab/>
        <w:t>263 458</w:t>
      </w:r>
    </w:p>
    <w:p w:rsidR="00F63B09" w:rsidRDefault="00F63B09">
      <w:pPr>
        <w:sectPr w:rsidR="00F63B09">
          <w:type w:val="continuous"/>
          <w:pgSz w:w="16840" w:h="11910" w:orient="landscape"/>
          <w:pgMar w:top="960" w:right="337" w:bottom="280" w:left="340" w:header="720" w:footer="720" w:gutter="0"/>
          <w:cols w:num="3" w:space="720" w:equalWidth="0">
            <w:col w:w="3897" w:space="40"/>
            <w:col w:w="6223" w:space="39"/>
            <w:col w:w="5964"/>
          </w:cols>
        </w:sectPr>
      </w:pPr>
    </w:p>
    <w:p w:rsidR="00F63B09" w:rsidRDefault="005A202D">
      <w:pPr>
        <w:pStyle w:val="a3"/>
        <w:spacing w:before="229"/>
        <w:ind w:left="914" w:right="1217"/>
        <w:jc w:val="center"/>
      </w:pPr>
      <w:r>
        <w:lastRenderedPageBreak/>
        <w:t>Травматология и ортопедия</w:t>
      </w:r>
    </w:p>
    <w:p w:rsidR="00F63B09" w:rsidRDefault="00F63B09">
      <w:pPr>
        <w:jc w:val="center"/>
        <w:sectPr w:rsidR="00F63B09">
          <w:type w:val="continuous"/>
          <w:pgSz w:w="16840" w:h="11910" w:orient="landscape"/>
          <w:pgMar w:top="960" w:right="337" w:bottom="280" w:left="340" w:header="720" w:footer="720" w:gutter="0"/>
          <w:cols w:space="720"/>
        </w:sectPr>
      </w:pPr>
    </w:p>
    <w:p w:rsidR="00F63B09" w:rsidRDefault="00F63B09">
      <w:pPr>
        <w:pStyle w:val="a3"/>
      </w:pPr>
    </w:p>
    <w:p w:rsidR="00F63B09" w:rsidRDefault="005A202D">
      <w:pPr>
        <w:pStyle w:val="a4"/>
        <w:numPr>
          <w:ilvl w:val="0"/>
          <w:numId w:val="1"/>
        </w:numPr>
        <w:tabs>
          <w:tab w:val="left" w:pos="1649"/>
          <w:tab w:val="left" w:pos="1651"/>
        </w:tabs>
        <w:ind w:right="567" w:hanging="663"/>
        <w:rPr>
          <w:sz w:val="20"/>
        </w:rPr>
      </w:pPr>
      <w:r>
        <w:rPr>
          <w:sz w:val="20"/>
        </w:rPr>
        <w:t xml:space="preserve">Реконструктивные </w:t>
      </w:r>
      <w:r>
        <w:rPr>
          <w:spacing w:val="-12"/>
          <w:sz w:val="20"/>
        </w:rPr>
        <w:t xml:space="preserve">и </w:t>
      </w:r>
      <w:r>
        <w:rPr>
          <w:sz w:val="20"/>
        </w:rPr>
        <w:t>декомпрессивные</w:t>
      </w:r>
    </w:p>
    <w:p w:rsidR="00F63B09" w:rsidRDefault="005A202D">
      <w:pPr>
        <w:pStyle w:val="a3"/>
        <w:ind w:left="1650" w:right="60"/>
      </w:pPr>
      <w:r>
        <w:t>операции при травмах и заболеваниях позвоночника с резекцией позвонков, корригирующей</w:t>
      </w:r>
    </w:p>
    <w:p w:rsidR="00F63B09" w:rsidRDefault="005A202D">
      <w:pPr>
        <w:pStyle w:val="a3"/>
        <w:spacing w:before="1" w:line="229" w:lineRule="exact"/>
        <w:ind w:left="1650"/>
      </w:pPr>
      <w:r>
        <w:t>вертебротомией с</w:t>
      </w:r>
    </w:p>
    <w:p w:rsidR="00F63B09" w:rsidRDefault="005A202D">
      <w:pPr>
        <w:pStyle w:val="a3"/>
        <w:ind w:left="1650" w:right="60"/>
      </w:pPr>
      <w:r>
        <w:t>использованием протезов тел позвонков и</w:t>
      </w:r>
    </w:p>
    <w:p w:rsidR="00F63B09" w:rsidRDefault="005A202D">
      <w:pPr>
        <w:pStyle w:val="a3"/>
        <w:ind w:left="1650" w:right="60"/>
      </w:pPr>
      <w:r>
        <w:t>межпозвонковых дисков, костного цемента и</w:t>
      </w:r>
    </w:p>
    <w:p w:rsidR="00F63B09" w:rsidRDefault="005A202D">
      <w:pPr>
        <w:pStyle w:val="a3"/>
        <w:spacing w:before="1"/>
        <w:ind w:left="1650"/>
      </w:pPr>
      <w:r>
        <w:t>остеозамещающих</w:t>
      </w:r>
    </w:p>
    <w:p w:rsidR="00F63B09" w:rsidRDefault="005A202D">
      <w:pPr>
        <w:pStyle w:val="a3"/>
        <w:spacing w:before="1"/>
        <w:ind w:left="1650"/>
      </w:pPr>
      <w:r>
        <w:t xml:space="preserve">материалов с </w:t>
      </w:r>
      <w:r>
        <w:rPr>
          <w:spacing w:val="-3"/>
        </w:rPr>
        <w:t xml:space="preserve">применением </w:t>
      </w:r>
      <w:r>
        <w:t>погружных и наружных</w:t>
      </w:r>
    </w:p>
    <w:p w:rsidR="00F63B09" w:rsidRDefault="005A202D">
      <w:pPr>
        <w:pStyle w:val="a3"/>
        <w:spacing w:line="229" w:lineRule="exact"/>
        <w:ind w:left="1650"/>
      </w:pPr>
      <w:r>
        <w:t>фиксирующих устройств</w:t>
      </w:r>
    </w:p>
    <w:p w:rsidR="00F63B09" w:rsidRDefault="005A202D">
      <w:pPr>
        <w:pStyle w:val="a3"/>
      </w:pPr>
      <w:r>
        <w:br w:type="column"/>
      </w:r>
    </w:p>
    <w:p w:rsidR="00F63B09" w:rsidRDefault="005A202D">
      <w:pPr>
        <w:pStyle w:val="a3"/>
        <w:ind w:left="795" w:right="72" w:hanging="449"/>
      </w:pPr>
      <w:r>
        <w:t>B67, D16, D18, M88</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rPr>
          <w:sz w:val="22"/>
        </w:rPr>
      </w:pPr>
    </w:p>
    <w:p w:rsidR="00F63B09" w:rsidRPr="007C01A3" w:rsidRDefault="005A202D">
      <w:pPr>
        <w:pStyle w:val="a3"/>
        <w:spacing w:before="1"/>
        <w:ind w:left="260" w:firstLine="31"/>
        <w:jc w:val="both"/>
        <w:rPr>
          <w:lang w:val="en-US"/>
        </w:rPr>
      </w:pPr>
      <w:r w:rsidRPr="007C01A3">
        <w:rPr>
          <w:lang w:val="en-US"/>
        </w:rPr>
        <w:t>M42, M43, M45, M46, M48, M50, M51, M53, M92, M93, M95, Q76.2</w:t>
      </w:r>
    </w:p>
    <w:p w:rsidR="00F63B09" w:rsidRPr="007C01A3" w:rsidRDefault="005A202D">
      <w:pPr>
        <w:pStyle w:val="a3"/>
        <w:rPr>
          <w:lang w:val="en-US"/>
        </w:rPr>
      </w:pPr>
      <w:r w:rsidRPr="007C01A3">
        <w:rPr>
          <w:lang w:val="en-US"/>
        </w:rPr>
        <w:br w:type="column"/>
      </w:r>
    </w:p>
    <w:p w:rsidR="00F63B09" w:rsidRDefault="005A202D">
      <w:pPr>
        <w:pStyle w:val="a3"/>
        <w:ind w:left="250" w:right="355"/>
      </w:pPr>
      <w:r>
        <w:t>деструкция и деформация (патологический перелом) позвонков вследствие их поражения</w:t>
      </w:r>
    </w:p>
    <w:p w:rsidR="00F63B09" w:rsidRDefault="005A202D">
      <w:pPr>
        <w:pStyle w:val="a3"/>
        <w:ind w:left="250" w:right="355"/>
      </w:pPr>
      <w:r>
        <w:t>доброкачественным новообразованием непосредственно или контактным путем в</w:t>
      </w:r>
    </w:p>
    <w:p w:rsidR="00F63B09" w:rsidRDefault="005A202D">
      <w:pPr>
        <w:pStyle w:val="a3"/>
        <w:ind w:left="250" w:right="471"/>
      </w:pPr>
      <w:r>
        <w:t>результате воздействия опухоли спинного мозга, спинномозговых нервов,</w:t>
      </w:r>
    </w:p>
    <w:p w:rsidR="00F63B09" w:rsidRDefault="005A202D">
      <w:pPr>
        <w:pStyle w:val="a3"/>
        <w:spacing w:before="1"/>
        <w:ind w:left="250"/>
      </w:pPr>
      <w:r>
        <w:t>конского хвоста и их</w:t>
      </w:r>
      <w:r>
        <w:rPr>
          <w:spacing w:val="-21"/>
        </w:rPr>
        <w:t xml:space="preserve"> </w:t>
      </w:r>
      <w:r>
        <w:t>оболочек</w:t>
      </w:r>
    </w:p>
    <w:p w:rsidR="00F63B09" w:rsidRDefault="00F63B09">
      <w:pPr>
        <w:pStyle w:val="a3"/>
      </w:pPr>
    </w:p>
    <w:p w:rsidR="00F63B09" w:rsidRDefault="005A202D">
      <w:pPr>
        <w:pStyle w:val="a3"/>
        <w:spacing w:before="1" w:line="229" w:lineRule="exact"/>
        <w:ind w:left="250"/>
      </w:pPr>
      <w:r>
        <w:t>дегенеративно-</w:t>
      </w:r>
    </w:p>
    <w:p w:rsidR="00F63B09" w:rsidRDefault="005A202D">
      <w:pPr>
        <w:pStyle w:val="a3"/>
        <w:ind w:left="250"/>
      </w:pPr>
      <w:r>
        <w:t xml:space="preserve">дистрофическое </w:t>
      </w:r>
      <w:r>
        <w:rPr>
          <w:spacing w:val="-3"/>
        </w:rPr>
        <w:t xml:space="preserve">поражение </w:t>
      </w:r>
      <w:r>
        <w:t>межпозвонковых дисков, суставов и связок позвоночника</w:t>
      </w:r>
      <w:r>
        <w:rPr>
          <w:spacing w:val="-1"/>
        </w:rPr>
        <w:t xml:space="preserve"> </w:t>
      </w:r>
      <w:r>
        <w:t>с</w:t>
      </w:r>
    </w:p>
    <w:p w:rsidR="00F63B09" w:rsidRDefault="005A202D">
      <w:pPr>
        <w:pStyle w:val="a3"/>
        <w:spacing w:before="1"/>
        <w:ind w:left="250" w:right="61"/>
        <w:jc w:val="both"/>
      </w:pPr>
      <w:r>
        <w:t>формированием грыжи</w:t>
      </w:r>
      <w:r>
        <w:rPr>
          <w:spacing w:val="-13"/>
        </w:rPr>
        <w:t xml:space="preserve"> </w:t>
      </w:r>
      <w:r>
        <w:t>диска, деформацией (гипертрофией) суставов и</w:t>
      </w:r>
      <w:r>
        <w:rPr>
          <w:spacing w:val="-1"/>
        </w:rPr>
        <w:t xml:space="preserve"> </w:t>
      </w:r>
      <w:r>
        <w:t>связочного</w:t>
      </w:r>
    </w:p>
    <w:p w:rsidR="00F63B09" w:rsidRDefault="005A202D">
      <w:pPr>
        <w:pStyle w:val="a3"/>
        <w:spacing w:line="229" w:lineRule="exact"/>
        <w:ind w:left="250"/>
        <w:jc w:val="both"/>
      </w:pPr>
      <w:r>
        <w:t>аппарата, нестабильностью</w:t>
      </w:r>
    </w:p>
    <w:p w:rsidR="00F63B09" w:rsidRDefault="005A202D">
      <w:pPr>
        <w:pStyle w:val="a3"/>
      </w:pPr>
      <w:r>
        <w:br w:type="column"/>
      </w:r>
    </w:p>
    <w:p w:rsidR="00F63B09" w:rsidRDefault="005A202D">
      <w:pPr>
        <w:pStyle w:val="a3"/>
        <w:ind w:left="221"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rPr>
          <w:sz w:val="22"/>
        </w:rPr>
      </w:pPr>
    </w:p>
    <w:p w:rsidR="00F63B09" w:rsidRDefault="005A202D">
      <w:pPr>
        <w:pStyle w:val="a3"/>
        <w:spacing w:before="1"/>
        <w:ind w:left="221" w:right="-11"/>
      </w:pPr>
      <w:r>
        <w:rPr>
          <w:spacing w:val="-1"/>
        </w:rPr>
        <w:t xml:space="preserve">хирургическое </w:t>
      </w:r>
      <w:r>
        <w:t>лечение</w:t>
      </w:r>
    </w:p>
    <w:p w:rsidR="00F63B09" w:rsidRDefault="005A202D">
      <w:pPr>
        <w:pStyle w:val="a3"/>
      </w:pPr>
      <w:r>
        <w:br w:type="column"/>
      </w:r>
    </w:p>
    <w:p w:rsidR="00F63B09" w:rsidRDefault="005A202D">
      <w:pPr>
        <w:pStyle w:val="a3"/>
        <w:ind w:left="257" w:right="31"/>
      </w:pPr>
      <w:r>
        <w:t>восстановление высоты тела позвонка и его опорной функции путем введения костного цемента или биокомпозитных материалов под интраоперационной</w:t>
      </w:r>
    </w:p>
    <w:p w:rsidR="00F63B09" w:rsidRDefault="005A202D">
      <w:pPr>
        <w:pStyle w:val="a3"/>
        <w:spacing w:before="1"/>
        <w:ind w:left="257"/>
      </w:pPr>
      <w:r>
        <w:t>флюороскопией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30"/>
        </w:rPr>
      </w:pPr>
    </w:p>
    <w:p w:rsidR="00F63B09" w:rsidRDefault="005A202D">
      <w:pPr>
        <w:pStyle w:val="a3"/>
        <w:spacing w:before="1"/>
        <w:ind w:left="257" w:right="-8"/>
      </w:pPr>
      <w:r>
        <w:t>восстановление формы и</w:t>
      </w:r>
      <w:r>
        <w:rPr>
          <w:spacing w:val="-14"/>
        </w:rPr>
        <w:t xml:space="preserve"> </w:t>
      </w:r>
      <w:r>
        <w:t>функции межпозвонкового диска путем пункционной декомпрессивной нуклеопластики с обязательной интраоперационной</w:t>
      </w:r>
    </w:p>
    <w:p w:rsidR="00F63B09" w:rsidRDefault="005A202D">
      <w:pPr>
        <w:pStyle w:val="a3"/>
        <w:ind w:left="257"/>
      </w:pPr>
      <w:r>
        <w:t>флюороскопией</w:t>
      </w:r>
    </w:p>
    <w:p w:rsidR="00F63B09" w:rsidRDefault="005A202D">
      <w:pPr>
        <w:pStyle w:val="a3"/>
      </w:pPr>
      <w:r>
        <w:br w:type="column"/>
      </w:r>
    </w:p>
    <w:p w:rsidR="00F63B09" w:rsidRDefault="005A202D">
      <w:pPr>
        <w:pStyle w:val="a3"/>
        <w:ind w:left="585"/>
      </w:pPr>
      <w:r>
        <w:t>140 733</w:t>
      </w:r>
    </w:p>
    <w:p w:rsidR="00F63B09" w:rsidRDefault="00F63B09">
      <w:pPr>
        <w:sectPr w:rsidR="00F63B09">
          <w:type w:val="continuous"/>
          <w:pgSz w:w="16840" w:h="11910" w:orient="landscape"/>
          <w:pgMar w:top="960" w:right="337" w:bottom="280" w:left="340" w:header="720" w:footer="720" w:gutter="0"/>
          <w:cols w:num="6" w:space="720" w:equalWidth="0">
            <w:col w:w="3971" w:space="40"/>
            <w:col w:w="1711" w:space="39"/>
            <w:col w:w="2881" w:space="40"/>
            <w:col w:w="1478" w:space="40"/>
            <w:col w:w="3199" w:space="39"/>
            <w:col w:w="2725"/>
          </w:cols>
        </w:sectPr>
      </w:pPr>
    </w:p>
    <w:p w:rsidR="00F63B09" w:rsidRDefault="005A202D">
      <w:pPr>
        <w:pStyle w:val="a3"/>
        <w:spacing w:before="80"/>
        <w:ind w:left="6011" w:right="7635"/>
      </w:pPr>
      <w:r>
        <w:lastRenderedPageBreak/>
        <w:t>сегмента, спондилолистезом, деформацией и стенозом позвоночного канала и его карманов</w:t>
      </w:r>
    </w:p>
    <w:p w:rsidR="00F63B09" w:rsidRDefault="00F63B09">
      <w:pPr>
        <w:pStyle w:val="a3"/>
        <w:spacing w:before="1"/>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1650"/>
      </w:pPr>
      <w:r>
        <w:lastRenderedPageBreak/>
        <w:t>Пластика крупных</w:t>
      </w:r>
    </w:p>
    <w:p w:rsidR="00F63B09" w:rsidRDefault="005A202D">
      <w:pPr>
        <w:pStyle w:val="a3"/>
        <w:spacing w:before="1"/>
        <w:ind w:left="1650" w:right="214"/>
      </w:pPr>
      <w:r>
        <w:t xml:space="preserve">суставов конечностей </w:t>
      </w:r>
      <w:r>
        <w:rPr>
          <w:spacing w:val="-13"/>
        </w:rPr>
        <w:t xml:space="preserve">с </w:t>
      </w:r>
      <w:r>
        <w:t>восстановлением</w:t>
      </w:r>
    </w:p>
    <w:p w:rsidR="00F63B09" w:rsidRDefault="005A202D">
      <w:pPr>
        <w:pStyle w:val="a3"/>
        <w:ind w:left="1650"/>
      </w:pPr>
      <w:r>
        <w:t xml:space="preserve">целостности </w:t>
      </w:r>
      <w:r>
        <w:rPr>
          <w:w w:val="95"/>
        </w:rPr>
        <w:t>внутрисуставных</w:t>
      </w:r>
    </w:p>
    <w:p w:rsidR="00F63B09" w:rsidRDefault="005A202D">
      <w:pPr>
        <w:pStyle w:val="a3"/>
        <w:ind w:left="1650"/>
      </w:pPr>
      <w:r>
        <w:t>образований,</w:t>
      </w:r>
      <w:r>
        <w:rPr>
          <w:spacing w:val="-13"/>
        </w:rPr>
        <w:t xml:space="preserve"> </w:t>
      </w:r>
      <w:r>
        <w:t>замещением костно-хрящевых</w:t>
      </w:r>
    </w:p>
    <w:p w:rsidR="00F63B09" w:rsidRDefault="005A202D">
      <w:pPr>
        <w:pStyle w:val="a3"/>
        <w:ind w:left="1650" w:right="-6"/>
      </w:pPr>
      <w:r>
        <w:t>дефектов</w:t>
      </w:r>
      <w:r>
        <w:rPr>
          <w:spacing w:val="-17"/>
        </w:rPr>
        <w:t xml:space="preserve"> </w:t>
      </w:r>
      <w:r>
        <w:t>синтетическими и</w:t>
      </w:r>
      <w:r>
        <w:rPr>
          <w:spacing w:val="-2"/>
        </w:rPr>
        <w:t xml:space="preserve"> </w:t>
      </w:r>
      <w:r>
        <w:t>биологическими</w:t>
      </w:r>
    </w:p>
    <w:p w:rsidR="00F63B09" w:rsidRDefault="005A202D">
      <w:pPr>
        <w:pStyle w:val="a3"/>
        <w:spacing w:line="228" w:lineRule="exact"/>
        <w:ind w:left="1650"/>
      </w:pPr>
      <w:r>
        <w:t>материалами</w:t>
      </w:r>
    </w:p>
    <w:p w:rsidR="00F63B09" w:rsidRDefault="005A202D">
      <w:pPr>
        <w:pStyle w:val="a3"/>
        <w:spacing w:before="91"/>
        <w:ind w:left="577" w:right="-17" w:hanging="264"/>
      </w:pPr>
      <w:r>
        <w:br w:type="column"/>
      </w:r>
      <w:r>
        <w:lastRenderedPageBreak/>
        <w:t>M00, M01, M03.0, M12.5, M17</w:t>
      </w:r>
    </w:p>
    <w:p w:rsidR="00F63B09" w:rsidRDefault="005A202D">
      <w:pPr>
        <w:pStyle w:val="a3"/>
        <w:spacing w:before="91"/>
        <w:ind w:left="207" w:right="-3"/>
      </w:pPr>
      <w:r>
        <w:br w:type="column"/>
      </w:r>
      <w:r>
        <w:lastRenderedPageBreak/>
        <w:t>выраженное нарушение функции крупного сустава конечности любой</w:t>
      </w:r>
      <w:r>
        <w:rPr>
          <w:spacing w:val="-18"/>
        </w:rPr>
        <w:t xml:space="preserve"> </w:t>
      </w:r>
      <w:r>
        <w:t>этиологии</w:t>
      </w:r>
    </w:p>
    <w:p w:rsidR="00F63B09" w:rsidRDefault="005A202D">
      <w:pPr>
        <w:pStyle w:val="a3"/>
        <w:spacing w:before="91"/>
        <w:ind w:left="336" w:right="-11"/>
      </w:pPr>
      <w:r>
        <w:br w:type="column"/>
      </w:r>
      <w:r>
        <w:rPr>
          <w:spacing w:val="-1"/>
        </w:rPr>
        <w:lastRenderedPageBreak/>
        <w:t xml:space="preserve">хирургическое </w:t>
      </w:r>
      <w:r>
        <w:t>лечение</w:t>
      </w:r>
    </w:p>
    <w:p w:rsidR="00F63B09" w:rsidRDefault="005A202D">
      <w:pPr>
        <w:pStyle w:val="a3"/>
        <w:spacing w:before="91"/>
        <w:ind w:left="257" w:right="3352"/>
      </w:pPr>
      <w:r>
        <w:br w:type="column"/>
      </w:r>
      <w:r>
        <w:lastRenderedPageBreak/>
        <w:t>артродез крупных суставов конечностей с различными</w:t>
      </w:r>
    </w:p>
    <w:p w:rsidR="00F63B09" w:rsidRDefault="005A202D">
      <w:pPr>
        <w:pStyle w:val="a3"/>
        <w:spacing w:before="1"/>
        <w:ind w:left="257"/>
      </w:pPr>
      <w:r>
        <w:t>видами фиксации и остеосинтеза</w:t>
      </w:r>
    </w:p>
    <w:p w:rsidR="00F63B09" w:rsidRDefault="00F63B09">
      <w:pPr>
        <w:sectPr w:rsidR="00F63B09">
          <w:type w:val="continuous"/>
          <w:pgSz w:w="16840" w:h="11910" w:orient="landscape"/>
          <w:pgMar w:top="960" w:right="337" w:bottom="280" w:left="340" w:header="720" w:footer="720" w:gutter="0"/>
          <w:cols w:num="5" w:space="720" w:equalWidth="0">
            <w:col w:w="3875" w:space="40"/>
            <w:col w:w="1850" w:space="39"/>
            <w:col w:w="2724" w:space="39"/>
            <w:col w:w="1593" w:space="40"/>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pPr>
      <w:r>
        <w:lastRenderedPageBreak/>
        <w:t>Реконструктивно-</w:t>
      </w:r>
    </w:p>
    <w:p w:rsidR="00F63B09" w:rsidRDefault="005A202D">
      <w:pPr>
        <w:pStyle w:val="a3"/>
        <w:spacing w:before="1"/>
        <w:ind w:left="1650" w:right="230"/>
      </w:pPr>
      <w:r>
        <w:t>пластические операции при комбинированных</w:t>
      </w:r>
    </w:p>
    <w:p w:rsidR="00F63B09" w:rsidRDefault="005A202D">
      <w:pPr>
        <w:pStyle w:val="a3"/>
        <w:ind w:left="1650" w:right="105"/>
      </w:pPr>
      <w:r>
        <w:t>дефектах и деформациях дистальных отделов конечностей с</w:t>
      </w:r>
    </w:p>
    <w:p w:rsidR="00F63B09" w:rsidRDefault="005A202D">
      <w:pPr>
        <w:pStyle w:val="a3"/>
        <w:ind w:left="1650"/>
      </w:pPr>
      <w:r>
        <w:t>использованием</w:t>
      </w:r>
    </w:p>
    <w:p w:rsidR="00F63B09" w:rsidRDefault="005A202D">
      <w:pPr>
        <w:pStyle w:val="a3"/>
        <w:ind w:left="1650" w:right="93"/>
        <w:jc w:val="both"/>
      </w:pPr>
      <w:r>
        <w:t>чрескостных аппаратов и прецизионной техники, а также замещением</w:t>
      </w:r>
    </w:p>
    <w:p w:rsidR="00F63B09" w:rsidRDefault="005A202D">
      <w:pPr>
        <w:pStyle w:val="a3"/>
        <w:ind w:left="1650" w:right="115"/>
        <w:jc w:val="both"/>
      </w:pPr>
      <w:r>
        <w:t>мягкотканных и</w:t>
      </w:r>
      <w:r>
        <w:rPr>
          <w:spacing w:val="-17"/>
        </w:rPr>
        <w:t xml:space="preserve"> </w:t>
      </w:r>
      <w:r>
        <w:t>костных хрящевых</w:t>
      </w:r>
      <w:r>
        <w:rPr>
          <w:spacing w:val="-2"/>
        </w:rPr>
        <w:t xml:space="preserve"> </w:t>
      </w:r>
      <w:r>
        <w:t>дефектов</w:t>
      </w:r>
    </w:p>
    <w:p w:rsidR="00F63B09" w:rsidRDefault="005A202D">
      <w:pPr>
        <w:pStyle w:val="a3"/>
        <w:ind w:left="1650"/>
      </w:pPr>
      <w:r>
        <w:t>синтетическими и биологическими материалами</w:t>
      </w:r>
    </w:p>
    <w:p w:rsidR="00F63B09" w:rsidRDefault="00F63B09">
      <w:pPr>
        <w:pStyle w:val="a3"/>
        <w:spacing w:before="11"/>
        <w:rPr>
          <w:sz w:val="19"/>
        </w:rPr>
      </w:pPr>
    </w:p>
    <w:p w:rsidR="00F63B09" w:rsidRDefault="005A202D">
      <w:pPr>
        <w:pStyle w:val="a3"/>
        <w:ind w:left="1650"/>
      </w:pPr>
      <w:r>
        <w:t>Реконструктивно-</w:t>
      </w:r>
    </w:p>
    <w:p w:rsidR="00F63B09" w:rsidRDefault="005A202D">
      <w:pPr>
        <w:pStyle w:val="a3"/>
        <w:spacing w:before="1"/>
        <w:ind w:left="1650" w:right="-16"/>
      </w:pPr>
      <w:r>
        <w:t>пластические операции на костях таза, верхних и нижних конечностях с</w:t>
      </w:r>
    </w:p>
    <w:p w:rsidR="00F63B09" w:rsidRDefault="005A202D">
      <w:pPr>
        <w:pStyle w:val="a3"/>
        <w:spacing w:before="1"/>
        <w:ind w:left="1650" w:right="-10"/>
      </w:pPr>
      <w:r>
        <w:t>использованием погружных или</w:t>
      </w:r>
      <w:r>
        <w:rPr>
          <w:spacing w:val="-12"/>
        </w:rPr>
        <w:t xml:space="preserve"> </w:t>
      </w:r>
      <w:r>
        <w:t>наружных фиксирующих</w:t>
      </w:r>
      <w:r>
        <w:rPr>
          <w:spacing w:val="-5"/>
        </w:rPr>
        <w:t xml:space="preserve"> </w:t>
      </w:r>
      <w:r>
        <w:t>устройств,</w:t>
      </w:r>
    </w:p>
    <w:p w:rsidR="00F63B09" w:rsidRPr="007C01A3" w:rsidRDefault="005A202D">
      <w:pPr>
        <w:pStyle w:val="a3"/>
        <w:spacing w:before="91"/>
        <w:ind w:left="473"/>
        <w:rPr>
          <w:lang w:val="en-US"/>
        </w:rPr>
      </w:pPr>
      <w:r w:rsidRPr="007C01A3">
        <w:rPr>
          <w:lang w:val="en-US"/>
        </w:rPr>
        <w:br w:type="column"/>
      </w:r>
      <w:r w:rsidRPr="007C01A3">
        <w:rPr>
          <w:lang w:val="en-US"/>
        </w:rPr>
        <w:lastRenderedPageBreak/>
        <w:t>M24.6,</w:t>
      </w:r>
      <w:r w:rsidRPr="007C01A3">
        <w:rPr>
          <w:spacing w:val="-1"/>
          <w:lang w:val="en-US"/>
        </w:rPr>
        <w:t xml:space="preserve"> </w:t>
      </w:r>
      <w:r w:rsidRPr="007C01A3">
        <w:rPr>
          <w:lang w:val="en-US"/>
        </w:rPr>
        <w:t>Z98.1,</w:t>
      </w:r>
    </w:p>
    <w:p w:rsidR="00F63B09" w:rsidRPr="007C01A3" w:rsidRDefault="005A202D">
      <w:pPr>
        <w:pStyle w:val="a3"/>
        <w:spacing w:before="1"/>
        <w:ind w:left="478"/>
        <w:rPr>
          <w:lang w:val="en-US"/>
        </w:rPr>
      </w:pPr>
      <w:r w:rsidRPr="007C01A3">
        <w:rPr>
          <w:lang w:val="en-US"/>
        </w:rPr>
        <w:t>G80.1,</w:t>
      </w:r>
      <w:r w:rsidRPr="007C01A3">
        <w:rPr>
          <w:spacing w:val="1"/>
          <w:lang w:val="en-US"/>
        </w:rPr>
        <w:t xml:space="preserve"> </w:t>
      </w:r>
      <w:r w:rsidRPr="007C01A3">
        <w:rPr>
          <w:lang w:val="en-US"/>
        </w:rPr>
        <w:t>G80.2,</w:t>
      </w:r>
    </w:p>
    <w:p w:rsidR="00F63B09" w:rsidRPr="007C01A3" w:rsidRDefault="005A202D">
      <w:pPr>
        <w:pStyle w:val="a3"/>
        <w:spacing w:line="229" w:lineRule="exact"/>
        <w:ind w:left="445"/>
        <w:rPr>
          <w:lang w:val="en-US"/>
        </w:rPr>
      </w:pPr>
      <w:r w:rsidRPr="007C01A3">
        <w:rPr>
          <w:lang w:val="en-US"/>
        </w:rPr>
        <w:t>M21.0,</w:t>
      </w:r>
      <w:r w:rsidRPr="007C01A3">
        <w:rPr>
          <w:spacing w:val="-2"/>
          <w:lang w:val="en-US"/>
        </w:rPr>
        <w:t xml:space="preserve"> </w:t>
      </w:r>
      <w:r w:rsidRPr="007C01A3">
        <w:rPr>
          <w:lang w:val="en-US"/>
        </w:rPr>
        <w:t>M21.2,</w:t>
      </w:r>
    </w:p>
    <w:p w:rsidR="00F63B09" w:rsidRPr="007C01A3" w:rsidRDefault="005A202D">
      <w:pPr>
        <w:pStyle w:val="a3"/>
        <w:spacing w:line="229" w:lineRule="exact"/>
        <w:ind w:left="445"/>
        <w:rPr>
          <w:lang w:val="en-US"/>
        </w:rPr>
      </w:pPr>
      <w:r w:rsidRPr="007C01A3">
        <w:rPr>
          <w:lang w:val="en-US"/>
        </w:rPr>
        <w:t>M21.4,</w:t>
      </w:r>
      <w:r w:rsidRPr="007C01A3">
        <w:rPr>
          <w:spacing w:val="-2"/>
          <w:lang w:val="en-US"/>
        </w:rPr>
        <w:t xml:space="preserve"> </w:t>
      </w:r>
      <w:r w:rsidRPr="007C01A3">
        <w:rPr>
          <w:lang w:val="en-US"/>
        </w:rPr>
        <w:t>M21.5,</w:t>
      </w:r>
    </w:p>
    <w:p w:rsidR="00F63B09" w:rsidRPr="007C01A3" w:rsidRDefault="005A202D">
      <w:pPr>
        <w:pStyle w:val="a3"/>
        <w:ind w:left="461"/>
        <w:rPr>
          <w:lang w:val="en-US"/>
        </w:rPr>
      </w:pPr>
      <w:r w:rsidRPr="007C01A3">
        <w:rPr>
          <w:lang w:val="en-US"/>
        </w:rPr>
        <w:t>M21.9,</w:t>
      </w:r>
      <w:r w:rsidRPr="007C01A3">
        <w:rPr>
          <w:spacing w:val="-2"/>
          <w:lang w:val="en-US"/>
        </w:rPr>
        <w:t xml:space="preserve"> </w:t>
      </w:r>
      <w:r w:rsidRPr="007C01A3">
        <w:rPr>
          <w:lang w:val="en-US"/>
        </w:rPr>
        <w:t>Q68.1,</w:t>
      </w:r>
    </w:p>
    <w:p w:rsidR="00F63B09" w:rsidRPr="007C01A3" w:rsidRDefault="005A202D">
      <w:pPr>
        <w:pStyle w:val="a3"/>
        <w:spacing w:before="1"/>
        <w:ind w:left="478"/>
        <w:rPr>
          <w:lang w:val="en-US"/>
        </w:rPr>
      </w:pPr>
      <w:r w:rsidRPr="007C01A3">
        <w:rPr>
          <w:lang w:val="en-US"/>
        </w:rPr>
        <w:t>Q72.5, Q72.6,</w:t>
      </w:r>
    </w:p>
    <w:p w:rsidR="00F63B09" w:rsidRPr="007C01A3" w:rsidRDefault="005A202D">
      <w:pPr>
        <w:pStyle w:val="a3"/>
        <w:spacing w:before="1"/>
        <w:ind w:left="478"/>
        <w:rPr>
          <w:lang w:val="en-US"/>
        </w:rPr>
      </w:pPr>
      <w:r w:rsidRPr="007C01A3">
        <w:rPr>
          <w:lang w:val="en-US"/>
        </w:rPr>
        <w:t>Q72.8, Q72.9,</w:t>
      </w:r>
    </w:p>
    <w:p w:rsidR="00F63B09" w:rsidRPr="007C01A3" w:rsidRDefault="005A202D">
      <w:pPr>
        <w:pStyle w:val="a3"/>
        <w:ind w:left="478"/>
        <w:rPr>
          <w:lang w:val="en-US"/>
        </w:rPr>
      </w:pPr>
      <w:r w:rsidRPr="007C01A3">
        <w:rPr>
          <w:lang w:val="en-US"/>
        </w:rPr>
        <w:t>Q74.2, Q74.3,</w:t>
      </w:r>
    </w:p>
    <w:p w:rsidR="00F63B09" w:rsidRPr="007C01A3" w:rsidRDefault="005A202D">
      <w:pPr>
        <w:pStyle w:val="a3"/>
        <w:spacing w:line="229" w:lineRule="exact"/>
        <w:ind w:left="478"/>
        <w:rPr>
          <w:lang w:val="en-US"/>
        </w:rPr>
      </w:pPr>
      <w:r w:rsidRPr="007C01A3">
        <w:rPr>
          <w:lang w:val="en-US"/>
        </w:rPr>
        <w:t>Q74.8,</w:t>
      </w:r>
      <w:r w:rsidRPr="007C01A3">
        <w:rPr>
          <w:spacing w:val="1"/>
          <w:lang w:val="en-US"/>
        </w:rPr>
        <w:t xml:space="preserve"> </w:t>
      </w:r>
      <w:r w:rsidRPr="007C01A3">
        <w:rPr>
          <w:lang w:val="en-US"/>
        </w:rPr>
        <w:t>Q77.7,</w:t>
      </w:r>
    </w:p>
    <w:p w:rsidR="00F63B09" w:rsidRPr="007C01A3" w:rsidRDefault="005A202D">
      <w:pPr>
        <w:pStyle w:val="a3"/>
        <w:spacing w:line="229" w:lineRule="exact"/>
        <w:ind w:left="478"/>
        <w:rPr>
          <w:lang w:val="en-US"/>
        </w:rPr>
      </w:pPr>
      <w:r w:rsidRPr="007C01A3">
        <w:rPr>
          <w:lang w:val="en-US"/>
        </w:rPr>
        <w:t>Q87.3,</w:t>
      </w:r>
      <w:r w:rsidRPr="007C01A3">
        <w:rPr>
          <w:spacing w:val="1"/>
          <w:lang w:val="en-US"/>
        </w:rPr>
        <w:t xml:space="preserve"> </w:t>
      </w:r>
      <w:r w:rsidRPr="007C01A3">
        <w:rPr>
          <w:lang w:val="en-US"/>
        </w:rPr>
        <w:t>G11.4,</w:t>
      </w:r>
    </w:p>
    <w:p w:rsidR="00F63B09" w:rsidRPr="007C01A3" w:rsidRDefault="005A202D">
      <w:pPr>
        <w:pStyle w:val="a3"/>
        <w:spacing w:before="1"/>
        <w:ind w:left="249"/>
        <w:jc w:val="center"/>
        <w:rPr>
          <w:lang w:val="en-US"/>
        </w:rPr>
      </w:pPr>
      <w:r w:rsidRPr="007C01A3">
        <w:rPr>
          <w:lang w:val="en-US"/>
        </w:rPr>
        <w:t xml:space="preserve">G12.1, G80.9, </w:t>
      </w:r>
      <w:r w:rsidRPr="007C01A3">
        <w:rPr>
          <w:spacing w:val="-4"/>
          <w:lang w:val="en-US"/>
        </w:rPr>
        <w:t xml:space="preserve">S44, </w:t>
      </w:r>
      <w:r w:rsidRPr="007C01A3">
        <w:rPr>
          <w:lang w:val="en-US"/>
        </w:rPr>
        <w:t>S45, S46, S50, M19.1, M20.1,</w:t>
      </w:r>
    </w:p>
    <w:p w:rsidR="00F63B09" w:rsidRPr="007C01A3" w:rsidRDefault="005A202D">
      <w:pPr>
        <w:pStyle w:val="a3"/>
        <w:spacing w:before="1"/>
        <w:ind w:left="248"/>
        <w:jc w:val="center"/>
        <w:rPr>
          <w:lang w:val="en-US"/>
        </w:rPr>
      </w:pPr>
      <w:r w:rsidRPr="007C01A3">
        <w:rPr>
          <w:lang w:val="en-US"/>
        </w:rPr>
        <w:t>M20.5,</w:t>
      </w:r>
      <w:r w:rsidRPr="007C01A3">
        <w:rPr>
          <w:spacing w:val="-3"/>
          <w:lang w:val="en-US"/>
        </w:rPr>
        <w:t xml:space="preserve"> </w:t>
      </w:r>
      <w:r w:rsidRPr="007C01A3">
        <w:rPr>
          <w:lang w:val="en-US"/>
        </w:rPr>
        <w:t>Q05.9,</w:t>
      </w:r>
    </w:p>
    <w:p w:rsidR="00F63B09" w:rsidRPr="007C01A3" w:rsidRDefault="005A202D">
      <w:pPr>
        <w:pStyle w:val="a3"/>
        <w:spacing w:before="1"/>
        <w:ind w:left="250"/>
        <w:jc w:val="center"/>
        <w:rPr>
          <w:lang w:val="en-US"/>
        </w:rPr>
      </w:pPr>
      <w:r w:rsidRPr="007C01A3">
        <w:rPr>
          <w:lang w:val="en-US"/>
        </w:rPr>
        <w:t xml:space="preserve">Q66.0, Q66.5, Q66.8, Q68.2 S70.7, S70.9, S71, S72, S77, S79, </w:t>
      </w:r>
      <w:r w:rsidRPr="007C01A3">
        <w:rPr>
          <w:spacing w:val="-4"/>
          <w:lang w:val="en-US"/>
        </w:rPr>
        <w:t xml:space="preserve">S42, </w:t>
      </w:r>
      <w:r w:rsidRPr="007C01A3">
        <w:rPr>
          <w:lang w:val="en-US"/>
        </w:rPr>
        <w:t xml:space="preserve">S43, S47, S49, </w:t>
      </w:r>
      <w:r w:rsidRPr="007C01A3">
        <w:rPr>
          <w:spacing w:val="-4"/>
          <w:lang w:val="en-US"/>
        </w:rPr>
        <w:t xml:space="preserve">S50, </w:t>
      </w:r>
      <w:r w:rsidRPr="007C01A3">
        <w:rPr>
          <w:lang w:val="en-US"/>
        </w:rPr>
        <w:t>M99.9, M21.6,</w:t>
      </w:r>
    </w:p>
    <w:p w:rsidR="00F63B09" w:rsidRDefault="005A202D">
      <w:pPr>
        <w:pStyle w:val="a3"/>
        <w:ind w:left="315" w:right="62" w:hanging="3"/>
        <w:jc w:val="center"/>
      </w:pPr>
      <w:r>
        <w:t>M95.1, M21.8, M21.9, Q66, Q78, M86, G11.4,</w:t>
      </w:r>
    </w:p>
    <w:p w:rsidR="00F63B09" w:rsidRDefault="005A202D">
      <w:pPr>
        <w:pStyle w:val="a3"/>
        <w:spacing w:before="91"/>
        <w:ind w:left="176"/>
      </w:pPr>
      <w:r>
        <w:br w:type="column"/>
      </w:r>
      <w:r>
        <w:lastRenderedPageBreak/>
        <w:t>врожденные и приобретенные дефекты и деформации стопы и кисти, предплечья</w:t>
      </w:r>
      <w:r>
        <w:rPr>
          <w:spacing w:val="-13"/>
        </w:rPr>
        <w:t xml:space="preserve"> </w:t>
      </w:r>
      <w:r>
        <w:t>различной этиологии у взрослых. Любой этиологии деформации стопы и кисти у</w:t>
      </w:r>
      <w:r>
        <w:rPr>
          <w:spacing w:val="-5"/>
        </w:rPr>
        <w:t xml:space="preserve"> </w:t>
      </w:r>
      <w:r>
        <w:t>детей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4"/>
        </w:rPr>
      </w:pPr>
    </w:p>
    <w:p w:rsidR="00F63B09" w:rsidRDefault="005A202D">
      <w:pPr>
        <w:pStyle w:val="a3"/>
        <w:spacing w:before="1"/>
        <w:ind w:left="176" w:right="26"/>
        <w:jc w:val="both"/>
      </w:pPr>
      <w:r>
        <w:t>любой этиологии деформации таза, костей верхних и</w:t>
      </w:r>
      <w:r>
        <w:rPr>
          <w:spacing w:val="-12"/>
        </w:rPr>
        <w:t xml:space="preserve"> </w:t>
      </w:r>
      <w:r>
        <w:t>нижних конечностей</w:t>
      </w:r>
      <w:r>
        <w:rPr>
          <w:spacing w:val="-2"/>
        </w:rPr>
        <w:t xml:space="preserve"> </w:t>
      </w:r>
      <w:r>
        <w:t>(угловая</w:t>
      </w:r>
    </w:p>
    <w:p w:rsidR="00F63B09" w:rsidRDefault="005A202D">
      <w:pPr>
        <w:pStyle w:val="a3"/>
        <w:spacing w:before="1"/>
        <w:ind w:left="176" w:right="551"/>
      </w:pPr>
      <w:r>
        <w:t>деформация не менее 20 градусов, смещение по</w:t>
      </w:r>
    </w:p>
    <w:p w:rsidR="00F63B09" w:rsidRDefault="005A202D">
      <w:pPr>
        <w:pStyle w:val="a3"/>
        <w:ind w:left="176" w:right="288"/>
      </w:pPr>
      <w:r>
        <w:t>периферии не менее 20 мм) любой локализации, в том</w:t>
      </w:r>
    </w:p>
    <w:p w:rsidR="00F63B09" w:rsidRDefault="005A202D">
      <w:pPr>
        <w:pStyle w:val="a3"/>
        <w:spacing w:before="91"/>
        <w:ind w:left="194"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5"/>
        <w:ind w:left="194" w:right="-11"/>
      </w:pPr>
      <w:r>
        <w:rPr>
          <w:spacing w:val="-1"/>
        </w:rPr>
        <w:t xml:space="preserve">хирургическое </w:t>
      </w:r>
      <w:r>
        <w:t>лечение</w:t>
      </w:r>
    </w:p>
    <w:p w:rsidR="00F63B09" w:rsidRDefault="005A202D">
      <w:pPr>
        <w:pStyle w:val="a3"/>
        <w:spacing w:before="91"/>
        <w:ind w:left="257" w:right="3179"/>
      </w:pPr>
      <w:r>
        <w:br w:type="column"/>
      </w:r>
      <w:r>
        <w:lastRenderedPageBreak/>
        <w:t>артролиз и артродез суставов кисти с различными видами чрескостного, накостного и</w:t>
      </w:r>
    </w:p>
    <w:p w:rsidR="00F63B09" w:rsidRDefault="005A202D">
      <w:pPr>
        <w:pStyle w:val="a3"/>
        <w:spacing w:line="229" w:lineRule="exact"/>
        <w:ind w:left="257"/>
      </w:pPr>
      <w:r>
        <w:t>интрамедуллярного</w:t>
      </w:r>
      <w:r>
        <w:rPr>
          <w:spacing w:val="-13"/>
        </w:rPr>
        <w:t xml:space="preserve"> </w:t>
      </w:r>
      <w:r>
        <w:t>остеосинтеза</w:t>
      </w:r>
    </w:p>
    <w:p w:rsidR="00F63B09" w:rsidRDefault="00F63B09">
      <w:pPr>
        <w:pStyle w:val="a3"/>
        <w:spacing w:before="1"/>
      </w:pPr>
    </w:p>
    <w:p w:rsidR="00F63B09" w:rsidRDefault="005A202D">
      <w:pPr>
        <w:pStyle w:val="a3"/>
        <w:ind w:left="257" w:right="2835"/>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w:t>
      </w:r>
      <w:r>
        <w:rPr>
          <w:spacing w:val="-13"/>
        </w:rPr>
        <w:t xml:space="preserve"> </w:t>
      </w:r>
      <w:r>
        <w:t>металлоконструкций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9"/>
        <w:ind w:left="257" w:right="3375"/>
      </w:pPr>
      <w:r>
        <w:t>чрескостный остеосинтез с использованием метода цифрового анализа</w:t>
      </w:r>
    </w:p>
    <w:p w:rsidR="00F63B09" w:rsidRDefault="00F63B09">
      <w:pPr>
        <w:pStyle w:val="a3"/>
        <w:spacing w:before="1"/>
      </w:pPr>
    </w:p>
    <w:p w:rsidR="00F63B09" w:rsidRDefault="005A202D">
      <w:pPr>
        <w:pStyle w:val="a3"/>
        <w:ind w:left="257" w:right="2733"/>
      </w:pPr>
      <w:r>
        <w:t>чрескостный остеосинтез методом компоновок аппаратов с</w:t>
      </w:r>
    </w:p>
    <w:p w:rsidR="00F63B09" w:rsidRDefault="005A202D">
      <w:pPr>
        <w:pStyle w:val="a3"/>
        <w:spacing w:line="228" w:lineRule="exact"/>
        <w:ind w:left="257"/>
      </w:pPr>
      <w:r>
        <w:t>использованием модульной</w:t>
      </w:r>
    </w:p>
    <w:p w:rsidR="00F63B09" w:rsidRDefault="00F63B09">
      <w:pPr>
        <w:spacing w:line="228" w:lineRule="exact"/>
        <w:sectPr w:rsidR="00F63B09">
          <w:type w:val="continuous"/>
          <w:pgSz w:w="16840" w:h="11910" w:orient="landscape"/>
          <w:pgMar w:top="960" w:right="337" w:bottom="280" w:left="340" w:header="720" w:footer="720" w:gutter="0"/>
          <w:cols w:num="5" w:space="720" w:equalWidth="0">
            <w:col w:w="3906" w:space="40"/>
            <w:col w:w="1850" w:space="39"/>
            <w:col w:w="2835" w:space="39"/>
            <w:col w:w="1451" w:space="39"/>
            <w:col w:w="5964"/>
          </w:cols>
        </w:sectPr>
      </w:pPr>
    </w:p>
    <w:p w:rsidR="00F63B09" w:rsidRDefault="005A202D">
      <w:pPr>
        <w:pStyle w:val="a3"/>
        <w:spacing w:before="80"/>
        <w:ind w:left="1650" w:right="765"/>
      </w:pPr>
      <w:r>
        <w:lastRenderedPageBreak/>
        <w:t>синтетических и биологических</w:t>
      </w:r>
    </w:p>
    <w:p w:rsidR="00F63B09" w:rsidRDefault="005A202D">
      <w:pPr>
        <w:pStyle w:val="a3"/>
        <w:ind w:left="1650"/>
      </w:pPr>
      <w:r>
        <w:rPr>
          <w:w w:val="95"/>
        </w:rPr>
        <w:t xml:space="preserve">остеозамещающих </w:t>
      </w:r>
      <w:r>
        <w:t>материалов,</w:t>
      </w:r>
    </w:p>
    <w:p w:rsidR="00F63B09" w:rsidRDefault="005A202D">
      <w:pPr>
        <w:pStyle w:val="a3"/>
        <w:ind w:left="1650"/>
      </w:pPr>
      <w:r>
        <w:t>компьютерной</w:t>
      </w:r>
      <w:r>
        <w:rPr>
          <w:spacing w:val="-13"/>
        </w:rPr>
        <w:t xml:space="preserve"> </w:t>
      </w:r>
      <w:r>
        <w:t>навигации</w:t>
      </w:r>
    </w:p>
    <w:p w:rsidR="00F63B09" w:rsidRDefault="005A202D">
      <w:pPr>
        <w:pStyle w:val="a3"/>
        <w:spacing w:before="80"/>
        <w:ind w:left="563" w:right="-15" w:hanging="27"/>
      </w:pPr>
      <w:r>
        <w:br w:type="column"/>
      </w:r>
      <w:r>
        <w:lastRenderedPageBreak/>
        <w:t>G12.1, G80.9, G80.1, G80.2</w:t>
      </w:r>
    </w:p>
    <w:p w:rsidR="00F63B09" w:rsidRDefault="005A202D">
      <w:pPr>
        <w:pStyle w:val="a3"/>
        <w:spacing w:before="80"/>
        <w:ind w:left="404" w:right="534"/>
      </w:pPr>
      <w:r>
        <w:br w:type="column"/>
      </w:r>
      <w:r>
        <w:lastRenderedPageBreak/>
        <w:t>числе многоуровневые и сопровождающиеся</w:t>
      </w:r>
    </w:p>
    <w:p w:rsidR="00F63B09" w:rsidRDefault="005A202D">
      <w:pPr>
        <w:pStyle w:val="a3"/>
        <w:ind w:left="404" w:right="187"/>
      </w:pPr>
      <w:r>
        <w:t>укорочением конечности (не менее 30 мм), стойкими контрактурами суставов.</w:t>
      </w:r>
    </w:p>
    <w:p w:rsidR="00F63B09" w:rsidRDefault="005A202D">
      <w:pPr>
        <w:pStyle w:val="a3"/>
        <w:ind w:left="404" w:right="16"/>
      </w:pPr>
      <w:r>
        <w:t>Любой этиологии дефекты костей таза, верхних и нижних конечностей (не менее 20 мм) любой локализации, в том</w:t>
      </w:r>
    </w:p>
    <w:p w:rsidR="00F63B09" w:rsidRDefault="005A202D">
      <w:pPr>
        <w:pStyle w:val="a3"/>
        <w:ind w:left="404" w:right="187"/>
      </w:pPr>
      <w:r>
        <w:t>числе сопровождающиеся укорочением конечности (не менее 30 мм), стойкими контрактурами</w:t>
      </w:r>
      <w:r>
        <w:rPr>
          <w:spacing w:val="-3"/>
        </w:rPr>
        <w:t xml:space="preserve"> </w:t>
      </w:r>
      <w:r>
        <w:t>суставов.</w:t>
      </w:r>
    </w:p>
    <w:p w:rsidR="00F63B09" w:rsidRDefault="005A202D">
      <w:pPr>
        <w:pStyle w:val="a3"/>
        <w:spacing w:before="2" w:line="229" w:lineRule="exact"/>
        <w:ind w:left="404"/>
      </w:pPr>
      <w:r>
        <w:t>Деформации костей</w:t>
      </w:r>
      <w:r>
        <w:rPr>
          <w:spacing w:val="-10"/>
        </w:rPr>
        <w:t xml:space="preserve"> </w:t>
      </w:r>
      <w:r>
        <w:t>таза,</w:t>
      </w:r>
    </w:p>
    <w:p w:rsidR="00F63B09" w:rsidRDefault="005A202D">
      <w:pPr>
        <w:pStyle w:val="a3"/>
        <w:ind w:left="404" w:right="318"/>
      </w:pPr>
      <w:r>
        <w:t xml:space="preserve">бедренной кости у детей </w:t>
      </w:r>
      <w:r>
        <w:rPr>
          <w:spacing w:val="-7"/>
        </w:rPr>
        <w:t xml:space="preserve">со </w:t>
      </w:r>
      <w:r>
        <w:t>спастическим</w:t>
      </w:r>
      <w:r>
        <w:rPr>
          <w:spacing w:val="-1"/>
        </w:rPr>
        <w:t xml:space="preserve"> </w:t>
      </w:r>
      <w:r>
        <w:t>синдромом</w:t>
      </w:r>
    </w:p>
    <w:p w:rsidR="00F63B09" w:rsidRDefault="005A202D">
      <w:pPr>
        <w:pStyle w:val="a3"/>
        <w:spacing w:before="80"/>
        <w:ind w:left="1650"/>
      </w:pPr>
      <w:r>
        <w:br w:type="column"/>
      </w:r>
      <w:r>
        <w:lastRenderedPageBreak/>
        <w:t>трансформации</w:t>
      </w:r>
    </w:p>
    <w:p w:rsidR="00F63B09" w:rsidRDefault="00F63B09">
      <w:pPr>
        <w:pStyle w:val="a3"/>
        <w:spacing w:before="10"/>
        <w:rPr>
          <w:sz w:val="19"/>
        </w:rPr>
      </w:pPr>
    </w:p>
    <w:p w:rsidR="00F63B09" w:rsidRDefault="005A202D">
      <w:pPr>
        <w:pStyle w:val="a3"/>
        <w:ind w:left="1650" w:right="3250"/>
      </w:pPr>
      <w:r>
        <w:t>корригирующие остеотомии костей верхних и нижних конечностей</w:t>
      </w:r>
    </w:p>
    <w:p w:rsidR="00F63B09" w:rsidRDefault="00F63B09">
      <w:pPr>
        <w:pStyle w:val="a3"/>
        <w:spacing w:before="2"/>
      </w:pPr>
    </w:p>
    <w:p w:rsidR="00F63B09" w:rsidRDefault="005A202D">
      <w:pPr>
        <w:pStyle w:val="a3"/>
        <w:ind w:left="1650"/>
      </w:pPr>
      <w:r>
        <w:t>комбинированное и</w:t>
      </w:r>
    </w:p>
    <w:p w:rsidR="00F63B09" w:rsidRDefault="005A202D">
      <w:pPr>
        <w:pStyle w:val="a3"/>
        <w:spacing w:before="1"/>
        <w:ind w:left="1650" w:right="2761"/>
      </w:pPr>
      <w:r>
        <w:t>последовательное использование чрескостного и блокируемого интрамедуллярного или</w:t>
      </w:r>
    </w:p>
    <w:p w:rsidR="00F63B09" w:rsidRDefault="005A202D">
      <w:pPr>
        <w:pStyle w:val="a3"/>
        <w:spacing w:line="229" w:lineRule="exact"/>
        <w:ind w:left="1650"/>
      </w:pPr>
      <w:r>
        <w:t>накостного остеосинтеза</w:t>
      </w:r>
    </w:p>
    <w:p w:rsidR="00F63B09" w:rsidRDefault="00F63B09">
      <w:pPr>
        <w:spacing w:line="229" w:lineRule="exact"/>
        <w:sectPr w:rsidR="00F63B09">
          <w:pgSz w:w="16840" w:h="11910" w:orient="landscape"/>
          <w:pgMar w:top="940" w:right="337" w:bottom="280" w:left="340" w:header="514" w:footer="0" w:gutter="0"/>
          <w:cols w:num="4" w:space="720" w:equalWidth="0">
            <w:col w:w="3848" w:space="40"/>
            <w:col w:w="1680" w:space="39"/>
            <w:col w:w="3074" w:space="126"/>
            <w:col w:w="7356"/>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393"/>
        <w:jc w:val="center"/>
      </w:pPr>
      <w:r>
        <w:lastRenderedPageBreak/>
        <w:t>M25.3, M91, M95.8,</w:t>
      </w:r>
      <w:r>
        <w:rPr>
          <w:spacing w:val="8"/>
        </w:rPr>
        <w:t xml:space="preserve"> </w:t>
      </w:r>
      <w:r>
        <w:rPr>
          <w:spacing w:val="-4"/>
        </w:rPr>
        <w:t>Q65.0,</w:t>
      </w:r>
    </w:p>
    <w:p w:rsidR="00F63B09" w:rsidRDefault="005A202D">
      <w:pPr>
        <w:pStyle w:val="a3"/>
        <w:spacing w:line="228" w:lineRule="exact"/>
        <w:ind w:left="4393"/>
        <w:jc w:val="center"/>
      </w:pPr>
      <w:r>
        <w:t>Q65.1,</w:t>
      </w:r>
      <w:r>
        <w:rPr>
          <w:spacing w:val="1"/>
        </w:rPr>
        <w:t xml:space="preserve"> </w:t>
      </w:r>
      <w:r>
        <w:t>Q65.3,</w:t>
      </w:r>
    </w:p>
    <w:p w:rsidR="00F63B09" w:rsidRDefault="005A202D">
      <w:pPr>
        <w:pStyle w:val="a3"/>
        <w:ind w:left="4393"/>
        <w:jc w:val="center"/>
      </w:pPr>
      <w:r>
        <w:t>Q65.4,</w:t>
      </w:r>
      <w:r>
        <w:rPr>
          <w:spacing w:val="1"/>
        </w:rPr>
        <w:t xml:space="preserve"> </w:t>
      </w:r>
      <w:r>
        <w:t>Q65.8,</w:t>
      </w:r>
    </w:p>
    <w:p w:rsidR="00F63B09" w:rsidRDefault="005A202D">
      <w:pPr>
        <w:pStyle w:val="a3"/>
        <w:spacing w:before="1"/>
        <w:ind w:left="4390"/>
        <w:jc w:val="center"/>
      </w:pPr>
      <w:r>
        <w:t>M16.2, M16.3, M92</w:t>
      </w:r>
    </w:p>
    <w:p w:rsidR="00F63B09" w:rsidRDefault="005A202D">
      <w:pPr>
        <w:pStyle w:val="a3"/>
        <w:spacing w:before="91"/>
        <w:ind w:left="373" w:right="-9"/>
      </w:pPr>
      <w:r>
        <w:br w:type="column"/>
      </w:r>
      <w:r>
        <w:lastRenderedPageBreak/>
        <w:t>дисплазии, аномалии</w:t>
      </w:r>
      <w:r>
        <w:rPr>
          <w:spacing w:val="-13"/>
        </w:rPr>
        <w:t xml:space="preserve"> </w:t>
      </w:r>
      <w:r>
        <w:t>развития, последствия травм крупных суставов</w:t>
      </w:r>
    </w:p>
    <w:p w:rsidR="00F63B09" w:rsidRDefault="005A202D">
      <w:pPr>
        <w:pStyle w:val="a3"/>
        <w:spacing w:before="91"/>
        <w:ind w:left="188" w:right="-11"/>
      </w:pPr>
      <w:r>
        <w:br w:type="column"/>
      </w:r>
      <w:r>
        <w:rPr>
          <w:spacing w:val="-1"/>
        </w:rPr>
        <w:lastRenderedPageBreak/>
        <w:t xml:space="preserve">хирургическое </w:t>
      </w:r>
      <w:r>
        <w:t>лечение</w:t>
      </w:r>
    </w:p>
    <w:p w:rsidR="00F63B09" w:rsidRDefault="005A202D">
      <w:pPr>
        <w:pStyle w:val="a3"/>
        <w:spacing w:before="91"/>
        <w:ind w:left="257" w:right="2918"/>
      </w:pPr>
      <w:r>
        <w:br w:type="column"/>
      </w:r>
      <w:r>
        <w:lastRenderedPageBreak/>
        <w:t>реконструкция проксимального, дистального отдела бедренной, большеберцовой костей при</w:t>
      </w:r>
    </w:p>
    <w:p w:rsidR="00F63B09" w:rsidRDefault="005A202D">
      <w:pPr>
        <w:pStyle w:val="a3"/>
        <w:ind w:left="257" w:right="2758"/>
      </w:pPr>
      <w:r>
        <w:t>пороках развития, приобретенных деформациях, требующих корригирующей остеотомии, с</w:t>
      </w:r>
    </w:p>
    <w:p w:rsidR="00F63B09" w:rsidRDefault="005A202D">
      <w:pPr>
        <w:pStyle w:val="a3"/>
        <w:spacing w:before="1"/>
        <w:ind w:left="257" w:right="3284"/>
      </w:pPr>
      <w:r>
        <w:t>остеосинтезом погружными имплантатами</w:t>
      </w:r>
    </w:p>
    <w:p w:rsidR="00F63B09" w:rsidRDefault="00F63B09">
      <w:pPr>
        <w:pStyle w:val="a3"/>
        <w:spacing w:before="10"/>
        <w:rPr>
          <w:sz w:val="19"/>
        </w:rPr>
      </w:pPr>
    </w:p>
    <w:p w:rsidR="00F63B09" w:rsidRDefault="005A202D">
      <w:pPr>
        <w:pStyle w:val="a3"/>
        <w:ind w:left="257" w:right="2740"/>
      </w:pPr>
      <w:r>
        <w:t>создание оптимальных взаимоотношений в суставе путем выполнения различных вариантов остеотомий бедренной и</w:t>
      </w:r>
    </w:p>
    <w:p w:rsidR="00F63B09" w:rsidRDefault="005A202D">
      <w:pPr>
        <w:pStyle w:val="a3"/>
        <w:spacing w:before="2"/>
        <w:ind w:left="257" w:right="3493"/>
      </w:pPr>
      <w:r>
        <w:t>большеберцовой костей с изменением их</w:t>
      </w:r>
    </w:p>
    <w:p w:rsidR="00F63B09" w:rsidRDefault="005A202D">
      <w:pPr>
        <w:pStyle w:val="a3"/>
        <w:ind w:left="257" w:right="2904"/>
      </w:pPr>
      <w:r>
        <w:t>пространственного положения и фиксацией имплантатами или</w:t>
      </w:r>
    </w:p>
    <w:p w:rsidR="00F63B09" w:rsidRDefault="005A202D">
      <w:pPr>
        <w:pStyle w:val="a3"/>
        <w:ind w:left="257"/>
      </w:pPr>
      <w:r>
        <w:t>аппаратами внешней фиксации</w:t>
      </w:r>
    </w:p>
    <w:p w:rsidR="00F63B09" w:rsidRDefault="00F63B09">
      <w:pPr>
        <w:sectPr w:rsidR="00F63B09">
          <w:type w:val="continuous"/>
          <w:pgSz w:w="16840" w:h="11910" w:orient="landscape"/>
          <w:pgMar w:top="960" w:right="337" w:bottom="280" w:left="340" w:header="720" w:footer="720" w:gutter="0"/>
          <w:cols w:num="4" w:space="720" w:equalWidth="0">
            <w:col w:w="5599" w:space="40"/>
            <w:col w:w="3038" w:space="39"/>
            <w:col w:w="1445" w:space="39"/>
            <w:col w:w="5963"/>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6011" w:hanging="1280"/>
      </w:pPr>
      <w:r>
        <w:lastRenderedPageBreak/>
        <w:t>M24.6</w:t>
      </w:r>
      <w:r>
        <w:tab/>
        <w:t xml:space="preserve">анкилоз крупного сустава </w:t>
      </w:r>
      <w:r>
        <w:rPr>
          <w:spacing w:val="-12"/>
        </w:rPr>
        <w:t xml:space="preserve">в </w:t>
      </w:r>
      <w:r>
        <w:t>порочном положении</w:t>
      </w:r>
    </w:p>
    <w:p w:rsidR="00F63B09" w:rsidRDefault="005A202D">
      <w:pPr>
        <w:pStyle w:val="a3"/>
        <w:spacing w:before="91"/>
        <w:ind w:left="501" w:right="-11"/>
      </w:pPr>
      <w:r>
        <w:br w:type="column"/>
      </w:r>
      <w:r>
        <w:rPr>
          <w:spacing w:val="-1"/>
        </w:rPr>
        <w:lastRenderedPageBreak/>
        <w:t xml:space="preserve">хирургическое </w:t>
      </w:r>
      <w:r>
        <w:t>лечение</w:t>
      </w:r>
    </w:p>
    <w:p w:rsidR="00F63B09" w:rsidRDefault="005A202D">
      <w:pPr>
        <w:pStyle w:val="a3"/>
        <w:spacing w:before="91"/>
        <w:ind w:left="257" w:right="3036"/>
        <w:jc w:val="both"/>
      </w:pPr>
      <w:r>
        <w:br w:type="column"/>
      </w:r>
      <w:r>
        <w:lastRenderedPageBreak/>
        <w:t>корригирующие остеотомии с фиксацией имплантатами или аппаратами внешней фиксации</w:t>
      </w:r>
    </w:p>
    <w:p w:rsidR="00F63B09" w:rsidRDefault="00F63B09">
      <w:pPr>
        <w:jc w:val="both"/>
        <w:sectPr w:rsidR="00F63B09">
          <w:type w:val="continuous"/>
          <w:pgSz w:w="16840" w:h="11910" w:orient="landscape"/>
          <w:pgMar w:top="960" w:right="337" w:bottom="280" w:left="340" w:header="720" w:footer="720" w:gutter="0"/>
          <w:cols w:num="3" w:space="720" w:equalWidth="0">
            <w:col w:w="8363" w:space="40"/>
            <w:col w:w="1758" w:space="39"/>
            <w:col w:w="5963"/>
          </w:cols>
        </w:sectPr>
      </w:pPr>
    </w:p>
    <w:p w:rsidR="00F63B09" w:rsidRDefault="00F63B09">
      <w:pPr>
        <w:pStyle w:val="a3"/>
      </w:pPr>
    </w:p>
    <w:p w:rsidR="00F63B09" w:rsidRDefault="00F63B09">
      <w:pPr>
        <w:pStyle w:val="a3"/>
        <w:spacing w:before="11"/>
        <w:rPr>
          <w:sz w:val="18"/>
        </w:rPr>
      </w:pPr>
    </w:p>
    <w:p w:rsidR="00F63B09" w:rsidRDefault="00F63B09">
      <w:pPr>
        <w:rPr>
          <w:sz w:val="18"/>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567" w:hanging="663"/>
        <w:rPr>
          <w:sz w:val="20"/>
        </w:rPr>
      </w:pPr>
      <w:r>
        <w:rPr>
          <w:sz w:val="20"/>
        </w:rPr>
        <w:lastRenderedPageBreak/>
        <w:t xml:space="preserve">Реконструктивные </w:t>
      </w:r>
      <w:r>
        <w:rPr>
          <w:spacing w:val="-12"/>
          <w:sz w:val="20"/>
        </w:rPr>
        <w:t xml:space="preserve">и </w:t>
      </w:r>
      <w:r>
        <w:rPr>
          <w:sz w:val="20"/>
        </w:rPr>
        <w:t>декомпрессивные</w:t>
      </w:r>
    </w:p>
    <w:p w:rsidR="00F63B09" w:rsidRDefault="005A202D">
      <w:pPr>
        <w:pStyle w:val="a3"/>
        <w:spacing w:before="1"/>
        <w:ind w:left="1650" w:right="60"/>
      </w:pPr>
      <w:r>
        <w:t>операции при травмах и заболеваниях позвоночника с резекцией позвонков, корригирующей</w:t>
      </w:r>
    </w:p>
    <w:p w:rsidR="00F63B09" w:rsidRDefault="005A202D">
      <w:pPr>
        <w:pStyle w:val="a3"/>
        <w:spacing w:line="230" w:lineRule="exact"/>
        <w:ind w:left="1650"/>
      </w:pPr>
      <w:r>
        <w:t>вертебротомией с</w:t>
      </w:r>
    </w:p>
    <w:p w:rsidR="00F63B09" w:rsidRDefault="005A202D">
      <w:pPr>
        <w:pStyle w:val="a3"/>
        <w:ind w:left="1650" w:right="60"/>
      </w:pPr>
      <w:r>
        <w:t>использованием протезов тел позвонков и</w:t>
      </w:r>
    </w:p>
    <w:p w:rsidR="00F63B09" w:rsidRDefault="005A202D">
      <w:pPr>
        <w:pStyle w:val="a3"/>
        <w:spacing w:before="2"/>
        <w:ind w:left="1650" w:right="60"/>
      </w:pPr>
      <w:r>
        <w:t>межпозвонковых дисков, костного цемента и</w:t>
      </w:r>
    </w:p>
    <w:p w:rsidR="00F63B09" w:rsidRDefault="005A202D">
      <w:pPr>
        <w:pStyle w:val="a3"/>
        <w:spacing w:line="228" w:lineRule="exact"/>
        <w:ind w:left="1650"/>
      </w:pPr>
      <w:r>
        <w:t>остеозамещающих</w:t>
      </w:r>
    </w:p>
    <w:p w:rsidR="00F63B09" w:rsidRDefault="005A202D">
      <w:pPr>
        <w:pStyle w:val="a3"/>
        <w:ind w:left="1650"/>
      </w:pPr>
      <w:r>
        <w:t xml:space="preserve">материалов с </w:t>
      </w:r>
      <w:r>
        <w:rPr>
          <w:spacing w:val="-3"/>
        </w:rPr>
        <w:t xml:space="preserve">применением </w:t>
      </w:r>
      <w:r>
        <w:t>погружных и наружных</w:t>
      </w:r>
    </w:p>
    <w:p w:rsidR="00F63B09" w:rsidRPr="007C01A3" w:rsidRDefault="005A202D">
      <w:pPr>
        <w:pStyle w:val="a3"/>
        <w:spacing w:before="1"/>
        <w:ind w:left="1650"/>
        <w:rPr>
          <w:lang w:val="en-US"/>
        </w:rPr>
      </w:pPr>
      <w:r>
        <w:t>фиксирующих</w:t>
      </w:r>
      <w:r w:rsidRPr="007C01A3">
        <w:rPr>
          <w:lang w:val="en-US"/>
        </w:rPr>
        <w:t xml:space="preserve"> </w:t>
      </w:r>
      <w:r>
        <w:t>устройств</w:t>
      </w:r>
    </w:p>
    <w:p w:rsidR="00F63B09" w:rsidRPr="007C01A3" w:rsidRDefault="005A202D">
      <w:pPr>
        <w:pStyle w:val="a3"/>
        <w:spacing w:before="91"/>
        <w:ind w:left="190" w:firstLine="2"/>
        <w:jc w:val="center"/>
        <w:rPr>
          <w:lang w:val="en-US"/>
        </w:rPr>
      </w:pPr>
      <w:r w:rsidRPr="007C01A3">
        <w:rPr>
          <w:lang w:val="en-US"/>
        </w:rPr>
        <w:br w:type="column"/>
      </w:r>
      <w:r w:rsidRPr="007C01A3">
        <w:rPr>
          <w:lang w:val="en-US"/>
        </w:rPr>
        <w:lastRenderedPageBreak/>
        <w:t>A18.0, S12.0, S12.1, S13, S14, S19, S22.0, S22.1, S23, S24, S32.0, S32.1, S33, S34, T08, T09, T85, T91, M80, M81, M82, M86, M85, M87, M96, M99, Q67, Q76.0, Q76.1, Q76.4, Q77, Q76.3</w:t>
      </w:r>
    </w:p>
    <w:p w:rsidR="00F63B09" w:rsidRDefault="005A202D">
      <w:pPr>
        <w:pStyle w:val="a3"/>
        <w:spacing w:before="91"/>
        <w:ind w:left="183" w:right="64"/>
      </w:pPr>
      <w:r w:rsidRPr="007C01A3">
        <w:br w:type="column"/>
      </w:r>
      <w:r>
        <w:lastRenderedPageBreak/>
        <w:t>переломы позвонков, повреждения</w:t>
      </w:r>
      <w:r>
        <w:rPr>
          <w:spacing w:val="-19"/>
        </w:rPr>
        <w:t xml:space="preserve"> </w:t>
      </w:r>
      <w:r>
        <w:t>(разрыв)</w:t>
      </w:r>
    </w:p>
    <w:p w:rsidR="00F63B09" w:rsidRDefault="005A202D">
      <w:pPr>
        <w:pStyle w:val="a3"/>
        <w:spacing w:before="1"/>
        <w:ind w:left="183" w:right="64"/>
      </w:pPr>
      <w:r>
        <w:t xml:space="preserve">межпозвонковых дисков </w:t>
      </w:r>
      <w:r>
        <w:rPr>
          <w:spacing w:val="-12"/>
        </w:rPr>
        <w:t xml:space="preserve">и </w:t>
      </w:r>
      <w:r>
        <w:t>связок</w:t>
      </w:r>
      <w:r>
        <w:rPr>
          <w:spacing w:val="-2"/>
        </w:rPr>
        <w:t xml:space="preserve"> </w:t>
      </w:r>
      <w:r>
        <w:t>позвоночника,</w:t>
      </w:r>
    </w:p>
    <w:p w:rsidR="00F63B09" w:rsidRDefault="005A202D">
      <w:pPr>
        <w:pStyle w:val="a3"/>
        <w:spacing w:before="1"/>
        <w:ind w:left="183" w:right="-7"/>
      </w:pPr>
      <w:r>
        <w:t xml:space="preserve">деформации позвоночного столба вследствие его врожденной патологии </w:t>
      </w:r>
      <w:r>
        <w:rPr>
          <w:spacing w:val="-5"/>
        </w:rPr>
        <w:t xml:space="preserve">или </w:t>
      </w:r>
      <w:r>
        <w:t>перенесенных заболеваний</w:t>
      </w:r>
    </w:p>
    <w:p w:rsidR="00F63B09" w:rsidRDefault="005A202D">
      <w:pPr>
        <w:pStyle w:val="a3"/>
        <w:spacing w:before="91"/>
        <w:ind w:left="517"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декомпрессивно-</w:t>
      </w:r>
    </w:p>
    <w:p w:rsidR="00F63B09" w:rsidRDefault="005A202D">
      <w:pPr>
        <w:pStyle w:val="a3"/>
        <w:ind w:left="257" w:right="-12"/>
      </w:pPr>
      <w:r>
        <w:t>стабилизирующее вмешательство с резекцией позвонка,</w:t>
      </w:r>
    </w:p>
    <w:p w:rsidR="00F63B09" w:rsidRDefault="005A202D">
      <w:pPr>
        <w:pStyle w:val="a3"/>
        <w:spacing w:before="1"/>
        <w:ind w:left="257"/>
      </w:pPr>
      <w:r>
        <w:t>межпозвонкового диска,</w:t>
      </w:r>
    </w:p>
    <w:p w:rsidR="00F63B09" w:rsidRDefault="005A202D">
      <w:pPr>
        <w:pStyle w:val="a3"/>
        <w:spacing w:before="1"/>
        <w:ind w:left="257" w:right="308"/>
        <w:jc w:val="both"/>
      </w:pPr>
      <w:r>
        <w:t>связочных элементов</w:t>
      </w:r>
      <w:r>
        <w:rPr>
          <w:spacing w:val="-12"/>
        </w:rPr>
        <w:t xml:space="preserve"> </w:t>
      </w:r>
      <w:r>
        <w:t>сегмента позвоночника из вентрального или заднего</w:t>
      </w:r>
      <w:r>
        <w:rPr>
          <w:spacing w:val="-2"/>
        </w:rPr>
        <w:t xml:space="preserve"> </w:t>
      </w:r>
      <w:r>
        <w:t>доступов,</w:t>
      </w:r>
    </w:p>
    <w:p w:rsidR="00F63B09" w:rsidRDefault="005A202D">
      <w:pPr>
        <w:pStyle w:val="a3"/>
        <w:ind w:left="257" w:right="-9"/>
      </w:pPr>
      <w:r>
        <w:t>репозиционно-стабилизирующий спондилосинтез с</w:t>
      </w:r>
      <w:r>
        <w:rPr>
          <w:spacing w:val="-16"/>
        </w:rPr>
        <w:t xml:space="preserve"> </w:t>
      </w:r>
      <w:r>
        <w:t>использованием костной пластики (спондилодеза), погружных</w:t>
      </w:r>
      <w:r>
        <w:rPr>
          <w:spacing w:val="-2"/>
        </w:rPr>
        <w:t xml:space="preserve"> </w:t>
      </w:r>
      <w:r>
        <w:t>имплантатов</w:t>
      </w:r>
    </w:p>
    <w:p w:rsidR="00F63B09" w:rsidRDefault="005A202D">
      <w:pPr>
        <w:pStyle w:val="a3"/>
        <w:spacing w:before="91"/>
        <w:ind w:left="588"/>
      </w:pPr>
      <w:r>
        <w:br w:type="column"/>
      </w:r>
      <w:r>
        <w:lastRenderedPageBreak/>
        <w:t>285 391</w:t>
      </w:r>
    </w:p>
    <w:p w:rsidR="00F63B09" w:rsidRDefault="00F63B09">
      <w:pPr>
        <w:sectPr w:rsidR="00F63B09">
          <w:type w:val="continuous"/>
          <w:pgSz w:w="16840" w:h="11910" w:orient="landscape"/>
          <w:pgMar w:top="960" w:right="337" w:bottom="280" w:left="340" w:header="720" w:footer="720" w:gutter="0"/>
          <w:cols w:num="6" w:space="720" w:equalWidth="0">
            <w:col w:w="3971" w:space="40"/>
            <w:col w:w="1777" w:space="39"/>
            <w:col w:w="2519" w:space="40"/>
            <w:col w:w="1774" w:space="39"/>
            <w:col w:w="3196" w:space="40"/>
            <w:col w:w="2728"/>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3"/>
        <w:rPr>
          <w:sz w:val="20"/>
        </w:rPr>
      </w:pPr>
      <w:r>
        <w:rPr>
          <w:sz w:val="20"/>
        </w:rPr>
        <w:lastRenderedPageBreak/>
        <w:t>Эндопротезирование суставов</w:t>
      </w:r>
      <w:r>
        <w:rPr>
          <w:spacing w:val="-16"/>
          <w:sz w:val="20"/>
        </w:rPr>
        <w:t xml:space="preserve"> </w:t>
      </w:r>
      <w:r>
        <w:rPr>
          <w:sz w:val="20"/>
        </w:rPr>
        <w:t>конечностей</w:t>
      </w:r>
    </w:p>
    <w:p w:rsidR="00F63B09" w:rsidRDefault="005A202D">
      <w:pPr>
        <w:pStyle w:val="a3"/>
        <w:tabs>
          <w:tab w:val="left" w:pos="2458"/>
        </w:tabs>
        <w:spacing w:before="91"/>
        <w:ind w:left="898"/>
      </w:pPr>
      <w:r>
        <w:br w:type="column"/>
      </w:r>
      <w:r>
        <w:lastRenderedPageBreak/>
        <w:t>S72.1, M84.1</w:t>
      </w:r>
      <w:r>
        <w:tab/>
        <w:t>неправильно сросшиеся</w:t>
      </w:r>
    </w:p>
    <w:p w:rsidR="00F63B09" w:rsidRDefault="005A202D">
      <w:pPr>
        <w:pStyle w:val="a3"/>
        <w:ind w:left="2458"/>
      </w:pPr>
      <w:r>
        <w:t>внутри- и околосуставные переломы и ложные</w:t>
      </w:r>
      <w:r>
        <w:rPr>
          <w:spacing w:val="-3"/>
        </w:rPr>
        <w:t xml:space="preserve"> суставы</w:t>
      </w:r>
    </w:p>
    <w:p w:rsidR="00F63B09" w:rsidRDefault="005A202D">
      <w:pPr>
        <w:pStyle w:val="a3"/>
        <w:spacing w:before="91"/>
        <w:ind w:left="403" w:right="-11"/>
      </w:pPr>
      <w:r>
        <w:br w:type="column"/>
      </w:r>
      <w:r>
        <w:rPr>
          <w:w w:val="95"/>
        </w:rPr>
        <w:lastRenderedPageBreak/>
        <w:t xml:space="preserve">хирургическое </w:t>
      </w:r>
      <w:r>
        <w:t>лечение</w:t>
      </w:r>
    </w:p>
    <w:p w:rsidR="00F63B09" w:rsidRDefault="005A202D">
      <w:pPr>
        <w:pStyle w:val="a3"/>
        <w:tabs>
          <w:tab w:val="right" w:pos="4474"/>
        </w:tabs>
        <w:spacing w:before="91"/>
        <w:ind w:left="257"/>
      </w:pPr>
      <w:r>
        <w:br w:type="column"/>
      </w:r>
      <w:r>
        <w:lastRenderedPageBreak/>
        <w:t>имплантация</w:t>
      </w:r>
      <w:r>
        <w:rPr>
          <w:spacing w:val="-5"/>
        </w:rPr>
        <w:t xml:space="preserve"> </w:t>
      </w:r>
      <w:r>
        <w:t>эндопротеза</w:t>
      </w:r>
      <w:r>
        <w:rPr>
          <w:spacing w:val="-3"/>
        </w:rPr>
        <w:t xml:space="preserve"> </w:t>
      </w:r>
      <w:r>
        <w:t>сустава</w:t>
      </w:r>
      <w:r>
        <w:tab/>
        <w:t>147 549</w:t>
      </w:r>
    </w:p>
    <w:p w:rsidR="00F63B09" w:rsidRDefault="00F63B09">
      <w:pPr>
        <w:sectPr w:rsidR="00F63B09">
          <w:type w:val="continuous"/>
          <w:pgSz w:w="16840" w:h="11910" w:orient="landscape"/>
          <w:pgMar w:top="960" w:right="337" w:bottom="280" w:left="340" w:header="720" w:footer="720" w:gutter="0"/>
          <w:cols w:num="4" w:space="720" w:equalWidth="0">
            <w:col w:w="3513" w:space="40"/>
            <w:col w:w="4908" w:space="39"/>
            <w:col w:w="1661" w:space="39"/>
            <w:col w:w="5963"/>
          </w:cols>
        </w:sectPr>
      </w:pPr>
    </w:p>
    <w:p w:rsidR="00F63B09" w:rsidRDefault="005A202D">
      <w:pPr>
        <w:pStyle w:val="a3"/>
        <w:tabs>
          <w:tab w:val="left" w:pos="6011"/>
        </w:tabs>
        <w:spacing w:before="232"/>
        <w:ind w:left="4731"/>
        <w:jc w:val="both"/>
      </w:pPr>
      <w:r>
        <w:lastRenderedPageBreak/>
        <w:t>M16.1</w:t>
      </w:r>
      <w:r>
        <w:tab/>
        <w:t>идиопатический</w:t>
      </w:r>
    </w:p>
    <w:p w:rsidR="00F63B09" w:rsidRDefault="005A202D">
      <w:pPr>
        <w:pStyle w:val="a3"/>
        <w:ind w:left="6011" w:right="7689"/>
        <w:jc w:val="both"/>
      </w:pPr>
      <w:r>
        <w:t>деформирующий коксартроз без существенной разницы в длине конечностей (до 2 см)</w:t>
      </w:r>
    </w:p>
    <w:p w:rsidR="00F63B09" w:rsidRDefault="00F63B09">
      <w:pPr>
        <w:jc w:val="both"/>
        <w:sectPr w:rsidR="00F63B09">
          <w:type w:val="continuous"/>
          <w:pgSz w:w="16840" w:h="11910" w:orient="landscape"/>
          <w:pgMar w:top="960" w:right="337" w:bottom="280" w:left="340" w:header="720" w:footer="720" w:gutter="0"/>
          <w:cols w:space="720"/>
        </w:sectPr>
      </w:pPr>
    </w:p>
    <w:p w:rsidR="00F63B09" w:rsidRDefault="00F63B09">
      <w:pPr>
        <w:pStyle w:val="a3"/>
        <w:spacing w:before="11"/>
        <w:rPr>
          <w:sz w:val="19"/>
        </w:rPr>
      </w:pPr>
    </w:p>
    <w:p w:rsidR="00F63B09" w:rsidRDefault="005A202D">
      <w:pPr>
        <w:pStyle w:val="a4"/>
        <w:numPr>
          <w:ilvl w:val="0"/>
          <w:numId w:val="1"/>
        </w:numPr>
        <w:tabs>
          <w:tab w:val="left" w:pos="1649"/>
          <w:tab w:val="left" w:pos="1651"/>
        </w:tabs>
        <w:ind w:hanging="664"/>
        <w:rPr>
          <w:sz w:val="20"/>
        </w:rPr>
      </w:pPr>
      <w:r>
        <w:rPr>
          <w:sz w:val="20"/>
        </w:rPr>
        <w:t>Эндопротезирование</w:t>
      </w:r>
    </w:p>
    <w:p w:rsidR="00F63B09" w:rsidRDefault="005A202D">
      <w:pPr>
        <w:pStyle w:val="a3"/>
        <w:ind w:left="1650" w:right="-11"/>
      </w:pPr>
      <w:r>
        <w:t>суставов конечностей при выраженных</w:t>
      </w:r>
    </w:p>
    <w:p w:rsidR="00F63B09" w:rsidRDefault="005A202D">
      <w:pPr>
        <w:pStyle w:val="a3"/>
        <w:ind w:left="1650" w:right="41"/>
      </w:pPr>
      <w:r>
        <w:t>деформациях, дисплазии, анкилозах, неправильно</w:t>
      </w:r>
    </w:p>
    <w:p w:rsidR="00F63B09" w:rsidRDefault="005A202D">
      <w:pPr>
        <w:pStyle w:val="a3"/>
        <w:ind w:left="1650" w:right="-11"/>
      </w:pPr>
      <w:r>
        <w:t xml:space="preserve">сросшихся и </w:t>
      </w:r>
      <w:r>
        <w:rPr>
          <w:spacing w:val="-3"/>
        </w:rPr>
        <w:t xml:space="preserve">несросшихся </w:t>
      </w:r>
      <w:r>
        <w:t>переломах области</w:t>
      </w:r>
    </w:p>
    <w:p w:rsidR="00F63B09" w:rsidRDefault="005A202D">
      <w:pPr>
        <w:pStyle w:val="a3"/>
        <w:spacing w:before="1"/>
        <w:ind w:left="1650"/>
      </w:pPr>
      <w:r>
        <w:t>сустава,</w:t>
      </w:r>
    </w:p>
    <w:p w:rsidR="00F63B09" w:rsidRDefault="005A202D">
      <w:pPr>
        <w:pStyle w:val="a3"/>
        <w:spacing w:before="1"/>
        <w:ind w:left="1650" w:right="43"/>
      </w:pPr>
      <w:r>
        <w:t>посттравматических вывихах и подвывихах, остеопорозе и системных</w:t>
      </w:r>
    </w:p>
    <w:p w:rsidR="00F63B09" w:rsidRDefault="005A202D">
      <w:pPr>
        <w:pStyle w:val="a3"/>
        <w:spacing w:before="11"/>
        <w:rPr>
          <w:sz w:val="19"/>
        </w:rPr>
      </w:pPr>
      <w:r>
        <w:br w:type="column"/>
      </w:r>
    </w:p>
    <w:p w:rsidR="00F63B09" w:rsidRDefault="005A202D">
      <w:pPr>
        <w:pStyle w:val="a3"/>
        <w:tabs>
          <w:tab w:val="left" w:pos="2082"/>
        </w:tabs>
        <w:ind w:left="2083" w:right="330" w:hanging="1206"/>
      </w:pPr>
      <w:r>
        <w:t>M16</w:t>
      </w:r>
      <w:r>
        <w:tab/>
        <w:t>деформирующий артроз в сочетании</w:t>
      </w:r>
      <w:r>
        <w:rPr>
          <w:spacing w:val="-2"/>
        </w:rPr>
        <w:t xml:space="preserve"> </w:t>
      </w:r>
      <w:r>
        <w:t>с</w:t>
      </w:r>
    </w:p>
    <w:p w:rsidR="00F63B09" w:rsidRDefault="005A202D">
      <w:pPr>
        <w:pStyle w:val="a3"/>
        <w:spacing w:before="1"/>
        <w:ind w:left="2083" w:right="507"/>
      </w:pPr>
      <w:r>
        <w:t xml:space="preserve">посттравматическими </w:t>
      </w:r>
      <w:r>
        <w:rPr>
          <w:spacing w:val="-12"/>
        </w:rPr>
        <w:t xml:space="preserve">и </w:t>
      </w:r>
      <w:r>
        <w:t>послеоперационными</w:t>
      </w:r>
    </w:p>
    <w:p w:rsidR="00F63B09" w:rsidRDefault="005A202D">
      <w:pPr>
        <w:pStyle w:val="a3"/>
        <w:ind w:left="2083" w:right="-9"/>
      </w:pPr>
      <w:r>
        <w:t xml:space="preserve">деформациями конечности </w:t>
      </w:r>
      <w:r>
        <w:rPr>
          <w:spacing w:val="-7"/>
        </w:rPr>
        <w:t xml:space="preserve">на </w:t>
      </w:r>
      <w:r>
        <w:t>различном уровне и</w:t>
      </w:r>
      <w:r>
        <w:rPr>
          <w:spacing w:val="2"/>
        </w:rPr>
        <w:t xml:space="preserve"> </w:t>
      </w:r>
      <w:r>
        <w:t>в</w:t>
      </w:r>
    </w:p>
    <w:p w:rsidR="00F63B09" w:rsidRDefault="005A202D">
      <w:pPr>
        <w:pStyle w:val="a3"/>
        <w:ind w:left="2083"/>
      </w:pPr>
      <w:r>
        <w:t>различных плоскостях</w:t>
      </w:r>
    </w:p>
    <w:p w:rsidR="00F63B09" w:rsidRDefault="005A202D">
      <w:pPr>
        <w:pStyle w:val="a3"/>
        <w:spacing w:before="11"/>
        <w:rPr>
          <w:sz w:val="19"/>
        </w:rPr>
      </w:pPr>
      <w:r>
        <w:br w:type="column"/>
      </w:r>
    </w:p>
    <w:p w:rsidR="00F63B09" w:rsidRDefault="005A202D">
      <w:pPr>
        <w:pStyle w:val="a3"/>
        <w:ind w:left="300" w:right="-11"/>
      </w:pPr>
      <w:r>
        <w:rPr>
          <w:spacing w:val="-1"/>
        </w:rPr>
        <w:t xml:space="preserve">хирургическое </w:t>
      </w:r>
      <w:r>
        <w:t>лечение</w:t>
      </w:r>
    </w:p>
    <w:p w:rsidR="00F63B09" w:rsidRDefault="005A202D">
      <w:pPr>
        <w:pStyle w:val="a3"/>
        <w:spacing w:before="11"/>
        <w:rPr>
          <w:sz w:val="19"/>
        </w:rPr>
      </w:pPr>
      <w:r>
        <w:br w:type="column"/>
      </w:r>
    </w:p>
    <w:p w:rsidR="00F63B09" w:rsidRDefault="005A202D">
      <w:pPr>
        <w:pStyle w:val="a3"/>
        <w:ind w:left="257" w:right="154"/>
      </w:pPr>
      <w:r>
        <w:t>имплантация эндопротеза, в том числе под контролем компьютерной навигации, с</w:t>
      </w:r>
    </w:p>
    <w:p w:rsidR="00F63B09" w:rsidRDefault="005A202D">
      <w:pPr>
        <w:pStyle w:val="a3"/>
        <w:ind w:left="257"/>
      </w:pPr>
      <w:r>
        <w:t>одновременной реконструкцией биологической оси конечности</w:t>
      </w:r>
    </w:p>
    <w:p w:rsidR="00F63B09" w:rsidRDefault="00F63B09">
      <w:pPr>
        <w:pStyle w:val="a3"/>
        <w:spacing w:before="1"/>
      </w:pPr>
    </w:p>
    <w:p w:rsidR="00F63B09" w:rsidRDefault="005A202D">
      <w:pPr>
        <w:pStyle w:val="a3"/>
        <w:ind w:left="257"/>
      </w:pPr>
      <w:r>
        <w:t>устранение сложных</w:t>
      </w:r>
    </w:p>
    <w:p w:rsidR="00F63B09" w:rsidRDefault="005A202D">
      <w:pPr>
        <w:pStyle w:val="a3"/>
        <w:ind w:left="257" w:right="-10"/>
      </w:pPr>
      <w:r>
        <w:t xml:space="preserve">многоплоскостных деформаций </w:t>
      </w:r>
      <w:r>
        <w:rPr>
          <w:spacing w:val="-7"/>
        </w:rPr>
        <w:t xml:space="preserve">за </w:t>
      </w:r>
      <w:r>
        <w:t>счет использования чрескостных аппаратов со свойствами</w:t>
      </w:r>
    </w:p>
    <w:p w:rsidR="00F63B09" w:rsidRDefault="005A202D">
      <w:pPr>
        <w:pStyle w:val="a3"/>
        <w:spacing w:line="229" w:lineRule="exact"/>
        <w:ind w:left="257"/>
      </w:pPr>
      <w:r>
        <w:t>пассивной компьютерной</w:t>
      </w:r>
    </w:p>
    <w:p w:rsidR="00F63B09" w:rsidRDefault="005A202D">
      <w:pPr>
        <w:pStyle w:val="a3"/>
        <w:spacing w:before="11"/>
        <w:rPr>
          <w:sz w:val="19"/>
        </w:rPr>
      </w:pPr>
      <w:r>
        <w:br w:type="column"/>
      </w:r>
    </w:p>
    <w:p w:rsidR="00F63B09" w:rsidRDefault="005A202D">
      <w:pPr>
        <w:pStyle w:val="a3"/>
        <w:ind w:left="580"/>
      </w:pPr>
      <w:r>
        <w:t>218 223</w:t>
      </w:r>
    </w:p>
    <w:p w:rsidR="00F63B09" w:rsidRDefault="00F63B09">
      <w:pPr>
        <w:sectPr w:rsidR="00F63B09">
          <w:type w:val="continuous"/>
          <w:pgSz w:w="16840" w:h="11910" w:orient="landscape"/>
          <w:pgMar w:top="960" w:right="337" w:bottom="280" w:left="340" w:header="720" w:footer="720" w:gutter="0"/>
          <w:cols w:num="5" w:space="720" w:equalWidth="0">
            <w:col w:w="3889" w:space="40"/>
            <w:col w:w="4635" w:space="39"/>
            <w:col w:w="1557" w:space="39"/>
            <w:col w:w="3204" w:space="40"/>
            <w:col w:w="2720"/>
          </w:cols>
        </w:sectPr>
      </w:pPr>
    </w:p>
    <w:p w:rsidR="00F63B09" w:rsidRDefault="005A202D">
      <w:pPr>
        <w:pStyle w:val="a3"/>
        <w:spacing w:before="80"/>
        <w:ind w:left="1650" w:right="16"/>
      </w:pPr>
      <w:r>
        <w:lastRenderedPageBreak/>
        <w:t>заболеваниях, в том числе с использованием компьютерной навигации</w:t>
      </w:r>
    </w:p>
    <w:p w:rsidR="00F63B09" w:rsidRDefault="005A202D">
      <w:pPr>
        <w:pStyle w:val="a3"/>
        <w:spacing w:before="80"/>
        <w:ind w:left="1650"/>
      </w:pPr>
      <w:r>
        <w:br w:type="column"/>
      </w:r>
      <w:r>
        <w:lastRenderedPageBreak/>
        <w:t>навигации</w:t>
      </w:r>
    </w:p>
    <w:p w:rsidR="00F63B09" w:rsidRDefault="00F63B09">
      <w:pPr>
        <w:pStyle w:val="a3"/>
        <w:spacing w:before="10"/>
        <w:rPr>
          <w:sz w:val="19"/>
        </w:rPr>
      </w:pPr>
    </w:p>
    <w:p w:rsidR="00F63B09" w:rsidRDefault="005A202D">
      <w:pPr>
        <w:pStyle w:val="a3"/>
        <w:ind w:left="1650" w:right="2914"/>
      </w:pPr>
      <w:r>
        <w:t>имплантация эндопротеза, в том числе под контролем компьютерной навигации, с</w:t>
      </w:r>
    </w:p>
    <w:p w:rsidR="00F63B09" w:rsidRDefault="005A202D">
      <w:pPr>
        <w:pStyle w:val="a3"/>
        <w:spacing w:before="2"/>
        <w:ind w:left="1650" w:right="3145"/>
      </w:pPr>
      <w:r>
        <w:t>предварительным удалением аппаратов внешней фиксации</w:t>
      </w:r>
    </w:p>
    <w:p w:rsidR="00F63B09" w:rsidRDefault="00F63B09">
      <w:pPr>
        <w:sectPr w:rsidR="00F63B09">
          <w:pgSz w:w="16840" w:h="11910" w:orient="landscape"/>
          <w:pgMar w:top="940" w:right="337" w:bottom="280" w:left="340" w:header="514" w:footer="0" w:gutter="0"/>
          <w:cols w:num="2" w:space="720" w:equalWidth="0">
            <w:col w:w="3927" w:space="4879"/>
            <w:col w:w="7357"/>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417"/>
      </w:pPr>
      <w:r>
        <w:lastRenderedPageBreak/>
        <w:t>M16.2, M16.3</w:t>
      </w:r>
      <w:r>
        <w:tab/>
        <w:t>деформирующий артроз</w:t>
      </w:r>
      <w:r>
        <w:rPr>
          <w:spacing w:val="-7"/>
        </w:rPr>
        <w:t xml:space="preserve"> </w:t>
      </w:r>
      <w:r>
        <w:rPr>
          <w:spacing w:val="-14"/>
        </w:rPr>
        <w:t>в</w:t>
      </w:r>
    </w:p>
    <w:p w:rsidR="00F63B09" w:rsidRDefault="005A202D">
      <w:pPr>
        <w:pStyle w:val="a3"/>
        <w:ind w:left="6011" w:right="160"/>
      </w:pPr>
      <w:r>
        <w:t>сочетании с дисплазией сустава</w:t>
      </w:r>
    </w:p>
    <w:p w:rsidR="00F63B09" w:rsidRDefault="005A202D">
      <w:pPr>
        <w:pStyle w:val="a3"/>
        <w:spacing w:before="91"/>
        <w:ind w:left="633"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имплантация специальных</w:t>
      </w:r>
    </w:p>
    <w:p w:rsidR="00F63B09" w:rsidRDefault="005A202D">
      <w:pPr>
        <w:pStyle w:val="a3"/>
        <w:ind w:left="257" w:right="3061"/>
      </w:pPr>
      <w:r>
        <w:t>диспластических компонентов эндопротеза с костной аутопластикой крыши вертлужной впадины или</w:t>
      </w:r>
    </w:p>
    <w:p w:rsidR="00F63B09" w:rsidRDefault="005A202D">
      <w:pPr>
        <w:pStyle w:val="a3"/>
        <w:spacing w:before="2"/>
        <w:ind w:left="257" w:right="3255"/>
      </w:pPr>
      <w:r>
        <w:t>замещением дефекта крыши опорными блоками из</w:t>
      </w:r>
    </w:p>
    <w:p w:rsidR="00F63B09" w:rsidRDefault="005A202D">
      <w:pPr>
        <w:pStyle w:val="a3"/>
        <w:spacing w:line="228" w:lineRule="exact"/>
        <w:ind w:left="257"/>
      </w:pPr>
      <w:r>
        <w:t>трабекуллярного металла</w:t>
      </w:r>
    </w:p>
    <w:p w:rsidR="00F63B09" w:rsidRDefault="00F63B09">
      <w:pPr>
        <w:pStyle w:val="a3"/>
        <w:spacing w:before="1"/>
      </w:pPr>
    </w:p>
    <w:p w:rsidR="00F63B09" w:rsidRDefault="005A202D">
      <w:pPr>
        <w:pStyle w:val="a3"/>
        <w:ind w:left="257"/>
      </w:pPr>
      <w:r>
        <w:t>укорачивающая</w:t>
      </w:r>
      <w:r>
        <w:rPr>
          <w:spacing w:val="-14"/>
        </w:rPr>
        <w:t xml:space="preserve"> </w:t>
      </w:r>
      <w:r>
        <w:t>остеотомия</w:t>
      </w:r>
    </w:p>
    <w:p w:rsidR="00F63B09" w:rsidRDefault="005A202D">
      <w:pPr>
        <w:pStyle w:val="a3"/>
        <w:ind w:left="257" w:right="2946"/>
      </w:pPr>
      <w:r>
        <w:t>бедренной кости и</w:t>
      </w:r>
      <w:r>
        <w:rPr>
          <w:spacing w:val="-18"/>
        </w:rPr>
        <w:t xml:space="preserve"> </w:t>
      </w:r>
      <w:r>
        <w:t>имплантация специальных диспластических компонентов эндопротеза</w:t>
      </w:r>
      <w:r>
        <w:rPr>
          <w:spacing w:val="-4"/>
        </w:rPr>
        <w:t xml:space="preserve"> </w:t>
      </w:r>
      <w:r>
        <w:t>с</w:t>
      </w:r>
    </w:p>
    <w:p w:rsidR="00F63B09" w:rsidRDefault="005A202D">
      <w:pPr>
        <w:pStyle w:val="a3"/>
        <w:ind w:left="257" w:right="3071"/>
      </w:pPr>
      <w:r>
        <w:t>реконструкцией отводящего механизма бедра путем</w:t>
      </w:r>
    </w:p>
    <w:p w:rsidR="00F63B09" w:rsidRDefault="005A202D">
      <w:pPr>
        <w:pStyle w:val="a3"/>
        <w:spacing w:before="1"/>
        <w:ind w:left="257"/>
      </w:pPr>
      <w:r>
        <w:t>транспозиции большого вертела</w:t>
      </w:r>
    </w:p>
    <w:p w:rsidR="00F63B09" w:rsidRDefault="00F63B09">
      <w:pPr>
        <w:sectPr w:rsidR="00F63B09">
          <w:type w:val="continuous"/>
          <w:pgSz w:w="16840" w:h="11910" w:orient="landscape"/>
          <w:pgMar w:top="960" w:right="337" w:bottom="280" w:left="340" w:header="720" w:footer="720" w:gutter="0"/>
          <w:cols w:num="3" w:space="720" w:equalWidth="0">
            <w:col w:w="8231" w:space="40"/>
            <w:col w:w="1890" w:space="39"/>
            <w:col w:w="5963"/>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417"/>
      </w:pPr>
      <w:r>
        <w:lastRenderedPageBreak/>
        <w:t>M16.4, M16.5</w:t>
      </w:r>
      <w:r>
        <w:tab/>
        <w:t>посттравматический</w:t>
      </w:r>
    </w:p>
    <w:p w:rsidR="00F63B09" w:rsidRDefault="005A202D">
      <w:pPr>
        <w:pStyle w:val="a3"/>
        <w:ind w:left="6011" w:right="-4"/>
      </w:pPr>
      <w:r>
        <w:t xml:space="preserve">деформирующий </w:t>
      </w:r>
      <w:r>
        <w:rPr>
          <w:spacing w:val="-3"/>
        </w:rPr>
        <w:t xml:space="preserve">артроз </w:t>
      </w:r>
      <w:r>
        <w:t>сустава с вывихом или подвывихом</w:t>
      </w:r>
    </w:p>
    <w:p w:rsidR="00F63B09" w:rsidRDefault="005A202D">
      <w:pPr>
        <w:pStyle w:val="a3"/>
        <w:spacing w:before="91"/>
        <w:ind w:left="778" w:right="-11"/>
      </w:pPr>
      <w:r>
        <w:br w:type="column"/>
      </w:r>
      <w:r>
        <w:rPr>
          <w:spacing w:val="-1"/>
        </w:rPr>
        <w:lastRenderedPageBreak/>
        <w:t xml:space="preserve">хирургическое </w:t>
      </w:r>
      <w:r>
        <w:t>лечение</w:t>
      </w:r>
    </w:p>
    <w:p w:rsidR="00F63B09" w:rsidRDefault="005A202D">
      <w:pPr>
        <w:pStyle w:val="a3"/>
        <w:spacing w:before="91"/>
        <w:ind w:left="257" w:right="2913"/>
      </w:pPr>
      <w:r>
        <w:br w:type="column"/>
      </w:r>
      <w:r>
        <w:lastRenderedPageBreak/>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w:t>
      </w:r>
    </w:p>
    <w:p w:rsidR="00F63B09" w:rsidRDefault="005A202D">
      <w:pPr>
        <w:pStyle w:val="a3"/>
        <w:ind w:left="257"/>
      </w:pPr>
      <w:r>
        <w:t>трабекулярного</w:t>
      </w:r>
      <w:r>
        <w:rPr>
          <w:spacing w:val="-11"/>
        </w:rPr>
        <w:t xml:space="preserve"> </w:t>
      </w:r>
      <w:r>
        <w:t>металла</w:t>
      </w:r>
    </w:p>
    <w:p w:rsidR="00F63B09" w:rsidRDefault="00F63B09">
      <w:pPr>
        <w:pStyle w:val="a3"/>
        <w:spacing w:before="1"/>
      </w:pPr>
    </w:p>
    <w:p w:rsidR="00F63B09" w:rsidRDefault="005A202D">
      <w:pPr>
        <w:pStyle w:val="a3"/>
        <w:ind w:left="257" w:right="3071"/>
      </w:pPr>
      <w:r>
        <w:t>артролиз и управляемое восстановление длины конечности</w:t>
      </w:r>
      <w:r>
        <w:rPr>
          <w:spacing w:val="-22"/>
        </w:rPr>
        <w:t xml:space="preserve"> </w:t>
      </w:r>
      <w:r>
        <w:t>посредством</w:t>
      </w:r>
    </w:p>
    <w:p w:rsidR="00F63B09" w:rsidRDefault="005A202D">
      <w:pPr>
        <w:pStyle w:val="a3"/>
        <w:spacing w:before="1"/>
        <w:ind w:left="257" w:right="2945"/>
      </w:pPr>
      <w:r>
        <w:t>применения аппаратов внешней фиксации</w:t>
      </w:r>
    </w:p>
    <w:p w:rsidR="00F63B09" w:rsidRDefault="00F63B09">
      <w:pPr>
        <w:sectPr w:rsidR="00F63B09">
          <w:type w:val="continuous"/>
          <w:pgSz w:w="16840" w:h="11910" w:orient="landscape"/>
          <w:pgMar w:top="960" w:right="337" w:bottom="280" w:left="340" w:header="720" w:footer="720" w:gutter="0"/>
          <w:cols w:num="3" w:space="720" w:equalWidth="0">
            <w:col w:w="8086" w:space="40"/>
            <w:col w:w="2035" w:space="39"/>
            <w:col w:w="5963"/>
          </w:cols>
        </w:sectPr>
      </w:pPr>
    </w:p>
    <w:p w:rsidR="00F63B09" w:rsidRDefault="005A202D">
      <w:pPr>
        <w:pStyle w:val="a3"/>
        <w:spacing w:before="80"/>
        <w:ind w:left="10456" w:right="3108"/>
      </w:pPr>
      <w:r>
        <w:lastRenderedPageBreak/>
        <w:t>имплантация эндопротеза с замещением дефекта костным аутотрансплантатом или опорными блоками из</w:t>
      </w:r>
    </w:p>
    <w:p w:rsidR="00F63B09" w:rsidRDefault="005A202D">
      <w:pPr>
        <w:pStyle w:val="a3"/>
        <w:ind w:left="10456" w:right="3205"/>
      </w:pPr>
      <w:r>
        <w:t>трабекулярного металла с предварительным удалением аппарата внешней фиксации</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80" w:hanging="663"/>
        <w:rPr>
          <w:sz w:val="20"/>
        </w:rPr>
      </w:pPr>
      <w:r>
        <w:rPr>
          <w:sz w:val="20"/>
        </w:rPr>
        <w:lastRenderedPageBreak/>
        <w:t>Реконструктивные и корригирующие</w:t>
      </w:r>
      <w:r>
        <w:rPr>
          <w:spacing w:val="-9"/>
          <w:sz w:val="20"/>
        </w:rPr>
        <w:t xml:space="preserve"> </w:t>
      </w:r>
      <w:r>
        <w:rPr>
          <w:sz w:val="20"/>
        </w:rPr>
        <w:t>операции при</w:t>
      </w:r>
      <w:r>
        <w:rPr>
          <w:spacing w:val="-2"/>
          <w:sz w:val="20"/>
        </w:rPr>
        <w:t xml:space="preserve"> </w:t>
      </w:r>
      <w:r>
        <w:rPr>
          <w:sz w:val="20"/>
        </w:rPr>
        <w:t>сколиотических</w:t>
      </w:r>
    </w:p>
    <w:p w:rsidR="00F63B09" w:rsidRDefault="005A202D">
      <w:pPr>
        <w:pStyle w:val="a3"/>
        <w:spacing w:before="2"/>
        <w:ind w:left="1650" w:right="-1"/>
      </w:pPr>
      <w:r>
        <w:t>деформациях позвоночника 3 - 4</w:t>
      </w:r>
      <w:r>
        <w:rPr>
          <w:spacing w:val="-20"/>
        </w:rPr>
        <w:t xml:space="preserve"> </w:t>
      </w:r>
      <w:r>
        <w:t>степени с</w:t>
      </w:r>
      <w:r>
        <w:rPr>
          <w:spacing w:val="-1"/>
        </w:rPr>
        <w:t xml:space="preserve"> </w:t>
      </w:r>
      <w:r>
        <w:t>применением</w:t>
      </w:r>
    </w:p>
    <w:p w:rsidR="00F63B09" w:rsidRDefault="005A202D">
      <w:pPr>
        <w:pStyle w:val="a3"/>
        <w:spacing w:line="229" w:lineRule="exact"/>
        <w:ind w:left="1650"/>
      </w:pPr>
      <w:r>
        <w:t>имплантатов,</w:t>
      </w:r>
    </w:p>
    <w:p w:rsidR="00F63B09" w:rsidRDefault="005A202D">
      <w:pPr>
        <w:pStyle w:val="a3"/>
        <w:ind w:left="1650" w:right="44"/>
      </w:pPr>
      <w:r>
        <w:t>стабилизирующих систем, аппаратов внешней</w:t>
      </w:r>
    </w:p>
    <w:p w:rsidR="00F63B09" w:rsidRDefault="005A202D">
      <w:pPr>
        <w:pStyle w:val="a3"/>
        <w:spacing w:before="1"/>
        <w:ind w:left="1650" w:right="233"/>
      </w:pPr>
      <w:r>
        <w:t>фиксации, в том числе у детей, в сочетании с</w:t>
      </w:r>
    </w:p>
    <w:p w:rsidR="00F63B09" w:rsidRDefault="005A202D">
      <w:pPr>
        <w:pStyle w:val="a3"/>
        <w:ind w:left="1650" w:right="-1"/>
      </w:pPr>
      <w:r>
        <w:t>аномалией развития грудной клетки</w:t>
      </w:r>
    </w:p>
    <w:p w:rsidR="00F63B09" w:rsidRDefault="005A202D">
      <w:pPr>
        <w:pStyle w:val="a3"/>
        <w:spacing w:before="91"/>
        <w:ind w:left="259"/>
        <w:jc w:val="center"/>
      </w:pPr>
      <w:r>
        <w:br w:type="column"/>
      </w:r>
      <w:r>
        <w:lastRenderedPageBreak/>
        <w:t>M40, M41, Q67, Q76, Q77.4, Q85, Q87</w:t>
      </w:r>
    </w:p>
    <w:p w:rsidR="00F63B09" w:rsidRDefault="005A202D">
      <w:pPr>
        <w:pStyle w:val="a3"/>
        <w:spacing w:before="91"/>
        <w:ind w:left="258" w:right="-3"/>
      </w:pPr>
      <w:r>
        <w:br w:type="column"/>
      </w:r>
      <w:r>
        <w:lastRenderedPageBreak/>
        <w:t>реберный горб.</w:t>
      </w:r>
      <w:r>
        <w:rPr>
          <w:spacing w:val="-19"/>
        </w:rPr>
        <w:t xml:space="preserve"> </w:t>
      </w:r>
      <w:r>
        <w:t>Врожденные деформации позвоночника. Врожденные деформации грудной</w:t>
      </w:r>
      <w:r>
        <w:rPr>
          <w:spacing w:val="-2"/>
        </w:rPr>
        <w:t xml:space="preserve"> </w:t>
      </w:r>
      <w:r>
        <w:t>клетки.</w:t>
      </w:r>
    </w:p>
    <w:p w:rsidR="00F63B09" w:rsidRDefault="005A202D">
      <w:pPr>
        <w:pStyle w:val="a3"/>
        <w:spacing w:before="2"/>
        <w:ind w:left="258" w:right="-3"/>
      </w:pPr>
      <w:r>
        <w:t>Остеохондродисплазия и спондилоэпифизарная</w:t>
      </w:r>
    </w:p>
    <w:p w:rsidR="00F63B09" w:rsidRDefault="005A202D">
      <w:pPr>
        <w:pStyle w:val="a3"/>
        <w:ind w:left="258" w:right="2"/>
      </w:pPr>
      <w:r>
        <w:t>дисплазия. Ахондроплазия. Нейрофиброматоз. Синдром Марфана</w:t>
      </w:r>
    </w:p>
    <w:p w:rsidR="00F63B09" w:rsidRDefault="005A202D">
      <w:pPr>
        <w:pStyle w:val="a3"/>
        <w:spacing w:before="91"/>
        <w:ind w:left="393" w:right="-11"/>
      </w:pPr>
      <w:r>
        <w:br w:type="column"/>
      </w:r>
      <w:r>
        <w:rPr>
          <w:spacing w:val="-1"/>
        </w:rPr>
        <w:lastRenderedPageBreak/>
        <w:t xml:space="preserve">хирургическое </w:t>
      </w:r>
      <w:r>
        <w:t>лечение</w:t>
      </w:r>
    </w:p>
    <w:p w:rsidR="00F63B09" w:rsidRDefault="005A202D">
      <w:pPr>
        <w:pStyle w:val="a3"/>
        <w:spacing w:before="91"/>
        <w:ind w:left="257" w:right="-6"/>
      </w:pPr>
      <w:r>
        <w:br w:type="column"/>
      </w:r>
      <w:r>
        <w:lastRenderedPageBreak/>
        <w:t>пластика грудной клетки, в том числе с применением</w:t>
      </w:r>
      <w:r>
        <w:rPr>
          <w:spacing w:val="-17"/>
        </w:rPr>
        <w:t xml:space="preserve"> </w:t>
      </w:r>
      <w:r>
        <w:t>погружных фиксаторов</w:t>
      </w:r>
    </w:p>
    <w:p w:rsidR="00F63B09" w:rsidRDefault="005A202D">
      <w:pPr>
        <w:pStyle w:val="a3"/>
        <w:spacing w:before="91"/>
        <w:ind w:left="683"/>
      </w:pPr>
      <w:r>
        <w:br w:type="column"/>
      </w:r>
      <w:r>
        <w:lastRenderedPageBreak/>
        <w:t>359 775</w:t>
      </w:r>
    </w:p>
    <w:p w:rsidR="00F63B09" w:rsidRDefault="00F63B09">
      <w:pPr>
        <w:sectPr w:rsidR="00F63B09">
          <w:type w:val="continuous"/>
          <w:pgSz w:w="16840" w:h="11910" w:orient="landscape"/>
          <w:pgMar w:top="960" w:right="337" w:bottom="280" w:left="340" w:header="720" w:footer="720" w:gutter="0"/>
          <w:cols w:num="6" w:space="720" w:equalWidth="0">
            <w:col w:w="3979" w:space="40"/>
            <w:col w:w="1695" w:space="39"/>
            <w:col w:w="2717" w:space="40"/>
            <w:col w:w="1650" w:space="39"/>
            <w:col w:w="3101" w:space="40"/>
            <w:col w:w="2823"/>
          </w:cols>
        </w:sectPr>
      </w:pPr>
    </w:p>
    <w:p w:rsidR="00F63B09" w:rsidRDefault="00F63B09">
      <w:pPr>
        <w:pStyle w:val="a3"/>
        <w:spacing w:before="1"/>
        <w:rPr>
          <w:sz w:val="12"/>
        </w:rPr>
      </w:pPr>
    </w:p>
    <w:p w:rsidR="00F63B09" w:rsidRDefault="005A202D">
      <w:pPr>
        <w:pStyle w:val="a3"/>
        <w:spacing w:before="91"/>
        <w:ind w:left="912" w:right="1217"/>
        <w:jc w:val="center"/>
      </w:pPr>
      <w:r>
        <w:t>Урология</w:t>
      </w: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line="229" w:lineRule="exact"/>
        <w:ind w:hanging="664"/>
        <w:rPr>
          <w:sz w:val="20"/>
        </w:rPr>
      </w:pPr>
      <w:r>
        <w:rPr>
          <w:sz w:val="20"/>
        </w:rPr>
        <w:lastRenderedPageBreak/>
        <w:t>Реконструктивно-</w:t>
      </w:r>
    </w:p>
    <w:p w:rsidR="00F63B09" w:rsidRDefault="005A202D">
      <w:pPr>
        <w:pStyle w:val="a3"/>
        <w:ind w:left="1650" w:right="-11"/>
      </w:pPr>
      <w:r>
        <w:t xml:space="preserve">пластические операции </w:t>
      </w:r>
      <w:r>
        <w:rPr>
          <w:spacing w:val="-7"/>
        </w:rPr>
        <w:t xml:space="preserve">на </w:t>
      </w:r>
      <w:r>
        <w:t>органах мочеполовой</w:t>
      </w:r>
    </w:p>
    <w:p w:rsidR="00F63B09" w:rsidRDefault="005A202D">
      <w:pPr>
        <w:pStyle w:val="a3"/>
        <w:ind w:left="1650" w:right="-11"/>
      </w:pPr>
      <w:r>
        <w:t xml:space="preserve">системы, </w:t>
      </w:r>
      <w:r>
        <w:rPr>
          <w:spacing w:val="-3"/>
        </w:rPr>
        <w:t xml:space="preserve">включающие </w:t>
      </w:r>
      <w:r>
        <w:t>кишечную пластику мочевых</w:t>
      </w:r>
      <w:r>
        <w:rPr>
          <w:spacing w:val="-2"/>
        </w:rPr>
        <w:t xml:space="preserve"> </w:t>
      </w:r>
      <w:r>
        <w:t>путей,</w:t>
      </w:r>
    </w:p>
    <w:p w:rsidR="00F63B09" w:rsidRDefault="005A202D">
      <w:pPr>
        <w:pStyle w:val="a3"/>
        <w:spacing w:before="1" w:line="229" w:lineRule="exact"/>
        <w:ind w:left="1650"/>
      </w:pPr>
      <w:r>
        <w:t>реимплантацию</w:t>
      </w:r>
    </w:p>
    <w:p w:rsidR="00F63B09" w:rsidRDefault="005A202D">
      <w:pPr>
        <w:pStyle w:val="a3"/>
        <w:ind w:left="1650" w:right="-11"/>
      </w:pPr>
      <w:r>
        <w:t>мочеточников, пластику мочевых путей с</w:t>
      </w:r>
    </w:p>
    <w:p w:rsidR="00F63B09" w:rsidRDefault="005A202D">
      <w:pPr>
        <w:pStyle w:val="a3"/>
        <w:ind w:left="1650" w:right="-11"/>
      </w:pPr>
      <w:r>
        <w:t>использованием аутологичных лоскутов, коррекцию</w:t>
      </w:r>
    </w:p>
    <w:p w:rsidR="00F63B09" w:rsidRDefault="005A202D">
      <w:pPr>
        <w:pStyle w:val="a3"/>
        <w:spacing w:before="2"/>
        <w:ind w:left="1650"/>
      </w:pPr>
      <w:r>
        <w:t>урогенитальных свищей</w:t>
      </w:r>
    </w:p>
    <w:p w:rsidR="00F63B09" w:rsidRDefault="005A202D">
      <w:pPr>
        <w:pStyle w:val="a3"/>
        <w:spacing w:before="91"/>
        <w:ind w:left="274"/>
        <w:jc w:val="center"/>
      </w:pPr>
      <w:r>
        <w:br w:type="column"/>
      </w:r>
      <w:r>
        <w:lastRenderedPageBreak/>
        <w:t xml:space="preserve">N13.0, N13.1, N13.2, N35, </w:t>
      </w:r>
      <w:r>
        <w:rPr>
          <w:spacing w:val="-4"/>
        </w:rPr>
        <w:t xml:space="preserve">Q54, </w:t>
      </w:r>
      <w:r>
        <w:t>Q64.0,</w:t>
      </w:r>
      <w:r>
        <w:rPr>
          <w:spacing w:val="1"/>
        </w:rPr>
        <w:t xml:space="preserve"> </w:t>
      </w:r>
      <w:r>
        <w:t>Q64.1,</w:t>
      </w:r>
    </w:p>
    <w:p w:rsidR="00F63B09" w:rsidRDefault="005A202D">
      <w:pPr>
        <w:pStyle w:val="a3"/>
        <w:spacing w:line="229" w:lineRule="exact"/>
        <w:ind w:left="271"/>
        <w:jc w:val="center"/>
      </w:pPr>
      <w:r>
        <w:t>Q62.1,</w:t>
      </w:r>
      <w:r>
        <w:rPr>
          <w:spacing w:val="1"/>
        </w:rPr>
        <w:t xml:space="preserve"> </w:t>
      </w:r>
      <w:r>
        <w:t>Q62.2,</w:t>
      </w:r>
    </w:p>
    <w:p w:rsidR="00F63B09" w:rsidRDefault="005A202D">
      <w:pPr>
        <w:pStyle w:val="a3"/>
        <w:ind w:left="271"/>
        <w:jc w:val="center"/>
      </w:pPr>
      <w:r>
        <w:t>Q62.3, Q62.7, C67,</w:t>
      </w:r>
    </w:p>
    <w:p w:rsidR="00F63B09" w:rsidRDefault="005A202D">
      <w:pPr>
        <w:pStyle w:val="a3"/>
        <w:spacing w:before="1"/>
        <w:ind w:left="271"/>
        <w:jc w:val="center"/>
      </w:pPr>
      <w:r>
        <w:t>N82.1, N82.8,</w:t>
      </w:r>
    </w:p>
    <w:p w:rsidR="00F63B09" w:rsidRDefault="005A202D">
      <w:pPr>
        <w:pStyle w:val="a3"/>
        <w:ind w:left="272"/>
        <w:jc w:val="center"/>
      </w:pPr>
      <w:r>
        <w:t>N82.0, N32.2, N33.8</w:t>
      </w:r>
    </w:p>
    <w:p w:rsidR="00F63B09" w:rsidRDefault="005A202D">
      <w:pPr>
        <w:pStyle w:val="a3"/>
        <w:spacing w:before="91"/>
        <w:ind w:left="188"/>
      </w:pPr>
      <w:r>
        <w:br w:type="column"/>
      </w:r>
      <w:r>
        <w:lastRenderedPageBreak/>
        <w:t>стриктура мочеточника. Стриктура уретры.</w:t>
      </w:r>
    </w:p>
    <w:p w:rsidR="00F63B09" w:rsidRDefault="005A202D">
      <w:pPr>
        <w:pStyle w:val="a3"/>
        <w:ind w:left="188"/>
      </w:pPr>
      <w:r>
        <w:t xml:space="preserve">Сморщенный мочевой </w:t>
      </w:r>
      <w:r>
        <w:rPr>
          <w:spacing w:val="-4"/>
        </w:rPr>
        <w:t xml:space="preserve">пузырь. </w:t>
      </w:r>
      <w:r>
        <w:t>Гипоспадия. Эписпадия.</w:t>
      </w:r>
    </w:p>
    <w:p w:rsidR="00F63B09" w:rsidRDefault="005A202D">
      <w:pPr>
        <w:pStyle w:val="a3"/>
        <w:ind w:left="188"/>
      </w:pPr>
      <w:r>
        <w:t>Экстрофия мочевого пузыря.</w:t>
      </w:r>
    </w:p>
    <w:p w:rsidR="00F63B09" w:rsidRDefault="005A202D">
      <w:pPr>
        <w:pStyle w:val="a3"/>
        <w:ind w:left="188"/>
      </w:pPr>
      <w:r>
        <w:t>Врожденный</w:t>
      </w:r>
    </w:p>
    <w:p w:rsidR="00F63B09" w:rsidRDefault="005A202D">
      <w:pPr>
        <w:pStyle w:val="a3"/>
        <w:ind w:left="188" w:right="256"/>
      </w:pPr>
      <w:r>
        <w:t>уретерогидронефроз. Врожденный мегауретер. Врожденное уретероцеле, в том числе при удвоении</w:t>
      </w:r>
    </w:p>
    <w:p w:rsidR="00F63B09" w:rsidRDefault="005A202D">
      <w:pPr>
        <w:pStyle w:val="a3"/>
        <w:ind w:left="188" w:right="41"/>
      </w:pPr>
      <w:r>
        <w:t>почки. Врожденный пузырно- мочеточниковый рефлюкс.</w:t>
      </w:r>
    </w:p>
    <w:p w:rsidR="00F63B09" w:rsidRDefault="005A202D">
      <w:pPr>
        <w:pStyle w:val="a3"/>
        <w:spacing w:before="1"/>
        <w:ind w:left="188"/>
      </w:pPr>
      <w:r>
        <w:t>Опухоль мочевого пузыря. Урогенитальный свищ,</w:t>
      </w:r>
    </w:p>
    <w:p w:rsidR="00F63B09" w:rsidRDefault="005A202D">
      <w:pPr>
        <w:pStyle w:val="a3"/>
        <w:spacing w:line="228" w:lineRule="exact"/>
        <w:ind w:left="188"/>
      </w:pPr>
      <w:r>
        <w:t>осложненный,</w:t>
      </w:r>
    </w:p>
    <w:p w:rsidR="00F63B09" w:rsidRDefault="005A202D">
      <w:pPr>
        <w:pStyle w:val="a3"/>
        <w:spacing w:before="91"/>
        <w:ind w:left="217" w:right="-11"/>
      </w:pPr>
      <w:r>
        <w:br w:type="column"/>
      </w:r>
      <w:r>
        <w:rPr>
          <w:spacing w:val="-1"/>
        </w:rPr>
        <w:lastRenderedPageBreak/>
        <w:t xml:space="preserve">хирургическое </w:t>
      </w:r>
      <w:r>
        <w:t>лечение</w:t>
      </w:r>
    </w:p>
    <w:p w:rsidR="00F63B09" w:rsidRDefault="005A202D">
      <w:pPr>
        <w:pStyle w:val="a3"/>
        <w:spacing w:before="91" w:line="477" w:lineRule="auto"/>
        <w:ind w:left="257" w:right="-3"/>
      </w:pPr>
      <w:r>
        <w:br w:type="column"/>
      </w:r>
      <w:r>
        <w:lastRenderedPageBreak/>
        <w:t>уретропластика кожным</w:t>
      </w:r>
      <w:r>
        <w:rPr>
          <w:spacing w:val="-19"/>
        </w:rPr>
        <w:t xml:space="preserve"> </w:t>
      </w:r>
      <w:r>
        <w:t>лоскутом кишечная пластика</w:t>
      </w:r>
      <w:r>
        <w:rPr>
          <w:spacing w:val="-4"/>
        </w:rPr>
        <w:t xml:space="preserve"> </w:t>
      </w:r>
      <w:r>
        <w:t>мочеточника</w:t>
      </w:r>
    </w:p>
    <w:p w:rsidR="00F63B09" w:rsidRDefault="005A202D">
      <w:pPr>
        <w:pStyle w:val="a3"/>
        <w:spacing w:before="4"/>
        <w:ind w:left="257" w:right="93"/>
      </w:pPr>
      <w:r>
        <w:t>уретероцистанастомоз (операция Боари), в том числе у детей уретероцистоанастомоз при</w:t>
      </w:r>
    </w:p>
    <w:p w:rsidR="00F63B09" w:rsidRDefault="005A202D">
      <w:pPr>
        <w:pStyle w:val="a3"/>
        <w:ind w:left="257" w:right="31"/>
      </w:pPr>
      <w:r>
        <w:t xml:space="preserve">рецидивных формах </w:t>
      </w:r>
      <w:r>
        <w:rPr>
          <w:w w:val="95"/>
        </w:rPr>
        <w:t>уретерогидронефроза</w:t>
      </w:r>
    </w:p>
    <w:p w:rsidR="00F63B09" w:rsidRDefault="00F63B09">
      <w:pPr>
        <w:pStyle w:val="a3"/>
      </w:pPr>
    </w:p>
    <w:p w:rsidR="00F63B09" w:rsidRDefault="005A202D">
      <w:pPr>
        <w:pStyle w:val="a3"/>
        <w:spacing w:before="1"/>
        <w:ind w:left="257"/>
      </w:pPr>
      <w:r>
        <w:t>уретероилеосигмостомия у детей</w:t>
      </w:r>
    </w:p>
    <w:p w:rsidR="00F63B09" w:rsidRDefault="00F63B09">
      <w:pPr>
        <w:pStyle w:val="a3"/>
      </w:pPr>
    </w:p>
    <w:p w:rsidR="00F63B09" w:rsidRDefault="005A202D">
      <w:pPr>
        <w:pStyle w:val="a3"/>
        <w:spacing w:before="1"/>
        <w:ind w:left="257" w:right="123"/>
      </w:pPr>
      <w:r>
        <w:t>эндоскопическое бужирование и стентирование мочеточника у</w:t>
      </w:r>
    </w:p>
    <w:p w:rsidR="00F63B09" w:rsidRDefault="005A202D">
      <w:pPr>
        <w:pStyle w:val="a3"/>
        <w:spacing w:line="228" w:lineRule="exact"/>
        <w:ind w:left="257"/>
      </w:pPr>
      <w:r>
        <w:t>детей</w:t>
      </w:r>
    </w:p>
    <w:p w:rsidR="00F63B09" w:rsidRDefault="005A202D">
      <w:pPr>
        <w:pStyle w:val="a3"/>
        <w:spacing w:before="91"/>
        <w:ind w:left="636"/>
      </w:pPr>
      <w:r>
        <w:br w:type="column"/>
      </w:r>
      <w:r>
        <w:lastRenderedPageBreak/>
        <w:t>99 098</w:t>
      </w:r>
    </w:p>
    <w:p w:rsidR="00F63B09" w:rsidRDefault="00F63B09">
      <w:pPr>
        <w:sectPr w:rsidR="00F63B09">
          <w:type w:val="continuous"/>
          <w:pgSz w:w="16840" w:h="11910" w:orient="landscape"/>
          <w:pgMar w:top="960" w:right="337" w:bottom="280" w:left="340" w:header="720" w:footer="720" w:gutter="0"/>
          <w:cols w:num="6" w:space="720" w:equalWidth="0">
            <w:col w:w="3897" w:space="40"/>
            <w:col w:w="1846" w:space="39"/>
            <w:col w:w="2823" w:space="40"/>
            <w:col w:w="1474" w:space="40"/>
            <w:col w:w="3199" w:space="40"/>
            <w:col w:w="2725"/>
          </w:cols>
        </w:sectPr>
      </w:pPr>
    </w:p>
    <w:p w:rsidR="00F63B09" w:rsidRDefault="005A202D">
      <w:pPr>
        <w:pStyle w:val="a3"/>
        <w:spacing w:before="80"/>
        <w:jc w:val="right"/>
      </w:pPr>
      <w:r>
        <w:lastRenderedPageBreak/>
        <w:t>рецидивирующий</w:t>
      </w:r>
    </w:p>
    <w:p w:rsidR="00F63B09" w:rsidRDefault="005A202D">
      <w:pPr>
        <w:pStyle w:val="a3"/>
        <w:rPr>
          <w:sz w:val="27"/>
        </w:rPr>
      </w:pPr>
      <w:r>
        <w:br w:type="column"/>
      </w:r>
    </w:p>
    <w:p w:rsidR="00F63B09" w:rsidRDefault="005A202D">
      <w:pPr>
        <w:pStyle w:val="a3"/>
        <w:ind w:left="2876" w:right="2883"/>
      </w:pPr>
      <w:r>
        <w:t>цистопластика и восстановление уретры при гипоспадии,</w:t>
      </w:r>
    </w:p>
    <w:p w:rsidR="00F63B09" w:rsidRDefault="005A202D">
      <w:pPr>
        <w:pStyle w:val="a3"/>
        <w:spacing w:line="228" w:lineRule="exact"/>
        <w:ind w:left="2876"/>
      </w:pPr>
      <w:r>
        <w:t>эписпадии и</w:t>
      </w:r>
      <w:r>
        <w:rPr>
          <w:spacing w:val="-11"/>
        </w:rPr>
        <w:t xml:space="preserve"> </w:t>
      </w:r>
      <w:r>
        <w:t>экстрофии</w:t>
      </w:r>
    </w:p>
    <w:p w:rsidR="00F63B09" w:rsidRDefault="00F63B09">
      <w:pPr>
        <w:pStyle w:val="a3"/>
        <w:spacing w:before="1"/>
      </w:pPr>
    </w:p>
    <w:p w:rsidR="00F63B09" w:rsidRDefault="005A202D">
      <w:pPr>
        <w:pStyle w:val="a3"/>
        <w:ind w:left="2876" w:right="2925"/>
      </w:pPr>
      <w:r>
        <w:t>пластическое ушивание свища с анатомической реконструкцией апендикоцистостомия по Митрофанову у детей</w:t>
      </w:r>
      <w:r>
        <w:rPr>
          <w:spacing w:val="-6"/>
        </w:rPr>
        <w:t xml:space="preserve"> </w:t>
      </w:r>
      <w:r>
        <w:t>с</w:t>
      </w:r>
    </w:p>
    <w:p w:rsidR="00F63B09" w:rsidRDefault="005A202D">
      <w:pPr>
        <w:pStyle w:val="a3"/>
        <w:spacing w:line="229" w:lineRule="exact"/>
        <w:ind w:left="2876"/>
      </w:pPr>
      <w:r>
        <w:t>нейрогенным мочевым пузырем</w:t>
      </w:r>
    </w:p>
    <w:p w:rsidR="00F63B09" w:rsidRDefault="00F63B09">
      <w:pPr>
        <w:pStyle w:val="a3"/>
        <w:spacing w:before="2"/>
      </w:pPr>
    </w:p>
    <w:p w:rsidR="00F63B09" w:rsidRDefault="005A202D">
      <w:pPr>
        <w:pStyle w:val="a3"/>
        <w:ind w:left="2876" w:right="3049"/>
      </w:pPr>
      <w:r>
        <w:t>радикальная цистэктомия с кишечной пластикой мочевого пузыря</w:t>
      </w:r>
    </w:p>
    <w:p w:rsidR="00F63B09" w:rsidRDefault="005A202D">
      <w:pPr>
        <w:pStyle w:val="a3"/>
        <w:spacing w:before="48" w:line="460" w:lineRule="exact"/>
        <w:ind w:left="2876" w:right="2903"/>
      </w:pPr>
      <w:r>
        <w:t>аугментационная цистопластика восстановление уретры с</w:t>
      </w:r>
    </w:p>
    <w:p w:rsidR="00F63B09" w:rsidRDefault="005A202D">
      <w:pPr>
        <w:pStyle w:val="a3"/>
        <w:spacing w:line="181" w:lineRule="exact"/>
        <w:ind w:left="2876"/>
      </w:pPr>
      <w:r>
        <w:t>использованием</w:t>
      </w:r>
    </w:p>
    <w:p w:rsidR="00F63B09" w:rsidRDefault="005A202D">
      <w:pPr>
        <w:pStyle w:val="a3"/>
        <w:ind w:left="2876" w:right="2883"/>
      </w:pPr>
      <w:r>
        <w:rPr>
          <w:w w:val="95"/>
        </w:rPr>
        <w:t xml:space="preserve">реваскуляризированного </w:t>
      </w:r>
      <w:r>
        <w:t>свободного лоскута</w:t>
      </w:r>
    </w:p>
    <w:p w:rsidR="00F63B09" w:rsidRDefault="00F63B09">
      <w:pPr>
        <w:pStyle w:val="a3"/>
      </w:pPr>
    </w:p>
    <w:p w:rsidR="00F63B09" w:rsidRDefault="005A202D">
      <w:pPr>
        <w:pStyle w:val="a3"/>
        <w:ind w:left="2876" w:right="3260"/>
      </w:pPr>
      <w:r>
        <w:t>уретропластика лоскутом из слизистой рта</w:t>
      </w:r>
    </w:p>
    <w:p w:rsidR="00F63B09" w:rsidRDefault="005A202D">
      <w:pPr>
        <w:pStyle w:val="a3"/>
        <w:spacing w:before="1"/>
        <w:ind w:left="2876" w:right="3248"/>
      </w:pPr>
      <w:r>
        <w:t>иссечение и закрытие свища женских половых органов (фистулопластика)</w:t>
      </w:r>
    </w:p>
    <w:p w:rsidR="00F63B09" w:rsidRDefault="00F63B09">
      <w:pPr>
        <w:sectPr w:rsidR="00F63B09">
          <w:pgSz w:w="16840" w:h="11910" w:orient="landscape"/>
          <w:pgMar w:top="940" w:right="337" w:bottom="280" w:left="340" w:header="514" w:footer="0" w:gutter="0"/>
          <w:cols w:num="2" w:space="720" w:equalWidth="0">
            <w:col w:w="7540" w:space="40"/>
            <w:col w:w="858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pPr>
      <w:r>
        <w:lastRenderedPageBreak/>
        <w:t>Оперативные</w:t>
      </w:r>
    </w:p>
    <w:p w:rsidR="00F63B09" w:rsidRDefault="005A202D">
      <w:pPr>
        <w:pStyle w:val="a3"/>
        <w:spacing w:before="1"/>
        <w:ind w:left="1650" w:right="-8"/>
      </w:pPr>
      <w:r>
        <w:t>вмешательства на</w:t>
      </w:r>
      <w:r>
        <w:rPr>
          <w:spacing w:val="-14"/>
        </w:rPr>
        <w:t xml:space="preserve"> </w:t>
      </w:r>
      <w:r>
        <w:t>органах мочеполовой системы с использованием</w:t>
      </w:r>
    </w:p>
    <w:p w:rsidR="00F63B09" w:rsidRDefault="005A202D">
      <w:pPr>
        <w:pStyle w:val="a3"/>
        <w:ind w:left="1650"/>
      </w:pPr>
      <w:r>
        <w:rPr>
          <w:w w:val="95"/>
        </w:rPr>
        <w:t xml:space="preserve">лапароскопической </w:t>
      </w:r>
      <w:r>
        <w:t>техники</w:t>
      </w:r>
    </w:p>
    <w:p w:rsidR="00F63B09" w:rsidRDefault="005A202D">
      <w:pPr>
        <w:pStyle w:val="a3"/>
        <w:spacing w:before="91"/>
        <w:ind w:left="495"/>
      </w:pPr>
      <w:r>
        <w:br w:type="column"/>
      </w:r>
      <w:r>
        <w:lastRenderedPageBreak/>
        <w:t>N28.1, Q61.0,</w:t>
      </w:r>
    </w:p>
    <w:p w:rsidR="00F63B09" w:rsidRDefault="005A202D">
      <w:pPr>
        <w:pStyle w:val="a3"/>
        <w:spacing w:before="1"/>
        <w:ind w:left="339" w:right="-20" w:firstLine="156"/>
      </w:pPr>
      <w:r>
        <w:t>N13.0, N13.1, N13.2, N28, I86.1</w:t>
      </w:r>
    </w:p>
    <w:p w:rsidR="00F63B09" w:rsidRDefault="005A202D">
      <w:pPr>
        <w:pStyle w:val="a3"/>
        <w:spacing w:before="91"/>
        <w:ind w:left="247" w:right="-11"/>
      </w:pPr>
      <w:r>
        <w:br w:type="column"/>
      </w:r>
      <w:r>
        <w:lastRenderedPageBreak/>
        <w:t>опухоль предстательной железы. Опухоль почки. Опухоль мочевого пузыря.</w:t>
      </w:r>
    </w:p>
    <w:p w:rsidR="00F63B09" w:rsidRDefault="005A202D">
      <w:pPr>
        <w:pStyle w:val="a3"/>
        <w:ind w:left="247" w:right="-11"/>
      </w:pPr>
      <w:r>
        <w:t>Опухоль почечной лоханки. Прогрессивно растущая киста почки. Стриктура</w:t>
      </w:r>
      <w:r>
        <w:rPr>
          <w:spacing w:val="-14"/>
        </w:rPr>
        <w:t xml:space="preserve"> </w:t>
      </w:r>
      <w:r>
        <w:t>мочеточника</w:t>
      </w:r>
    </w:p>
    <w:p w:rsidR="00F63B09" w:rsidRDefault="005A202D">
      <w:pPr>
        <w:pStyle w:val="a3"/>
        <w:spacing w:before="91"/>
        <w:ind w:left="191"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лапаро- и</w:t>
      </w:r>
    </w:p>
    <w:p w:rsidR="00F63B09" w:rsidRDefault="005A202D">
      <w:pPr>
        <w:pStyle w:val="a3"/>
        <w:spacing w:before="1"/>
        <w:ind w:left="257" w:right="3071"/>
      </w:pPr>
      <w:r>
        <w:rPr>
          <w:w w:val="95"/>
        </w:rPr>
        <w:t xml:space="preserve">экстраперитонеоскопическая </w:t>
      </w:r>
      <w:r>
        <w:t>простатэктомия</w:t>
      </w:r>
    </w:p>
    <w:p w:rsidR="00F63B09" w:rsidRDefault="005A202D">
      <w:pPr>
        <w:pStyle w:val="a3"/>
        <w:spacing w:line="229" w:lineRule="exact"/>
        <w:ind w:left="257"/>
      </w:pPr>
      <w:r>
        <w:t>лапаро- и</w:t>
      </w:r>
    </w:p>
    <w:p w:rsidR="00F63B09" w:rsidRDefault="005A202D">
      <w:pPr>
        <w:pStyle w:val="a3"/>
        <w:ind w:left="257" w:right="3071"/>
      </w:pPr>
      <w:r>
        <w:rPr>
          <w:w w:val="95"/>
        </w:rPr>
        <w:t xml:space="preserve">экстраперитонеоскопическая </w:t>
      </w:r>
      <w:r>
        <w:t>цистэктомия</w:t>
      </w:r>
    </w:p>
    <w:p w:rsidR="00F63B09" w:rsidRDefault="00F63B09">
      <w:pPr>
        <w:pStyle w:val="a3"/>
        <w:spacing w:before="1"/>
      </w:pPr>
    </w:p>
    <w:p w:rsidR="00F63B09" w:rsidRDefault="005A202D">
      <w:pPr>
        <w:pStyle w:val="a3"/>
        <w:spacing w:before="1"/>
        <w:ind w:left="257"/>
      </w:pPr>
      <w:r>
        <w:t>лапаро- и</w:t>
      </w:r>
    </w:p>
    <w:p w:rsidR="00F63B09" w:rsidRDefault="005A202D">
      <w:pPr>
        <w:pStyle w:val="a3"/>
        <w:ind w:left="257" w:right="3071"/>
      </w:pPr>
      <w:r>
        <w:rPr>
          <w:w w:val="95"/>
        </w:rPr>
        <w:t xml:space="preserve">ретроперитонеоскопическая </w:t>
      </w:r>
      <w:r>
        <w:t>тазовая лимфаденэктомия</w:t>
      </w:r>
    </w:p>
    <w:p w:rsidR="00F63B09" w:rsidRDefault="00F63B09">
      <w:pPr>
        <w:sectPr w:rsidR="00F63B09">
          <w:type w:val="continuous"/>
          <w:pgSz w:w="16840" w:h="11910" w:orient="landscape"/>
          <w:pgMar w:top="960" w:right="337" w:bottom="280" w:left="340" w:header="720" w:footer="720" w:gutter="0"/>
          <w:cols w:num="5" w:space="720" w:equalWidth="0">
            <w:col w:w="3890" w:space="40"/>
            <w:col w:w="1795" w:space="39"/>
            <w:col w:w="2909" w:space="39"/>
            <w:col w:w="1448" w:space="40"/>
            <w:col w:w="5963"/>
          </w:cols>
        </w:sectPr>
      </w:pPr>
    </w:p>
    <w:p w:rsidR="00F63B09" w:rsidRDefault="005A202D">
      <w:pPr>
        <w:pStyle w:val="a3"/>
        <w:spacing w:before="80"/>
        <w:ind w:left="10456"/>
      </w:pPr>
      <w:r>
        <w:lastRenderedPageBreak/>
        <w:t>лапаро- и</w:t>
      </w:r>
    </w:p>
    <w:p w:rsidR="00F63B09" w:rsidRDefault="005A202D">
      <w:pPr>
        <w:pStyle w:val="a3"/>
        <w:spacing w:before="1"/>
        <w:ind w:left="10456" w:right="2845"/>
      </w:pPr>
      <w:r>
        <w:rPr>
          <w:w w:val="95"/>
        </w:rPr>
        <w:t xml:space="preserve">ретроперитонеоскопическая </w:t>
      </w:r>
      <w:r>
        <w:t>нефрэктомия</w:t>
      </w:r>
    </w:p>
    <w:p w:rsidR="00F63B09" w:rsidRDefault="00F63B09">
      <w:pPr>
        <w:pStyle w:val="a3"/>
        <w:spacing w:before="10"/>
        <w:rPr>
          <w:sz w:val="19"/>
        </w:rPr>
      </w:pPr>
    </w:p>
    <w:p w:rsidR="00F63B09" w:rsidRDefault="005A202D">
      <w:pPr>
        <w:pStyle w:val="a3"/>
        <w:ind w:left="10456"/>
      </w:pPr>
      <w:r>
        <w:t>лапаро- и</w:t>
      </w:r>
    </w:p>
    <w:p w:rsidR="00F63B09" w:rsidRDefault="005A202D">
      <w:pPr>
        <w:pStyle w:val="a3"/>
        <w:spacing w:before="1"/>
        <w:ind w:left="10456" w:right="2845"/>
      </w:pPr>
      <w:r>
        <w:rPr>
          <w:w w:val="95"/>
        </w:rPr>
        <w:t xml:space="preserve">ретроперитонеоскопическое </w:t>
      </w:r>
      <w:r>
        <w:t>иссечение кисты почки</w:t>
      </w:r>
    </w:p>
    <w:p w:rsidR="00F63B09" w:rsidRDefault="00F63B09">
      <w:pPr>
        <w:pStyle w:val="a3"/>
        <w:spacing w:before="10"/>
        <w:rPr>
          <w:sz w:val="19"/>
        </w:rPr>
      </w:pPr>
    </w:p>
    <w:p w:rsidR="00F63B09" w:rsidRDefault="005A202D">
      <w:pPr>
        <w:pStyle w:val="a3"/>
        <w:ind w:left="10456"/>
      </w:pPr>
      <w:r>
        <w:t>лапаро- и</w:t>
      </w:r>
    </w:p>
    <w:p w:rsidR="00F63B09" w:rsidRDefault="005A202D">
      <w:pPr>
        <w:pStyle w:val="a3"/>
        <w:ind w:left="10456" w:right="2845"/>
      </w:pPr>
      <w:r>
        <w:rPr>
          <w:w w:val="95"/>
        </w:rPr>
        <w:t xml:space="preserve">ретроперитонеоскопическая </w:t>
      </w:r>
      <w:r>
        <w:t>пластика лоханочно-</w:t>
      </w:r>
    </w:p>
    <w:p w:rsidR="00F63B09" w:rsidRDefault="005A202D">
      <w:pPr>
        <w:pStyle w:val="a3"/>
        <w:spacing w:before="2"/>
        <w:ind w:left="10456" w:right="3337"/>
      </w:pPr>
      <w:r>
        <w:t>мочеточникового сегмента, мочеточника</w:t>
      </w:r>
    </w:p>
    <w:p w:rsidR="00F63B09" w:rsidRDefault="00F63B09">
      <w:pPr>
        <w:pStyle w:val="a3"/>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3"/>
        <w:spacing w:before="91"/>
        <w:ind w:left="6011" w:right="-10"/>
      </w:pPr>
      <w:r>
        <w:lastRenderedPageBreak/>
        <w:t>опухоль предстательной железы. Опухоль почки. Опухоль мочевого пузыря. Опухоль почечной</w:t>
      </w:r>
      <w:r>
        <w:rPr>
          <w:spacing w:val="-12"/>
        </w:rPr>
        <w:t xml:space="preserve"> </w:t>
      </w:r>
      <w:r>
        <w:t>лоханки</w:t>
      </w:r>
    </w:p>
    <w:p w:rsidR="00F63B09" w:rsidRDefault="005A202D">
      <w:pPr>
        <w:pStyle w:val="a3"/>
        <w:spacing w:before="91"/>
        <w:ind w:left="501"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лапаро- и</w:t>
      </w:r>
    </w:p>
    <w:p w:rsidR="00F63B09" w:rsidRDefault="005A202D">
      <w:pPr>
        <w:pStyle w:val="a3"/>
        <w:ind w:left="257" w:right="3071"/>
      </w:pPr>
      <w:r>
        <w:rPr>
          <w:w w:val="95"/>
        </w:rPr>
        <w:t xml:space="preserve">ретроперитонеоскопическая </w:t>
      </w:r>
      <w:r>
        <w:t>нефроуретерэктомия</w:t>
      </w:r>
    </w:p>
    <w:p w:rsidR="00F63B09" w:rsidRDefault="00F63B09">
      <w:pPr>
        <w:pStyle w:val="a3"/>
        <w:spacing w:before="1"/>
      </w:pPr>
    </w:p>
    <w:p w:rsidR="00F63B09" w:rsidRDefault="005A202D">
      <w:pPr>
        <w:pStyle w:val="a3"/>
        <w:spacing w:line="229" w:lineRule="exact"/>
        <w:ind w:left="257"/>
      </w:pPr>
      <w:r>
        <w:t>лапаро- и</w:t>
      </w:r>
    </w:p>
    <w:p w:rsidR="00F63B09" w:rsidRDefault="005A202D">
      <w:pPr>
        <w:pStyle w:val="a3"/>
        <w:ind w:left="257" w:right="3071"/>
      </w:pPr>
      <w:r>
        <w:rPr>
          <w:w w:val="95"/>
        </w:rPr>
        <w:t xml:space="preserve">ретроперитонеоскопическая </w:t>
      </w:r>
      <w:r>
        <w:t>резекция почки</w:t>
      </w:r>
    </w:p>
    <w:p w:rsidR="00F63B09" w:rsidRDefault="00F63B09">
      <w:pPr>
        <w:sectPr w:rsidR="00F63B09">
          <w:type w:val="continuous"/>
          <w:pgSz w:w="16840" w:h="11910" w:orient="landscape"/>
          <w:pgMar w:top="960" w:right="337" w:bottom="280" w:left="340" w:header="720" w:footer="720" w:gutter="0"/>
          <w:cols w:num="3" w:space="720" w:equalWidth="0">
            <w:col w:w="8363" w:space="40"/>
            <w:col w:w="1758" w:space="39"/>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9"/>
      </w:pPr>
      <w:r>
        <w:lastRenderedPageBreak/>
        <w:t xml:space="preserve">Рецидивные и особо сложные операции </w:t>
      </w:r>
      <w:r>
        <w:rPr>
          <w:spacing w:val="-8"/>
        </w:rPr>
        <w:t xml:space="preserve">на </w:t>
      </w:r>
      <w:r>
        <w:t>органах мочеполовой системы</w:t>
      </w:r>
    </w:p>
    <w:p w:rsidR="00F63B09" w:rsidRPr="007C01A3" w:rsidRDefault="005A202D">
      <w:pPr>
        <w:pStyle w:val="a3"/>
        <w:spacing w:before="91"/>
        <w:ind w:left="664"/>
        <w:jc w:val="center"/>
        <w:rPr>
          <w:lang w:val="en-US"/>
        </w:rPr>
      </w:pPr>
      <w:r w:rsidRPr="007C01A3">
        <w:rPr>
          <w:lang w:val="en-US"/>
        </w:rPr>
        <w:br w:type="column"/>
      </w:r>
      <w:r w:rsidRPr="007C01A3">
        <w:rPr>
          <w:lang w:val="en-US"/>
        </w:rPr>
        <w:lastRenderedPageBreak/>
        <w:t>N20.2,</w:t>
      </w:r>
      <w:r w:rsidRPr="007C01A3">
        <w:rPr>
          <w:spacing w:val="1"/>
          <w:lang w:val="en-US"/>
        </w:rPr>
        <w:t xml:space="preserve"> </w:t>
      </w:r>
      <w:r w:rsidRPr="007C01A3">
        <w:rPr>
          <w:lang w:val="en-US"/>
        </w:rPr>
        <w:t>N20.0,</w:t>
      </w:r>
    </w:p>
    <w:p w:rsidR="00F63B09" w:rsidRPr="007C01A3" w:rsidRDefault="005A202D">
      <w:pPr>
        <w:pStyle w:val="a3"/>
        <w:spacing w:before="1"/>
        <w:ind w:left="664"/>
        <w:jc w:val="center"/>
        <w:rPr>
          <w:lang w:val="en-US"/>
        </w:rPr>
      </w:pPr>
      <w:r w:rsidRPr="007C01A3">
        <w:rPr>
          <w:lang w:val="en-US"/>
        </w:rPr>
        <w:t>N13.0,</w:t>
      </w:r>
      <w:r w:rsidRPr="007C01A3">
        <w:rPr>
          <w:spacing w:val="1"/>
          <w:lang w:val="en-US"/>
        </w:rPr>
        <w:t xml:space="preserve"> </w:t>
      </w:r>
      <w:r w:rsidRPr="007C01A3">
        <w:rPr>
          <w:lang w:val="en-US"/>
        </w:rPr>
        <w:t>N13.1,</w:t>
      </w:r>
    </w:p>
    <w:p w:rsidR="00F63B09" w:rsidRPr="007C01A3" w:rsidRDefault="005A202D">
      <w:pPr>
        <w:pStyle w:val="a3"/>
        <w:spacing w:line="229" w:lineRule="exact"/>
        <w:ind w:left="664"/>
        <w:jc w:val="center"/>
        <w:rPr>
          <w:lang w:val="en-US"/>
        </w:rPr>
      </w:pPr>
      <w:r w:rsidRPr="007C01A3">
        <w:rPr>
          <w:lang w:val="en-US"/>
        </w:rPr>
        <w:t>N13.2, C67, Q62.1,</w:t>
      </w:r>
    </w:p>
    <w:p w:rsidR="00F63B09" w:rsidRPr="007C01A3" w:rsidRDefault="005A202D">
      <w:pPr>
        <w:pStyle w:val="a3"/>
        <w:ind w:left="665"/>
        <w:jc w:val="center"/>
        <w:rPr>
          <w:lang w:val="en-US"/>
        </w:rPr>
      </w:pPr>
      <w:r w:rsidRPr="007C01A3">
        <w:rPr>
          <w:lang w:val="en-US"/>
        </w:rPr>
        <w:t>Q62.2, Q62.3, Q62.7</w:t>
      </w:r>
    </w:p>
    <w:p w:rsidR="00F63B09" w:rsidRDefault="005A202D">
      <w:pPr>
        <w:pStyle w:val="a3"/>
        <w:spacing w:before="91"/>
        <w:ind w:left="188" w:right="-10"/>
      </w:pPr>
      <w:r w:rsidRPr="007C01A3">
        <w:br w:type="column"/>
      </w:r>
      <w:r>
        <w:lastRenderedPageBreak/>
        <w:t>опухоль почки. Камни</w:t>
      </w:r>
      <w:r>
        <w:rPr>
          <w:spacing w:val="-13"/>
        </w:rPr>
        <w:t xml:space="preserve"> </w:t>
      </w:r>
      <w:r>
        <w:t>почек. Стриктура</w:t>
      </w:r>
      <w:r>
        <w:rPr>
          <w:spacing w:val="-2"/>
        </w:rPr>
        <w:t xml:space="preserve"> </w:t>
      </w:r>
      <w:r>
        <w:t>мочеточника.</w:t>
      </w:r>
    </w:p>
    <w:p w:rsidR="00F63B09" w:rsidRDefault="005A202D">
      <w:pPr>
        <w:pStyle w:val="a3"/>
        <w:spacing w:before="1" w:line="229" w:lineRule="exact"/>
        <w:ind w:left="188"/>
      </w:pPr>
      <w:r>
        <w:t>Опухоль мочевого пузыря.</w:t>
      </w:r>
    </w:p>
    <w:p w:rsidR="00F63B09" w:rsidRDefault="005A202D">
      <w:pPr>
        <w:pStyle w:val="a3"/>
        <w:spacing w:line="229" w:lineRule="exact"/>
        <w:ind w:left="188"/>
      </w:pPr>
      <w:r>
        <w:t>Врожденный</w:t>
      </w:r>
    </w:p>
    <w:p w:rsidR="00F63B09" w:rsidRDefault="005A202D">
      <w:pPr>
        <w:pStyle w:val="a3"/>
        <w:ind w:left="188" w:right="-10"/>
      </w:pPr>
      <w:r>
        <w:t>уретерогидронефроз. Врожденный мегауретер</w:t>
      </w:r>
    </w:p>
    <w:p w:rsidR="00F63B09" w:rsidRDefault="005A202D">
      <w:pPr>
        <w:pStyle w:val="a3"/>
        <w:spacing w:before="91"/>
        <w:ind w:left="339" w:right="-11"/>
      </w:pPr>
      <w:r>
        <w:br w:type="column"/>
      </w:r>
      <w:r>
        <w:rPr>
          <w:spacing w:val="-1"/>
        </w:rPr>
        <w:lastRenderedPageBreak/>
        <w:t xml:space="preserve">хирургическое </w:t>
      </w:r>
      <w:r>
        <w:t>лечение</w:t>
      </w:r>
    </w:p>
    <w:p w:rsidR="00F63B09" w:rsidRDefault="005A202D">
      <w:pPr>
        <w:pStyle w:val="a3"/>
        <w:spacing w:before="91"/>
        <w:ind w:left="257" w:right="2728"/>
      </w:pPr>
      <w:r>
        <w:br w:type="column"/>
      </w:r>
      <w:r>
        <w:lastRenderedPageBreak/>
        <w:t>перкутанная нефролитолапоксия в сочетании с дистанционной литотрипсией или без применения дистанционной литотрипсии</w:t>
      </w:r>
    </w:p>
    <w:p w:rsidR="00F63B09" w:rsidRDefault="00F63B09">
      <w:pPr>
        <w:sectPr w:rsidR="00F63B09">
          <w:type w:val="continuous"/>
          <w:pgSz w:w="16840" w:h="11910" w:orient="landscape"/>
          <w:pgMar w:top="960" w:right="337" w:bottom="280" w:left="340" w:header="720" w:footer="720" w:gutter="0"/>
          <w:cols w:num="5" w:space="720" w:equalWidth="0">
            <w:col w:w="3504" w:space="40"/>
            <w:col w:w="2240" w:space="39"/>
            <w:col w:w="2702" w:space="39"/>
            <w:col w:w="1596" w:space="39"/>
            <w:col w:w="5964"/>
          </w:cols>
        </w:sectPr>
      </w:pPr>
    </w:p>
    <w:p w:rsidR="00F63B09" w:rsidRDefault="00F63B09">
      <w:pPr>
        <w:pStyle w:val="a3"/>
        <w:spacing w:before="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49"/>
          <w:tab w:val="left" w:pos="1651"/>
        </w:tabs>
        <w:spacing w:before="91"/>
        <w:ind w:hanging="664"/>
        <w:rPr>
          <w:sz w:val="20"/>
        </w:rPr>
      </w:pPr>
      <w:r>
        <w:rPr>
          <w:sz w:val="20"/>
        </w:rPr>
        <w:lastRenderedPageBreak/>
        <w:t>Оперативные</w:t>
      </w:r>
    </w:p>
    <w:p w:rsidR="00F63B09" w:rsidRDefault="005A202D">
      <w:pPr>
        <w:pStyle w:val="a3"/>
        <w:ind w:left="1650" w:right="-8"/>
      </w:pPr>
      <w:r>
        <w:t>вмешательства на</w:t>
      </w:r>
      <w:r>
        <w:rPr>
          <w:spacing w:val="-14"/>
        </w:rPr>
        <w:t xml:space="preserve"> </w:t>
      </w:r>
      <w:r>
        <w:t>органах мочеполовой системы с имплантацией</w:t>
      </w:r>
    </w:p>
    <w:p w:rsidR="00F63B09" w:rsidRDefault="005A202D">
      <w:pPr>
        <w:pStyle w:val="a3"/>
        <w:ind w:left="1650" w:right="-11"/>
      </w:pPr>
      <w:r>
        <w:t>синтетических сложных и сетчатых протезов</w:t>
      </w:r>
    </w:p>
    <w:p w:rsidR="00F63B09" w:rsidRDefault="005A202D">
      <w:pPr>
        <w:pStyle w:val="a3"/>
        <w:tabs>
          <w:tab w:val="left" w:pos="2081"/>
        </w:tabs>
        <w:spacing w:before="91"/>
        <w:ind w:left="600"/>
      </w:pPr>
      <w:r>
        <w:br w:type="column"/>
      </w:r>
      <w:r>
        <w:lastRenderedPageBreak/>
        <w:t>R32, N31.2</w:t>
      </w:r>
      <w:r>
        <w:tab/>
        <w:t>недержание мочи при</w:t>
      </w:r>
    </w:p>
    <w:p w:rsidR="00F63B09" w:rsidRDefault="005A202D">
      <w:pPr>
        <w:pStyle w:val="a3"/>
        <w:spacing w:line="229" w:lineRule="exact"/>
        <w:ind w:left="2082"/>
      </w:pPr>
      <w:r>
        <w:t>напряжении.</w:t>
      </w:r>
    </w:p>
    <w:p w:rsidR="00F63B09" w:rsidRDefault="005A202D">
      <w:pPr>
        <w:pStyle w:val="a3"/>
        <w:ind w:left="2082" w:right="-6"/>
      </w:pPr>
      <w:r>
        <w:t>Несостоятельность</w:t>
      </w:r>
      <w:r>
        <w:rPr>
          <w:spacing w:val="-15"/>
        </w:rPr>
        <w:t xml:space="preserve"> </w:t>
      </w:r>
      <w:r>
        <w:t>сфинктера мочевого пузыря. Атония мочевого пузыря</w:t>
      </w:r>
    </w:p>
    <w:p w:rsidR="00F63B09" w:rsidRDefault="005A202D">
      <w:pPr>
        <w:pStyle w:val="a3"/>
        <w:spacing w:before="91"/>
        <w:ind w:left="276" w:right="-11"/>
      </w:pPr>
      <w:r>
        <w:br w:type="column"/>
      </w:r>
      <w:r>
        <w:rPr>
          <w:spacing w:val="-1"/>
        </w:rPr>
        <w:lastRenderedPageBreak/>
        <w:t xml:space="preserve">хирургическое </w:t>
      </w:r>
      <w:r>
        <w:t>лечение</w:t>
      </w:r>
    </w:p>
    <w:p w:rsidR="00F63B09" w:rsidRDefault="005A202D">
      <w:pPr>
        <w:pStyle w:val="a3"/>
        <w:spacing w:before="91"/>
        <w:ind w:left="257" w:right="-10"/>
      </w:pPr>
      <w:r>
        <w:br w:type="column"/>
      </w:r>
      <w:r>
        <w:lastRenderedPageBreak/>
        <w:t>петлевая пластика уретры с использованием петлевого,</w:t>
      </w:r>
    </w:p>
    <w:p w:rsidR="00F63B09" w:rsidRDefault="005A202D">
      <w:pPr>
        <w:pStyle w:val="a3"/>
        <w:ind w:left="257" w:right="-10"/>
      </w:pPr>
      <w:r>
        <w:t>синтетического, сетчатого</w:t>
      </w:r>
      <w:r>
        <w:rPr>
          <w:spacing w:val="-12"/>
        </w:rPr>
        <w:t xml:space="preserve"> </w:t>
      </w:r>
      <w:r>
        <w:t>протеза при недержании</w:t>
      </w:r>
      <w:r>
        <w:rPr>
          <w:spacing w:val="-3"/>
        </w:rPr>
        <w:t xml:space="preserve"> </w:t>
      </w:r>
      <w:r>
        <w:t>мочи</w:t>
      </w:r>
    </w:p>
    <w:p w:rsidR="00F63B09" w:rsidRDefault="005A202D">
      <w:pPr>
        <w:pStyle w:val="a3"/>
        <w:spacing w:before="91"/>
        <w:ind w:left="573"/>
      </w:pPr>
      <w:r>
        <w:br w:type="column"/>
      </w:r>
      <w:r>
        <w:lastRenderedPageBreak/>
        <w:t>145 700</w:t>
      </w:r>
    </w:p>
    <w:p w:rsidR="00F63B09" w:rsidRDefault="00F63B09">
      <w:pPr>
        <w:sectPr w:rsidR="00F63B09">
          <w:type w:val="continuous"/>
          <w:pgSz w:w="16840" w:h="11910" w:orient="landscape"/>
          <w:pgMar w:top="960" w:right="337" w:bottom="280" w:left="340" w:header="720" w:footer="720" w:gutter="0"/>
          <w:cols w:num="5" w:space="720" w:equalWidth="0">
            <w:col w:w="3890" w:space="40"/>
            <w:col w:w="4658" w:space="39"/>
            <w:col w:w="1533" w:space="39"/>
            <w:col w:w="3211" w:space="40"/>
            <w:col w:w="2713"/>
          </w:cols>
        </w:sectPr>
      </w:pPr>
    </w:p>
    <w:p w:rsidR="00F63B09" w:rsidRDefault="00F63B09">
      <w:pPr>
        <w:pStyle w:val="a3"/>
        <w:spacing w:before="2"/>
        <w:rPr>
          <w:sz w:val="12"/>
        </w:rPr>
      </w:pPr>
    </w:p>
    <w:p w:rsidR="00F63B09" w:rsidRDefault="005A202D">
      <w:pPr>
        <w:pStyle w:val="a3"/>
        <w:spacing w:before="91"/>
        <w:ind w:left="913" w:right="1217"/>
        <w:jc w:val="center"/>
      </w:pPr>
      <w:r>
        <w:t>Челюстно-лицевая хирургия</w:t>
      </w:r>
    </w:p>
    <w:p w:rsidR="00F63B09" w:rsidRDefault="005A202D">
      <w:pPr>
        <w:pStyle w:val="a4"/>
        <w:numPr>
          <w:ilvl w:val="0"/>
          <w:numId w:val="1"/>
        </w:numPr>
        <w:tabs>
          <w:tab w:val="left" w:pos="1649"/>
          <w:tab w:val="left" w:pos="1651"/>
          <w:tab w:val="left" w:pos="4748"/>
          <w:tab w:val="left" w:pos="6011"/>
          <w:tab w:val="left" w:pos="8903"/>
          <w:tab w:val="left" w:pos="10456"/>
          <w:tab w:val="right" w:pos="14674"/>
        </w:tabs>
        <w:spacing w:before="228"/>
        <w:ind w:hanging="664"/>
        <w:rPr>
          <w:sz w:val="20"/>
        </w:rPr>
      </w:pPr>
      <w:r>
        <w:rPr>
          <w:sz w:val="20"/>
        </w:rPr>
        <w:t>Реконструктивно-</w:t>
      </w:r>
      <w:r>
        <w:rPr>
          <w:sz w:val="20"/>
        </w:rPr>
        <w:tab/>
        <w:t>Q36.9</w:t>
      </w:r>
      <w:r>
        <w:rPr>
          <w:sz w:val="20"/>
        </w:rPr>
        <w:tab/>
        <w:t>врожденная</w:t>
      </w:r>
      <w:r>
        <w:rPr>
          <w:spacing w:val="-2"/>
          <w:sz w:val="20"/>
        </w:rPr>
        <w:t xml:space="preserve"> </w:t>
      </w:r>
      <w:r>
        <w:rPr>
          <w:sz w:val="20"/>
        </w:rPr>
        <w:t>полная</w:t>
      </w:r>
      <w:r>
        <w:rPr>
          <w:sz w:val="20"/>
        </w:rPr>
        <w:tab/>
        <w:t>хирургическое</w:t>
      </w:r>
      <w:r>
        <w:rPr>
          <w:sz w:val="20"/>
        </w:rPr>
        <w:tab/>
        <w:t>реконструктивная</w:t>
      </w:r>
      <w:r>
        <w:rPr>
          <w:sz w:val="20"/>
        </w:rPr>
        <w:tab/>
        <w:t>128 952</w:t>
      </w:r>
    </w:p>
    <w:p w:rsidR="00F63B09" w:rsidRDefault="00F63B09">
      <w:pPr>
        <w:rPr>
          <w:sz w:val="20"/>
        </w:rPr>
        <w:sectPr w:rsidR="00F63B09">
          <w:type w:val="continuous"/>
          <w:pgSz w:w="16840" w:h="11910" w:orient="landscape"/>
          <w:pgMar w:top="960" w:right="337" w:bottom="280" w:left="340" w:header="720" w:footer="720" w:gutter="0"/>
          <w:cols w:space="720"/>
        </w:sectPr>
      </w:pPr>
    </w:p>
    <w:p w:rsidR="00F63B09" w:rsidRDefault="005A202D">
      <w:pPr>
        <w:pStyle w:val="a3"/>
        <w:spacing w:before="80"/>
        <w:ind w:left="1650" w:right="17"/>
      </w:pPr>
      <w:r>
        <w:lastRenderedPageBreak/>
        <w:t>пластические операции при врожденных пороках развития черепно-</w:t>
      </w:r>
    </w:p>
    <w:p w:rsidR="00F63B09" w:rsidRDefault="005A202D">
      <w:pPr>
        <w:pStyle w:val="a3"/>
        <w:spacing w:before="80"/>
        <w:ind w:left="1650"/>
      </w:pPr>
      <w:r>
        <w:br w:type="column"/>
      </w:r>
      <w:r>
        <w:lastRenderedPageBreak/>
        <w:t xml:space="preserve">односторонняя </w:t>
      </w:r>
      <w:r>
        <w:rPr>
          <w:spacing w:val="-3"/>
        </w:rPr>
        <w:t xml:space="preserve">расщелина </w:t>
      </w:r>
      <w:r>
        <w:t>верхней губы</w:t>
      </w:r>
    </w:p>
    <w:p w:rsidR="00F63B09" w:rsidRDefault="005A202D">
      <w:pPr>
        <w:pStyle w:val="a3"/>
        <w:tabs>
          <w:tab w:val="left" w:pos="2153"/>
        </w:tabs>
        <w:spacing w:before="80"/>
        <w:ind w:left="600"/>
      </w:pPr>
      <w:r>
        <w:br w:type="column"/>
      </w:r>
      <w:r>
        <w:lastRenderedPageBreak/>
        <w:t>лечение</w:t>
      </w:r>
      <w:r>
        <w:tab/>
        <w:t>хейлоринопластика</w:t>
      </w:r>
    </w:p>
    <w:p w:rsidR="00F63B09" w:rsidRDefault="00F63B09">
      <w:pPr>
        <w:sectPr w:rsidR="00F63B09">
          <w:pgSz w:w="16840" w:h="11910" w:orient="landscape"/>
          <w:pgMar w:top="940" w:right="337" w:bottom="280" w:left="340" w:header="514" w:footer="0" w:gutter="0"/>
          <w:cols w:num="3" w:space="720" w:equalWidth="0">
            <w:col w:w="3866" w:space="495"/>
            <w:col w:w="3902" w:space="40"/>
            <w:col w:w="7860"/>
          </w:cols>
        </w:sectPr>
      </w:pPr>
    </w:p>
    <w:p w:rsidR="00F63B09" w:rsidRDefault="005A202D">
      <w:pPr>
        <w:pStyle w:val="a3"/>
        <w:spacing w:line="230" w:lineRule="exact"/>
        <w:ind w:left="1650"/>
      </w:pPr>
      <w:r>
        <w:lastRenderedPageBreak/>
        <w:t>челюстно-лицевой</w:t>
      </w:r>
      <w:r>
        <w:rPr>
          <w:spacing w:val="-17"/>
        </w:rPr>
        <w:t xml:space="preserve"> </w:t>
      </w:r>
      <w:r>
        <w:t>области</w:t>
      </w:r>
    </w:p>
    <w:p w:rsidR="00F63B09" w:rsidRDefault="005A202D">
      <w:pPr>
        <w:pStyle w:val="a3"/>
        <w:tabs>
          <w:tab w:val="left" w:pos="2007"/>
        </w:tabs>
        <w:spacing w:line="230" w:lineRule="exact"/>
        <w:ind w:left="276"/>
      </w:pPr>
      <w:r>
        <w:br w:type="column"/>
      </w:r>
      <w:r>
        <w:lastRenderedPageBreak/>
        <w:t>L91, M96, M95.0</w:t>
      </w:r>
      <w:r>
        <w:tab/>
        <w:t>рубцовая деформация</w:t>
      </w:r>
      <w:r>
        <w:rPr>
          <w:spacing w:val="-18"/>
        </w:rPr>
        <w:t xml:space="preserve"> </w:t>
      </w:r>
      <w:r>
        <w:t>верхней</w:t>
      </w:r>
    </w:p>
    <w:p w:rsidR="00F63B09" w:rsidRDefault="005A202D">
      <w:pPr>
        <w:pStyle w:val="a3"/>
        <w:ind w:left="2007" w:right="38"/>
      </w:pPr>
      <w:r>
        <w:t>губы и концевого отдела носа после ранее проведенной</w:t>
      </w:r>
    </w:p>
    <w:p w:rsidR="00F63B09" w:rsidRDefault="005A202D">
      <w:pPr>
        <w:pStyle w:val="a3"/>
        <w:spacing w:before="1"/>
        <w:ind w:left="2007"/>
      </w:pPr>
      <w:r>
        <w:t>хейлоринопластики</w:t>
      </w:r>
    </w:p>
    <w:p w:rsidR="00F63B09" w:rsidRDefault="005A202D">
      <w:pPr>
        <w:pStyle w:val="a3"/>
        <w:ind w:left="241" w:right="-11"/>
      </w:pPr>
      <w:r>
        <w:br w:type="column"/>
      </w:r>
      <w:r>
        <w:rPr>
          <w:w w:val="95"/>
        </w:rPr>
        <w:lastRenderedPageBreak/>
        <w:t xml:space="preserve">хирургическое </w:t>
      </w:r>
      <w:r>
        <w:t>лечение</w:t>
      </w:r>
    </w:p>
    <w:p w:rsidR="00F63B09" w:rsidRDefault="005A202D">
      <w:pPr>
        <w:pStyle w:val="a3"/>
        <w:spacing w:line="230" w:lineRule="exact"/>
        <w:ind w:left="257"/>
      </w:pPr>
      <w:r>
        <w:br w:type="column"/>
      </w:r>
      <w:r>
        <w:lastRenderedPageBreak/>
        <w:t>хирургическая коррекция</w:t>
      </w:r>
    </w:p>
    <w:p w:rsidR="00F63B09" w:rsidRDefault="005A202D">
      <w:pPr>
        <w:pStyle w:val="a3"/>
        <w:ind w:left="257" w:right="3003"/>
      </w:pPr>
      <w:r>
        <w:t>рубцовой деформации верхней губы и носа местными тканями</w:t>
      </w:r>
    </w:p>
    <w:p w:rsidR="00F63B09" w:rsidRDefault="00F63B09">
      <w:pPr>
        <w:sectPr w:rsidR="00F63B09">
          <w:type w:val="continuous"/>
          <w:pgSz w:w="16840" w:h="11910" w:orient="landscape"/>
          <w:pgMar w:top="960" w:right="337" w:bottom="280" w:left="340" w:header="720" w:footer="720" w:gutter="0"/>
          <w:cols w:num="4" w:space="720" w:equalWidth="0">
            <w:col w:w="3964" w:space="40"/>
            <w:col w:w="4618" w:space="39"/>
            <w:col w:w="1499" w:space="40"/>
            <w:col w:w="5963"/>
          </w:cols>
        </w:sectPr>
      </w:pPr>
    </w:p>
    <w:p w:rsidR="00F63B09" w:rsidRDefault="00F63B09">
      <w:pPr>
        <w:pStyle w:val="a3"/>
        <w:spacing w:before="11"/>
        <w:rPr>
          <w:sz w:val="11"/>
        </w:rPr>
      </w:pPr>
    </w:p>
    <w:p w:rsidR="00F63B09" w:rsidRDefault="00F63B09">
      <w:pPr>
        <w:rPr>
          <w:sz w:val="11"/>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210"/>
      </w:pPr>
      <w:r>
        <w:lastRenderedPageBreak/>
        <w:t>Q35.0, Q35.1,</w:t>
      </w:r>
      <w:r>
        <w:rPr>
          <w:spacing w:val="-1"/>
        </w:rPr>
        <w:t xml:space="preserve"> </w:t>
      </w:r>
      <w:r>
        <w:t>M96</w:t>
      </w:r>
      <w:r>
        <w:tab/>
        <w:t>послеоперационный</w:t>
      </w:r>
      <w:r>
        <w:rPr>
          <w:spacing w:val="-2"/>
        </w:rPr>
        <w:t xml:space="preserve"> </w:t>
      </w:r>
      <w:r>
        <w:rPr>
          <w:spacing w:val="-3"/>
        </w:rPr>
        <w:t>дефект</w:t>
      </w:r>
    </w:p>
    <w:p w:rsidR="00F63B09" w:rsidRDefault="005A202D">
      <w:pPr>
        <w:pStyle w:val="a3"/>
        <w:ind w:left="6011"/>
      </w:pPr>
      <w:r>
        <w:t>твердого неба</w:t>
      </w:r>
    </w:p>
    <w:p w:rsidR="00F63B09" w:rsidRDefault="005A202D">
      <w:pPr>
        <w:pStyle w:val="a3"/>
        <w:spacing w:before="91"/>
        <w:ind w:left="472" w:right="-11"/>
      </w:pPr>
      <w:r>
        <w:br w:type="column"/>
      </w:r>
      <w:r>
        <w:rPr>
          <w:spacing w:val="-1"/>
        </w:rPr>
        <w:lastRenderedPageBreak/>
        <w:t xml:space="preserve">хирургическое </w:t>
      </w:r>
      <w:r>
        <w:t>лечение</w:t>
      </w:r>
    </w:p>
    <w:p w:rsidR="00F63B09" w:rsidRDefault="005A202D">
      <w:pPr>
        <w:pStyle w:val="a3"/>
        <w:spacing w:before="91"/>
        <w:ind w:left="257" w:right="2675"/>
      </w:pPr>
      <w:r>
        <w:br w:type="column"/>
      </w:r>
      <w:r>
        <w:lastRenderedPageBreak/>
        <w:t>пластика твердого неба лоскутом на ножке из прилегающих</w:t>
      </w:r>
    </w:p>
    <w:p w:rsidR="00F63B09" w:rsidRDefault="005A202D">
      <w:pPr>
        <w:pStyle w:val="a3"/>
        <w:spacing w:before="1"/>
        <w:ind w:left="257" w:right="2751"/>
      </w:pPr>
      <w:r>
        <w:t>участков (из щеки, языка, верхней губы, носогубной складки)</w:t>
      </w:r>
    </w:p>
    <w:p w:rsidR="00F63B09" w:rsidRDefault="00F63B09">
      <w:pPr>
        <w:pStyle w:val="a3"/>
        <w:spacing w:before="1"/>
      </w:pPr>
    </w:p>
    <w:p w:rsidR="00F63B09" w:rsidRDefault="005A202D">
      <w:pPr>
        <w:pStyle w:val="a3"/>
        <w:spacing w:before="1"/>
        <w:ind w:left="257" w:right="3071"/>
      </w:pPr>
      <w:r>
        <w:rPr>
          <w:w w:val="95"/>
        </w:rPr>
        <w:t xml:space="preserve">реконструктивно-пластическая </w:t>
      </w:r>
      <w:r>
        <w:t>операция с использованием</w:t>
      </w:r>
    </w:p>
    <w:p w:rsidR="00F63B09" w:rsidRDefault="005A202D">
      <w:pPr>
        <w:pStyle w:val="a3"/>
        <w:spacing w:line="228" w:lineRule="exact"/>
        <w:ind w:left="257"/>
      </w:pPr>
      <w:r>
        <w:t>реваскуляризированного лоскута</w:t>
      </w:r>
    </w:p>
    <w:p w:rsidR="00F63B09" w:rsidRDefault="00F63B09">
      <w:pPr>
        <w:spacing w:line="228" w:lineRule="exact"/>
        <w:sectPr w:rsidR="00F63B09">
          <w:type w:val="continuous"/>
          <w:pgSz w:w="16840" w:h="11910" w:orient="landscape"/>
          <w:pgMar w:top="960" w:right="337" w:bottom="280" w:left="340" w:header="720" w:footer="720" w:gutter="0"/>
          <w:cols w:num="3" w:space="720" w:equalWidth="0">
            <w:col w:w="8392" w:space="40"/>
            <w:col w:w="1729" w:space="39"/>
            <w:col w:w="5963"/>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ind w:left="4227"/>
      </w:pPr>
      <w:r>
        <w:lastRenderedPageBreak/>
        <w:t>Q35.0, Q35.1,</w:t>
      </w:r>
      <w:r>
        <w:rPr>
          <w:spacing w:val="-1"/>
        </w:rPr>
        <w:t xml:space="preserve"> </w:t>
      </w:r>
      <w:r>
        <w:t>Q38</w:t>
      </w:r>
      <w:r>
        <w:tab/>
        <w:t>врожденная и</w:t>
      </w:r>
      <w:r>
        <w:rPr>
          <w:spacing w:val="-17"/>
        </w:rPr>
        <w:t xml:space="preserve"> </w:t>
      </w:r>
      <w:r>
        <w:t>приобретенная</w:t>
      </w:r>
    </w:p>
    <w:p w:rsidR="00F63B09" w:rsidRDefault="005A202D">
      <w:pPr>
        <w:pStyle w:val="a3"/>
        <w:spacing w:before="1" w:line="229" w:lineRule="exact"/>
        <w:ind w:left="6011"/>
      </w:pPr>
      <w:r>
        <w:t>небно-глоточная</w:t>
      </w:r>
    </w:p>
    <w:p w:rsidR="00F63B09" w:rsidRDefault="005A202D">
      <w:pPr>
        <w:pStyle w:val="a3"/>
        <w:ind w:left="6011"/>
      </w:pPr>
      <w:r>
        <w:t>недостаточность различного генеза</w:t>
      </w:r>
    </w:p>
    <w:p w:rsidR="00F63B09" w:rsidRDefault="005A202D">
      <w:pPr>
        <w:pStyle w:val="a3"/>
        <w:spacing w:before="91"/>
        <w:ind w:left="352" w:right="-11"/>
      </w:pPr>
      <w:r>
        <w:br w:type="column"/>
      </w:r>
      <w:r>
        <w:rPr>
          <w:spacing w:val="-1"/>
        </w:rPr>
        <w:lastRenderedPageBreak/>
        <w:t xml:space="preserve">хирургическое </w:t>
      </w:r>
      <w:r>
        <w:t>лечение</w:t>
      </w:r>
    </w:p>
    <w:p w:rsidR="00F63B09" w:rsidRDefault="005A202D">
      <w:pPr>
        <w:pStyle w:val="a3"/>
        <w:spacing w:before="91"/>
        <w:ind w:left="257" w:right="2760"/>
      </w:pPr>
      <w:r>
        <w:br w:type="column"/>
      </w:r>
      <w:r>
        <w:lastRenderedPageBreak/>
        <w:t>реконструктивная операция при небно-глоточной недостаточности (велофарингопластика,</w:t>
      </w:r>
    </w:p>
    <w:p w:rsidR="00F63B09" w:rsidRDefault="005A202D">
      <w:pPr>
        <w:pStyle w:val="a3"/>
        <w:ind w:left="257" w:right="3235"/>
      </w:pPr>
      <w:r>
        <w:t>комбинированная повторная урановелофарингопластика,</w:t>
      </w:r>
    </w:p>
    <w:p w:rsidR="00F63B09" w:rsidRDefault="005A202D">
      <w:pPr>
        <w:pStyle w:val="a3"/>
        <w:spacing w:before="1"/>
        <w:ind w:left="257"/>
      </w:pPr>
      <w:r>
        <w:t>сфинктерная фарингопластика)</w:t>
      </w:r>
    </w:p>
    <w:p w:rsidR="00F63B09" w:rsidRDefault="00F63B09">
      <w:pPr>
        <w:sectPr w:rsidR="00F63B09">
          <w:type w:val="continuous"/>
          <w:pgSz w:w="16840" w:h="11910" w:orient="landscape"/>
          <w:pgMar w:top="960" w:right="337" w:bottom="280" w:left="340" w:header="720" w:footer="720" w:gutter="0"/>
          <w:cols w:num="3" w:space="720" w:equalWidth="0">
            <w:col w:w="8511" w:space="40"/>
            <w:col w:w="1609" w:space="39"/>
            <w:col w:w="5964"/>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tabs>
          <w:tab w:val="left" w:pos="6011"/>
        </w:tabs>
        <w:spacing w:before="91" w:line="229" w:lineRule="exact"/>
        <w:ind w:left="4599"/>
      </w:pPr>
      <w:r>
        <w:lastRenderedPageBreak/>
        <w:t>Q18,</w:t>
      </w:r>
      <w:r>
        <w:rPr>
          <w:spacing w:val="1"/>
        </w:rPr>
        <w:t xml:space="preserve"> </w:t>
      </w:r>
      <w:r>
        <w:t>Q30</w:t>
      </w:r>
      <w:r>
        <w:tab/>
        <w:t>врожденная расщелина</w:t>
      </w:r>
      <w:r>
        <w:rPr>
          <w:spacing w:val="-5"/>
        </w:rPr>
        <w:t xml:space="preserve"> </w:t>
      </w:r>
      <w:r>
        <w:rPr>
          <w:spacing w:val="-3"/>
        </w:rPr>
        <w:t>носа,</w:t>
      </w:r>
    </w:p>
    <w:p w:rsidR="00F63B09" w:rsidRDefault="005A202D">
      <w:pPr>
        <w:pStyle w:val="a3"/>
        <w:ind w:left="6011" w:right="289"/>
      </w:pPr>
      <w:r>
        <w:t>лица - косая, поперечная, срединная</w:t>
      </w:r>
    </w:p>
    <w:p w:rsidR="00F63B09" w:rsidRDefault="005A202D">
      <w:pPr>
        <w:pStyle w:val="a3"/>
        <w:spacing w:before="91"/>
        <w:ind w:left="377" w:right="-11"/>
      </w:pPr>
      <w:r>
        <w:br w:type="column"/>
      </w:r>
      <w:r>
        <w:rPr>
          <w:spacing w:val="-1"/>
        </w:rPr>
        <w:lastRenderedPageBreak/>
        <w:t xml:space="preserve">хирургическое </w:t>
      </w:r>
      <w:r>
        <w:t>лечение</w:t>
      </w:r>
    </w:p>
    <w:p w:rsidR="00F63B09" w:rsidRDefault="005A202D">
      <w:pPr>
        <w:pStyle w:val="a3"/>
        <w:spacing w:before="91" w:line="229" w:lineRule="exact"/>
        <w:ind w:left="257"/>
      </w:pPr>
      <w:r>
        <w:br w:type="column"/>
      </w:r>
      <w:r>
        <w:lastRenderedPageBreak/>
        <w:t>хирургическое устранение</w:t>
      </w:r>
    </w:p>
    <w:p w:rsidR="00F63B09" w:rsidRDefault="005A202D">
      <w:pPr>
        <w:pStyle w:val="a3"/>
        <w:ind w:left="257" w:right="2844"/>
      </w:pPr>
      <w:r>
        <w:t>расщелины, в том числе методом контурной пластики с</w:t>
      </w:r>
    </w:p>
    <w:p w:rsidR="00F63B09" w:rsidRDefault="005A202D">
      <w:pPr>
        <w:pStyle w:val="a3"/>
        <w:ind w:left="257"/>
      </w:pPr>
      <w:r>
        <w:t>использованием</w:t>
      </w:r>
    </w:p>
    <w:p w:rsidR="00F63B09" w:rsidRDefault="005A202D">
      <w:pPr>
        <w:pStyle w:val="a3"/>
        <w:spacing w:before="1"/>
        <w:ind w:left="257"/>
      </w:pPr>
      <w:r>
        <w:t>трансплантационных и</w:t>
      </w:r>
    </w:p>
    <w:p w:rsidR="00F63B09" w:rsidRDefault="005A202D">
      <w:pPr>
        <w:pStyle w:val="a3"/>
        <w:ind w:left="257"/>
      </w:pPr>
      <w:r>
        <w:t>имплантационных материалов</w:t>
      </w:r>
    </w:p>
    <w:p w:rsidR="00F63B09" w:rsidRDefault="00F63B09">
      <w:pPr>
        <w:sectPr w:rsidR="00F63B09">
          <w:type w:val="continuous"/>
          <w:pgSz w:w="16840" w:h="11910" w:orient="landscape"/>
          <w:pgMar w:top="960" w:right="337" w:bottom="280" w:left="340" w:header="720" w:footer="720" w:gutter="0"/>
          <w:cols w:num="3" w:space="720" w:equalWidth="0">
            <w:col w:w="8486" w:space="40"/>
            <w:col w:w="1634" w:space="39"/>
            <w:col w:w="5964"/>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4748" w:right="-16" w:hanging="324"/>
      </w:pPr>
      <w:r>
        <w:lastRenderedPageBreak/>
        <w:t>K07.0, K07.1, K07.2</w:t>
      </w:r>
    </w:p>
    <w:p w:rsidR="00F63B09" w:rsidRDefault="005A202D">
      <w:pPr>
        <w:pStyle w:val="a3"/>
        <w:spacing w:before="91"/>
        <w:ind w:left="404" w:right="-19"/>
      </w:pPr>
      <w:r>
        <w:br w:type="column"/>
      </w:r>
      <w:r>
        <w:lastRenderedPageBreak/>
        <w:t>аномалии челюстно-лицевой области, включая аномалии прикуса</w:t>
      </w:r>
    </w:p>
    <w:p w:rsidR="00F63B09" w:rsidRDefault="005A202D">
      <w:pPr>
        <w:pStyle w:val="a3"/>
        <w:spacing w:before="91"/>
        <w:ind w:left="384" w:right="-11"/>
      </w:pPr>
      <w:r>
        <w:br w:type="column"/>
      </w:r>
      <w:r>
        <w:rPr>
          <w:spacing w:val="-1"/>
        </w:rPr>
        <w:lastRenderedPageBreak/>
        <w:t xml:space="preserve">хирургическое </w:t>
      </w:r>
      <w:r>
        <w:t>лечение</w:t>
      </w:r>
    </w:p>
    <w:p w:rsidR="00F63B09" w:rsidRDefault="005A202D">
      <w:pPr>
        <w:pStyle w:val="a3"/>
        <w:spacing w:before="91"/>
        <w:ind w:left="257"/>
      </w:pPr>
      <w:r>
        <w:br w:type="column"/>
      </w:r>
      <w:r>
        <w:lastRenderedPageBreak/>
        <w:t>хирургическое устранение</w:t>
      </w:r>
    </w:p>
    <w:p w:rsidR="00F63B09" w:rsidRDefault="005A202D">
      <w:pPr>
        <w:pStyle w:val="a3"/>
        <w:ind w:left="257" w:right="3218"/>
      </w:pPr>
      <w:r>
        <w:t>аномалий челюстно-лицевой области путем остеотомии и</w:t>
      </w:r>
    </w:p>
    <w:p w:rsidR="00F63B09" w:rsidRDefault="005A202D">
      <w:pPr>
        <w:pStyle w:val="a3"/>
        <w:spacing w:before="1"/>
        <w:ind w:left="257" w:right="2801"/>
      </w:pPr>
      <w:r>
        <w:t>перемещения суставных дисков и зубочелюстных комплексов</w:t>
      </w:r>
    </w:p>
    <w:p w:rsidR="00F63B09" w:rsidRDefault="00F63B09">
      <w:pPr>
        <w:sectPr w:rsidR="00F63B09">
          <w:type w:val="continuous"/>
          <w:pgSz w:w="16840" w:h="11910" w:orient="landscape"/>
          <w:pgMar w:top="960" w:right="337" w:bottom="280" w:left="340" w:header="720" w:footer="720" w:gutter="0"/>
          <w:cols w:num="4" w:space="720" w:equalWidth="0">
            <w:col w:w="5567" w:space="40"/>
            <w:col w:w="2873" w:space="39"/>
            <w:col w:w="1641" w:space="40"/>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pPr>
      <w:r>
        <w:lastRenderedPageBreak/>
        <w:t>Реконструктивно-</w:t>
      </w:r>
    </w:p>
    <w:p w:rsidR="00F63B09" w:rsidRDefault="005A202D">
      <w:pPr>
        <w:pStyle w:val="a3"/>
        <w:spacing w:before="1"/>
        <w:ind w:left="1650"/>
      </w:pPr>
      <w:r>
        <w:t xml:space="preserve">пластические операции </w:t>
      </w:r>
      <w:r>
        <w:rPr>
          <w:spacing w:val="-7"/>
        </w:rPr>
        <w:t>по</w:t>
      </w:r>
    </w:p>
    <w:p w:rsidR="00F63B09" w:rsidRDefault="005A202D">
      <w:pPr>
        <w:pStyle w:val="a3"/>
        <w:tabs>
          <w:tab w:val="left" w:pos="2063"/>
        </w:tabs>
        <w:spacing w:before="91"/>
        <w:ind w:left="485"/>
      </w:pPr>
      <w:r>
        <w:br w:type="column"/>
      </w:r>
      <w:r>
        <w:lastRenderedPageBreak/>
        <w:t>M95.1, Q87.0</w:t>
      </w:r>
      <w:r>
        <w:tab/>
        <w:t>субтотальный дефект</w:t>
      </w:r>
      <w:r>
        <w:rPr>
          <w:spacing w:val="1"/>
        </w:rPr>
        <w:t xml:space="preserve"> </w:t>
      </w:r>
      <w:r>
        <w:t>и</w:t>
      </w:r>
    </w:p>
    <w:p w:rsidR="00F63B09" w:rsidRDefault="005A202D">
      <w:pPr>
        <w:pStyle w:val="a3"/>
        <w:spacing w:before="1"/>
        <w:ind w:left="2063"/>
      </w:pPr>
      <w:r>
        <w:t>деформация ушной</w:t>
      </w:r>
      <w:r>
        <w:rPr>
          <w:spacing w:val="-18"/>
        </w:rPr>
        <w:t xml:space="preserve"> </w:t>
      </w:r>
      <w:r>
        <w:t>раковины</w:t>
      </w:r>
    </w:p>
    <w:p w:rsidR="00F63B09" w:rsidRDefault="005A202D">
      <w:pPr>
        <w:pStyle w:val="a3"/>
        <w:spacing w:before="91"/>
        <w:ind w:left="315" w:right="-11"/>
      </w:pPr>
      <w:r>
        <w:br w:type="column"/>
      </w:r>
      <w:r>
        <w:rPr>
          <w:spacing w:val="-1"/>
        </w:rPr>
        <w:lastRenderedPageBreak/>
        <w:t xml:space="preserve">хирургическое </w:t>
      </w:r>
      <w:r>
        <w:t>лечение</w:t>
      </w:r>
    </w:p>
    <w:p w:rsidR="00F63B09" w:rsidRDefault="005A202D">
      <w:pPr>
        <w:pStyle w:val="a3"/>
        <w:spacing w:before="91"/>
        <w:ind w:left="257" w:right="2840"/>
      </w:pPr>
      <w:r>
        <w:br w:type="column"/>
      </w:r>
      <w:r>
        <w:lastRenderedPageBreak/>
        <w:t>пластика с использованием тканей из прилегающих к ушной</w:t>
      </w:r>
    </w:p>
    <w:p w:rsidR="00F63B09" w:rsidRDefault="00F63B09">
      <w:pPr>
        <w:sectPr w:rsidR="00F63B09">
          <w:type w:val="continuous"/>
          <w:pgSz w:w="16840" w:h="11910" w:orient="landscape"/>
          <w:pgMar w:top="960" w:right="337" w:bottom="280" w:left="340" w:header="720" w:footer="720" w:gutter="0"/>
          <w:cols w:num="4" w:space="720" w:equalWidth="0">
            <w:col w:w="3909" w:space="40"/>
            <w:col w:w="4601" w:space="39"/>
            <w:col w:w="1572" w:space="39"/>
            <w:col w:w="5963"/>
          </w:cols>
        </w:sectPr>
      </w:pPr>
    </w:p>
    <w:p w:rsidR="00F63B09" w:rsidRDefault="005A202D">
      <w:pPr>
        <w:pStyle w:val="a3"/>
        <w:spacing w:before="80"/>
        <w:ind w:left="1650" w:right="201"/>
      </w:pPr>
      <w:r>
        <w:lastRenderedPageBreak/>
        <w:t>устранению обширных дефектов и деформаций</w:t>
      </w:r>
    </w:p>
    <w:p w:rsidR="00F63B09" w:rsidRDefault="005A202D">
      <w:pPr>
        <w:pStyle w:val="a3"/>
        <w:ind w:left="1650" w:right="-6"/>
      </w:pPr>
      <w:r>
        <w:t xml:space="preserve">мягких тканей, отдельных анатомических зон и </w:t>
      </w:r>
      <w:r>
        <w:rPr>
          <w:spacing w:val="-4"/>
        </w:rPr>
        <w:t xml:space="preserve">(или) </w:t>
      </w:r>
      <w:r>
        <w:t>структур головы, лица и шеи</w:t>
      </w:r>
    </w:p>
    <w:p w:rsidR="00F63B09" w:rsidRDefault="005A202D">
      <w:pPr>
        <w:pStyle w:val="a3"/>
        <w:rPr>
          <w:sz w:val="22"/>
        </w:rPr>
      </w:pPr>
      <w:r>
        <w:br w:type="column"/>
      </w:r>
    </w:p>
    <w:p w:rsidR="00F63B09" w:rsidRDefault="00F63B09">
      <w:pPr>
        <w:pStyle w:val="a3"/>
        <w:spacing w:before="10"/>
        <w:rPr>
          <w:sz w:val="24"/>
        </w:rPr>
      </w:pPr>
    </w:p>
    <w:p w:rsidR="00F63B09" w:rsidRDefault="005A202D">
      <w:pPr>
        <w:pStyle w:val="a3"/>
        <w:tabs>
          <w:tab w:val="left" w:pos="2049"/>
          <w:tab w:val="left" w:pos="4941"/>
        </w:tabs>
        <w:ind w:left="4941" w:hanging="4453"/>
      </w:pPr>
      <w:r>
        <w:t>Q18.5, Q18.4</w:t>
      </w:r>
      <w:r>
        <w:tab/>
        <w:t>микростомия</w:t>
      </w:r>
      <w:r>
        <w:tab/>
      </w:r>
      <w:r>
        <w:rPr>
          <w:spacing w:val="-1"/>
        </w:rPr>
        <w:t xml:space="preserve">хирургическое </w:t>
      </w:r>
      <w:r>
        <w:t>лечение</w:t>
      </w:r>
    </w:p>
    <w:p w:rsidR="00F63B09" w:rsidRDefault="00F63B09">
      <w:pPr>
        <w:pStyle w:val="a3"/>
        <w:spacing w:before="1"/>
      </w:pPr>
    </w:p>
    <w:p w:rsidR="00F63B09" w:rsidRDefault="005A202D">
      <w:pPr>
        <w:pStyle w:val="a3"/>
        <w:tabs>
          <w:tab w:val="left" w:pos="4941"/>
        </w:tabs>
        <w:ind w:left="4941" w:hanging="2892"/>
      </w:pPr>
      <w:r>
        <w:t>макростомия</w:t>
      </w:r>
      <w:r>
        <w:tab/>
      </w:r>
      <w:r>
        <w:rPr>
          <w:spacing w:val="-1"/>
        </w:rPr>
        <w:t xml:space="preserve">хирургическое </w:t>
      </w:r>
      <w:r>
        <w:t>лечение</w:t>
      </w:r>
    </w:p>
    <w:p w:rsidR="00F63B09" w:rsidRDefault="005A202D">
      <w:pPr>
        <w:pStyle w:val="a3"/>
        <w:spacing w:before="80"/>
        <w:ind w:left="257"/>
      </w:pPr>
      <w:r>
        <w:br w:type="column"/>
      </w:r>
      <w:r>
        <w:lastRenderedPageBreak/>
        <w:t>раковине участков</w:t>
      </w:r>
    </w:p>
    <w:p w:rsidR="00F63B09" w:rsidRDefault="00F63B09">
      <w:pPr>
        <w:pStyle w:val="a3"/>
        <w:spacing w:before="10"/>
        <w:rPr>
          <w:sz w:val="19"/>
        </w:rPr>
      </w:pPr>
    </w:p>
    <w:p w:rsidR="00F63B09" w:rsidRDefault="005A202D">
      <w:pPr>
        <w:pStyle w:val="a3"/>
        <w:ind w:left="257" w:right="3071"/>
      </w:pPr>
      <w:r>
        <w:t xml:space="preserve">пластическое </w:t>
      </w:r>
      <w:r>
        <w:rPr>
          <w:spacing w:val="-3"/>
        </w:rPr>
        <w:t xml:space="preserve">устранение </w:t>
      </w:r>
      <w:r>
        <w:t>микростомы</w:t>
      </w:r>
    </w:p>
    <w:p w:rsidR="00F63B09" w:rsidRDefault="00F63B09">
      <w:pPr>
        <w:pStyle w:val="a3"/>
        <w:spacing w:before="1"/>
      </w:pPr>
    </w:p>
    <w:p w:rsidR="00F63B09" w:rsidRDefault="005A202D">
      <w:pPr>
        <w:pStyle w:val="a3"/>
        <w:spacing w:before="1"/>
        <w:ind w:left="257" w:right="3071"/>
      </w:pPr>
      <w:r>
        <w:t xml:space="preserve">пластическое </w:t>
      </w:r>
      <w:r>
        <w:rPr>
          <w:spacing w:val="-3"/>
        </w:rPr>
        <w:t xml:space="preserve">устранение </w:t>
      </w:r>
      <w:r>
        <w:t>макростомы</w:t>
      </w:r>
    </w:p>
    <w:p w:rsidR="00F63B09" w:rsidRDefault="00F63B09">
      <w:pPr>
        <w:sectPr w:rsidR="00F63B09">
          <w:pgSz w:w="16840" w:h="11910" w:orient="landscape"/>
          <w:pgMar w:top="940" w:right="337" w:bottom="280" w:left="340" w:header="514" w:footer="0" w:gutter="0"/>
          <w:cols w:num="3" w:space="720" w:equalWidth="0">
            <w:col w:w="3923" w:space="40"/>
            <w:col w:w="6198" w:space="39"/>
            <w:col w:w="5963"/>
          </w:cols>
        </w:sectPr>
      </w:pPr>
    </w:p>
    <w:p w:rsidR="00F63B09" w:rsidRDefault="00F63B09">
      <w:pPr>
        <w:pStyle w:val="a3"/>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349"/>
      </w:pPr>
      <w:r>
        <w:rPr>
          <w:w w:val="95"/>
        </w:rPr>
        <w:lastRenderedPageBreak/>
        <w:t xml:space="preserve">Реконструктивно- </w:t>
      </w:r>
      <w:r>
        <w:t>пластические,</w:t>
      </w:r>
    </w:p>
    <w:p w:rsidR="00F63B09" w:rsidRDefault="005A202D">
      <w:pPr>
        <w:pStyle w:val="a3"/>
        <w:ind w:left="1650" w:right="349"/>
      </w:pPr>
      <w:r>
        <w:t>микрохирургические и комбинированные</w:t>
      </w:r>
    </w:p>
    <w:p w:rsidR="00F63B09" w:rsidRDefault="005A202D">
      <w:pPr>
        <w:pStyle w:val="a3"/>
        <w:spacing w:before="2"/>
        <w:ind w:left="1650" w:right="173"/>
      </w:pPr>
      <w:r>
        <w:t>операции при лечении новообразований мягких тканей и (или) костей лицевого скелета с</w:t>
      </w:r>
    </w:p>
    <w:p w:rsidR="00F63B09" w:rsidRDefault="005A202D">
      <w:pPr>
        <w:pStyle w:val="a3"/>
        <w:spacing w:line="229" w:lineRule="exact"/>
        <w:ind w:left="1650"/>
      </w:pPr>
      <w:r>
        <w:t>одномоментным</w:t>
      </w:r>
    </w:p>
    <w:p w:rsidR="00F63B09" w:rsidRDefault="005A202D">
      <w:pPr>
        <w:pStyle w:val="a3"/>
        <w:ind w:left="1650" w:right="-7"/>
      </w:pPr>
      <w:r>
        <w:t>пластическим</w:t>
      </w:r>
      <w:r>
        <w:rPr>
          <w:spacing w:val="-17"/>
        </w:rPr>
        <w:t xml:space="preserve"> </w:t>
      </w:r>
      <w:r>
        <w:t>устранением образовавшегося раневого дефекта или</w:t>
      </w:r>
      <w:r>
        <w:rPr>
          <w:spacing w:val="-3"/>
        </w:rPr>
        <w:t xml:space="preserve"> </w:t>
      </w:r>
      <w:r>
        <w:t>замещением</w:t>
      </w:r>
    </w:p>
    <w:p w:rsidR="00F63B09" w:rsidRDefault="005A202D">
      <w:pPr>
        <w:pStyle w:val="a3"/>
        <w:ind w:left="1650" w:right="170"/>
      </w:pPr>
      <w:r>
        <w:t>его с помощью сложного челюстно-лицевого протезирования</w:t>
      </w:r>
    </w:p>
    <w:p w:rsidR="00F63B09" w:rsidRDefault="005A202D">
      <w:pPr>
        <w:pStyle w:val="a3"/>
        <w:tabs>
          <w:tab w:val="left" w:pos="1998"/>
        </w:tabs>
        <w:spacing w:before="91"/>
        <w:ind w:left="735"/>
      </w:pPr>
      <w:r>
        <w:br w:type="column"/>
      </w:r>
      <w:r>
        <w:lastRenderedPageBreak/>
        <w:t>D11.0</w:t>
      </w:r>
      <w:r>
        <w:tab/>
        <w:t>доброкачественное</w:t>
      </w:r>
    </w:p>
    <w:p w:rsidR="00F63B09" w:rsidRDefault="005A202D">
      <w:pPr>
        <w:pStyle w:val="a3"/>
        <w:ind w:left="1998" w:right="-11"/>
      </w:pPr>
      <w:r>
        <w:t>новообразование</w:t>
      </w:r>
      <w:r>
        <w:rPr>
          <w:spacing w:val="-10"/>
        </w:rPr>
        <w:t xml:space="preserve"> </w:t>
      </w:r>
      <w:r>
        <w:t>околоушной слюнной железы</w:t>
      </w:r>
    </w:p>
    <w:p w:rsidR="00F63B09" w:rsidRDefault="005A202D">
      <w:pPr>
        <w:pStyle w:val="a3"/>
        <w:spacing w:before="91"/>
        <w:ind w:left="280"/>
      </w:pPr>
      <w:r>
        <w:br w:type="column"/>
      </w:r>
      <w:r>
        <w:rPr>
          <w:w w:val="95"/>
        </w:rPr>
        <w:lastRenderedPageBreak/>
        <w:t xml:space="preserve">хирургическое </w:t>
      </w:r>
      <w:r>
        <w:t>лечение</w:t>
      </w:r>
    </w:p>
    <w:p w:rsidR="00F63B09" w:rsidRDefault="005A202D">
      <w:pPr>
        <w:pStyle w:val="a3"/>
        <w:spacing w:before="91"/>
        <w:ind w:left="257"/>
      </w:pPr>
      <w:r>
        <w:br w:type="column"/>
      </w:r>
      <w:r>
        <w:lastRenderedPageBreak/>
        <w:t>удаление новообразования</w:t>
      </w:r>
    </w:p>
    <w:p w:rsidR="00F63B09" w:rsidRDefault="00F63B09">
      <w:pPr>
        <w:sectPr w:rsidR="00F63B09">
          <w:type w:val="continuous"/>
          <w:pgSz w:w="16840" w:h="11910" w:orient="landscape"/>
          <w:pgMar w:top="960" w:right="337" w:bottom="280" w:left="340" w:header="720" w:footer="720" w:gutter="0"/>
          <w:cols w:num="4" w:space="720" w:equalWidth="0">
            <w:col w:w="3974" w:space="40"/>
            <w:col w:w="4570" w:space="39"/>
            <w:col w:w="1538" w:space="39"/>
            <w:col w:w="5963"/>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1650" w:right="349"/>
      </w:pPr>
      <w:r>
        <w:rPr>
          <w:w w:val="95"/>
        </w:rPr>
        <w:lastRenderedPageBreak/>
        <w:t xml:space="preserve">Реконструктивно- </w:t>
      </w:r>
      <w:r>
        <w:t>пластические,</w:t>
      </w:r>
    </w:p>
    <w:p w:rsidR="00F63B09" w:rsidRDefault="005A202D">
      <w:pPr>
        <w:pStyle w:val="a3"/>
        <w:ind w:left="1650" w:right="349"/>
      </w:pPr>
      <w:r>
        <w:t>микрохирургические и комбинированные</w:t>
      </w:r>
    </w:p>
    <w:p w:rsidR="00F63B09" w:rsidRDefault="005A202D">
      <w:pPr>
        <w:pStyle w:val="a3"/>
        <w:ind w:left="1650" w:right="173"/>
      </w:pPr>
      <w:r>
        <w:t>операции при лечении новообразований мягких тканей и (или) костей лицевого скелета с</w:t>
      </w:r>
    </w:p>
    <w:p w:rsidR="00F63B09" w:rsidRDefault="005A202D">
      <w:pPr>
        <w:pStyle w:val="a3"/>
        <w:ind w:left="1650"/>
      </w:pPr>
      <w:r>
        <w:t>одномоментным</w:t>
      </w:r>
    </w:p>
    <w:p w:rsidR="00F63B09" w:rsidRDefault="005A202D">
      <w:pPr>
        <w:pStyle w:val="a3"/>
        <w:ind w:left="1650" w:right="-7"/>
      </w:pPr>
      <w:r>
        <w:t>пластическим</w:t>
      </w:r>
      <w:r>
        <w:rPr>
          <w:spacing w:val="-17"/>
        </w:rPr>
        <w:t xml:space="preserve"> </w:t>
      </w:r>
      <w:r>
        <w:t>устранением образовавшегося раневого дефекта или</w:t>
      </w:r>
      <w:r>
        <w:rPr>
          <w:spacing w:val="-3"/>
        </w:rPr>
        <w:t xml:space="preserve"> </w:t>
      </w:r>
      <w:r>
        <w:t>замещением</w:t>
      </w:r>
    </w:p>
    <w:p w:rsidR="00F63B09" w:rsidRDefault="005A202D">
      <w:pPr>
        <w:pStyle w:val="a3"/>
        <w:spacing w:before="1"/>
        <w:ind w:left="1650" w:right="170"/>
      </w:pPr>
      <w:r>
        <w:t>его с помощью сложного челюстно-лицевого</w:t>
      </w:r>
    </w:p>
    <w:p w:rsidR="00F63B09" w:rsidRDefault="005A202D">
      <w:pPr>
        <w:pStyle w:val="a3"/>
        <w:tabs>
          <w:tab w:val="left" w:pos="1998"/>
        </w:tabs>
        <w:spacing w:before="91"/>
        <w:ind w:left="1998" w:hanging="1263"/>
      </w:pPr>
      <w:r>
        <w:br w:type="column"/>
      </w:r>
      <w:r>
        <w:lastRenderedPageBreak/>
        <w:t>D11.9</w:t>
      </w:r>
      <w:r>
        <w:tab/>
        <w:t>новообразование</w:t>
      </w:r>
      <w:r>
        <w:rPr>
          <w:spacing w:val="-9"/>
        </w:rPr>
        <w:t xml:space="preserve"> </w:t>
      </w:r>
      <w:r>
        <w:t>околоушной слюнной железы с</w:t>
      </w:r>
    </w:p>
    <w:p w:rsidR="00F63B09" w:rsidRDefault="005A202D">
      <w:pPr>
        <w:pStyle w:val="a3"/>
        <w:ind w:left="1998" w:right="657"/>
      </w:pPr>
      <w:r>
        <w:t>распространением в прилегающие области</w:t>
      </w:r>
    </w:p>
    <w:p w:rsidR="00F63B09" w:rsidRDefault="00F63B09">
      <w:pPr>
        <w:pStyle w:val="a3"/>
      </w:pPr>
    </w:p>
    <w:p w:rsidR="00F63B09" w:rsidRDefault="005A202D">
      <w:pPr>
        <w:pStyle w:val="a3"/>
        <w:tabs>
          <w:tab w:val="left" w:pos="1998"/>
        </w:tabs>
        <w:ind w:left="437"/>
      </w:pPr>
      <w:r>
        <w:t>D16.4, D16.5</w:t>
      </w:r>
      <w:r>
        <w:tab/>
        <w:t>доброкачественные</w:t>
      </w:r>
    </w:p>
    <w:p w:rsidR="00F63B09" w:rsidRDefault="005A202D">
      <w:pPr>
        <w:pStyle w:val="a3"/>
        <w:ind w:left="1998" w:right="55"/>
      </w:pPr>
      <w:r>
        <w:t>новообразования челюстей и послеоперационные дефекты</w:t>
      </w:r>
    </w:p>
    <w:p w:rsidR="00F63B09" w:rsidRDefault="005A202D">
      <w:pPr>
        <w:pStyle w:val="a3"/>
        <w:spacing w:before="91"/>
        <w:ind w:left="279"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5A202D">
      <w:pPr>
        <w:pStyle w:val="a3"/>
        <w:spacing w:before="184"/>
        <w:ind w:left="279" w:right="-11"/>
      </w:pPr>
      <w:r>
        <w:rPr>
          <w:spacing w:val="-1"/>
        </w:rPr>
        <w:t xml:space="preserve">хирургическое </w:t>
      </w:r>
      <w:r>
        <w:t>лечение</w:t>
      </w:r>
    </w:p>
    <w:p w:rsidR="00F63B09" w:rsidRDefault="005A202D">
      <w:pPr>
        <w:pStyle w:val="a3"/>
        <w:spacing w:before="91"/>
        <w:ind w:left="257"/>
      </w:pPr>
      <w:r>
        <w:br w:type="column"/>
      </w:r>
      <w:r>
        <w:lastRenderedPageBreak/>
        <w:t>удаление новообразования</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1"/>
        <w:ind w:left="257" w:right="3132"/>
      </w:pPr>
      <w:r>
        <w:t>удаление новообразования с одномоментным устранением дефекта с использованием трансплантационных и</w:t>
      </w:r>
    </w:p>
    <w:p w:rsidR="00F63B09" w:rsidRDefault="005A202D">
      <w:pPr>
        <w:pStyle w:val="a3"/>
        <w:ind w:left="257" w:right="2885"/>
      </w:pPr>
      <w:r>
        <w:t>имплантационных материалов, в том числе и трансплантатов на</w:t>
      </w:r>
    </w:p>
    <w:p w:rsidR="00F63B09" w:rsidRDefault="005A202D">
      <w:pPr>
        <w:pStyle w:val="a3"/>
        <w:spacing w:before="1"/>
        <w:ind w:left="257" w:right="3039"/>
      </w:pPr>
      <w:r>
        <w:t>сосудистой ножке и челюстно- лицевых протезов</w:t>
      </w:r>
    </w:p>
    <w:p w:rsidR="00F63B09" w:rsidRDefault="00F63B09">
      <w:pPr>
        <w:sectPr w:rsidR="00F63B09">
          <w:type w:val="continuous"/>
          <w:pgSz w:w="16840" w:h="11910" w:orient="landscape"/>
          <w:pgMar w:top="960" w:right="337" w:bottom="280" w:left="340" w:header="720" w:footer="720" w:gutter="0"/>
          <w:cols w:num="4" w:space="720" w:equalWidth="0">
            <w:col w:w="3974" w:space="40"/>
            <w:col w:w="4572" w:space="39"/>
            <w:col w:w="1536" w:space="39"/>
            <w:col w:w="5963"/>
          </w:cols>
        </w:sectPr>
      </w:pPr>
    </w:p>
    <w:p w:rsidR="00F63B09" w:rsidRDefault="005A202D">
      <w:pPr>
        <w:pStyle w:val="a3"/>
        <w:tabs>
          <w:tab w:val="left" w:pos="4757"/>
          <w:tab w:val="left" w:pos="6011"/>
          <w:tab w:val="left" w:pos="8903"/>
          <w:tab w:val="left" w:pos="10456"/>
        </w:tabs>
        <w:spacing w:line="229" w:lineRule="exact"/>
        <w:ind w:left="1650"/>
      </w:pPr>
      <w:r>
        <w:lastRenderedPageBreak/>
        <w:t>протезирования</w:t>
      </w:r>
      <w:r>
        <w:tab/>
        <w:t>T90.2</w:t>
      </w:r>
      <w:r>
        <w:tab/>
        <w:t>последствия</w:t>
      </w:r>
      <w:r>
        <w:rPr>
          <w:spacing w:val="-4"/>
        </w:rPr>
        <w:t xml:space="preserve"> </w:t>
      </w:r>
      <w:r>
        <w:t>переломов</w:t>
      </w:r>
      <w:r>
        <w:rPr>
          <w:spacing w:val="-4"/>
        </w:rPr>
        <w:t xml:space="preserve"> </w:t>
      </w:r>
      <w:r>
        <w:t>черепа</w:t>
      </w:r>
      <w:r>
        <w:tab/>
        <w:t>хирургическое</w:t>
      </w:r>
      <w:r>
        <w:tab/>
        <w:t>устранение дефектов</w:t>
      </w:r>
      <w:r>
        <w:rPr>
          <w:spacing w:val="-1"/>
        </w:rPr>
        <w:t xml:space="preserve"> </w:t>
      </w:r>
      <w:r>
        <w:t>и</w:t>
      </w:r>
    </w:p>
    <w:p w:rsidR="00F63B09" w:rsidRDefault="00F63B09">
      <w:pPr>
        <w:spacing w:line="229" w:lineRule="exact"/>
        <w:sectPr w:rsidR="00F63B09">
          <w:type w:val="continuous"/>
          <w:pgSz w:w="16840" w:h="11910" w:orient="landscape"/>
          <w:pgMar w:top="960" w:right="337" w:bottom="280" w:left="340" w:header="720" w:footer="720" w:gutter="0"/>
          <w:cols w:space="720"/>
        </w:sectPr>
      </w:pPr>
    </w:p>
    <w:p w:rsidR="00F63B09" w:rsidRDefault="005A202D">
      <w:pPr>
        <w:pStyle w:val="a3"/>
        <w:tabs>
          <w:tab w:val="left" w:pos="8903"/>
          <w:tab w:val="left" w:pos="10456"/>
        </w:tabs>
        <w:spacing w:before="80"/>
        <w:ind w:left="6011"/>
      </w:pPr>
      <w:r>
        <w:lastRenderedPageBreak/>
        <w:t>и костей</w:t>
      </w:r>
      <w:r>
        <w:rPr>
          <w:spacing w:val="-7"/>
        </w:rPr>
        <w:t xml:space="preserve"> </w:t>
      </w:r>
      <w:r>
        <w:t>лицевого</w:t>
      </w:r>
      <w:r>
        <w:rPr>
          <w:spacing w:val="-1"/>
        </w:rPr>
        <w:t xml:space="preserve"> </w:t>
      </w:r>
      <w:r>
        <w:t>скелета</w:t>
      </w:r>
      <w:r>
        <w:tab/>
        <w:t>лечение</w:t>
      </w:r>
      <w:r>
        <w:tab/>
        <w:t>деформаций с</w:t>
      </w:r>
      <w:r>
        <w:rPr>
          <w:spacing w:val="2"/>
        </w:rPr>
        <w:t xml:space="preserve"> </w:t>
      </w:r>
      <w:r>
        <w:t>использованием</w:t>
      </w:r>
    </w:p>
    <w:p w:rsidR="00F63B09" w:rsidRDefault="005A202D">
      <w:pPr>
        <w:pStyle w:val="a3"/>
        <w:spacing w:before="1" w:line="229" w:lineRule="exact"/>
        <w:ind w:left="10456"/>
      </w:pPr>
      <w:r>
        <w:t>трансплантационных и</w:t>
      </w:r>
    </w:p>
    <w:p w:rsidR="00F63B09" w:rsidRDefault="005A202D">
      <w:pPr>
        <w:pStyle w:val="a3"/>
        <w:spacing w:line="229" w:lineRule="exact"/>
        <w:ind w:left="10456"/>
      </w:pPr>
      <w:r>
        <w:t>имплантационных материалов</w:t>
      </w:r>
    </w:p>
    <w:p w:rsidR="00F63B09" w:rsidRDefault="00F63B09">
      <w:pPr>
        <w:pStyle w:val="a3"/>
        <w:spacing w:before="1"/>
      </w:pPr>
    </w:p>
    <w:p w:rsidR="00F63B09" w:rsidRDefault="005A202D">
      <w:pPr>
        <w:pStyle w:val="a3"/>
        <w:ind w:left="911" w:right="1217"/>
        <w:jc w:val="center"/>
      </w:pPr>
      <w:r>
        <w:t>Эндокринология</w:t>
      </w:r>
    </w:p>
    <w:p w:rsidR="00F63B09" w:rsidRDefault="00F63B09">
      <w:pPr>
        <w:pStyle w:val="a3"/>
        <w:spacing w:before="2"/>
        <w:rPr>
          <w:sz w:val="12"/>
        </w:rPr>
      </w:pPr>
    </w:p>
    <w:p w:rsidR="00F63B09" w:rsidRDefault="00F63B09">
      <w:pPr>
        <w:rPr>
          <w:sz w:val="12"/>
        </w:rPr>
        <w:sectPr w:rsidR="00F63B09">
          <w:pgSz w:w="16840" w:h="11910" w:orient="landscape"/>
          <w:pgMar w:top="940" w:right="337" w:bottom="280" w:left="340" w:header="514" w:footer="0" w:gutter="0"/>
          <w:cols w:space="720"/>
        </w:sectPr>
      </w:pPr>
    </w:p>
    <w:p w:rsidR="00F63B09" w:rsidRDefault="005A202D">
      <w:pPr>
        <w:pStyle w:val="a4"/>
        <w:numPr>
          <w:ilvl w:val="0"/>
          <w:numId w:val="1"/>
        </w:numPr>
        <w:tabs>
          <w:tab w:val="left" w:pos="1649"/>
          <w:tab w:val="left" w:pos="1651"/>
        </w:tabs>
        <w:spacing w:before="91"/>
        <w:ind w:right="112" w:hanging="663"/>
        <w:rPr>
          <w:sz w:val="20"/>
        </w:rPr>
      </w:pPr>
      <w:r>
        <w:rPr>
          <w:sz w:val="20"/>
        </w:rPr>
        <w:lastRenderedPageBreak/>
        <w:t xml:space="preserve">Терапевтическое </w:t>
      </w:r>
      <w:r>
        <w:rPr>
          <w:spacing w:val="-3"/>
          <w:sz w:val="20"/>
        </w:rPr>
        <w:t xml:space="preserve">лечение </w:t>
      </w:r>
      <w:r>
        <w:rPr>
          <w:sz w:val="20"/>
        </w:rPr>
        <w:t>сахарного диабета и его сосудистых</w:t>
      </w:r>
      <w:r>
        <w:rPr>
          <w:spacing w:val="-4"/>
          <w:sz w:val="20"/>
        </w:rPr>
        <w:t xml:space="preserve"> </w:t>
      </w:r>
      <w:r>
        <w:rPr>
          <w:sz w:val="20"/>
        </w:rPr>
        <w:t>осложнений</w:t>
      </w:r>
    </w:p>
    <w:p w:rsidR="00F63B09" w:rsidRDefault="005A202D">
      <w:pPr>
        <w:pStyle w:val="a3"/>
        <w:ind w:left="1650" w:right="-2"/>
      </w:pPr>
      <w:r>
        <w:t>(нефропатии, нейропатии, диабетической стопы, ишемических поражений сердца и головного</w:t>
      </w:r>
      <w:r>
        <w:rPr>
          <w:spacing w:val="-19"/>
        </w:rPr>
        <w:t xml:space="preserve"> </w:t>
      </w:r>
      <w:r>
        <w:t>мозга), включая заместительную инсулиновую</w:t>
      </w:r>
      <w:r>
        <w:rPr>
          <w:spacing w:val="-2"/>
        </w:rPr>
        <w:t xml:space="preserve"> </w:t>
      </w:r>
      <w:r>
        <w:t>терапию</w:t>
      </w:r>
    </w:p>
    <w:p w:rsidR="00F63B09" w:rsidRDefault="005A202D">
      <w:pPr>
        <w:pStyle w:val="a3"/>
        <w:ind w:left="1650" w:right="314"/>
      </w:pPr>
      <w:r>
        <w:t>системами постоянной подкожной инфузии</w:t>
      </w:r>
    </w:p>
    <w:p w:rsidR="00F63B09" w:rsidRDefault="005A202D">
      <w:pPr>
        <w:pStyle w:val="a3"/>
        <w:spacing w:before="91"/>
        <w:ind w:left="492" w:right="-1" w:hanging="27"/>
      </w:pPr>
      <w:r>
        <w:br w:type="column"/>
      </w:r>
      <w:r>
        <w:lastRenderedPageBreak/>
        <w:t xml:space="preserve">E10.9, </w:t>
      </w:r>
      <w:r>
        <w:rPr>
          <w:spacing w:val="-3"/>
        </w:rPr>
        <w:t xml:space="preserve">E11.9, </w:t>
      </w:r>
      <w:r>
        <w:t>E13.9,</w:t>
      </w:r>
      <w:r>
        <w:rPr>
          <w:spacing w:val="-3"/>
        </w:rPr>
        <w:t xml:space="preserve"> </w:t>
      </w:r>
      <w:r>
        <w:t>E14.9</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1"/>
        </w:rPr>
      </w:pPr>
    </w:p>
    <w:p w:rsidR="00F63B09" w:rsidRDefault="005A202D">
      <w:pPr>
        <w:pStyle w:val="a3"/>
        <w:ind w:left="466"/>
      </w:pPr>
      <w:r>
        <w:t>E10.2,</w:t>
      </w:r>
      <w:r>
        <w:rPr>
          <w:spacing w:val="-2"/>
        </w:rPr>
        <w:t xml:space="preserve"> </w:t>
      </w:r>
      <w:r>
        <w:rPr>
          <w:spacing w:val="-3"/>
        </w:rPr>
        <w:t>E10.4,</w:t>
      </w:r>
    </w:p>
    <w:p w:rsidR="00F63B09" w:rsidRDefault="005A202D">
      <w:pPr>
        <w:pStyle w:val="a3"/>
        <w:spacing w:before="1"/>
        <w:ind w:left="466"/>
      </w:pPr>
      <w:r>
        <w:t>E10.5,</w:t>
      </w:r>
      <w:r>
        <w:rPr>
          <w:spacing w:val="-2"/>
        </w:rPr>
        <w:t xml:space="preserve"> </w:t>
      </w:r>
      <w:r>
        <w:rPr>
          <w:spacing w:val="-3"/>
        </w:rPr>
        <w:t>E10.7,</w:t>
      </w:r>
    </w:p>
    <w:p w:rsidR="00F63B09" w:rsidRDefault="005A202D">
      <w:pPr>
        <w:pStyle w:val="a3"/>
        <w:ind w:left="492" w:right="-1" w:hanging="27"/>
      </w:pPr>
      <w:r>
        <w:t xml:space="preserve">E11.2, </w:t>
      </w:r>
      <w:r>
        <w:rPr>
          <w:spacing w:val="-3"/>
        </w:rPr>
        <w:t xml:space="preserve">E11.4, </w:t>
      </w:r>
      <w:r>
        <w:t>E11.5,</w:t>
      </w:r>
      <w:r>
        <w:rPr>
          <w:spacing w:val="-3"/>
        </w:rPr>
        <w:t xml:space="preserve"> </w:t>
      </w:r>
      <w:r>
        <w:t>E11.7</w:t>
      </w:r>
    </w:p>
    <w:p w:rsidR="00F63B09" w:rsidRDefault="005A202D">
      <w:pPr>
        <w:pStyle w:val="a3"/>
        <w:spacing w:before="91"/>
        <w:ind w:left="431"/>
      </w:pPr>
      <w:r>
        <w:br w:type="column"/>
      </w:r>
      <w:r>
        <w:lastRenderedPageBreak/>
        <w:t>сахарный диабет с</w:t>
      </w:r>
    </w:p>
    <w:p w:rsidR="00F63B09" w:rsidRDefault="005A202D">
      <w:pPr>
        <w:pStyle w:val="a3"/>
        <w:spacing w:line="229" w:lineRule="exact"/>
        <w:ind w:left="431"/>
      </w:pPr>
      <w:r>
        <w:t>нестандартным</w:t>
      </w:r>
      <w:r>
        <w:rPr>
          <w:spacing w:val="-13"/>
        </w:rPr>
        <w:t xml:space="preserve"> </w:t>
      </w:r>
      <w:r>
        <w:t>течением,</w:t>
      </w:r>
    </w:p>
    <w:p w:rsidR="00F63B09" w:rsidRDefault="005A202D">
      <w:pPr>
        <w:pStyle w:val="a3"/>
        <w:ind w:left="431" w:right="-6"/>
      </w:pPr>
      <w:r>
        <w:t>синдромальные,</w:t>
      </w:r>
      <w:r>
        <w:rPr>
          <w:spacing w:val="-15"/>
        </w:rPr>
        <w:t xml:space="preserve"> </w:t>
      </w:r>
      <w:r>
        <w:t>моногенные формы сахарного</w:t>
      </w:r>
      <w:r>
        <w:rPr>
          <w:spacing w:val="-2"/>
        </w:rPr>
        <w:t xml:space="preserve"> </w:t>
      </w:r>
      <w:r>
        <w:t>диабета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1"/>
        <w:ind w:left="431" w:right="-15"/>
      </w:pPr>
      <w:r>
        <w:t>сахарный диабет 1 и 2 типа с поражением почек,</w:t>
      </w:r>
    </w:p>
    <w:p w:rsidR="00F63B09" w:rsidRDefault="005A202D">
      <w:pPr>
        <w:pStyle w:val="a3"/>
        <w:spacing w:before="1"/>
        <w:ind w:left="431"/>
      </w:pPr>
      <w:r>
        <w:t>неврологическими</w:t>
      </w:r>
    </w:p>
    <w:p w:rsidR="00F63B09" w:rsidRDefault="005A202D">
      <w:pPr>
        <w:pStyle w:val="a3"/>
        <w:ind w:left="431" w:right="16"/>
      </w:pPr>
      <w:r>
        <w:t>нарушениями,</w:t>
      </w:r>
      <w:r>
        <w:rPr>
          <w:spacing w:val="-11"/>
        </w:rPr>
        <w:t xml:space="preserve"> </w:t>
      </w:r>
      <w:r>
        <w:t>нарушениями периферического</w:t>
      </w:r>
    </w:p>
    <w:p w:rsidR="00F63B09" w:rsidRDefault="005A202D">
      <w:pPr>
        <w:pStyle w:val="a3"/>
        <w:ind w:left="431" w:right="886"/>
      </w:pPr>
      <w:r>
        <w:t xml:space="preserve">кровообращения </w:t>
      </w:r>
      <w:r>
        <w:rPr>
          <w:spacing w:val="-12"/>
        </w:rPr>
        <w:t xml:space="preserve">и </w:t>
      </w:r>
      <w:r>
        <w:t>множественными</w:t>
      </w:r>
    </w:p>
    <w:p w:rsidR="00F63B09" w:rsidRDefault="005A202D">
      <w:pPr>
        <w:pStyle w:val="a3"/>
        <w:ind w:left="431" w:right="142"/>
      </w:pPr>
      <w:r>
        <w:t>осложнениями, синдромом диабетической стопы</w:t>
      </w:r>
    </w:p>
    <w:p w:rsidR="00F63B09" w:rsidRDefault="005A202D">
      <w:pPr>
        <w:pStyle w:val="a3"/>
        <w:spacing w:before="91"/>
        <w:ind w:left="370"/>
      </w:pPr>
      <w:r>
        <w:br w:type="column"/>
      </w:r>
      <w:r>
        <w:rPr>
          <w:w w:val="95"/>
        </w:rPr>
        <w:lastRenderedPageBreak/>
        <w:t xml:space="preserve">терапевтическо </w:t>
      </w:r>
      <w:r>
        <w:t>е</w:t>
      </w:r>
      <w:r>
        <w:rPr>
          <w:spacing w:val="-1"/>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1"/>
        </w:rPr>
      </w:pPr>
    </w:p>
    <w:p w:rsidR="00F63B09" w:rsidRDefault="005A202D">
      <w:pPr>
        <w:pStyle w:val="a3"/>
        <w:ind w:left="370"/>
      </w:pPr>
      <w:r>
        <w:rPr>
          <w:w w:val="95"/>
        </w:rPr>
        <w:t xml:space="preserve">терапевтическо </w:t>
      </w:r>
      <w:r>
        <w:t>е</w:t>
      </w:r>
      <w:r>
        <w:rPr>
          <w:spacing w:val="-1"/>
        </w:rPr>
        <w:t xml:space="preserve"> </w:t>
      </w:r>
      <w:r>
        <w:t>лечение</w:t>
      </w:r>
    </w:p>
    <w:p w:rsidR="00F63B09" w:rsidRDefault="005A202D">
      <w:pPr>
        <w:pStyle w:val="a3"/>
        <w:spacing w:before="91"/>
        <w:ind w:left="192" w:right="176"/>
      </w:pPr>
      <w:r>
        <w:br w:type="column"/>
      </w:r>
      <w:r>
        <w:lastRenderedPageBreak/>
        <w:t>комплексное лечение, включая персонализированную терапию сахарного диабета на основе молекулярно-генетических, иммунологических,</w:t>
      </w:r>
    </w:p>
    <w:p w:rsidR="00F63B09" w:rsidRDefault="005A202D">
      <w:pPr>
        <w:pStyle w:val="a3"/>
        <w:ind w:left="192" w:right="79"/>
      </w:pPr>
      <w:r>
        <w:t>гормональных и биохимических методов диагностики</w:t>
      </w:r>
    </w:p>
    <w:p w:rsidR="00F63B09" w:rsidRDefault="00F63B09">
      <w:pPr>
        <w:pStyle w:val="a3"/>
        <w:spacing w:before="10"/>
        <w:rPr>
          <w:sz w:val="19"/>
        </w:rPr>
      </w:pPr>
    </w:p>
    <w:p w:rsidR="00F63B09" w:rsidRDefault="005A202D">
      <w:pPr>
        <w:pStyle w:val="a3"/>
        <w:ind w:left="192" w:right="201"/>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w:t>
      </w:r>
    </w:p>
    <w:p w:rsidR="00F63B09" w:rsidRDefault="005A202D">
      <w:pPr>
        <w:pStyle w:val="a3"/>
        <w:ind w:left="192"/>
      </w:pPr>
      <w:r>
        <w:t xml:space="preserve">показателей углеводного обмена системой непрерывного </w:t>
      </w:r>
      <w:r>
        <w:rPr>
          <w:spacing w:val="-3"/>
        </w:rPr>
        <w:t xml:space="preserve">введения </w:t>
      </w:r>
      <w:r>
        <w:t>инсулина (инсулиновая помпа)</w:t>
      </w:r>
    </w:p>
    <w:p w:rsidR="00F63B09" w:rsidRDefault="005A202D">
      <w:pPr>
        <w:pStyle w:val="a3"/>
        <w:spacing w:before="91"/>
        <w:ind w:left="653"/>
      </w:pPr>
      <w:r>
        <w:br w:type="column"/>
      </w:r>
      <w:r>
        <w:lastRenderedPageBreak/>
        <w:t>195 844</w:t>
      </w:r>
    </w:p>
    <w:p w:rsidR="00F63B09" w:rsidRDefault="00F63B09">
      <w:pPr>
        <w:sectPr w:rsidR="00F63B09">
          <w:type w:val="continuous"/>
          <w:pgSz w:w="16840" w:h="11910" w:orient="landscape"/>
          <w:pgMar w:top="960" w:right="337" w:bottom="280" w:left="340" w:header="720" w:footer="720" w:gutter="0"/>
          <w:cols w:num="6" w:space="720" w:equalWidth="0">
            <w:col w:w="3940" w:space="40"/>
            <w:col w:w="1561" w:space="39"/>
            <w:col w:w="2913" w:space="39"/>
            <w:col w:w="1692" w:space="40"/>
            <w:col w:w="3067" w:space="40"/>
            <w:col w:w="2792"/>
          </w:cols>
        </w:sectPr>
      </w:pPr>
    </w:p>
    <w:p w:rsidR="00F63B09" w:rsidRDefault="00F63B09">
      <w:pPr>
        <w:pStyle w:val="a3"/>
        <w:spacing w:before="2"/>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4"/>
        <w:numPr>
          <w:ilvl w:val="0"/>
          <w:numId w:val="1"/>
        </w:numPr>
        <w:tabs>
          <w:tab w:val="left" w:pos="1651"/>
        </w:tabs>
        <w:spacing w:before="91"/>
        <w:ind w:hanging="663"/>
        <w:jc w:val="both"/>
        <w:rPr>
          <w:sz w:val="20"/>
        </w:rPr>
      </w:pPr>
      <w:r>
        <w:rPr>
          <w:sz w:val="20"/>
        </w:rPr>
        <w:lastRenderedPageBreak/>
        <w:t xml:space="preserve">Комплексное лечение тяжелых форм </w:t>
      </w:r>
      <w:r>
        <w:rPr>
          <w:spacing w:val="-4"/>
          <w:sz w:val="20"/>
        </w:rPr>
        <w:t xml:space="preserve">АКТГ- </w:t>
      </w:r>
      <w:r>
        <w:rPr>
          <w:sz w:val="20"/>
        </w:rPr>
        <w:t>синдрома</w:t>
      </w:r>
    </w:p>
    <w:p w:rsidR="00F63B09" w:rsidRDefault="005A202D">
      <w:pPr>
        <w:pStyle w:val="a3"/>
        <w:tabs>
          <w:tab w:val="left" w:pos="2442"/>
        </w:tabs>
        <w:spacing w:before="91" w:line="229" w:lineRule="exact"/>
        <w:ind w:left="904"/>
      </w:pPr>
      <w:r>
        <w:br w:type="column"/>
      </w:r>
      <w:r>
        <w:lastRenderedPageBreak/>
        <w:t>E24.3,</w:t>
      </w:r>
      <w:r>
        <w:rPr>
          <w:spacing w:val="-2"/>
        </w:rPr>
        <w:t xml:space="preserve"> </w:t>
      </w:r>
      <w:r>
        <w:t>E24.9</w:t>
      </w:r>
      <w:r>
        <w:tab/>
        <w:t>эктопический АКТГ -</w:t>
      </w:r>
      <w:r>
        <w:rPr>
          <w:spacing w:val="-9"/>
        </w:rPr>
        <w:t xml:space="preserve"> </w:t>
      </w:r>
      <w:r>
        <w:t>синдром</w:t>
      </w:r>
    </w:p>
    <w:p w:rsidR="00F63B09" w:rsidRDefault="005A202D">
      <w:pPr>
        <w:pStyle w:val="a3"/>
        <w:ind w:left="2443"/>
      </w:pPr>
      <w:r>
        <w:t>(с выявленным источником эктопической секреции)</w:t>
      </w:r>
    </w:p>
    <w:p w:rsidR="00F63B09" w:rsidRDefault="005A202D">
      <w:pPr>
        <w:pStyle w:val="a3"/>
        <w:spacing w:before="91"/>
        <w:ind w:left="213" w:right="-11"/>
      </w:pPr>
      <w:r>
        <w:br w:type="column"/>
      </w:r>
      <w:r>
        <w:rPr>
          <w:spacing w:val="-1"/>
        </w:rPr>
        <w:lastRenderedPageBreak/>
        <w:t xml:space="preserve">хирургическое </w:t>
      </w:r>
      <w:r>
        <w:t>лечение</w:t>
      </w:r>
    </w:p>
    <w:p w:rsidR="00F63B09" w:rsidRDefault="005A202D">
      <w:pPr>
        <w:pStyle w:val="a3"/>
        <w:spacing w:before="91"/>
        <w:ind w:left="257" w:right="-9"/>
      </w:pPr>
      <w:r>
        <w:br w:type="column"/>
      </w:r>
      <w:r>
        <w:lastRenderedPageBreak/>
        <w:t xml:space="preserve">хирургическое лечение с последующим </w:t>
      </w:r>
      <w:r>
        <w:rPr>
          <w:w w:val="95"/>
        </w:rPr>
        <w:t>иммуногистохимическим</w:t>
      </w:r>
    </w:p>
    <w:p w:rsidR="00F63B09" w:rsidRDefault="005A202D">
      <w:pPr>
        <w:pStyle w:val="a3"/>
        <w:ind w:left="257" w:right="-9"/>
      </w:pPr>
      <w:r>
        <w:t>исследованием ткани</w:t>
      </w:r>
      <w:r>
        <w:rPr>
          <w:spacing w:val="-14"/>
        </w:rPr>
        <w:t xml:space="preserve"> </w:t>
      </w:r>
      <w:r>
        <w:t>удаленной опухоли</w:t>
      </w:r>
    </w:p>
    <w:p w:rsidR="00F63B09" w:rsidRDefault="005A202D">
      <w:pPr>
        <w:pStyle w:val="a3"/>
        <w:spacing w:before="91"/>
        <w:ind w:left="754"/>
      </w:pPr>
      <w:r>
        <w:br w:type="column"/>
      </w:r>
      <w:r>
        <w:lastRenderedPageBreak/>
        <w:t>107 040</w:t>
      </w:r>
    </w:p>
    <w:p w:rsidR="00F63B09" w:rsidRDefault="00F63B09">
      <w:pPr>
        <w:sectPr w:rsidR="00F63B09">
          <w:type w:val="continuous"/>
          <w:pgSz w:w="16840" w:h="11910" w:orient="landscape"/>
          <w:pgMar w:top="960" w:right="337" w:bottom="280" w:left="340" w:header="720" w:footer="720" w:gutter="0"/>
          <w:cols w:num="5" w:space="720" w:equalWidth="0">
            <w:col w:w="3529" w:space="40"/>
            <w:col w:w="5082" w:space="39"/>
            <w:col w:w="1470" w:space="39"/>
            <w:col w:w="3030" w:space="40"/>
            <w:col w:w="2894"/>
          </w:cols>
        </w:sectPr>
      </w:pPr>
    </w:p>
    <w:p w:rsidR="00F63B09" w:rsidRDefault="00F63B09">
      <w:pPr>
        <w:pStyle w:val="a3"/>
        <w:spacing w:before="1"/>
        <w:rPr>
          <w:sz w:val="12"/>
        </w:rPr>
      </w:pPr>
    </w:p>
    <w:p w:rsidR="00F63B09" w:rsidRDefault="00F63B09">
      <w:pPr>
        <w:rPr>
          <w:sz w:val="12"/>
        </w:rPr>
        <w:sectPr w:rsidR="00F63B09">
          <w:type w:val="continuous"/>
          <w:pgSz w:w="16840" w:h="11910" w:orient="landscape"/>
          <w:pgMar w:top="960" w:right="337" w:bottom="280" w:left="340" w:header="720" w:footer="720" w:gutter="0"/>
          <w:cols w:space="720"/>
        </w:sectPr>
      </w:pPr>
    </w:p>
    <w:p w:rsidR="00F63B09" w:rsidRDefault="005A202D">
      <w:pPr>
        <w:pStyle w:val="a3"/>
        <w:spacing w:before="91"/>
        <w:ind w:left="6011" w:right="-2"/>
      </w:pPr>
      <w:r>
        <w:lastRenderedPageBreak/>
        <w:t xml:space="preserve">синдром Иценко - </w:t>
      </w:r>
      <w:r>
        <w:rPr>
          <w:spacing w:val="-3"/>
        </w:rPr>
        <w:t xml:space="preserve">Кушинга </w:t>
      </w:r>
      <w:r>
        <w:t>неуточненный</w:t>
      </w:r>
    </w:p>
    <w:p w:rsidR="00F63B09" w:rsidRDefault="005A202D">
      <w:pPr>
        <w:pStyle w:val="a3"/>
        <w:spacing w:before="91"/>
        <w:ind w:left="491" w:right="-11"/>
      </w:pPr>
      <w:r>
        <w:br w:type="column"/>
      </w:r>
      <w:r>
        <w:rPr>
          <w:spacing w:val="-1"/>
        </w:rPr>
        <w:lastRenderedPageBreak/>
        <w:t xml:space="preserve">хирургическое </w:t>
      </w:r>
      <w:r>
        <w:t>лечение</w:t>
      </w:r>
    </w:p>
    <w:p w:rsidR="00F63B09" w:rsidRDefault="005A202D">
      <w:pPr>
        <w:pStyle w:val="a3"/>
        <w:spacing w:before="91" w:line="229" w:lineRule="exact"/>
        <w:ind w:left="257"/>
        <w:jc w:val="both"/>
      </w:pPr>
      <w:r>
        <w:br w:type="column"/>
      </w:r>
      <w:r>
        <w:lastRenderedPageBreak/>
        <w:t>хирургическое</w:t>
      </w:r>
      <w:r>
        <w:rPr>
          <w:spacing w:val="-11"/>
        </w:rPr>
        <w:t xml:space="preserve"> </w:t>
      </w:r>
      <w:r>
        <w:t>лечение</w:t>
      </w:r>
    </w:p>
    <w:p w:rsidR="00F63B09" w:rsidRDefault="005A202D">
      <w:pPr>
        <w:pStyle w:val="a3"/>
        <w:ind w:left="257" w:right="2924"/>
        <w:jc w:val="both"/>
      </w:pPr>
      <w:r>
        <w:t>гиперкортицизма с</w:t>
      </w:r>
      <w:r>
        <w:rPr>
          <w:spacing w:val="-17"/>
        </w:rPr>
        <w:t xml:space="preserve"> </w:t>
      </w:r>
      <w:r>
        <w:t>проведением двухсторонней адреналэктомии, применением аналогов</w:t>
      </w:r>
    </w:p>
    <w:p w:rsidR="00F63B09" w:rsidRDefault="005A202D">
      <w:pPr>
        <w:pStyle w:val="a3"/>
        <w:spacing w:before="1"/>
        <w:ind w:left="257" w:right="3136"/>
      </w:pPr>
      <w:r>
        <w:t>соматостатина пролонгированного действия, блокаторов стероидогенеза</w:t>
      </w:r>
    </w:p>
    <w:p w:rsidR="00F63B09" w:rsidRDefault="00F63B09">
      <w:pPr>
        <w:sectPr w:rsidR="00F63B09">
          <w:type w:val="continuous"/>
          <w:pgSz w:w="16840" w:h="11910" w:orient="landscape"/>
          <w:pgMar w:top="960" w:right="337" w:bottom="280" w:left="340" w:header="720" w:footer="720" w:gutter="0"/>
          <w:cols w:num="3" w:space="720" w:equalWidth="0">
            <w:col w:w="8373" w:space="40"/>
            <w:col w:w="1748" w:space="39"/>
            <w:col w:w="5963"/>
          </w:cols>
        </w:sectPr>
      </w:pPr>
    </w:p>
    <w:p w:rsidR="00F63B09" w:rsidRDefault="00F63B09">
      <w:pPr>
        <w:pStyle w:val="a3"/>
        <w:spacing w:before="4"/>
        <w:rPr>
          <w:sz w:val="16"/>
        </w:rPr>
      </w:pPr>
    </w:p>
    <w:p w:rsidR="00F63B09" w:rsidRDefault="005A202D">
      <w:pPr>
        <w:pStyle w:val="2"/>
        <w:spacing w:before="89" w:line="322" w:lineRule="exact"/>
        <w:ind w:left="288" w:right="300" w:firstLine="0"/>
        <w:jc w:val="center"/>
      </w:pPr>
      <w:r>
        <w:t>Раздел II. Перечень видов высокотехнологичной медицинской помощи, не включенных в базовую программу обязательного</w:t>
      </w:r>
    </w:p>
    <w:p w:rsidR="00F63B09" w:rsidRDefault="005A202D">
      <w:pPr>
        <w:ind w:left="289" w:right="300"/>
        <w:jc w:val="center"/>
        <w:rPr>
          <w:sz w:val="28"/>
        </w:rPr>
      </w:pPr>
      <w:r>
        <w:rPr>
          <w:sz w:val="28"/>
        </w:rPr>
        <w:t>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w:t>
      </w:r>
    </w:p>
    <w:p w:rsidR="00F63B09" w:rsidRDefault="005A202D">
      <w:pPr>
        <w:spacing w:line="321" w:lineRule="exact"/>
        <w:ind w:left="291" w:right="299"/>
        <w:jc w:val="center"/>
        <w:rPr>
          <w:sz w:val="28"/>
        </w:rPr>
      </w:pPr>
      <w:r>
        <w:rPr>
          <w:sz w:val="28"/>
        </w:rPr>
        <w:t>системы здравоохранения, бюджетных ассигнований федерального бюджета в целях предоставления субсидий бюджетам</w:t>
      </w:r>
    </w:p>
    <w:p w:rsidR="00F63B09" w:rsidRDefault="005A202D">
      <w:pPr>
        <w:ind w:left="291" w:right="300"/>
        <w:jc w:val="center"/>
        <w:rPr>
          <w:sz w:val="28"/>
        </w:rPr>
      </w:pPr>
      <w:r>
        <w:rPr>
          <w:sz w:val="28"/>
        </w:rPr>
        <w:t>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F63B09" w:rsidRDefault="00F63B09">
      <w:pPr>
        <w:pStyle w:val="a3"/>
        <w:spacing w:before="2"/>
        <w:rPr>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664"/>
        <w:gridCol w:w="2148"/>
        <w:gridCol w:w="3329"/>
        <w:gridCol w:w="1569"/>
        <w:gridCol w:w="3682"/>
        <w:gridCol w:w="1683"/>
      </w:tblGrid>
      <w:tr w:rsidR="00F63B09">
        <w:trPr>
          <w:trHeight w:val="1920"/>
        </w:trPr>
        <w:tc>
          <w:tcPr>
            <w:tcW w:w="847" w:type="dxa"/>
          </w:tcPr>
          <w:p w:rsidR="00F63B09" w:rsidRDefault="00F63B09">
            <w:pPr>
              <w:pStyle w:val="TableParagraph"/>
              <w:rPr>
                <w:sz w:val="24"/>
              </w:rPr>
            </w:pPr>
          </w:p>
          <w:p w:rsidR="00F63B09" w:rsidRDefault="00F63B09">
            <w:pPr>
              <w:pStyle w:val="TableParagraph"/>
              <w:spacing w:before="7"/>
              <w:rPr>
                <w:sz w:val="28"/>
              </w:rPr>
            </w:pPr>
          </w:p>
          <w:p w:rsidR="00F63B09" w:rsidRDefault="005A202D">
            <w:pPr>
              <w:pStyle w:val="TableParagraph"/>
              <w:spacing w:line="249" w:lineRule="auto"/>
              <w:ind w:left="119" w:right="106" w:hanging="2"/>
              <w:jc w:val="center"/>
              <w:rPr>
                <w:sz w:val="20"/>
              </w:rPr>
            </w:pPr>
            <w:r>
              <w:rPr>
                <w:sz w:val="20"/>
              </w:rPr>
              <w:t xml:space="preserve">№ </w:t>
            </w:r>
            <w:r>
              <w:rPr>
                <w:spacing w:val="-4"/>
                <w:sz w:val="20"/>
              </w:rPr>
              <w:t xml:space="preserve">группы </w:t>
            </w:r>
            <w:r>
              <w:rPr>
                <w:sz w:val="20"/>
              </w:rPr>
              <w:t>ВМП</w:t>
            </w:r>
            <w:r>
              <w:rPr>
                <w:sz w:val="20"/>
                <w:vertAlign w:val="superscript"/>
              </w:rPr>
              <w:t>1</w:t>
            </w:r>
          </w:p>
        </w:tc>
        <w:tc>
          <w:tcPr>
            <w:tcW w:w="2664" w:type="dxa"/>
          </w:tcPr>
          <w:p w:rsidR="00F63B09" w:rsidRDefault="00F63B09">
            <w:pPr>
              <w:pStyle w:val="TableParagraph"/>
              <w:rPr>
                <w:sz w:val="24"/>
              </w:rPr>
            </w:pPr>
          </w:p>
          <w:p w:rsidR="00F63B09" w:rsidRDefault="00F63B09">
            <w:pPr>
              <w:pStyle w:val="TableParagraph"/>
              <w:rPr>
                <w:sz w:val="24"/>
              </w:rPr>
            </w:pPr>
          </w:p>
          <w:p w:rsidR="00F63B09" w:rsidRDefault="00F63B09">
            <w:pPr>
              <w:pStyle w:val="TableParagraph"/>
              <w:spacing w:before="6"/>
              <w:rPr>
                <w:sz w:val="25"/>
              </w:rPr>
            </w:pPr>
          </w:p>
          <w:p w:rsidR="00F63B09" w:rsidRDefault="005A202D">
            <w:pPr>
              <w:pStyle w:val="TableParagraph"/>
              <w:ind w:left="201"/>
              <w:rPr>
                <w:sz w:val="20"/>
              </w:rPr>
            </w:pPr>
            <w:r>
              <w:rPr>
                <w:sz w:val="20"/>
              </w:rPr>
              <w:t>Наименование вида ВМП</w:t>
            </w:r>
            <w:r>
              <w:rPr>
                <w:sz w:val="20"/>
                <w:vertAlign w:val="superscript"/>
              </w:rPr>
              <w:t>1</w:t>
            </w:r>
          </w:p>
        </w:tc>
        <w:tc>
          <w:tcPr>
            <w:tcW w:w="2148" w:type="dxa"/>
          </w:tcPr>
          <w:p w:rsidR="00F63B09" w:rsidRDefault="00F63B09">
            <w:pPr>
              <w:pStyle w:val="TableParagraph"/>
              <w:rPr>
                <w:sz w:val="24"/>
              </w:rPr>
            </w:pPr>
          </w:p>
          <w:p w:rsidR="00F63B09" w:rsidRDefault="00F63B09">
            <w:pPr>
              <w:pStyle w:val="TableParagraph"/>
              <w:rPr>
                <w:sz w:val="24"/>
              </w:rPr>
            </w:pPr>
          </w:p>
          <w:p w:rsidR="00F63B09" w:rsidRDefault="00F63B09">
            <w:pPr>
              <w:pStyle w:val="TableParagraph"/>
              <w:spacing w:before="6"/>
              <w:rPr>
                <w:sz w:val="25"/>
              </w:rPr>
            </w:pPr>
          </w:p>
          <w:p w:rsidR="00F63B09" w:rsidRDefault="005A202D">
            <w:pPr>
              <w:pStyle w:val="TableParagraph"/>
              <w:ind w:left="310"/>
              <w:rPr>
                <w:sz w:val="20"/>
              </w:rPr>
            </w:pPr>
            <w:r>
              <w:rPr>
                <w:sz w:val="20"/>
              </w:rPr>
              <w:t>Коды по МКБ-10</w:t>
            </w:r>
            <w:r>
              <w:rPr>
                <w:sz w:val="20"/>
                <w:vertAlign w:val="superscript"/>
              </w:rPr>
              <w:t>2</w:t>
            </w:r>
          </w:p>
        </w:tc>
        <w:tc>
          <w:tcPr>
            <w:tcW w:w="3329" w:type="dxa"/>
          </w:tcPr>
          <w:p w:rsidR="00F63B09" w:rsidRDefault="00F63B09">
            <w:pPr>
              <w:pStyle w:val="TableParagraph"/>
            </w:pPr>
          </w:p>
          <w:p w:rsidR="00F63B09" w:rsidRDefault="00F63B09">
            <w:pPr>
              <w:pStyle w:val="TableParagraph"/>
            </w:pPr>
          </w:p>
          <w:p w:rsidR="00F63B09" w:rsidRDefault="00F63B09">
            <w:pPr>
              <w:pStyle w:val="TableParagraph"/>
              <w:spacing w:before="6"/>
              <w:rPr>
                <w:sz w:val="29"/>
              </w:rPr>
            </w:pPr>
          </w:p>
          <w:p w:rsidR="00F63B09" w:rsidRDefault="005A202D">
            <w:pPr>
              <w:pStyle w:val="TableParagraph"/>
              <w:ind w:left="920"/>
              <w:rPr>
                <w:sz w:val="20"/>
              </w:rPr>
            </w:pPr>
            <w:r>
              <w:rPr>
                <w:sz w:val="20"/>
              </w:rPr>
              <w:t>Модель пациента</w:t>
            </w:r>
          </w:p>
        </w:tc>
        <w:tc>
          <w:tcPr>
            <w:tcW w:w="1569" w:type="dxa"/>
          </w:tcPr>
          <w:p w:rsidR="00F63B09" w:rsidRDefault="00F63B09">
            <w:pPr>
              <w:pStyle w:val="TableParagraph"/>
            </w:pPr>
          </w:p>
          <w:p w:rsidR="00F63B09" w:rsidRDefault="00F63B09">
            <w:pPr>
              <w:pStyle w:val="TableParagraph"/>
            </w:pPr>
          </w:p>
          <w:p w:rsidR="00F63B09" w:rsidRDefault="00F63B09">
            <w:pPr>
              <w:pStyle w:val="TableParagraph"/>
              <w:spacing w:before="6"/>
              <w:rPr>
                <w:sz w:val="29"/>
              </w:rPr>
            </w:pPr>
          </w:p>
          <w:p w:rsidR="00F63B09" w:rsidRDefault="005A202D">
            <w:pPr>
              <w:pStyle w:val="TableParagraph"/>
              <w:ind w:left="248"/>
              <w:rPr>
                <w:sz w:val="20"/>
              </w:rPr>
            </w:pPr>
            <w:r>
              <w:rPr>
                <w:sz w:val="20"/>
              </w:rPr>
              <w:t>Вид лечения</w:t>
            </w:r>
          </w:p>
        </w:tc>
        <w:tc>
          <w:tcPr>
            <w:tcW w:w="3682" w:type="dxa"/>
          </w:tcPr>
          <w:p w:rsidR="00F63B09" w:rsidRDefault="00F63B09">
            <w:pPr>
              <w:pStyle w:val="TableParagraph"/>
            </w:pPr>
          </w:p>
          <w:p w:rsidR="00F63B09" w:rsidRDefault="00F63B09">
            <w:pPr>
              <w:pStyle w:val="TableParagraph"/>
            </w:pPr>
          </w:p>
          <w:p w:rsidR="00F63B09" w:rsidRDefault="00F63B09">
            <w:pPr>
              <w:pStyle w:val="TableParagraph"/>
              <w:spacing w:before="6"/>
              <w:rPr>
                <w:sz w:val="29"/>
              </w:rPr>
            </w:pPr>
          </w:p>
          <w:p w:rsidR="00F63B09" w:rsidRDefault="005A202D">
            <w:pPr>
              <w:pStyle w:val="TableParagraph"/>
              <w:ind w:left="1197"/>
              <w:rPr>
                <w:sz w:val="20"/>
              </w:rPr>
            </w:pPr>
            <w:r>
              <w:rPr>
                <w:sz w:val="20"/>
              </w:rPr>
              <w:t>Метод лечения</w:t>
            </w:r>
          </w:p>
        </w:tc>
        <w:tc>
          <w:tcPr>
            <w:tcW w:w="1683" w:type="dxa"/>
          </w:tcPr>
          <w:p w:rsidR="00F63B09" w:rsidRDefault="005A202D">
            <w:pPr>
              <w:pStyle w:val="TableParagraph"/>
              <w:spacing w:before="5" w:line="249" w:lineRule="auto"/>
              <w:ind w:left="157" w:right="136"/>
              <w:jc w:val="center"/>
              <w:rPr>
                <w:sz w:val="20"/>
              </w:rPr>
            </w:pPr>
            <w:r>
              <w:rPr>
                <w:sz w:val="20"/>
              </w:rPr>
              <w:t xml:space="preserve">Средний </w:t>
            </w:r>
            <w:r>
              <w:rPr>
                <w:w w:val="95"/>
                <w:sz w:val="20"/>
              </w:rPr>
              <w:t>норматив</w:t>
            </w:r>
          </w:p>
          <w:p w:rsidR="00F63B09" w:rsidRDefault="005A202D">
            <w:pPr>
              <w:pStyle w:val="TableParagraph"/>
              <w:spacing w:before="2" w:line="249" w:lineRule="auto"/>
              <w:ind w:left="157" w:right="136"/>
              <w:jc w:val="center"/>
              <w:rPr>
                <w:sz w:val="20"/>
              </w:rPr>
            </w:pPr>
            <w:r>
              <w:rPr>
                <w:spacing w:val="-1"/>
                <w:sz w:val="20"/>
              </w:rPr>
              <w:t xml:space="preserve">финансовых </w:t>
            </w:r>
            <w:r>
              <w:rPr>
                <w:sz w:val="20"/>
              </w:rPr>
              <w:t>затрат</w:t>
            </w:r>
            <w:r>
              <w:rPr>
                <w:spacing w:val="-2"/>
                <w:sz w:val="20"/>
              </w:rPr>
              <w:t xml:space="preserve"> </w:t>
            </w:r>
            <w:r>
              <w:rPr>
                <w:sz w:val="20"/>
              </w:rPr>
              <w:t>на</w:t>
            </w:r>
          </w:p>
          <w:p w:rsidR="00F63B09" w:rsidRDefault="005A202D">
            <w:pPr>
              <w:pStyle w:val="TableParagraph"/>
              <w:spacing w:before="2" w:line="249" w:lineRule="auto"/>
              <w:ind w:left="157" w:right="139"/>
              <w:jc w:val="center"/>
              <w:rPr>
                <w:sz w:val="20"/>
              </w:rPr>
            </w:pPr>
            <w:r>
              <w:rPr>
                <w:sz w:val="20"/>
              </w:rPr>
              <w:t xml:space="preserve">единицу </w:t>
            </w:r>
            <w:r>
              <w:rPr>
                <w:spacing w:val="-3"/>
                <w:sz w:val="20"/>
              </w:rPr>
              <w:t xml:space="preserve">объема </w:t>
            </w:r>
            <w:r>
              <w:rPr>
                <w:sz w:val="20"/>
              </w:rPr>
              <w:t>медицинской помощи</w:t>
            </w:r>
            <w:r>
              <w:rPr>
                <w:sz w:val="20"/>
                <w:vertAlign w:val="superscript"/>
              </w:rPr>
              <w:t>3</w:t>
            </w:r>
            <w:r>
              <w:rPr>
                <w:sz w:val="20"/>
              </w:rPr>
              <w:t>,</w:t>
            </w:r>
          </w:p>
          <w:p w:rsidR="00F63B09" w:rsidRDefault="005A202D">
            <w:pPr>
              <w:pStyle w:val="TableParagraph"/>
              <w:spacing w:before="2" w:line="215" w:lineRule="exact"/>
              <w:ind w:left="155" w:right="139"/>
              <w:jc w:val="center"/>
              <w:rPr>
                <w:sz w:val="20"/>
              </w:rPr>
            </w:pPr>
            <w:r>
              <w:rPr>
                <w:sz w:val="20"/>
              </w:rPr>
              <w:t>рублей</w:t>
            </w:r>
          </w:p>
        </w:tc>
      </w:tr>
    </w:tbl>
    <w:p w:rsidR="00F63B09" w:rsidRDefault="00F63B09">
      <w:pPr>
        <w:pStyle w:val="a3"/>
        <w:spacing w:before="6"/>
      </w:pPr>
    </w:p>
    <w:p w:rsidR="00F63B09" w:rsidRDefault="00F63B09">
      <w:pPr>
        <w:sectPr w:rsidR="00F63B09">
          <w:headerReference w:type="default" r:id="rId15"/>
          <w:pgSz w:w="16850" w:h="11910" w:orient="landscape"/>
          <w:pgMar w:top="940" w:right="340" w:bottom="280" w:left="340" w:header="600" w:footer="0" w:gutter="0"/>
          <w:pgNumType w:start="91"/>
          <w:cols w:space="720"/>
        </w:sectPr>
      </w:pPr>
    </w:p>
    <w:p w:rsidR="00F63B09" w:rsidRDefault="00F63B09">
      <w:pPr>
        <w:pStyle w:val="a3"/>
        <w:rPr>
          <w:sz w:val="22"/>
        </w:rPr>
      </w:pPr>
    </w:p>
    <w:p w:rsidR="00F63B09" w:rsidRDefault="005A202D">
      <w:pPr>
        <w:pStyle w:val="a4"/>
        <w:numPr>
          <w:ilvl w:val="0"/>
          <w:numId w:val="8"/>
        </w:numPr>
        <w:tabs>
          <w:tab w:val="left" w:pos="1015"/>
          <w:tab w:val="left" w:pos="1016"/>
        </w:tabs>
        <w:spacing w:before="157" w:line="249" w:lineRule="auto"/>
        <w:ind w:right="682"/>
        <w:rPr>
          <w:sz w:val="20"/>
        </w:rPr>
      </w:pPr>
      <w:r>
        <w:rPr>
          <w:w w:val="95"/>
          <w:sz w:val="20"/>
        </w:rPr>
        <w:t xml:space="preserve">Микрохирургические, </w:t>
      </w:r>
      <w:r>
        <w:rPr>
          <w:sz w:val="20"/>
        </w:rPr>
        <w:t>расширенные,</w:t>
      </w:r>
    </w:p>
    <w:p w:rsidR="00F63B09" w:rsidRDefault="005A202D">
      <w:pPr>
        <w:pStyle w:val="a3"/>
        <w:spacing w:before="2" w:line="249" w:lineRule="auto"/>
        <w:ind w:left="1016" w:right="817"/>
      </w:pPr>
      <w:r>
        <w:t>комбинированные и реконструктивно-</w:t>
      </w:r>
    </w:p>
    <w:p w:rsidR="00F63B09" w:rsidRDefault="005A202D">
      <w:pPr>
        <w:pStyle w:val="a3"/>
        <w:spacing w:before="2" w:line="249" w:lineRule="auto"/>
        <w:ind w:left="1016" w:right="17"/>
      </w:pPr>
      <w:r>
        <w:t>пластические операции на поджелудочной железе, в том числе лапароскопически</w:t>
      </w:r>
    </w:p>
    <w:p w:rsidR="00F63B09" w:rsidRDefault="005A202D">
      <w:pPr>
        <w:pStyle w:val="a3"/>
        <w:spacing w:before="2"/>
        <w:ind w:left="1016"/>
      </w:pPr>
      <w:r>
        <w:t>ассистированные</w:t>
      </w:r>
    </w:p>
    <w:p w:rsidR="00F63B09" w:rsidRDefault="005A202D">
      <w:pPr>
        <w:pStyle w:val="a3"/>
        <w:spacing w:before="91"/>
        <w:ind w:left="3320"/>
      </w:pPr>
      <w:r>
        <w:br w:type="column"/>
      </w:r>
      <w:r>
        <w:lastRenderedPageBreak/>
        <w:t>Абдоминальная хирургия</w:t>
      </w:r>
    </w:p>
    <w:p w:rsidR="00F63B09" w:rsidRDefault="005A202D">
      <w:pPr>
        <w:pStyle w:val="a3"/>
        <w:tabs>
          <w:tab w:val="left" w:pos="2168"/>
          <w:tab w:val="left" w:pos="5495"/>
        </w:tabs>
        <w:spacing w:before="89"/>
        <w:ind w:left="466"/>
      </w:pPr>
      <w:r>
        <w:t>K86.0</w:t>
      </w:r>
      <w:r>
        <w:rPr>
          <w:spacing w:val="1"/>
        </w:rPr>
        <w:t xml:space="preserve"> </w:t>
      </w:r>
      <w:r>
        <w:t>-</w:t>
      </w:r>
      <w:r>
        <w:rPr>
          <w:spacing w:val="-3"/>
        </w:rPr>
        <w:t xml:space="preserve"> </w:t>
      </w:r>
      <w:r>
        <w:t>K86.8</w:t>
      </w:r>
      <w:r>
        <w:tab/>
        <w:t>заболевания</w:t>
      </w:r>
      <w:r>
        <w:rPr>
          <w:spacing w:val="-2"/>
        </w:rPr>
        <w:t xml:space="preserve"> </w:t>
      </w:r>
      <w:r>
        <w:t>поджелудочной</w:t>
      </w:r>
      <w:r>
        <w:rPr>
          <w:spacing w:val="-3"/>
        </w:rPr>
        <w:t xml:space="preserve"> </w:t>
      </w:r>
      <w:r>
        <w:t>железы</w:t>
      </w:r>
      <w:r>
        <w:tab/>
      </w:r>
      <w:r>
        <w:rPr>
          <w:spacing w:val="-3"/>
        </w:rPr>
        <w:t>хирургическое</w:t>
      </w:r>
    </w:p>
    <w:p w:rsidR="00F63B09" w:rsidRDefault="005A202D">
      <w:pPr>
        <w:pStyle w:val="a3"/>
        <w:spacing w:before="10"/>
        <w:ind w:left="5495"/>
      </w:pPr>
      <w:r>
        <w:t>лечение</w:t>
      </w:r>
    </w:p>
    <w:p w:rsidR="00F63B09" w:rsidRDefault="005A202D">
      <w:pPr>
        <w:pStyle w:val="a3"/>
        <w:tabs>
          <w:tab w:val="right" w:pos="5074"/>
        </w:tabs>
        <w:spacing w:before="410"/>
        <w:ind w:left="273"/>
      </w:pPr>
      <w:r>
        <w:br w:type="column"/>
      </w:r>
      <w:r>
        <w:lastRenderedPageBreak/>
        <w:t>панкреатодуоденальная</w:t>
      </w:r>
      <w:r>
        <w:rPr>
          <w:spacing w:val="-6"/>
        </w:rPr>
        <w:t xml:space="preserve"> </w:t>
      </w:r>
      <w:r>
        <w:t>резекция</w:t>
      </w:r>
      <w:r>
        <w:tab/>
        <w:t>211 386</w:t>
      </w:r>
    </w:p>
    <w:p w:rsidR="00F63B09" w:rsidRDefault="005A202D">
      <w:pPr>
        <w:pStyle w:val="a3"/>
        <w:spacing w:before="89"/>
        <w:ind w:left="273"/>
      </w:pPr>
      <w:r>
        <w:t>тотальная панкреатодуоденэктомия</w:t>
      </w:r>
    </w:p>
    <w:p w:rsidR="00F63B09" w:rsidRDefault="00F63B09">
      <w:pPr>
        <w:sectPr w:rsidR="00F63B09">
          <w:type w:val="continuous"/>
          <w:pgSz w:w="16850" w:h="11910" w:orient="landscape"/>
          <w:pgMar w:top="960" w:right="340" w:bottom="280" w:left="340" w:header="720" w:footer="720" w:gutter="0"/>
          <w:cols w:num="3" w:space="720" w:equalWidth="0">
            <w:col w:w="3597" w:space="66"/>
            <w:col w:w="6752" w:space="39"/>
            <w:col w:w="5716"/>
          </w:cols>
        </w:sectPr>
      </w:pPr>
    </w:p>
    <w:p w:rsidR="00F63B09" w:rsidRDefault="005A202D">
      <w:pPr>
        <w:pStyle w:val="a3"/>
        <w:spacing w:before="90" w:line="249" w:lineRule="auto"/>
        <w:ind w:left="1016" w:right="482"/>
      </w:pPr>
      <w:r>
        <w:lastRenderedPageBreak/>
        <w:t>Микрохирургические и реконструктивно-</w:t>
      </w:r>
    </w:p>
    <w:p w:rsidR="00F63B09" w:rsidRDefault="005A202D">
      <w:pPr>
        <w:pStyle w:val="a3"/>
        <w:spacing w:before="1" w:line="249" w:lineRule="auto"/>
        <w:ind w:left="1016" w:right="16"/>
      </w:pPr>
      <w:r>
        <w:t>пластические операции на печени, желчных протоках и сосудах печени, в том числе эндоваскулярные операции на сосудах печени, и</w:t>
      </w:r>
    </w:p>
    <w:p w:rsidR="00F63B09" w:rsidRDefault="005A202D">
      <w:pPr>
        <w:pStyle w:val="a3"/>
        <w:spacing w:before="5" w:line="249" w:lineRule="auto"/>
        <w:ind w:left="1016"/>
      </w:pPr>
      <w:r>
        <w:t xml:space="preserve">реконструктивные операции на сосудах системы </w:t>
      </w:r>
      <w:r>
        <w:rPr>
          <w:spacing w:val="-3"/>
        </w:rPr>
        <w:t xml:space="preserve">воротной </w:t>
      </w:r>
      <w:r>
        <w:t>вены, стентирование внутри- и внепеченочных желчных протоков</w:t>
      </w:r>
    </w:p>
    <w:p w:rsidR="00F63B09" w:rsidRDefault="005A202D">
      <w:pPr>
        <w:pStyle w:val="a3"/>
        <w:spacing w:before="90"/>
        <w:ind w:left="254"/>
      </w:pPr>
      <w:r>
        <w:br w:type="column"/>
      </w:r>
      <w:r>
        <w:lastRenderedPageBreak/>
        <w:t>D18.0, D13.4,</w:t>
      </w:r>
      <w:r>
        <w:rPr>
          <w:spacing w:val="-3"/>
        </w:rPr>
        <w:t xml:space="preserve"> D13.5,</w:t>
      </w:r>
    </w:p>
    <w:p w:rsidR="00F63B09" w:rsidRDefault="005A202D">
      <w:pPr>
        <w:pStyle w:val="a3"/>
        <w:spacing w:before="10" w:line="249" w:lineRule="auto"/>
        <w:ind w:left="616" w:right="-14" w:hanging="358"/>
      </w:pPr>
      <w:r>
        <w:t>B67.0, K76.6, K76.8, Q26.5, I85.0</w:t>
      </w:r>
    </w:p>
    <w:p w:rsidR="00F63B09" w:rsidRDefault="005A202D">
      <w:pPr>
        <w:pStyle w:val="a3"/>
        <w:spacing w:before="90" w:line="249" w:lineRule="auto"/>
        <w:ind w:left="220" w:right="-7"/>
      </w:pPr>
      <w:r>
        <w:br w:type="column"/>
      </w:r>
      <w:r>
        <w:lastRenderedPageBreak/>
        <w:t>заболевания, врожденные аномалии печени, желчных протоков,</w:t>
      </w:r>
      <w:r>
        <w:rPr>
          <w:spacing w:val="-15"/>
        </w:rPr>
        <w:t xml:space="preserve"> </w:t>
      </w:r>
      <w:r>
        <w:t>воротной вены. Новообразования</w:t>
      </w:r>
      <w:r>
        <w:rPr>
          <w:spacing w:val="-3"/>
        </w:rPr>
        <w:t xml:space="preserve"> </w:t>
      </w:r>
      <w:r>
        <w:t>печени.</w:t>
      </w:r>
    </w:p>
    <w:p w:rsidR="00F63B09" w:rsidRDefault="005A202D">
      <w:pPr>
        <w:pStyle w:val="a3"/>
        <w:spacing w:before="2" w:line="249" w:lineRule="auto"/>
        <w:ind w:left="220" w:right="-9"/>
      </w:pPr>
      <w:r>
        <w:t>Новообразования внутрипеченочных желчных протоков.</w:t>
      </w:r>
      <w:r>
        <w:rPr>
          <w:spacing w:val="-16"/>
        </w:rPr>
        <w:t xml:space="preserve"> </w:t>
      </w:r>
      <w:r>
        <w:t>Новообразования внепеченочных желчных протоков. Новообразования желчного пузыря. Инвазия печени, вызванная эхинококком</w:t>
      </w:r>
    </w:p>
    <w:p w:rsidR="00F63B09" w:rsidRDefault="005A202D">
      <w:pPr>
        <w:pStyle w:val="a3"/>
        <w:spacing w:before="90" w:line="249" w:lineRule="auto"/>
        <w:ind w:left="89" w:right="-11"/>
      </w:pPr>
      <w:r>
        <w:br w:type="column"/>
      </w:r>
      <w:r>
        <w:rPr>
          <w:spacing w:val="-1"/>
        </w:rPr>
        <w:lastRenderedPageBreak/>
        <w:t xml:space="preserve">хирургическое </w:t>
      </w:r>
      <w:r>
        <w:t>лечение</w:t>
      </w:r>
    </w:p>
    <w:p w:rsidR="00F63B09" w:rsidRDefault="005A202D">
      <w:pPr>
        <w:pStyle w:val="a3"/>
        <w:spacing w:before="90" w:line="249" w:lineRule="auto"/>
        <w:ind w:left="273" w:right="2515"/>
      </w:pPr>
      <w:r>
        <w:br w:type="column"/>
      </w:r>
      <w:r>
        <w:lastRenderedPageBreak/>
        <w:t>эндоваскулярная окклюзирующая операция на сосудах печени</w:t>
      </w:r>
    </w:p>
    <w:p w:rsidR="00F63B09" w:rsidRDefault="005A202D">
      <w:pPr>
        <w:pStyle w:val="a3"/>
        <w:spacing w:before="83"/>
        <w:ind w:left="273"/>
      </w:pPr>
      <w:r>
        <w:t>гемигепатэктомия</w:t>
      </w:r>
    </w:p>
    <w:p w:rsidR="00F63B09" w:rsidRDefault="005A202D">
      <w:pPr>
        <w:pStyle w:val="a3"/>
        <w:spacing w:before="89" w:line="333" w:lineRule="auto"/>
        <w:ind w:left="273" w:right="1967"/>
      </w:pPr>
      <w:r>
        <w:t>резекция двух и более сегментов печени реконструктивная гепатикоеюностомия</w:t>
      </w:r>
    </w:p>
    <w:p w:rsidR="00F63B09" w:rsidRDefault="005A202D">
      <w:pPr>
        <w:pStyle w:val="a3"/>
        <w:spacing w:before="2"/>
        <w:ind w:left="273"/>
      </w:pPr>
      <w:r>
        <w:t>портокавальное шунтирование.</w:t>
      </w:r>
    </w:p>
    <w:p w:rsidR="00F63B09" w:rsidRDefault="005A202D">
      <w:pPr>
        <w:pStyle w:val="a3"/>
        <w:spacing w:before="10" w:line="249" w:lineRule="auto"/>
        <w:ind w:left="273" w:right="1884"/>
      </w:pPr>
      <w:r>
        <w:t>Операции азигопортального разобщения. Трансъюгулярное внутрипеченочное портосистемное шунтирование (TIPS)</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545" w:space="40"/>
            <w:col w:w="1987" w:space="39"/>
            <w:col w:w="3418" w:space="39"/>
            <w:col w:w="1346" w:space="40"/>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1016"/>
      </w:pPr>
      <w:r>
        <w:lastRenderedPageBreak/>
        <w:t>Реконструктивно-</w:t>
      </w:r>
    </w:p>
    <w:p w:rsidR="00F63B09" w:rsidRDefault="005A202D">
      <w:pPr>
        <w:pStyle w:val="a3"/>
        <w:spacing w:before="10" w:line="249" w:lineRule="auto"/>
        <w:ind w:left="1016" w:right="86"/>
      </w:pPr>
      <w:r>
        <w:t xml:space="preserve">пластические, в том </w:t>
      </w:r>
      <w:r>
        <w:rPr>
          <w:spacing w:val="-4"/>
        </w:rPr>
        <w:t xml:space="preserve">числе </w:t>
      </w:r>
      <w:r>
        <w:t>лапароскопически</w:t>
      </w:r>
    </w:p>
    <w:p w:rsidR="00F63B09" w:rsidRDefault="005A202D">
      <w:pPr>
        <w:pStyle w:val="a3"/>
        <w:spacing w:before="1" w:line="249" w:lineRule="auto"/>
        <w:ind w:left="1016" w:right="-6"/>
      </w:pPr>
      <w:r>
        <w:t>ассистированные</w:t>
      </w:r>
      <w:r>
        <w:rPr>
          <w:spacing w:val="-17"/>
        </w:rPr>
        <w:t xml:space="preserve"> </w:t>
      </w:r>
      <w:r>
        <w:t>операции на прямой кишке</w:t>
      </w:r>
      <w:r>
        <w:rPr>
          <w:spacing w:val="-3"/>
        </w:rPr>
        <w:t xml:space="preserve"> </w:t>
      </w:r>
      <w:r>
        <w:t>и</w:t>
      </w:r>
    </w:p>
    <w:p w:rsidR="00F63B09" w:rsidRDefault="005A202D">
      <w:pPr>
        <w:pStyle w:val="a3"/>
        <w:spacing w:before="2"/>
        <w:ind w:left="1016"/>
      </w:pPr>
      <w:r>
        <w:t>промежности</w:t>
      </w:r>
    </w:p>
    <w:p w:rsidR="00F63B09" w:rsidRDefault="005A202D">
      <w:pPr>
        <w:pStyle w:val="a3"/>
        <w:spacing w:before="91" w:line="249" w:lineRule="auto"/>
        <w:ind w:left="1072" w:right="-18" w:hanging="610"/>
      </w:pPr>
      <w:r>
        <w:br w:type="column"/>
      </w:r>
      <w:r>
        <w:lastRenderedPageBreak/>
        <w:t>L05.9, K62.3, N81.6, K62.8</w:t>
      </w:r>
    </w:p>
    <w:p w:rsidR="00F63B09" w:rsidRDefault="005A202D">
      <w:pPr>
        <w:pStyle w:val="a3"/>
        <w:tabs>
          <w:tab w:val="left" w:pos="3556"/>
        </w:tabs>
        <w:spacing w:before="91" w:line="249" w:lineRule="auto"/>
        <w:ind w:left="3556" w:hanging="3327"/>
      </w:pPr>
      <w:r>
        <w:br w:type="column"/>
      </w:r>
      <w:r>
        <w:lastRenderedPageBreak/>
        <w:t>пресакральная</w:t>
      </w:r>
      <w:r>
        <w:rPr>
          <w:spacing w:val="-4"/>
        </w:rPr>
        <w:t xml:space="preserve"> </w:t>
      </w:r>
      <w:r>
        <w:t>киста</w:t>
      </w:r>
      <w:r>
        <w:tab/>
      </w:r>
      <w:r>
        <w:rPr>
          <w:spacing w:val="-1"/>
        </w:rPr>
        <w:t xml:space="preserve">хирургическое </w:t>
      </w:r>
      <w:r>
        <w:t>лечение</w:t>
      </w:r>
    </w:p>
    <w:p w:rsidR="00F63B09" w:rsidRDefault="005A202D">
      <w:pPr>
        <w:pStyle w:val="a3"/>
        <w:spacing w:before="91"/>
        <w:ind w:left="273"/>
      </w:pPr>
      <w:r>
        <w:br w:type="column"/>
      </w:r>
      <w:r>
        <w:lastRenderedPageBreak/>
        <w:t>иссечение пресакральной кисты</w:t>
      </w:r>
    </w:p>
    <w:p w:rsidR="00F63B09" w:rsidRDefault="005A202D">
      <w:pPr>
        <w:pStyle w:val="a3"/>
        <w:spacing w:before="10" w:line="249" w:lineRule="auto"/>
        <w:ind w:left="273" w:right="1987"/>
      </w:pPr>
      <w:r>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346" w:space="40"/>
            <w:col w:w="2176" w:space="39"/>
            <w:col w:w="4813" w:space="40"/>
            <w:col w:w="5716"/>
          </w:cols>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8"/>
        <w:ind w:left="1016"/>
      </w:pPr>
      <w:r>
        <w:t>Реконструктивно-</w:t>
      </w:r>
    </w:p>
    <w:p w:rsidR="00F63B09" w:rsidRDefault="005A202D">
      <w:pPr>
        <w:pStyle w:val="a3"/>
        <w:spacing w:before="10" w:line="249" w:lineRule="auto"/>
        <w:ind w:left="1016" w:right="-11"/>
      </w:pPr>
      <w:r>
        <w:t xml:space="preserve">пластические операции </w:t>
      </w:r>
      <w:r>
        <w:rPr>
          <w:spacing w:val="-7"/>
        </w:rPr>
        <w:t xml:space="preserve">на </w:t>
      </w:r>
      <w:r>
        <w:t>пищеводе, желудке</w:t>
      </w:r>
    </w:p>
    <w:p w:rsidR="00F63B09" w:rsidRDefault="005A202D">
      <w:pPr>
        <w:pStyle w:val="a3"/>
        <w:spacing w:before="83" w:line="249" w:lineRule="auto"/>
        <w:ind w:left="2528" w:right="-5"/>
      </w:pPr>
      <w:r>
        <w:br w:type="column"/>
      </w:r>
      <w:r>
        <w:lastRenderedPageBreak/>
        <w:t>опущение мышц тазового дна с выпадением органов малого таза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8"/>
        </w:rPr>
      </w:pPr>
    </w:p>
    <w:p w:rsidR="00F63B09" w:rsidRDefault="005A202D">
      <w:pPr>
        <w:pStyle w:val="a3"/>
        <w:spacing w:line="249" w:lineRule="auto"/>
        <w:ind w:left="2528" w:right="-5"/>
      </w:pPr>
      <w:r>
        <w:t>недостаточность анального сфинктера</w:t>
      </w:r>
    </w:p>
    <w:p w:rsidR="00F63B09" w:rsidRDefault="00F63B09">
      <w:pPr>
        <w:pStyle w:val="a3"/>
        <w:spacing w:before="11"/>
        <w:rPr>
          <w:sz w:val="27"/>
        </w:rPr>
      </w:pPr>
    </w:p>
    <w:p w:rsidR="00F63B09" w:rsidRDefault="005A202D">
      <w:pPr>
        <w:pStyle w:val="a3"/>
        <w:tabs>
          <w:tab w:val="left" w:pos="2528"/>
        </w:tabs>
        <w:ind w:left="636"/>
      </w:pPr>
      <w:r>
        <w:t>K22.5,</w:t>
      </w:r>
      <w:r>
        <w:rPr>
          <w:spacing w:val="-1"/>
        </w:rPr>
        <w:t xml:space="preserve"> </w:t>
      </w:r>
      <w:r>
        <w:t>K22.2,</w:t>
      </w:r>
      <w:r>
        <w:rPr>
          <w:spacing w:val="-2"/>
        </w:rPr>
        <w:t xml:space="preserve"> </w:t>
      </w:r>
      <w:r>
        <w:t>K22</w:t>
      </w:r>
      <w:r>
        <w:tab/>
        <w:t>приобретенный</w:t>
      </w:r>
      <w:r>
        <w:rPr>
          <w:spacing w:val="-2"/>
        </w:rPr>
        <w:t xml:space="preserve"> </w:t>
      </w:r>
      <w:r>
        <w:t>дивертикул</w:t>
      </w:r>
    </w:p>
    <w:p w:rsidR="00F63B09" w:rsidRDefault="005A202D">
      <w:pPr>
        <w:pStyle w:val="a3"/>
        <w:spacing w:before="10" w:line="249" w:lineRule="auto"/>
        <w:ind w:left="2528" w:right="-8"/>
      </w:pPr>
      <w:r>
        <w:t>пищевода, ахалазия</w:t>
      </w:r>
      <w:r>
        <w:rPr>
          <w:spacing w:val="-14"/>
        </w:rPr>
        <w:t xml:space="preserve"> </w:t>
      </w:r>
      <w:r>
        <w:t>кардиальной части пищевода,</w:t>
      </w:r>
      <w:r>
        <w:rPr>
          <w:spacing w:val="-3"/>
        </w:rPr>
        <w:t xml:space="preserve"> </w:t>
      </w:r>
      <w:r>
        <w:t>рубцовые</w:t>
      </w:r>
    </w:p>
    <w:p w:rsidR="00F63B09" w:rsidRDefault="005A202D">
      <w:pPr>
        <w:pStyle w:val="a3"/>
        <w:spacing w:before="2"/>
        <w:ind w:left="2528"/>
      </w:pPr>
      <w:r>
        <w:t>стриктуры пищевода</w:t>
      </w:r>
    </w:p>
    <w:p w:rsidR="00F63B09" w:rsidRDefault="005A202D">
      <w:pPr>
        <w:pStyle w:val="a3"/>
        <w:spacing w:before="83" w:line="249" w:lineRule="auto"/>
        <w:ind w:left="465"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8"/>
        </w:rPr>
      </w:pPr>
    </w:p>
    <w:p w:rsidR="00F63B09" w:rsidRDefault="005A202D">
      <w:pPr>
        <w:pStyle w:val="a3"/>
        <w:spacing w:line="249" w:lineRule="auto"/>
        <w:ind w:left="465" w:right="-11"/>
      </w:pPr>
      <w:r>
        <w:rPr>
          <w:spacing w:val="-1"/>
        </w:rPr>
        <w:t xml:space="preserve">хирургическое </w:t>
      </w:r>
      <w:r>
        <w:t>лечение</w:t>
      </w:r>
    </w:p>
    <w:p w:rsidR="00F63B09" w:rsidRDefault="00F63B09">
      <w:pPr>
        <w:pStyle w:val="a3"/>
        <w:spacing w:before="11"/>
        <w:rPr>
          <w:sz w:val="27"/>
        </w:rPr>
      </w:pPr>
    </w:p>
    <w:p w:rsidR="00F63B09" w:rsidRDefault="005A202D">
      <w:pPr>
        <w:pStyle w:val="a3"/>
        <w:spacing w:line="249" w:lineRule="auto"/>
        <w:ind w:left="465" w:right="-11"/>
      </w:pPr>
      <w:r>
        <w:rPr>
          <w:spacing w:val="-1"/>
        </w:rPr>
        <w:t xml:space="preserve">хирургическое </w:t>
      </w:r>
      <w:r>
        <w:t>лечение</w:t>
      </w:r>
    </w:p>
    <w:p w:rsidR="00F63B09" w:rsidRDefault="005A202D">
      <w:pPr>
        <w:pStyle w:val="a3"/>
        <w:spacing w:before="83" w:line="249" w:lineRule="auto"/>
        <w:ind w:left="273" w:right="2218"/>
      </w:pPr>
      <w:r>
        <w:br w:type="column"/>
      </w:r>
      <w:r>
        <w:lastRenderedPageBreak/>
        <w:t>ликвидация ректоцеле, в том числе с циркулярной эндоректальной проктопластикой по методике Лонго,</w:t>
      </w:r>
    </w:p>
    <w:p w:rsidR="00F63B09" w:rsidRDefault="005A202D">
      <w:pPr>
        <w:pStyle w:val="a3"/>
        <w:spacing w:before="3" w:line="249" w:lineRule="auto"/>
        <w:ind w:left="273" w:right="1938"/>
      </w:pPr>
      <w:r>
        <w:t>пластика ректовагинальной перегородки имплантатом</w:t>
      </w:r>
    </w:p>
    <w:p w:rsidR="00F63B09" w:rsidRDefault="005A202D">
      <w:pPr>
        <w:pStyle w:val="a3"/>
        <w:spacing w:before="81" w:line="249" w:lineRule="auto"/>
        <w:ind w:left="273" w:right="2166"/>
      </w:pPr>
      <w:r>
        <w:t>ректопексия с пластикой тазового дна имплантатом, заднепетлевая</w:t>
      </w:r>
    </w:p>
    <w:p w:rsidR="00F63B09" w:rsidRDefault="005A202D">
      <w:pPr>
        <w:pStyle w:val="a3"/>
        <w:spacing w:before="2" w:line="249" w:lineRule="auto"/>
        <w:ind w:left="273" w:right="2477"/>
      </w:pPr>
      <w:r>
        <w:t>ректопексия, шовная ректопексия, операция Делорма</w:t>
      </w:r>
    </w:p>
    <w:p w:rsidR="00F63B09" w:rsidRDefault="005A202D">
      <w:pPr>
        <w:pStyle w:val="a3"/>
        <w:spacing w:before="83" w:line="249" w:lineRule="auto"/>
        <w:ind w:left="273" w:right="1993"/>
      </w:pPr>
      <w:r>
        <w:t>создание сфинктера из поперечно- полосатых мышц с реконструкцией запирательного аппарата прямой кишки</w:t>
      </w:r>
    </w:p>
    <w:p w:rsidR="00F63B09" w:rsidRDefault="005A202D">
      <w:pPr>
        <w:pStyle w:val="a3"/>
        <w:spacing w:before="82" w:line="333" w:lineRule="auto"/>
        <w:ind w:left="273" w:right="2542"/>
      </w:pPr>
      <w:r>
        <w:t>иссечение дивертикула пищевода пластика пищевода</w:t>
      </w:r>
    </w:p>
    <w:p w:rsidR="00F63B09" w:rsidRDefault="005A202D">
      <w:pPr>
        <w:pStyle w:val="a3"/>
        <w:spacing w:before="1"/>
        <w:ind w:left="273"/>
      </w:pPr>
      <w:r>
        <w:t>эозофагокардиомиотомия</w:t>
      </w:r>
    </w:p>
    <w:p w:rsidR="00F63B09" w:rsidRDefault="005A202D">
      <w:pPr>
        <w:pStyle w:val="a3"/>
        <w:spacing w:before="90" w:line="249" w:lineRule="auto"/>
        <w:ind w:left="273" w:right="2195"/>
      </w:pPr>
      <w:r>
        <w:t>экстирпация пищевода с пластикой, в том числе лапароскопическая</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263" w:space="40"/>
            <w:col w:w="5351" w:space="39"/>
            <w:col w:w="1722" w:space="40"/>
            <w:col w:w="5715"/>
          </w:cols>
        </w:sectPr>
      </w:pPr>
    </w:p>
    <w:p w:rsidR="00F63B09" w:rsidRDefault="005A202D">
      <w:pPr>
        <w:pStyle w:val="a4"/>
        <w:numPr>
          <w:ilvl w:val="0"/>
          <w:numId w:val="8"/>
        </w:numPr>
        <w:tabs>
          <w:tab w:val="left" w:pos="1015"/>
          <w:tab w:val="left" w:pos="1016"/>
        </w:tabs>
        <w:spacing w:before="80"/>
        <w:rPr>
          <w:sz w:val="20"/>
        </w:rPr>
      </w:pPr>
      <w:r>
        <w:rPr>
          <w:sz w:val="20"/>
        </w:rPr>
        <w:lastRenderedPageBreak/>
        <w:t>Реконструктивно-</w:t>
      </w:r>
    </w:p>
    <w:p w:rsidR="00F63B09" w:rsidRDefault="005A202D">
      <w:pPr>
        <w:pStyle w:val="a3"/>
        <w:spacing w:before="11" w:line="252" w:lineRule="auto"/>
        <w:ind w:left="1016" w:right="-10"/>
      </w:pPr>
      <w:r>
        <w:t>пластические операции на поджелудочной железе,</w:t>
      </w:r>
    </w:p>
    <w:p w:rsidR="00F63B09" w:rsidRDefault="005A202D">
      <w:pPr>
        <w:pStyle w:val="a3"/>
        <w:spacing w:line="249" w:lineRule="auto"/>
        <w:ind w:left="1016" w:right="-10"/>
      </w:pPr>
      <w:r>
        <w:t>печени и желчных протоках, пищеводе, желудке, тонкой</w:t>
      </w:r>
      <w:r>
        <w:rPr>
          <w:spacing w:val="-12"/>
        </w:rPr>
        <w:t xml:space="preserve"> </w:t>
      </w:r>
      <w:r>
        <w:t>и толстой кишке, операции на надпочечниках и</w:t>
      </w:r>
      <w:r>
        <w:rPr>
          <w:spacing w:val="-2"/>
        </w:rPr>
        <w:t xml:space="preserve"> </w:t>
      </w:r>
      <w:r>
        <w:t>при</w:t>
      </w:r>
    </w:p>
    <w:p w:rsidR="00F63B09" w:rsidRDefault="005A202D">
      <w:pPr>
        <w:pStyle w:val="a3"/>
        <w:ind w:left="1016"/>
      </w:pPr>
      <w:r>
        <w:t>новообразованиях</w:t>
      </w:r>
    </w:p>
    <w:p w:rsidR="00F63B09" w:rsidRDefault="005A202D">
      <w:pPr>
        <w:pStyle w:val="a3"/>
        <w:spacing w:before="10" w:line="249" w:lineRule="auto"/>
        <w:ind w:left="1016" w:right="35"/>
      </w:pPr>
      <w:r>
        <w:t>забрюшинного</w:t>
      </w:r>
      <w:r>
        <w:rPr>
          <w:spacing w:val="-10"/>
        </w:rPr>
        <w:t xml:space="preserve"> </w:t>
      </w:r>
      <w:r>
        <w:t>пространства с</w:t>
      </w:r>
      <w:r>
        <w:rPr>
          <w:spacing w:val="-1"/>
        </w:rPr>
        <w:t xml:space="preserve"> </w:t>
      </w:r>
      <w:r>
        <w:t>использованием</w:t>
      </w:r>
    </w:p>
    <w:p w:rsidR="00F63B09" w:rsidRDefault="005A202D">
      <w:pPr>
        <w:pStyle w:val="a3"/>
        <w:spacing w:before="2"/>
        <w:ind w:left="1016"/>
      </w:pPr>
      <w:r>
        <w:t>робототехники</w:t>
      </w:r>
    </w:p>
    <w:p w:rsidR="00F63B09" w:rsidRPr="007C01A3" w:rsidRDefault="005A202D">
      <w:pPr>
        <w:pStyle w:val="a3"/>
        <w:spacing w:before="80"/>
        <w:ind w:left="254" w:right="127"/>
        <w:jc w:val="center"/>
        <w:rPr>
          <w:lang w:val="en-US"/>
        </w:rPr>
      </w:pPr>
      <w:r w:rsidRPr="007C01A3">
        <w:rPr>
          <w:lang w:val="en-US"/>
        </w:rPr>
        <w:br w:type="column"/>
      </w:r>
      <w:r w:rsidRPr="007C01A3">
        <w:rPr>
          <w:lang w:val="en-US"/>
        </w:rPr>
        <w:lastRenderedPageBreak/>
        <w:t>D12.4, D12.6,</w:t>
      </w:r>
      <w:r w:rsidRPr="007C01A3">
        <w:rPr>
          <w:spacing w:val="-4"/>
          <w:lang w:val="en-US"/>
        </w:rPr>
        <w:t xml:space="preserve"> </w:t>
      </w:r>
      <w:r w:rsidRPr="007C01A3">
        <w:rPr>
          <w:lang w:val="en-US"/>
        </w:rPr>
        <w:t>D13.1,</w:t>
      </w:r>
    </w:p>
    <w:p w:rsidR="00F63B09" w:rsidRPr="007C01A3" w:rsidRDefault="005A202D">
      <w:pPr>
        <w:pStyle w:val="a3"/>
        <w:spacing w:before="11"/>
        <w:ind w:left="254" w:right="127"/>
        <w:jc w:val="center"/>
        <w:rPr>
          <w:lang w:val="en-US"/>
        </w:rPr>
      </w:pPr>
      <w:r w:rsidRPr="007C01A3">
        <w:rPr>
          <w:lang w:val="en-US"/>
        </w:rPr>
        <w:t>D13.2, D13.3,</w:t>
      </w:r>
      <w:r w:rsidRPr="007C01A3">
        <w:rPr>
          <w:spacing w:val="-4"/>
          <w:lang w:val="en-US"/>
        </w:rPr>
        <w:t xml:space="preserve"> </w:t>
      </w:r>
      <w:r w:rsidRPr="007C01A3">
        <w:rPr>
          <w:lang w:val="en-US"/>
        </w:rPr>
        <w:t>D13.4,</w:t>
      </w:r>
    </w:p>
    <w:p w:rsidR="00F63B09" w:rsidRPr="007C01A3" w:rsidRDefault="005A202D">
      <w:pPr>
        <w:pStyle w:val="a3"/>
        <w:spacing w:before="10" w:line="249" w:lineRule="auto"/>
        <w:ind w:left="124" w:firstLine="2"/>
        <w:jc w:val="center"/>
        <w:rPr>
          <w:lang w:val="en-US"/>
        </w:rPr>
      </w:pPr>
      <w:r w:rsidRPr="007C01A3">
        <w:rPr>
          <w:lang w:val="en-US"/>
        </w:rPr>
        <w:t xml:space="preserve">D13.5, K76.8, D18.0, D20, D35.0, D73.4, </w:t>
      </w:r>
      <w:r w:rsidRPr="007C01A3">
        <w:rPr>
          <w:spacing w:val="-5"/>
          <w:lang w:val="en-US"/>
        </w:rPr>
        <w:t xml:space="preserve">K21, </w:t>
      </w:r>
      <w:r w:rsidRPr="007C01A3">
        <w:rPr>
          <w:lang w:val="en-US"/>
        </w:rPr>
        <w:t xml:space="preserve">K25, K26, K59.0, </w:t>
      </w:r>
      <w:r w:rsidRPr="007C01A3">
        <w:rPr>
          <w:spacing w:val="-3"/>
          <w:lang w:val="en-US"/>
        </w:rPr>
        <w:t xml:space="preserve">K59.3, </w:t>
      </w:r>
      <w:r w:rsidRPr="007C01A3">
        <w:rPr>
          <w:lang w:val="en-US"/>
        </w:rPr>
        <w:t>K63.2, K62.3, K86.0 -</w:t>
      </w:r>
    </w:p>
    <w:p w:rsidR="00F63B09" w:rsidRDefault="005A202D">
      <w:pPr>
        <w:pStyle w:val="a3"/>
        <w:spacing w:before="3" w:line="249" w:lineRule="auto"/>
        <w:ind w:left="254" w:right="126"/>
        <w:jc w:val="center"/>
      </w:pPr>
      <w:r>
        <w:t>K86.8, E24, E26.0, E27.5</w:t>
      </w:r>
    </w:p>
    <w:p w:rsidR="00F63B09" w:rsidRDefault="005A202D">
      <w:pPr>
        <w:pStyle w:val="a3"/>
        <w:spacing w:before="80"/>
        <w:ind w:left="74"/>
      </w:pPr>
      <w:r>
        <w:br w:type="column"/>
      </w:r>
      <w:r>
        <w:lastRenderedPageBreak/>
        <w:t>гастроэзофагеальная рефлюксная</w:t>
      </w:r>
    </w:p>
    <w:p w:rsidR="00F63B09" w:rsidRDefault="005A202D">
      <w:pPr>
        <w:pStyle w:val="a3"/>
        <w:spacing w:before="11"/>
        <w:ind w:left="74"/>
      </w:pPr>
      <w:r>
        <w:t>болезнь. Язвенная болезнь</w:t>
      </w:r>
      <w:r>
        <w:rPr>
          <w:spacing w:val="-17"/>
        </w:rPr>
        <w:t xml:space="preserve"> </w:t>
      </w:r>
      <w:r>
        <w:t>желудка.</w:t>
      </w:r>
    </w:p>
    <w:p w:rsidR="00F63B09" w:rsidRDefault="005A202D">
      <w:pPr>
        <w:pStyle w:val="a3"/>
        <w:spacing w:before="10"/>
        <w:ind w:left="74"/>
      </w:pPr>
      <w:r>
        <w:t>Язвенная болезнь</w:t>
      </w:r>
    </w:p>
    <w:p w:rsidR="00F63B09" w:rsidRDefault="005A202D">
      <w:pPr>
        <w:pStyle w:val="a3"/>
        <w:spacing w:before="10" w:line="249" w:lineRule="auto"/>
        <w:ind w:left="74"/>
      </w:pPr>
      <w:r>
        <w:t>двенадцатиперстной кишки. Новообразования желудка.</w:t>
      </w:r>
    </w:p>
    <w:p w:rsidR="00F63B09" w:rsidRDefault="005A202D">
      <w:pPr>
        <w:pStyle w:val="a3"/>
        <w:spacing w:before="2"/>
        <w:ind w:left="74"/>
      </w:pPr>
      <w:r>
        <w:t>Новообразования</w:t>
      </w:r>
    </w:p>
    <w:p w:rsidR="00F63B09" w:rsidRDefault="005A202D">
      <w:pPr>
        <w:pStyle w:val="a3"/>
        <w:spacing w:before="10" w:line="249" w:lineRule="auto"/>
        <w:ind w:left="74" w:right="99"/>
      </w:pPr>
      <w:r>
        <w:t>двенадцатиперстной кишки. Новообразования тонкой кишки. Новообразования толстой кишки. Киста печени. Гемангиома</w:t>
      </w:r>
      <w:r>
        <w:rPr>
          <w:spacing w:val="-17"/>
        </w:rPr>
        <w:t xml:space="preserve"> </w:t>
      </w:r>
      <w:r>
        <w:t>печени. Новообразования поджелудочной железы. Новообразования</w:t>
      </w:r>
    </w:p>
    <w:p w:rsidR="00F63B09" w:rsidRDefault="005A202D">
      <w:pPr>
        <w:pStyle w:val="a3"/>
        <w:spacing w:before="5" w:line="249" w:lineRule="auto"/>
        <w:ind w:left="74" w:right="335"/>
      </w:pPr>
      <w:r>
        <w:t>надпочечника. Киста</w:t>
      </w:r>
      <w:r>
        <w:rPr>
          <w:spacing w:val="-14"/>
        </w:rPr>
        <w:t xml:space="preserve"> </w:t>
      </w:r>
      <w:r>
        <w:t>селезенки. Неорганное</w:t>
      </w:r>
      <w:r>
        <w:rPr>
          <w:spacing w:val="-2"/>
        </w:rPr>
        <w:t xml:space="preserve"> </w:t>
      </w:r>
      <w:r>
        <w:t>забрюшинное</w:t>
      </w:r>
    </w:p>
    <w:p w:rsidR="00F63B09" w:rsidRDefault="005A202D">
      <w:pPr>
        <w:pStyle w:val="a3"/>
        <w:spacing w:before="80" w:line="249" w:lineRule="auto"/>
        <w:ind w:left="200" w:right="-11"/>
      </w:pPr>
      <w:r>
        <w:br w:type="column"/>
      </w:r>
      <w:r>
        <w:rPr>
          <w:spacing w:val="-1"/>
        </w:rPr>
        <w:lastRenderedPageBreak/>
        <w:t xml:space="preserve">хирургическое </w:t>
      </w:r>
      <w:r>
        <w:t>лечение</w:t>
      </w:r>
    </w:p>
    <w:p w:rsidR="00F63B09" w:rsidRDefault="005A202D">
      <w:pPr>
        <w:pStyle w:val="a3"/>
        <w:spacing w:before="80" w:line="249" w:lineRule="auto"/>
        <w:ind w:left="273" w:right="38"/>
        <w:jc w:val="both"/>
      </w:pPr>
      <w:r>
        <w:br w:type="column"/>
      </w:r>
      <w:r>
        <w:lastRenderedPageBreak/>
        <w:t>реконструктивно-пластические, органосохраняющие операции</w:t>
      </w:r>
      <w:r>
        <w:rPr>
          <w:spacing w:val="-13"/>
        </w:rPr>
        <w:t xml:space="preserve"> </w:t>
      </w:r>
      <w:r>
        <w:t>с применением</w:t>
      </w:r>
      <w:r>
        <w:rPr>
          <w:spacing w:val="-2"/>
        </w:rPr>
        <w:t xml:space="preserve"> </w:t>
      </w:r>
      <w:r>
        <w:t>робототехники</w:t>
      </w:r>
    </w:p>
    <w:p w:rsidR="00F63B09" w:rsidRDefault="005A202D">
      <w:pPr>
        <w:pStyle w:val="a3"/>
        <w:spacing w:before="80"/>
        <w:ind w:left="466"/>
      </w:pPr>
      <w:r>
        <w:br w:type="column"/>
      </w:r>
      <w:r>
        <w:lastRenderedPageBreak/>
        <w:t>270 610</w:t>
      </w:r>
    </w:p>
    <w:p w:rsidR="00F63B09" w:rsidRDefault="00F63B09">
      <w:pPr>
        <w:sectPr w:rsidR="00F63B09">
          <w:type w:val="continuous"/>
          <w:pgSz w:w="16850" w:h="11910" w:orient="landscape"/>
          <w:pgMar w:top="960" w:right="340" w:bottom="280" w:left="340" w:header="720" w:footer="720" w:gutter="0"/>
          <w:cols w:num="6" w:space="720" w:equalWidth="0">
            <w:col w:w="3526" w:space="40"/>
            <w:col w:w="2152" w:space="39"/>
            <w:col w:w="3161" w:space="39"/>
            <w:col w:w="1457" w:space="40"/>
            <w:col w:w="3057" w:space="900"/>
            <w:col w:w="1759"/>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5A202D">
      <w:pPr>
        <w:pStyle w:val="a4"/>
        <w:numPr>
          <w:ilvl w:val="0"/>
          <w:numId w:val="8"/>
        </w:numPr>
        <w:tabs>
          <w:tab w:val="left" w:pos="1015"/>
          <w:tab w:val="left" w:pos="1016"/>
        </w:tabs>
        <w:spacing w:before="157"/>
        <w:rPr>
          <w:sz w:val="20"/>
        </w:rPr>
      </w:pPr>
      <w:r>
        <w:rPr>
          <w:sz w:val="20"/>
        </w:rPr>
        <w:t>Аутологичные</w:t>
      </w:r>
    </w:p>
    <w:p w:rsidR="00F63B09" w:rsidRDefault="005A202D">
      <w:pPr>
        <w:pStyle w:val="a3"/>
        <w:spacing w:before="10"/>
        <w:ind w:left="1016"/>
      </w:pPr>
      <w:r>
        <w:t>реконструктивно-</w:t>
      </w:r>
    </w:p>
    <w:p w:rsidR="00F63B09" w:rsidRDefault="005A202D">
      <w:pPr>
        <w:pStyle w:val="a3"/>
        <w:spacing w:before="10" w:line="249" w:lineRule="auto"/>
        <w:ind w:left="1016" w:right="-18"/>
      </w:pPr>
      <w:r>
        <w:t>пластические операции по удлинению тонкой кишки у детей</w:t>
      </w:r>
    </w:p>
    <w:p w:rsidR="00F63B09" w:rsidRDefault="005A202D">
      <w:pPr>
        <w:pStyle w:val="a3"/>
        <w:spacing w:before="91"/>
        <w:ind w:left="2395"/>
      </w:pPr>
      <w:r>
        <w:br w:type="column"/>
      </w:r>
      <w:r>
        <w:lastRenderedPageBreak/>
        <w:t>новообразование</w:t>
      </w:r>
    </w:p>
    <w:p w:rsidR="00F63B09" w:rsidRDefault="005A202D">
      <w:pPr>
        <w:pStyle w:val="a3"/>
        <w:tabs>
          <w:tab w:val="left" w:pos="2395"/>
        </w:tabs>
        <w:spacing w:before="89"/>
        <w:ind w:left="246"/>
      </w:pPr>
      <w:r>
        <w:t>К90.8,</w:t>
      </w:r>
      <w:r>
        <w:rPr>
          <w:spacing w:val="-1"/>
        </w:rPr>
        <w:t xml:space="preserve"> </w:t>
      </w:r>
      <w:r>
        <w:t>К90.9,</w:t>
      </w:r>
      <w:r>
        <w:rPr>
          <w:spacing w:val="-1"/>
        </w:rPr>
        <w:t xml:space="preserve"> </w:t>
      </w:r>
      <w:r>
        <w:t>К91.2</w:t>
      </w:r>
      <w:r>
        <w:tab/>
        <w:t>синдром короткой</w:t>
      </w:r>
      <w:r>
        <w:rPr>
          <w:spacing w:val="-2"/>
        </w:rPr>
        <w:t xml:space="preserve"> </w:t>
      </w:r>
      <w:r>
        <w:t>кишки.</w:t>
      </w:r>
    </w:p>
    <w:p w:rsidR="00F63B09" w:rsidRDefault="005A202D">
      <w:pPr>
        <w:pStyle w:val="a3"/>
        <w:spacing w:before="10" w:line="249" w:lineRule="auto"/>
        <w:ind w:left="2395"/>
      </w:pPr>
      <w:r>
        <w:t>Нарушение всасывания после хирургического вмешательства, не классифицированное в других</w:t>
      </w:r>
    </w:p>
    <w:p w:rsidR="00F63B09" w:rsidRDefault="005A202D">
      <w:pPr>
        <w:pStyle w:val="a3"/>
        <w:spacing w:before="3" w:line="249" w:lineRule="auto"/>
        <w:ind w:left="2395" w:right="-9"/>
      </w:pPr>
      <w:r>
        <w:t xml:space="preserve">рубриках. Синдром короткой </w:t>
      </w:r>
      <w:r>
        <w:rPr>
          <w:spacing w:val="-3"/>
        </w:rPr>
        <w:t xml:space="preserve">кишки </w:t>
      </w:r>
      <w:r>
        <w:t>с выраженными явлениями</w:t>
      </w:r>
    </w:p>
    <w:p w:rsidR="00F63B09" w:rsidRDefault="005A202D">
      <w:pPr>
        <w:pStyle w:val="a3"/>
        <w:spacing w:before="1"/>
        <w:ind w:left="2395"/>
      </w:pPr>
      <w:r>
        <w:t>мальдигестии и мальабсорбции</w:t>
      </w:r>
    </w:p>
    <w:p w:rsidR="00F63B09" w:rsidRDefault="005A202D">
      <w:pPr>
        <w:pStyle w:val="a3"/>
        <w:rPr>
          <w:sz w:val="22"/>
        </w:rPr>
      </w:pPr>
      <w:r>
        <w:br w:type="column"/>
      </w:r>
    </w:p>
    <w:p w:rsidR="00F63B09" w:rsidRDefault="005A202D">
      <w:pPr>
        <w:pStyle w:val="a3"/>
        <w:spacing w:before="157" w:line="249" w:lineRule="auto"/>
        <w:ind w:left="169" w:right="-11"/>
      </w:pPr>
      <w:r>
        <w:rPr>
          <w:spacing w:val="-1"/>
        </w:rPr>
        <w:t xml:space="preserve">хирургическое </w:t>
      </w:r>
      <w:r>
        <w:t>лечение</w:t>
      </w:r>
    </w:p>
    <w:p w:rsidR="00F63B09" w:rsidRDefault="005A202D">
      <w:pPr>
        <w:pStyle w:val="a3"/>
        <w:rPr>
          <w:sz w:val="22"/>
        </w:rPr>
      </w:pPr>
      <w:r>
        <w:br w:type="column"/>
      </w:r>
    </w:p>
    <w:p w:rsidR="00F63B09" w:rsidRDefault="005A202D">
      <w:pPr>
        <w:pStyle w:val="a3"/>
        <w:spacing w:before="157" w:line="249" w:lineRule="auto"/>
        <w:ind w:left="273" w:right="18"/>
      </w:pPr>
      <w:r>
        <w:t>последовательная поперечная энтеропластика (STEP)</w:t>
      </w:r>
    </w:p>
    <w:p w:rsidR="00F63B09" w:rsidRDefault="005A202D">
      <w:pPr>
        <w:pStyle w:val="a3"/>
        <w:rPr>
          <w:sz w:val="22"/>
        </w:rPr>
      </w:pPr>
      <w:r>
        <w:br w:type="column"/>
      </w:r>
    </w:p>
    <w:p w:rsidR="00F63B09" w:rsidRDefault="005A202D">
      <w:pPr>
        <w:pStyle w:val="a3"/>
        <w:spacing w:before="157"/>
        <w:ind w:left="466"/>
      </w:pPr>
      <w:r>
        <w:t>896 743</w:t>
      </w:r>
    </w:p>
    <w:p w:rsidR="00F63B09" w:rsidRDefault="00F63B09">
      <w:pPr>
        <w:sectPr w:rsidR="00F63B09">
          <w:type w:val="continuous"/>
          <w:pgSz w:w="16850" w:h="11910" w:orient="landscape"/>
          <w:pgMar w:top="960" w:right="340" w:bottom="280" w:left="340" w:header="720" w:footer="720" w:gutter="0"/>
          <w:cols w:num="5" w:space="720" w:equalWidth="0">
            <w:col w:w="3397" w:space="40"/>
            <w:col w:w="5513" w:space="39"/>
            <w:col w:w="1426" w:space="39"/>
            <w:col w:w="2866" w:space="1091"/>
            <w:col w:w="1759"/>
          </w:cols>
        </w:sectPr>
      </w:pPr>
    </w:p>
    <w:p w:rsidR="00F63B09" w:rsidRDefault="005A202D">
      <w:pPr>
        <w:pStyle w:val="a3"/>
        <w:spacing w:before="90"/>
        <w:ind w:left="291" w:right="295"/>
        <w:jc w:val="center"/>
      </w:pPr>
      <w:r>
        <w:lastRenderedPageBreak/>
        <w:t>Акушерство и гинекология</w:t>
      </w:r>
    </w:p>
    <w:p w:rsidR="00F63B09" w:rsidRDefault="00F63B09">
      <w:pPr>
        <w:jc w:val="center"/>
        <w:sectPr w:rsidR="00F63B09">
          <w:type w:val="continuous"/>
          <w:pgSz w:w="16850" w:h="11910" w:orient="landscape"/>
          <w:pgMar w:top="960" w:right="340" w:bottom="280" w:left="340" w:header="720" w:footer="720" w:gutter="0"/>
          <w:cols w:space="720"/>
        </w:sectPr>
      </w:pPr>
    </w:p>
    <w:p w:rsidR="00F63B09" w:rsidRDefault="005A202D">
      <w:pPr>
        <w:pStyle w:val="a4"/>
        <w:numPr>
          <w:ilvl w:val="0"/>
          <w:numId w:val="8"/>
        </w:numPr>
        <w:tabs>
          <w:tab w:val="left" w:pos="1015"/>
          <w:tab w:val="left" w:pos="1016"/>
        </w:tabs>
        <w:spacing w:before="92" w:line="249" w:lineRule="auto"/>
        <w:rPr>
          <w:sz w:val="20"/>
        </w:rPr>
      </w:pPr>
      <w:r>
        <w:rPr>
          <w:sz w:val="20"/>
        </w:rPr>
        <w:lastRenderedPageBreak/>
        <w:t>Комплексное лечение</w:t>
      </w:r>
      <w:r>
        <w:rPr>
          <w:spacing w:val="-17"/>
          <w:sz w:val="20"/>
        </w:rPr>
        <w:t xml:space="preserve"> </w:t>
      </w:r>
      <w:r>
        <w:rPr>
          <w:sz w:val="20"/>
        </w:rPr>
        <w:t>фето- фетального синдрома, гемолитической</w:t>
      </w:r>
      <w:r>
        <w:rPr>
          <w:spacing w:val="-1"/>
          <w:sz w:val="20"/>
        </w:rPr>
        <w:t xml:space="preserve"> </w:t>
      </w:r>
      <w:r>
        <w:rPr>
          <w:sz w:val="20"/>
        </w:rPr>
        <w:t>болезни</w:t>
      </w:r>
    </w:p>
    <w:p w:rsidR="00F63B09" w:rsidRDefault="005A202D">
      <w:pPr>
        <w:pStyle w:val="a3"/>
        <w:spacing w:before="92" w:line="249" w:lineRule="auto"/>
        <w:ind w:left="1028" w:right="-3" w:hanging="636"/>
      </w:pPr>
      <w:r>
        <w:br w:type="column"/>
      </w:r>
      <w:r>
        <w:lastRenderedPageBreak/>
        <w:t xml:space="preserve">O43.0, O31.2, </w:t>
      </w:r>
      <w:r>
        <w:rPr>
          <w:spacing w:val="-3"/>
        </w:rPr>
        <w:t xml:space="preserve">O31.8, </w:t>
      </w:r>
      <w:r>
        <w:t>P02.3</w:t>
      </w:r>
    </w:p>
    <w:p w:rsidR="00F63B09" w:rsidRDefault="005A202D">
      <w:pPr>
        <w:pStyle w:val="a3"/>
        <w:spacing w:before="92" w:line="249" w:lineRule="auto"/>
        <w:ind w:left="220"/>
      </w:pPr>
      <w:r>
        <w:br w:type="column"/>
      </w:r>
      <w:r>
        <w:lastRenderedPageBreak/>
        <w:t>монохориальная двойня с синдромом фето-фетальной трансфузии</w:t>
      </w:r>
    </w:p>
    <w:p w:rsidR="00F63B09" w:rsidRDefault="005A202D">
      <w:pPr>
        <w:pStyle w:val="a3"/>
        <w:spacing w:before="92" w:line="249" w:lineRule="auto"/>
        <w:ind w:left="79" w:right="-11"/>
      </w:pPr>
      <w:r>
        <w:br w:type="column"/>
      </w:r>
      <w:r>
        <w:rPr>
          <w:spacing w:val="-1"/>
        </w:rPr>
        <w:lastRenderedPageBreak/>
        <w:t xml:space="preserve">хирургическое </w:t>
      </w:r>
      <w:r>
        <w:t>лечение</w:t>
      </w:r>
    </w:p>
    <w:p w:rsidR="00F63B09" w:rsidRDefault="005A202D">
      <w:pPr>
        <w:pStyle w:val="a3"/>
        <w:spacing w:before="92" w:line="249" w:lineRule="auto"/>
        <w:ind w:left="273" w:right="16"/>
      </w:pPr>
      <w:r>
        <w:br w:type="column"/>
      </w:r>
      <w:r>
        <w:lastRenderedPageBreak/>
        <w:t>лазерная коагуляция анастомозов при синдроме фето-фетальной трансфузии, фетоскопия</w:t>
      </w:r>
    </w:p>
    <w:p w:rsidR="00F63B09" w:rsidRDefault="005A202D">
      <w:pPr>
        <w:pStyle w:val="a3"/>
        <w:spacing w:before="92"/>
        <w:ind w:left="466"/>
      </w:pPr>
      <w:r>
        <w:br w:type="column"/>
      </w:r>
      <w:r>
        <w:lastRenderedPageBreak/>
        <w:t>234 222</w:t>
      </w:r>
    </w:p>
    <w:p w:rsidR="00F63B09" w:rsidRDefault="00F63B09">
      <w:pPr>
        <w:sectPr w:rsidR="00F63B09">
          <w:type w:val="continuous"/>
          <w:pgSz w:w="16850" w:h="11910" w:orient="landscape"/>
          <w:pgMar w:top="960" w:right="340" w:bottom="280" w:left="340" w:header="720" w:footer="720" w:gutter="0"/>
          <w:cols w:num="6" w:space="720" w:equalWidth="0">
            <w:col w:w="3406" w:space="40"/>
            <w:col w:w="2125" w:space="39"/>
            <w:col w:w="3428" w:space="40"/>
            <w:col w:w="1336" w:space="40"/>
            <w:col w:w="3646" w:space="312"/>
            <w:col w:w="1758"/>
          </w:cols>
        </w:sectPr>
      </w:pPr>
    </w:p>
    <w:p w:rsidR="00F63B09" w:rsidRDefault="005A202D">
      <w:pPr>
        <w:pStyle w:val="a3"/>
        <w:spacing w:before="2" w:line="249" w:lineRule="auto"/>
        <w:ind w:left="1016" w:right="548"/>
      </w:pPr>
      <w:r>
        <w:lastRenderedPageBreak/>
        <w:t>плода, синдрома фето- аморфуса, асцита,</w:t>
      </w:r>
    </w:p>
    <w:p w:rsidR="00F63B09" w:rsidRDefault="005A202D">
      <w:pPr>
        <w:pStyle w:val="a3"/>
        <w:spacing w:before="2"/>
        <w:ind w:left="1016"/>
      </w:pPr>
      <w:r>
        <w:t>гидронефроза почек,</w:t>
      </w:r>
    </w:p>
    <w:p w:rsidR="00F63B09" w:rsidRDefault="005A202D">
      <w:pPr>
        <w:pStyle w:val="a3"/>
        <w:spacing w:before="10" w:line="249" w:lineRule="auto"/>
        <w:ind w:left="1016" w:right="-6"/>
      </w:pPr>
      <w:r>
        <w:t>гидроторакса,</w:t>
      </w:r>
      <w:r>
        <w:rPr>
          <w:spacing w:val="-17"/>
        </w:rPr>
        <w:t xml:space="preserve"> </w:t>
      </w:r>
      <w:r>
        <w:t>гидроцефалии, клапана задней уретры у плода,</w:t>
      </w:r>
      <w:r>
        <w:rPr>
          <w:spacing w:val="-1"/>
        </w:rPr>
        <w:t xml:space="preserve"> </w:t>
      </w:r>
      <w:r>
        <w:t>диафрагмальной</w:t>
      </w:r>
    </w:p>
    <w:p w:rsidR="00F63B09" w:rsidRDefault="005A202D">
      <w:pPr>
        <w:pStyle w:val="a3"/>
        <w:spacing w:before="3" w:line="249" w:lineRule="auto"/>
        <w:ind w:left="1016" w:right="344"/>
      </w:pPr>
      <w:r>
        <w:t>грыжи, крестцово- копчиковой тератомы, хорионангиомы, спинно- мозговой грыжи с</w:t>
      </w:r>
    </w:p>
    <w:p w:rsidR="00F63B09" w:rsidRDefault="005A202D">
      <w:pPr>
        <w:pStyle w:val="a3"/>
        <w:spacing w:before="3" w:line="249" w:lineRule="auto"/>
        <w:ind w:left="1016" w:right="-1"/>
      </w:pPr>
      <w:r>
        <w:t>применением фетальной хирургии, включая лазерную коагуляцию анастомозов</w:t>
      </w:r>
    </w:p>
    <w:p w:rsidR="00F63B09" w:rsidRDefault="005A202D">
      <w:pPr>
        <w:pStyle w:val="a3"/>
        <w:spacing w:before="81"/>
        <w:ind w:left="120"/>
        <w:jc w:val="center"/>
      </w:pPr>
      <w:r>
        <w:br w:type="column"/>
      </w:r>
      <w:r>
        <w:lastRenderedPageBreak/>
        <w:t>O36.2, O36.0, P00.2,</w:t>
      </w:r>
    </w:p>
    <w:p w:rsidR="00F63B09" w:rsidRDefault="005A202D">
      <w:pPr>
        <w:pStyle w:val="a3"/>
        <w:spacing w:before="10" w:line="249" w:lineRule="auto"/>
        <w:ind w:left="119"/>
        <w:jc w:val="center"/>
      </w:pPr>
      <w:r>
        <w:t xml:space="preserve">P60, P61.8, P56.0, </w:t>
      </w:r>
      <w:r>
        <w:rPr>
          <w:spacing w:val="-3"/>
        </w:rPr>
        <w:t xml:space="preserve">P56.9, </w:t>
      </w:r>
      <w:r>
        <w:t>P83.2</w:t>
      </w:r>
    </w:p>
    <w:p w:rsidR="00F63B09" w:rsidRDefault="005A202D">
      <w:pPr>
        <w:pStyle w:val="a3"/>
        <w:tabs>
          <w:tab w:val="left" w:pos="3392"/>
        </w:tabs>
        <w:spacing w:before="81"/>
        <w:ind w:left="65"/>
      </w:pPr>
      <w:r>
        <w:br w:type="column"/>
      </w:r>
      <w:r>
        <w:lastRenderedPageBreak/>
        <w:t>водянка плода</w:t>
      </w:r>
      <w:r>
        <w:rPr>
          <w:spacing w:val="-6"/>
        </w:rPr>
        <w:t xml:space="preserve"> </w:t>
      </w:r>
      <w:r>
        <w:t>(асцит,</w:t>
      </w:r>
      <w:r>
        <w:rPr>
          <w:spacing w:val="-2"/>
        </w:rPr>
        <w:t xml:space="preserve"> </w:t>
      </w:r>
      <w:r>
        <w:t>гидроторакс)</w:t>
      </w:r>
      <w:r>
        <w:tab/>
      </w:r>
      <w:r>
        <w:rPr>
          <w:spacing w:val="-3"/>
        </w:rPr>
        <w:t>хирургическое</w:t>
      </w:r>
    </w:p>
    <w:p w:rsidR="00F63B09" w:rsidRDefault="005A202D">
      <w:pPr>
        <w:pStyle w:val="a3"/>
        <w:spacing w:before="10"/>
        <w:ind w:left="3392"/>
      </w:pPr>
      <w:r>
        <w:t>лечение</w:t>
      </w:r>
    </w:p>
    <w:p w:rsidR="00F63B09" w:rsidRDefault="005A202D">
      <w:pPr>
        <w:pStyle w:val="a3"/>
        <w:spacing w:before="81" w:line="249" w:lineRule="auto"/>
        <w:ind w:left="273" w:right="1880"/>
      </w:pPr>
      <w:r>
        <w:br w:type="column"/>
      </w:r>
      <w:r>
        <w:lastRenderedPageBreak/>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w:t>
      </w:r>
    </w:p>
    <w:p w:rsidR="00F63B09" w:rsidRDefault="005A202D">
      <w:pPr>
        <w:pStyle w:val="a3"/>
        <w:spacing w:before="6" w:line="249" w:lineRule="auto"/>
        <w:ind w:left="273" w:right="2961"/>
      </w:pPr>
      <w:r>
        <w:t>крови плоду под контролем ультразвуковой фетометрии, доплерометрии</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524" w:space="40"/>
            <w:col w:w="2163" w:space="39"/>
            <w:col w:w="4649" w:space="39"/>
            <w:col w:w="5716"/>
          </w:cols>
        </w:sectPr>
      </w:pPr>
    </w:p>
    <w:p w:rsidR="00F63B09" w:rsidRDefault="00F63B09">
      <w:pPr>
        <w:pStyle w:val="a3"/>
        <w:rPr>
          <w:sz w:val="28"/>
        </w:rPr>
      </w:pPr>
    </w:p>
    <w:p w:rsidR="00F63B09" w:rsidRDefault="005A202D">
      <w:pPr>
        <w:pStyle w:val="a3"/>
        <w:spacing w:line="249" w:lineRule="auto"/>
        <w:ind w:left="1016" w:right="-11"/>
      </w:pPr>
      <w:r>
        <w:t>внутриутробное</w:t>
      </w:r>
      <w:r>
        <w:rPr>
          <w:spacing w:val="-12"/>
        </w:rPr>
        <w:t xml:space="preserve"> </w:t>
      </w:r>
      <w:r>
        <w:t>переливание крови плоду,</w:t>
      </w:r>
      <w:r>
        <w:rPr>
          <w:spacing w:val="-2"/>
        </w:rPr>
        <w:t xml:space="preserve"> </w:t>
      </w:r>
      <w:r>
        <w:t>баллонная</w:t>
      </w:r>
    </w:p>
    <w:p w:rsidR="00F63B09" w:rsidRDefault="005A202D">
      <w:pPr>
        <w:pStyle w:val="a3"/>
        <w:spacing w:before="2" w:line="249" w:lineRule="auto"/>
        <w:ind w:left="1016" w:right="-11"/>
      </w:pPr>
      <w:r>
        <w:t>тампонада трахеи и другие хирургические методы</w:t>
      </w:r>
    </w:p>
    <w:p w:rsidR="00F63B09" w:rsidRDefault="005A202D">
      <w:pPr>
        <w:pStyle w:val="a3"/>
        <w:spacing w:before="1"/>
        <w:ind w:left="1016"/>
      </w:pPr>
      <w:r>
        <w:t>лечения</w:t>
      </w:r>
    </w:p>
    <w:p w:rsidR="00F63B09" w:rsidRDefault="005A202D">
      <w:pPr>
        <w:pStyle w:val="a3"/>
        <w:spacing w:before="82"/>
        <w:ind w:left="351"/>
      </w:pPr>
      <w:r>
        <w:br w:type="column"/>
      </w:r>
      <w:r>
        <w:lastRenderedPageBreak/>
        <w:t>O33.7, O35.9, O40,</w:t>
      </w:r>
    </w:p>
    <w:p w:rsidR="00F63B09" w:rsidRDefault="005A202D">
      <w:pPr>
        <w:pStyle w:val="a3"/>
        <w:spacing w:before="10" w:line="249" w:lineRule="auto"/>
        <w:ind w:left="155" w:right="-1" w:firstLine="196"/>
      </w:pPr>
      <w:r>
        <w:t xml:space="preserve">Q33.0, Q36.2, Q62, Q64.2, Q03, Q79.0, </w:t>
      </w:r>
      <w:r>
        <w:rPr>
          <w:spacing w:val="-7"/>
        </w:rPr>
        <w:t>Q05</w:t>
      </w:r>
    </w:p>
    <w:p w:rsidR="00F63B09" w:rsidRDefault="005A202D">
      <w:pPr>
        <w:pStyle w:val="a3"/>
        <w:spacing w:before="82" w:line="252" w:lineRule="auto"/>
        <w:ind w:left="99" w:right="-16"/>
      </w:pPr>
      <w:r>
        <w:br w:type="column"/>
      </w:r>
      <w:r>
        <w:lastRenderedPageBreak/>
        <w:t>пороки развития плода, требующие антенатального хирургического</w:t>
      </w:r>
    </w:p>
    <w:p w:rsidR="00F63B09" w:rsidRDefault="005A202D">
      <w:pPr>
        <w:pStyle w:val="a3"/>
        <w:spacing w:line="249" w:lineRule="auto"/>
        <w:ind w:left="99" w:right="531"/>
      </w:pPr>
      <w:r>
        <w:t>лечения в виде пункционных методик с возможностью</w:t>
      </w:r>
    </w:p>
    <w:p w:rsidR="00F63B09" w:rsidRDefault="005A202D">
      <w:pPr>
        <w:pStyle w:val="a3"/>
        <w:spacing w:line="249" w:lineRule="auto"/>
        <w:ind w:left="99" w:right="-16"/>
      </w:pPr>
      <w:r>
        <w:t>дренирования (гидронефроз почек, гидроцефалия, клапан задней уретры) и баллонная тампонада</w:t>
      </w:r>
    </w:p>
    <w:p w:rsidR="00F63B09" w:rsidRDefault="005A202D">
      <w:pPr>
        <w:pStyle w:val="a3"/>
        <w:spacing w:before="1" w:line="249" w:lineRule="auto"/>
        <w:ind w:left="99" w:right="-4"/>
      </w:pPr>
      <w:r>
        <w:t xml:space="preserve">трахеи при диафрагмальной </w:t>
      </w:r>
      <w:r>
        <w:rPr>
          <w:spacing w:val="-3"/>
        </w:rPr>
        <w:t xml:space="preserve">грыже, </w:t>
      </w:r>
      <w:r>
        <w:t>коагуляция крестцово-копчиковой тератомы, хорионангиомы и</w:t>
      </w:r>
    </w:p>
    <w:p w:rsidR="00F63B09" w:rsidRDefault="005A202D">
      <w:pPr>
        <w:pStyle w:val="a3"/>
        <w:spacing w:before="3" w:line="249" w:lineRule="auto"/>
        <w:ind w:left="99" w:right="509"/>
        <w:jc w:val="both"/>
      </w:pPr>
      <w:r>
        <w:t>оперативное лечение спинно- мозговой грыжи на открытой матке</w:t>
      </w:r>
    </w:p>
    <w:p w:rsidR="00F63B09" w:rsidRDefault="005A202D">
      <w:pPr>
        <w:pStyle w:val="a3"/>
        <w:spacing w:before="82" w:line="252" w:lineRule="auto"/>
        <w:ind w:left="299" w:right="-11"/>
      </w:pPr>
      <w:r>
        <w:br w:type="column"/>
      </w:r>
      <w:r>
        <w:rPr>
          <w:spacing w:val="-1"/>
        </w:rPr>
        <w:lastRenderedPageBreak/>
        <w:t xml:space="preserve">хирургическое </w:t>
      </w:r>
      <w:r>
        <w:t>лечение</w:t>
      </w:r>
    </w:p>
    <w:p w:rsidR="00F63B09" w:rsidRDefault="005A202D">
      <w:pPr>
        <w:pStyle w:val="a3"/>
        <w:spacing w:before="82" w:line="249" w:lineRule="auto"/>
        <w:ind w:left="215" w:right="2079"/>
      </w:pPr>
      <w:r>
        <w:br w:type="column"/>
      </w:r>
      <w:r>
        <w:lastRenderedPageBreak/>
        <w:t>антенатальные пункционные методики для обеспечения оттока жидкости с последующим дренированием при</w:t>
      </w:r>
    </w:p>
    <w:p w:rsidR="00F63B09" w:rsidRDefault="005A202D">
      <w:pPr>
        <w:pStyle w:val="a3"/>
        <w:spacing w:before="3" w:line="249" w:lineRule="auto"/>
        <w:ind w:left="215" w:right="2054"/>
      </w:pPr>
      <w:r>
        <w:t>состояниях, угрожающих жизни плода, баллонная тампонада трахеи при</w:t>
      </w:r>
    </w:p>
    <w:p w:rsidR="00F63B09" w:rsidRDefault="005A202D">
      <w:pPr>
        <w:pStyle w:val="a3"/>
        <w:spacing w:before="1" w:line="249" w:lineRule="auto"/>
        <w:ind w:left="215" w:right="2069"/>
      </w:pPr>
      <w:r>
        <w:t>диафрагмальной грыже, коагуляция крестцово-копчиковой тератомы, хорионангиомы и оперативное лечение спинно-мозговой грыжи на открытой матке</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522" w:space="40"/>
            <w:col w:w="2131" w:space="39"/>
            <w:col w:w="3145" w:space="40"/>
            <w:col w:w="1556" w:space="39"/>
            <w:col w:w="565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615"/>
      </w:pPr>
      <w:r>
        <w:lastRenderedPageBreak/>
        <w:t>Хирургическое органосохраняющее и реконструктивно-</w:t>
      </w:r>
    </w:p>
    <w:p w:rsidR="00F63B09" w:rsidRDefault="005A202D">
      <w:pPr>
        <w:pStyle w:val="a3"/>
        <w:spacing w:before="2" w:line="249" w:lineRule="auto"/>
        <w:ind w:left="1016" w:right="389"/>
      </w:pPr>
      <w:r>
        <w:t>пластическое лечение распространенных форм гигантских опухолей</w:t>
      </w:r>
    </w:p>
    <w:p w:rsidR="00F63B09" w:rsidRDefault="005A202D">
      <w:pPr>
        <w:pStyle w:val="a3"/>
        <w:spacing w:before="3" w:line="249" w:lineRule="auto"/>
        <w:ind w:left="1016"/>
        <w:jc w:val="both"/>
      </w:pPr>
      <w:r>
        <w:t>гениталий, смежных органов малого таза и других</w:t>
      </w:r>
      <w:r>
        <w:rPr>
          <w:spacing w:val="-21"/>
        </w:rPr>
        <w:t xml:space="preserve"> </w:t>
      </w:r>
      <w:r>
        <w:t>органов брюшной полости у женщин с</w:t>
      </w:r>
      <w:r>
        <w:rPr>
          <w:spacing w:val="-1"/>
        </w:rPr>
        <w:t xml:space="preserve"> </w:t>
      </w:r>
      <w:r>
        <w:t>использованием</w:t>
      </w:r>
    </w:p>
    <w:p w:rsidR="00F63B09" w:rsidRDefault="005A202D">
      <w:pPr>
        <w:pStyle w:val="a3"/>
        <w:spacing w:before="4"/>
        <w:ind w:left="1016"/>
        <w:jc w:val="both"/>
      </w:pPr>
      <w:r>
        <w:t>лапароскопического и</w:t>
      </w:r>
    </w:p>
    <w:p w:rsidR="00F63B09" w:rsidRDefault="005A202D">
      <w:pPr>
        <w:pStyle w:val="a3"/>
        <w:spacing w:before="10"/>
        <w:ind w:left="1016"/>
        <w:jc w:val="both"/>
      </w:pPr>
      <w:r>
        <w:t>комбинированного доступов</w:t>
      </w:r>
    </w:p>
    <w:p w:rsidR="00F63B09" w:rsidRDefault="005A202D">
      <w:pPr>
        <w:pStyle w:val="a3"/>
        <w:tabs>
          <w:tab w:val="left" w:pos="2266"/>
        </w:tabs>
        <w:spacing w:before="91" w:line="249" w:lineRule="auto"/>
        <w:ind w:left="2266" w:right="537" w:hanging="1299"/>
      </w:pPr>
      <w:r>
        <w:br w:type="column"/>
      </w:r>
      <w:r>
        <w:lastRenderedPageBreak/>
        <w:t>N80</w:t>
      </w:r>
      <w:r>
        <w:tab/>
        <w:t>наружный эндометриоз, инфильтративная форма с вовлечением в</w:t>
      </w:r>
      <w:r>
        <w:rPr>
          <w:spacing w:val="-13"/>
        </w:rPr>
        <w:t xml:space="preserve"> </w:t>
      </w:r>
      <w:r>
        <w:t>патологический</w:t>
      </w:r>
    </w:p>
    <w:p w:rsidR="00F63B09" w:rsidRDefault="005A202D">
      <w:pPr>
        <w:pStyle w:val="a3"/>
        <w:spacing w:before="2" w:line="249" w:lineRule="auto"/>
        <w:ind w:left="2266" w:right="-9"/>
      </w:pPr>
      <w:r>
        <w:t>процесс забрюшинного</w:t>
      </w:r>
      <w:r>
        <w:rPr>
          <w:spacing w:val="-16"/>
        </w:rPr>
        <w:t xml:space="preserve"> </w:t>
      </w:r>
      <w:r>
        <w:t>пространства органов брюшной полости и малого таза</w:t>
      </w:r>
    </w:p>
    <w:p w:rsidR="00F63B09" w:rsidRDefault="005A202D">
      <w:pPr>
        <w:pStyle w:val="a3"/>
        <w:spacing w:before="91" w:line="249" w:lineRule="auto"/>
        <w:ind w:left="97" w:right="-11"/>
      </w:pPr>
      <w:r>
        <w:br w:type="column"/>
      </w:r>
      <w:r>
        <w:rPr>
          <w:spacing w:val="-1"/>
        </w:rPr>
        <w:lastRenderedPageBreak/>
        <w:t xml:space="preserve">хирургическое </w:t>
      </w:r>
      <w:r>
        <w:t>лечение</w:t>
      </w:r>
    </w:p>
    <w:p w:rsidR="00F63B09" w:rsidRDefault="005A202D">
      <w:pPr>
        <w:pStyle w:val="a3"/>
        <w:spacing w:before="91" w:line="249" w:lineRule="auto"/>
        <w:ind w:left="273" w:right="2105"/>
      </w:pPr>
      <w:r>
        <w:br w:type="column"/>
      </w:r>
      <w:r>
        <w:lastRenderedPageBreak/>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w:t>
      </w:r>
    </w:p>
    <w:p w:rsidR="00F63B09" w:rsidRDefault="005A202D">
      <w:pPr>
        <w:pStyle w:val="a3"/>
        <w:spacing w:before="4" w:line="249" w:lineRule="auto"/>
        <w:ind w:left="273" w:right="2245"/>
      </w:pPr>
      <w:r>
        <w:t>использованием лапароскопического доступа</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525" w:space="40"/>
            <w:col w:w="5456" w:space="39"/>
            <w:col w:w="1354" w:space="40"/>
            <w:col w:w="5716"/>
          </w:cols>
        </w:sectPr>
      </w:pPr>
    </w:p>
    <w:p w:rsidR="00F63B09" w:rsidRDefault="005A202D">
      <w:pPr>
        <w:pStyle w:val="a3"/>
        <w:spacing w:before="89"/>
        <w:ind w:left="1016"/>
      </w:pPr>
      <w:r>
        <w:lastRenderedPageBreak/>
        <w:t>Хирургическое</w:t>
      </w:r>
    </w:p>
    <w:p w:rsidR="00F63B09" w:rsidRDefault="005A202D">
      <w:pPr>
        <w:pStyle w:val="a3"/>
        <w:spacing w:before="10" w:line="249" w:lineRule="auto"/>
        <w:ind w:left="1016"/>
        <w:jc w:val="both"/>
      </w:pPr>
      <w:r>
        <w:t>органосохраняющее</w:t>
      </w:r>
      <w:r>
        <w:rPr>
          <w:spacing w:val="-15"/>
        </w:rPr>
        <w:t xml:space="preserve"> </w:t>
      </w:r>
      <w:r>
        <w:t>лечение пороков развития гениталий и</w:t>
      </w:r>
      <w:r>
        <w:rPr>
          <w:spacing w:val="-2"/>
        </w:rPr>
        <w:t xml:space="preserve"> </w:t>
      </w:r>
      <w:r>
        <w:t>мочевыделительной</w:t>
      </w:r>
    </w:p>
    <w:p w:rsidR="00F63B09" w:rsidRDefault="005A202D">
      <w:pPr>
        <w:pStyle w:val="a3"/>
        <w:spacing w:before="2" w:line="249" w:lineRule="auto"/>
        <w:ind w:left="1016" w:right="21"/>
        <w:jc w:val="both"/>
      </w:pPr>
      <w:r>
        <w:t xml:space="preserve">системы у женщин, </w:t>
      </w:r>
      <w:r>
        <w:rPr>
          <w:spacing w:val="-3"/>
        </w:rPr>
        <w:t xml:space="preserve">включая </w:t>
      </w:r>
      <w:r>
        <w:t>лапароскопическую</w:t>
      </w:r>
    </w:p>
    <w:p w:rsidR="00F63B09" w:rsidRDefault="005A202D">
      <w:pPr>
        <w:pStyle w:val="a3"/>
        <w:spacing w:before="2" w:line="249" w:lineRule="auto"/>
        <w:ind w:left="1016"/>
      </w:pPr>
      <w:r>
        <w:rPr>
          <w:w w:val="95"/>
        </w:rPr>
        <w:t xml:space="preserve">сальпинго-стоматопластику, </w:t>
      </w:r>
      <w:r>
        <w:t>ретроградную</w:t>
      </w:r>
    </w:p>
    <w:p w:rsidR="00F63B09" w:rsidRDefault="005A202D">
      <w:pPr>
        <w:pStyle w:val="a3"/>
        <w:spacing w:before="2" w:line="249" w:lineRule="auto"/>
        <w:ind w:left="1016" w:right="429"/>
        <w:jc w:val="both"/>
      </w:pPr>
      <w:r>
        <w:t>гистерорезектоскопию, операции</w:t>
      </w:r>
      <w:r>
        <w:rPr>
          <w:spacing w:val="-11"/>
        </w:rPr>
        <w:t xml:space="preserve"> </w:t>
      </w:r>
      <w:r>
        <w:t>влагалищным доступом с</w:t>
      </w:r>
    </w:p>
    <w:p w:rsidR="00F63B09" w:rsidRDefault="005A202D">
      <w:pPr>
        <w:pStyle w:val="a3"/>
        <w:spacing w:before="2" w:line="249" w:lineRule="auto"/>
        <w:ind w:left="1016"/>
      </w:pPr>
      <w:r>
        <w:rPr>
          <w:w w:val="95"/>
        </w:rPr>
        <w:t xml:space="preserve">лапароскопической </w:t>
      </w:r>
      <w:r>
        <w:t>ассистенцией,</w:t>
      </w:r>
    </w:p>
    <w:p w:rsidR="00F63B09" w:rsidRDefault="005A202D">
      <w:pPr>
        <w:pStyle w:val="a3"/>
        <w:spacing w:before="2" w:line="249" w:lineRule="auto"/>
        <w:ind w:left="1016"/>
      </w:pPr>
      <w:r>
        <w:t>реконструкцию влагалища с использованием</w:t>
      </w:r>
    </w:p>
    <w:p w:rsidR="00F63B09" w:rsidRDefault="005A202D">
      <w:pPr>
        <w:pStyle w:val="a3"/>
        <w:spacing w:before="2" w:line="249" w:lineRule="auto"/>
        <w:ind w:left="1016" w:right="-4"/>
      </w:pPr>
      <w:r>
        <w:t>синтетических имплантатов, кольпопоэза</w:t>
      </w:r>
    </w:p>
    <w:p w:rsidR="00F63B09" w:rsidRDefault="005A202D">
      <w:pPr>
        <w:pStyle w:val="a3"/>
        <w:spacing w:before="89" w:line="249" w:lineRule="auto"/>
        <w:ind w:left="1010" w:right="-20" w:hanging="766"/>
      </w:pPr>
      <w:r>
        <w:br w:type="column"/>
      </w:r>
      <w:r>
        <w:lastRenderedPageBreak/>
        <w:t>Q43.7, Q50, Q51, Q52, Q56</w:t>
      </w:r>
    </w:p>
    <w:p w:rsidR="00F63B09" w:rsidRDefault="005A202D">
      <w:pPr>
        <w:pStyle w:val="a3"/>
        <w:spacing w:before="89"/>
        <w:ind w:left="148"/>
      </w:pPr>
      <w:r>
        <w:br w:type="column"/>
      </w:r>
      <w:r>
        <w:lastRenderedPageBreak/>
        <w:t>врожденные аномалии (пороки</w:t>
      </w:r>
    </w:p>
    <w:p w:rsidR="00F63B09" w:rsidRDefault="005A202D">
      <w:pPr>
        <w:pStyle w:val="a3"/>
        <w:spacing w:before="10" w:line="249" w:lineRule="auto"/>
        <w:ind w:left="148"/>
      </w:pPr>
      <w:r>
        <w:t>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F63B09" w:rsidRDefault="005A202D">
      <w:pPr>
        <w:pStyle w:val="a3"/>
        <w:spacing w:before="5"/>
        <w:ind w:left="148"/>
      </w:pPr>
      <w:r>
        <w:t>Урогенитальный синус, с</w:t>
      </w:r>
    </w:p>
    <w:p w:rsidR="00F63B09" w:rsidRDefault="005A202D">
      <w:pPr>
        <w:pStyle w:val="a3"/>
        <w:spacing w:before="10" w:line="249" w:lineRule="auto"/>
        <w:ind w:left="148" w:right="369"/>
      </w:pPr>
      <w:r>
        <w:t>врожденной аномалией клитора. Врожденные аномалии вульвы с атопическим расположением половых органов</w:t>
      </w:r>
    </w:p>
    <w:p w:rsidR="00F63B09" w:rsidRDefault="005A202D">
      <w:pPr>
        <w:pStyle w:val="a3"/>
        <w:spacing w:before="83" w:line="249" w:lineRule="auto"/>
        <w:ind w:left="148" w:right="-10"/>
      </w:pPr>
      <w:r>
        <w:t>врожденное отсутствие влагалища, замкнутое рудиментарное</w:t>
      </w:r>
      <w:r>
        <w:rPr>
          <w:spacing w:val="-14"/>
        </w:rPr>
        <w:t xml:space="preserve"> </w:t>
      </w:r>
      <w:r>
        <w:t>влагалище при удвоении матки и</w:t>
      </w:r>
      <w:r>
        <w:rPr>
          <w:spacing w:val="-6"/>
        </w:rPr>
        <w:t xml:space="preserve"> </w:t>
      </w:r>
      <w:r>
        <w:t>влагалища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3"/>
        </w:rPr>
      </w:pPr>
    </w:p>
    <w:p w:rsidR="00F63B09" w:rsidRDefault="005A202D">
      <w:pPr>
        <w:pStyle w:val="a3"/>
        <w:spacing w:line="249" w:lineRule="auto"/>
        <w:ind w:left="148"/>
      </w:pPr>
      <w:r>
        <w:t>женский псевдогермафродитизм неопределенность пола</w:t>
      </w:r>
    </w:p>
    <w:p w:rsidR="00F63B09" w:rsidRDefault="005A202D">
      <w:pPr>
        <w:pStyle w:val="a3"/>
        <w:spacing w:before="89" w:line="249" w:lineRule="auto"/>
        <w:ind w:left="109" w:right="-11"/>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17"/>
        </w:rPr>
      </w:pPr>
    </w:p>
    <w:p w:rsidR="00F63B09" w:rsidRDefault="005A202D">
      <w:pPr>
        <w:pStyle w:val="a3"/>
        <w:spacing w:line="249" w:lineRule="auto"/>
        <w:ind w:left="109" w:right="-11"/>
      </w:pPr>
      <w:r>
        <w:rPr>
          <w:w w:val="95"/>
        </w:rPr>
        <w:t xml:space="preserve">комбинирован- </w:t>
      </w:r>
      <w:r>
        <w:t>ное 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2"/>
        </w:rPr>
      </w:pPr>
    </w:p>
    <w:p w:rsidR="00F63B09" w:rsidRDefault="005A202D">
      <w:pPr>
        <w:pStyle w:val="a3"/>
        <w:spacing w:line="249" w:lineRule="auto"/>
        <w:ind w:left="109" w:right="-11"/>
      </w:pPr>
      <w:r>
        <w:rPr>
          <w:w w:val="95"/>
        </w:rPr>
        <w:t xml:space="preserve">хирургическое </w:t>
      </w:r>
      <w:r>
        <w:t>лечение</w:t>
      </w:r>
    </w:p>
    <w:p w:rsidR="00F63B09" w:rsidRDefault="00F63B09">
      <w:pPr>
        <w:pStyle w:val="a3"/>
        <w:rPr>
          <w:sz w:val="22"/>
        </w:rPr>
      </w:pPr>
    </w:p>
    <w:p w:rsidR="00F63B09" w:rsidRDefault="00F63B09">
      <w:pPr>
        <w:pStyle w:val="a3"/>
        <w:spacing w:before="9"/>
        <w:rPr>
          <w:sz w:val="26"/>
        </w:rPr>
      </w:pPr>
    </w:p>
    <w:p w:rsidR="00F63B09" w:rsidRDefault="005A202D">
      <w:pPr>
        <w:pStyle w:val="a3"/>
        <w:spacing w:line="249" w:lineRule="auto"/>
        <w:ind w:left="109" w:right="-11"/>
      </w:pPr>
      <w:r>
        <w:rPr>
          <w:w w:val="95"/>
        </w:rPr>
        <w:t xml:space="preserve">комбинирован- </w:t>
      </w:r>
      <w:r>
        <w:t>ное лечение</w:t>
      </w:r>
    </w:p>
    <w:p w:rsidR="00F63B09" w:rsidRDefault="005A202D">
      <w:pPr>
        <w:pStyle w:val="a3"/>
        <w:spacing w:before="89" w:line="249" w:lineRule="auto"/>
        <w:ind w:left="227" w:right="2555"/>
      </w:pPr>
      <w:r>
        <w:br w:type="column"/>
      </w:r>
      <w:r>
        <w:lastRenderedPageBreak/>
        <w:t>реконструктивно-пластические, органосохраняющие операции на внутренних и наружных половых</w:t>
      </w:r>
    </w:p>
    <w:p w:rsidR="00F63B09" w:rsidRDefault="005A202D">
      <w:pPr>
        <w:pStyle w:val="a3"/>
        <w:spacing w:before="2" w:line="249" w:lineRule="auto"/>
        <w:ind w:left="227" w:right="1919"/>
      </w:pPr>
      <w:r>
        <w:t>органах эндоскопическим, влагалищным и абдоминальным доступом и их</w:t>
      </w:r>
    </w:p>
    <w:p w:rsidR="00F63B09" w:rsidRDefault="005A202D">
      <w:pPr>
        <w:pStyle w:val="a3"/>
        <w:spacing w:before="2"/>
        <w:ind w:left="227"/>
      </w:pPr>
      <w:r>
        <w:t>комбинацией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3"/>
        </w:rPr>
      </w:pPr>
    </w:p>
    <w:p w:rsidR="00F63B09" w:rsidRDefault="005A202D">
      <w:pPr>
        <w:pStyle w:val="a3"/>
        <w:spacing w:line="249" w:lineRule="auto"/>
        <w:ind w:left="227" w:right="2025"/>
      </w:pPr>
      <w:r>
        <w:t>коррекция пороков развития влагалища методом комплексного кольпопоэза с применением реконструктивно-</w:t>
      </w:r>
    </w:p>
    <w:p w:rsidR="00F63B09" w:rsidRDefault="005A202D">
      <w:pPr>
        <w:pStyle w:val="a3"/>
        <w:spacing w:before="3"/>
        <w:ind w:left="227"/>
      </w:pPr>
      <w:r>
        <w:t>пластических операций</w:t>
      </w:r>
    </w:p>
    <w:p w:rsidR="00F63B09" w:rsidRDefault="005A202D">
      <w:pPr>
        <w:pStyle w:val="a3"/>
        <w:spacing w:before="10" w:line="249" w:lineRule="auto"/>
        <w:ind w:left="227" w:right="2589"/>
      </w:pPr>
      <w:r>
        <w:t>лапароскопическим доступом, с аутотрансплантацией тканей и последующим индивидуальным подбором гормональной терапии</w:t>
      </w:r>
    </w:p>
    <w:p w:rsidR="00F63B09" w:rsidRDefault="005A202D">
      <w:pPr>
        <w:pStyle w:val="a3"/>
        <w:spacing w:before="85" w:line="249" w:lineRule="auto"/>
        <w:ind w:left="227" w:right="2145"/>
      </w:pPr>
      <w:r>
        <w:t>феминизирующая пластика наружных половых органов и формирование</w:t>
      </w:r>
    </w:p>
    <w:p w:rsidR="00F63B09" w:rsidRDefault="005A202D">
      <w:pPr>
        <w:pStyle w:val="a3"/>
        <w:spacing w:before="2" w:line="249" w:lineRule="auto"/>
        <w:ind w:left="227" w:right="2944"/>
      </w:pPr>
      <w:r>
        <w:t>влагалища с использованием лапароскопического доступа</w:t>
      </w:r>
    </w:p>
    <w:p w:rsidR="00F63B09" w:rsidRDefault="005A202D">
      <w:pPr>
        <w:pStyle w:val="a3"/>
        <w:spacing w:before="81"/>
        <w:ind w:left="227"/>
      </w:pPr>
      <w:r>
        <w:t>хирургическое удаление гонад,</w:t>
      </w:r>
    </w:p>
    <w:p w:rsidR="00F63B09" w:rsidRDefault="005A202D">
      <w:pPr>
        <w:pStyle w:val="a3"/>
        <w:spacing w:before="10"/>
        <w:ind w:left="227"/>
      </w:pPr>
      <w:r>
        <w:t>формирование влагалища методом</w:t>
      </w:r>
    </w:p>
    <w:p w:rsidR="00F63B09" w:rsidRDefault="00F63B09">
      <w:pPr>
        <w:sectPr w:rsidR="00F63B09">
          <w:type w:val="continuous"/>
          <w:pgSz w:w="16850" w:h="11910" w:orient="landscape"/>
          <w:pgMar w:top="960" w:right="340" w:bottom="280" w:left="340" w:header="720" w:footer="720" w:gutter="0"/>
          <w:cols w:num="5" w:space="720" w:equalWidth="0">
            <w:col w:w="3482" w:space="40"/>
            <w:col w:w="2122" w:space="39"/>
            <w:col w:w="3326" w:space="39"/>
            <w:col w:w="1413" w:space="40"/>
            <w:col w:w="5669"/>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1016" w:right="-5"/>
      </w:pPr>
      <w:r>
        <w:t xml:space="preserve">Комплексное лечение </w:t>
      </w:r>
      <w:r>
        <w:rPr>
          <w:spacing w:val="-6"/>
        </w:rPr>
        <w:t xml:space="preserve">при </w:t>
      </w:r>
      <w:r>
        <w:t>задержке полового</w:t>
      </w:r>
    </w:p>
    <w:p w:rsidR="00F63B09" w:rsidRDefault="005A202D">
      <w:pPr>
        <w:pStyle w:val="a3"/>
        <w:spacing w:before="2" w:line="249" w:lineRule="auto"/>
        <w:ind w:left="1016" w:right="312"/>
      </w:pPr>
      <w:r>
        <w:t>созревания у женщин, подтвержденной</w:t>
      </w:r>
    </w:p>
    <w:p w:rsidR="00F63B09" w:rsidRDefault="005A202D">
      <w:pPr>
        <w:pStyle w:val="a3"/>
        <w:spacing w:before="1" w:line="249" w:lineRule="auto"/>
        <w:ind w:left="1016" w:right="-5"/>
      </w:pPr>
      <w:r>
        <w:t>молекулярно- и иммуногенетическими методами, включающее гормональные, иммунологические,</w:t>
      </w:r>
    </w:p>
    <w:p w:rsidR="00F63B09" w:rsidRDefault="005A202D">
      <w:pPr>
        <w:pStyle w:val="a3"/>
        <w:spacing w:before="5"/>
        <w:ind w:left="1016"/>
      </w:pPr>
      <w:r>
        <w:t>физические и</w:t>
      </w:r>
    </w:p>
    <w:p w:rsidR="00F63B09" w:rsidRDefault="005A202D">
      <w:pPr>
        <w:pStyle w:val="a3"/>
        <w:spacing w:before="10" w:line="249" w:lineRule="auto"/>
        <w:ind w:left="1016" w:right="-5"/>
      </w:pPr>
      <w:r>
        <w:t>малоинвазивные хирургические методы лечения</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ind w:left="587"/>
      </w:pPr>
      <w:r>
        <w:t>E23.0, E28.3,</w:t>
      </w:r>
      <w:r>
        <w:rPr>
          <w:spacing w:val="-7"/>
        </w:rPr>
        <w:t xml:space="preserve"> </w:t>
      </w:r>
      <w:r>
        <w:t>E30.0,</w:t>
      </w:r>
    </w:p>
    <w:p w:rsidR="00F63B09" w:rsidRDefault="005A202D">
      <w:pPr>
        <w:pStyle w:val="a3"/>
        <w:spacing w:before="10"/>
        <w:ind w:left="587"/>
      </w:pPr>
      <w:r>
        <w:t>E30.9, E34.5,</w:t>
      </w:r>
      <w:r>
        <w:rPr>
          <w:spacing w:val="-7"/>
        </w:rPr>
        <w:t xml:space="preserve"> </w:t>
      </w:r>
      <w:r>
        <w:t>E89.3,</w:t>
      </w:r>
    </w:p>
    <w:p w:rsidR="00F63B09" w:rsidRDefault="005A202D">
      <w:pPr>
        <w:pStyle w:val="a3"/>
        <w:spacing w:before="10"/>
        <w:ind w:left="627"/>
      </w:pPr>
      <w:r>
        <w:t>Q50.0, Q87.1,</w:t>
      </w:r>
      <w:r>
        <w:rPr>
          <w:spacing w:val="-3"/>
        </w:rPr>
        <w:t xml:space="preserve"> </w:t>
      </w:r>
      <w:r>
        <w:t>Q96,</w:t>
      </w:r>
    </w:p>
    <w:p w:rsidR="00F63B09" w:rsidRDefault="005A202D">
      <w:pPr>
        <w:pStyle w:val="a3"/>
        <w:spacing w:before="10" w:line="249" w:lineRule="auto"/>
        <w:ind w:left="579" w:right="-17" w:hanging="27"/>
      </w:pPr>
      <w:r>
        <w:t>Q97.2, Q97.3, Q97.8, Q97.9, Q99.0, Q99.1</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217" w:right="523"/>
      </w:pPr>
      <w:r>
        <w:t>задержка полового созревания, обусловленная первичным</w:t>
      </w:r>
    </w:p>
    <w:p w:rsidR="00F63B09" w:rsidRDefault="005A202D">
      <w:pPr>
        <w:pStyle w:val="a3"/>
        <w:spacing w:before="2" w:line="249" w:lineRule="auto"/>
        <w:ind w:left="217" w:right="-8"/>
      </w:pPr>
      <w:r>
        <w:t>эстрогенным дефицитом, в том</w:t>
      </w:r>
      <w:r>
        <w:rPr>
          <w:spacing w:val="-14"/>
        </w:rPr>
        <w:t xml:space="preserve"> </w:t>
      </w:r>
      <w:r>
        <w:t>числе при наличии мужской</w:t>
      </w:r>
      <w:r>
        <w:rPr>
          <w:spacing w:val="-5"/>
        </w:rPr>
        <w:t xml:space="preserve"> </w:t>
      </w:r>
      <w:r>
        <w:t>(Y)</w:t>
      </w:r>
    </w:p>
    <w:p w:rsidR="00F63B09" w:rsidRDefault="005A202D">
      <w:pPr>
        <w:pStyle w:val="a3"/>
        <w:spacing w:before="1"/>
        <w:ind w:left="217"/>
      </w:pPr>
      <w:r>
        <w:t>хромосомы в кариотипе</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83" w:right="-11"/>
      </w:pPr>
      <w:r>
        <w:rPr>
          <w:spacing w:val="-1"/>
        </w:rPr>
        <w:t xml:space="preserve">хирургическое </w:t>
      </w:r>
      <w:r>
        <w:t>лечение</w:t>
      </w:r>
    </w:p>
    <w:p w:rsidR="00F63B09" w:rsidRDefault="005A202D">
      <w:pPr>
        <w:pStyle w:val="a3"/>
        <w:spacing w:before="91" w:line="249" w:lineRule="auto"/>
        <w:ind w:left="273" w:right="2676"/>
      </w:pPr>
      <w:r>
        <w:br w:type="column"/>
      </w:r>
      <w:r>
        <w:lastRenderedPageBreak/>
        <w:t>комплексного кольпопоэза с последующим индивидуальным</w:t>
      </w:r>
    </w:p>
    <w:p w:rsidR="00F63B09" w:rsidRDefault="005A202D">
      <w:pPr>
        <w:pStyle w:val="a3"/>
        <w:spacing w:before="1"/>
        <w:ind w:left="273"/>
      </w:pPr>
      <w:r>
        <w:t>подбором гормональной терапии</w:t>
      </w:r>
    </w:p>
    <w:p w:rsidR="00F63B09" w:rsidRDefault="005A202D">
      <w:pPr>
        <w:pStyle w:val="a3"/>
        <w:spacing w:before="90" w:line="249" w:lineRule="auto"/>
        <w:ind w:left="273" w:right="1893"/>
      </w:pPr>
      <w:r>
        <w:t>удаление половых желез (дисгенетичных гонад, тестикулов) с использованием</w:t>
      </w:r>
    </w:p>
    <w:p w:rsidR="00F63B09" w:rsidRDefault="005A202D">
      <w:pPr>
        <w:pStyle w:val="a3"/>
        <w:spacing w:before="1" w:line="249" w:lineRule="auto"/>
        <w:ind w:left="273" w:right="2755"/>
      </w:pPr>
      <w:r>
        <w:t>лапароскопического доступа, реконструктивно-пластические феминизирующие операции с</w:t>
      </w:r>
    </w:p>
    <w:p w:rsidR="00F63B09" w:rsidRDefault="005A202D">
      <w:pPr>
        <w:pStyle w:val="a3"/>
        <w:spacing w:before="3" w:line="249" w:lineRule="auto"/>
        <w:ind w:left="273" w:right="1978"/>
      </w:pPr>
      <w:r>
        <w:t>последующим подбором гормонального лечения</w:t>
      </w:r>
    </w:p>
    <w:p w:rsidR="00F63B09" w:rsidRDefault="005A202D">
      <w:pPr>
        <w:pStyle w:val="a3"/>
        <w:spacing w:before="81" w:line="249" w:lineRule="auto"/>
        <w:ind w:left="273" w:right="1893"/>
      </w:pPr>
      <w:r>
        <w:t>удаление половых желез (дисгенетичных гонад, тестикулов) с использованием</w:t>
      </w:r>
    </w:p>
    <w:p w:rsidR="00F63B09" w:rsidRDefault="005A202D">
      <w:pPr>
        <w:pStyle w:val="a3"/>
        <w:spacing w:before="2"/>
        <w:ind w:left="273"/>
      </w:pPr>
      <w:r>
        <w:t>лапароскопического доступа,</w:t>
      </w:r>
    </w:p>
    <w:p w:rsidR="00F63B09" w:rsidRDefault="005A202D">
      <w:pPr>
        <w:pStyle w:val="a3"/>
        <w:spacing w:before="10" w:line="249" w:lineRule="auto"/>
        <w:ind w:left="273" w:right="1888"/>
      </w:pPr>
      <w:r>
        <w:t>реконструктивно-пластические операции лапароскопическим доступом, с</w:t>
      </w:r>
    </w:p>
    <w:p w:rsidR="00F63B09" w:rsidRDefault="005A202D">
      <w:pPr>
        <w:pStyle w:val="a3"/>
        <w:spacing w:before="2"/>
        <w:ind w:left="273"/>
      </w:pPr>
      <w:r>
        <w:t>аутотрансплантацией тканей</w:t>
      </w:r>
    </w:p>
    <w:p w:rsidR="00F63B09" w:rsidRDefault="005A202D">
      <w:pPr>
        <w:pStyle w:val="a3"/>
        <w:spacing w:before="91" w:line="252" w:lineRule="auto"/>
        <w:ind w:left="273" w:right="1893"/>
      </w:pPr>
      <w:r>
        <w:t>удаление половых желез (дисгенетичных гонад, тестикулов) с использованием</w:t>
      </w:r>
    </w:p>
    <w:p w:rsidR="00F63B09" w:rsidRDefault="005A202D">
      <w:pPr>
        <w:pStyle w:val="a3"/>
        <w:spacing w:line="249" w:lineRule="auto"/>
        <w:ind w:left="273" w:right="2907"/>
      </w:pPr>
      <w:r>
        <w:t>лапароскопического доступа, применение кольпопоэза</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246" w:space="40"/>
            <w:col w:w="2289" w:space="39"/>
            <w:col w:w="3422" w:space="39"/>
            <w:col w:w="1340" w:space="39"/>
            <w:col w:w="5716"/>
          </w:cols>
        </w:sectPr>
      </w:pPr>
    </w:p>
    <w:p w:rsidR="00F63B09" w:rsidRDefault="005A202D">
      <w:pPr>
        <w:pStyle w:val="a4"/>
        <w:numPr>
          <w:ilvl w:val="0"/>
          <w:numId w:val="8"/>
        </w:numPr>
        <w:tabs>
          <w:tab w:val="left" w:pos="1015"/>
          <w:tab w:val="left" w:pos="1016"/>
        </w:tabs>
        <w:spacing w:before="78" w:line="249" w:lineRule="auto"/>
        <w:ind w:right="38"/>
        <w:rPr>
          <w:sz w:val="20"/>
        </w:rPr>
      </w:pPr>
      <w:r>
        <w:rPr>
          <w:sz w:val="20"/>
        </w:rPr>
        <w:lastRenderedPageBreak/>
        <w:t xml:space="preserve">Неинвазивное и малоинва- зивное хирургическое органосохраняющее лечение миомы матки, аденомиоза (узловой формы) у женщин </w:t>
      </w:r>
      <w:r>
        <w:rPr>
          <w:spacing w:val="-12"/>
          <w:sz w:val="20"/>
        </w:rPr>
        <w:t xml:space="preserve">с </w:t>
      </w:r>
      <w:r>
        <w:rPr>
          <w:sz w:val="20"/>
        </w:rPr>
        <w:t>применением</w:t>
      </w:r>
    </w:p>
    <w:p w:rsidR="00F63B09" w:rsidRDefault="005A202D">
      <w:pPr>
        <w:pStyle w:val="a3"/>
        <w:spacing w:before="6"/>
        <w:ind w:left="1016"/>
      </w:pPr>
      <w:r>
        <w:t>реконструктивно-</w:t>
      </w:r>
    </w:p>
    <w:p w:rsidR="00F63B09" w:rsidRDefault="005A202D">
      <w:pPr>
        <w:pStyle w:val="a3"/>
        <w:spacing w:before="10" w:line="249" w:lineRule="auto"/>
        <w:ind w:left="1016"/>
      </w:pPr>
      <w:r>
        <w:t>пластических операций, органосохраняющие операции при</w:t>
      </w:r>
    </w:p>
    <w:p w:rsidR="00F63B09" w:rsidRDefault="005A202D">
      <w:pPr>
        <w:pStyle w:val="a3"/>
        <w:spacing w:before="2"/>
        <w:ind w:left="1016"/>
      </w:pPr>
      <w:r>
        <w:t>родоразрешении у женщин с</w:t>
      </w:r>
    </w:p>
    <w:p w:rsidR="00F63B09" w:rsidRDefault="005A202D">
      <w:pPr>
        <w:pStyle w:val="a3"/>
        <w:tabs>
          <w:tab w:val="left" w:pos="2060"/>
        </w:tabs>
        <w:spacing w:before="78"/>
        <w:ind w:left="466"/>
      </w:pPr>
      <w:r>
        <w:br w:type="column"/>
      </w:r>
      <w:r>
        <w:lastRenderedPageBreak/>
        <w:t>D25,</w:t>
      </w:r>
      <w:r>
        <w:rPr>
          <w:spacing w:val="-1"/>
        </w:rPr>
        <w:t xml:space="preserve"> </w:t>
      </w:r>
      <w:r>
        <w:t>N80.0</w:t>
      </w:r>
      <w:r>
        <w:tab/>
        <w:t>множественная узловая</w:t>
      </w:r>
      <w:r>
        <w:rPr>
          <w:spacing w:val="-8"/>
        </w:rPr>
        <w:t xml:space="preserve"> </w:t>
      </w:r>
      <w:r>
        <w:t>форма</w:t>
      </w:r>
    </w:p>
    <w:p w:rsidR="00F63B09" w:rsidRDefault="005A202D">
      <w:pPr>
        <w:pStyle w:val="a3"/>
        <w:spacing w:before="10" w:line="249" w:lineRule="auto"/>
        <w:ind w:left="2060"/>
      </w:pPr>
      <w:r>
        <w:t>аденомиоза, требующая хирургического лечения</w:t>
      </w:r>
    </w:p>
    <w:p w:rsidR="00F63B09" w:rsidRDefault="005A202D">
      <w:pPr>
        <w:pStyle w:val="a3"/>
        <w:spacing w:before="78" w:line="249" w:lineRule="auto"/>
        <w:ind w:left="466" w:right="-11"/>
      </w:pPr>
      <w:r>
        <w:br w:type="column"/>
      </w:r>
      <w:r>
        <w:rPr>
          <w:spacing w:val="-1"/>
        </w:rPr>
        <w:lastRenderedPageBreak/>
        <w:t xml:space="preserve">хирургическое </w:t>
      </w:r>
      <w:r>
        <w:t>лечение</w:t>
      </w:r>
    </w:p>
    <w:p w:rsidR="00F63B09" w:rsidRDefault="005A202D">
      <w:pPr>
        <w:pStyle w:val="a3"/>
        <w:spacing w:before="78" w:line="249" w:lineRule="auto"/>
        <w:ind w:left="273" w:right="178"/>
      </w:pPr>
      <w:r>
        <w:br w:type="column"/>
      </w:r>
      <w:r>
        <w:lastRenderedPageBreak/>
        <w:t>реконструктивно-пластические, органосохраняющие операции (миомэктомия с использованием комбинированного эндоскопического доступа)</w:t>
      </w:r>
    </w:p>
    <w:p w:rsidR="00F63B09" w:rsidRDefault="005A202D">
      <w:pPr>
        <w:pStyle w:val="a3"/>
        <w:spacing w:before="84" w:line="249" w:lineRule="auto"/>
        <w:ind w:left="273" w:right="38"/>
        <w:jc w:val="both"/>
      </w:pPr>
      <w:r>
        <w:t>ультразвуковая абляция под контролем магнитно-резонансной томографии</w:t>
      </w:r>
      <w:r>
        <w:rPr>
          <w:spacing w:val="-14"/>
        </w:rPr>
        <w:t xml:space="preserve"> </w:t>
      </w:r>
      <w:r>
        <w:t>или ультразвуковым контролем</w:t>
      </w:r>
    </w:p>
    <w:p w:rsidR="00F63B09" w:rsidRDefault="005A202D">
      <w:pPr>
        <w:pStyle w:val="a3"/>
        <w:spacing w:before="84" w:line="249" w:lineRule="auto"/>
        <w:ind w:left="273" w:right="217"/>
        <w:jc w:val="both"/>
      </w:pPr>
      <w:r>
        <w:t>эндоваскулярная окклюзия</w:t>
      </w:r>
      <w:r>
        <w:rPr>
          <w:spacing w:val="-19"/>
        </w:rPr>
        <w:t xml:space="preserve"> </w:t>
      </w:r>
      <w:r>
        <w:t>маточных артерий</w:t>
      </w:r>
    </w:p>
    <w:p w:rsidR="00F63B09" w:rsidRDefault="005A202D">
      <w:pPr>
        <w:pStyle w:val="a3"/>
        <w:spacing w:before="78"/>
        <w:ind w:left="466"/>
      </w:pPr>
      <w:r>
        <w:br w:type="column"/>
      </w:r>
      <w:r>
        <w:lastRenderedPageBreak/>
        <w:t>182 254</w:t>
      </w:r>
    </w:p>
    <w:p w:rsidR="00F63B09" w:rsidRDefault="00F63B09">
      <w:pPr>
        <w:sectPr w:rsidR="00F63B09">
          <w:type w:val="continuous"/>
          <w:pgSz w:w="16850" w:h="11910" w:orient="landscape"/>
          <w:pgMar w:top="960" w:right="340" w:bottom="280" w:left="340" w:header="720" w:footer="720" w:gutter="0"/>
          <w:cols w:num="5" w:space="720" w:equalWidth="0">
            <w:col w:w="3550" w:space="221"/>
            <w:col w:w="4712" w:space="209"/>
            <w:col w:w="1723" w:space="39"/>
            <w:col w:w="3699" w:space="259"/>
            <w:col w:w="1758"/>
          </w:cols>
        </w:sectPr>
      </w:pPr>
    </w:p>
    <w:p w:rsidR="00F63B09" w:rsidRDefault="005A202D">
      <w:pPr>
        <w:pStyle w:val="a3"/>
        <w:spacing w:before="10" w:line="249" w:lineRule="auto"/>
        <w:ind w:left="1016"/>
      </w:pPr>
      <w:r>
        <w:lastRenderedPageBreak/>
        <w:t>миомой матки больших размеров, с истинным приращением плаценты, эмболизации маточных</w:t>
      </w:r>
    </w:p>
    <w:p w:rsidR="00F63B09" w:rsidRDefault="005A202D">
      <w:pPr>
        <w:pStyle w:val="a3"/>
        <w:spacing w:before="4"/>
        <w:ind w:left="1016"/>
      </w:pPr>
      <w:r>
        <w:t>артерий и ультразвуковой</w:t>
      </w:r>
    </w:p>
    <w:p w:rsidR="00F63B09" w:rsidRDefault="005A202D">
      <w:pPr>
        <w:pStyle w:val="a3"/>
        <w:spacing w:before="10" w:line="249" w:lineRule="auto"/>
        <w:ind w:left="1016" w:right="-12"/>
      </w:pPr>
      <w:r>
        <w:t>абляции под ультразвуковым контролем и (или)</w:t>
      </w:r>
      <w:r>
        <w:rPr>
          <w:spacing w:val="-22"/>
        </w:rPr>
        <w:t xml:space="preserve"> </w:t>
      </w:r>
      <w:r>
        <w:t>контролем</w:t>
      </w:r>
    </w:p>
    <w:p w:rsidR="00F63B09" w:rsidRDefault="005A202D">
      <w:pPr>
        <w:pStyle w:val="a3"/>
        <w:spacing w:before="10" w:line="249" w:lineRule="auto"/>
        <w:ind w:left="888" w:right="-15" w:hanging="598"/>
      </w:pPr>
      <w:r>
        <w:br w:type="column"/>
      </w:r>
      <w:r>
        <w:lastRenderedPageBreak/>
        <w:t>O34.1,O34.2, O43.2; O44.0</w:t>
      </w:r>
    </w:p>
    <w:p w:rsidR="00F63B09" w:rsidRDefault="005A202D">
      <w:pPr>
        <w:pStyle w:val="a3"/>
        <w:spacing w:before="10" w:line="249" w:lineRule="auto"/>
        <w:ind w:left="239" w:right="191"/>
      </w:pPr>
      <w:r>
        <w:br w:type="column"/>
      </w:r>
      <w:r>
        <w:lastRenderedPageBreak/>
        <w:t>миома матки больших размеров во время беременности, истинное</w:t>
      </w:r>
    </w:p>
    <w:p w:rsidR="00F63B09" w:rsidRDefault="005A202D">
      <w:pPr>
        <w:pStyle w:val="a3"/>
        <w:spacing w:before="2" w:line="249" w:lineRule="auto"/>
        <w:ind w:left="239" w:right="16"/>
      </w:pPr>
      <w:r>
        <w:t>вращение плаценты, в том числе при предлежании плаценты</w:t>
      </w:r>
    </w:p>
    <w:p w:rsidR="00F63B09" w:rsidRDefault="005A202D">
      <w:pPr>
        <w:pStyle w:val="a3"/>
        <w:spacing w:before="10"/>
        <w:ind w:left="1016"/>
      </w:pPr>
      <w:r>
        <w:br w:type="column"/>
      </w:r>
      <w:r>
        <w:lastRenderedPageBreak/>
        <w:t>проведение органосохраняющих</w:t>
      </w:r>
    </w:p>
    <w:p w:rsidR="00F63B09" w:rsidRDefault="005A202D">
      <w:pPr>
        <w:pStyle w:val="a3"/>
        <w:spacing w:before="10" w:line="249" w:lineRule="auto"/>
        <w:ind w:left="1016" w:right="2137"/>
      </w:pPr>
      <w:r>
        <w:t>операций, в том числе метропластики, управляемой баллонной тампонады</w:t>
      </w:r>
    </w:p>
    <w:p w:rsidR="00F63B09" w:rsidRDefault="005A202D">
      <w:pPr>
        <w:pStyle w:val="a3"/>
        <w:spacing w:before="2" w:line="249" w:lineRule="auto"/>
        <w:ind w:left="1016" w:right="2303"/>
      </w:pPr>
      <w:r>
        <w:t>аорты, эндоваскулярной окклюзии магистральных сосудов, в том числе маточных, внутренних или общих подвздошных артерий при</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530" w:space="40"/>
            <w:col w:w="1984" w:space="39"/>
            <w:col w:w="3432" w:space="687"/>
            <w:col w:w="645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pPr>
      <w:r>
        <w:rPr>
          <w:w w:val="95"/>
        </w:rPr>
        <w:lastRenderedPageBreak/>
        <w:t xml:space="preserve">магнитно-резонансной </w:t>
      </w:r>
      <w:r>
        <w:t>томографии</w:t>
      </w:r>
    </w:p>
    <w:p w:rsidR="00F63B09" w:rsidRDefault="005A202D">
      <w:pPr>
        <w:pStyle w:val="a3"/>
        <w:spacing w:before="91" w:line="249" w:lineRule="auto"/>
        <w:ind w:left="1016" w:right="2059"/>
      </w:pPr>
      <w:r>
        <w:br w:type="column"/>
      </w:r>
      <w:r>
        <w:lastRenderedPageBreak/>
        <w:t>абдоминальном родоразрешении с контролем лучевых (в том числе МРТ), методов исследования.</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3001" w:space="6711"/>
            <w:col w:w="6458"/>
          </w:cols>
        </w:sectPr>
      </w:pPr>
    </w:p>
    <w:p w:rsidR="00F63B09" w:rsidRDefault="00F63B09">
      <w:pPr>
        <w:pStyle w:val="a3"/>
        <w:spacing w:before="1"/>
      </w:pPr>
    </w:p>
    <w:p w:rsidR="00F63B09" w:rsidRDefault="00F63B09">
      <w:pPr>
        <w:sectPr w:rsidR="00F63B09">
          <w:type w:val="continuous"/>
          <w:pgSz w:w="16850" w:h="11910" w:orient="landscape"/>
          <w:pgMar w:top="960" w:right="340" w:bottom="280" w:left="340" w:header="720" w:footer="720" w:gutter="0"/>
          <w:cols w:space="720"/>
        </w:sectPr>
      </w:pPr>
    </w:p>
    <w:p w:rsidR="00F63B09" w:rsidRDefault="005A202D">
      <w:pPr>
        <w:pStyle w:val="a4"/>
        <w:numPr>
          <w:ilvl w:val="0"/>
          <w:numId w:val="8"/>
        </w:numPr>
        <w:tabs>
          <w:tab w:val="left" w:pos="1015"/>
          <w:tab w:val="left" w:pos="1016"/>
        </w:tabs>
        <w:spacing w:before="90" w:line="249" w:lineRule="auto"/>
        <w:ind w:right="38"/>
        <w:rPr>
          <w:sz w:val="20"/>
        </w:rPr>
      </w:pPr>
      <w:r>
        <w:rPr>
          <w:sz w:val="20"/>
        </w:rPr>
        <w:lastRenderedPageBreak/>
        <w:t>Хирургическое</w:t>
      </w:r>
      <w:r>
        <w:rPr>
          <w:spacing w:val="-11"/>
          <w:sz w:val="20"/>
        </w:rPr>
        <w:t xml:space="preserve"> </w:t>
      </w:r>
      <w:r>
        <w:rPr>
          <w:sz w:val="20"/>
        </w:rPr>
        <w:t>лечение распространенного</w:t>
      </w:r>
    </w:p>
    <w:p w:rsidR="00F63B09" w:rsidRDefault="005A202D">
      <w:pPr>
        <w:pStyle w:val="a3"/>
        <w:spacing w:before="2" w:line="249" w:lineRule="auto"/>
        <w:ind w:left="1016" w:right="80"/>
      </w:pPr>
      <w:r>
        <w:t>эндометриоза, пороков развития и опухолей гениталий, пролапса гениталий у женщин с использованием</w:t>
      </w:r>
    </w:p>
    <w:p w:rsidR="00F63B09" w:rsidRDefault="005A202D">
      <w:pPr>
        <w:pStyle w:val="a3"/>
        <w:spacing w:before="5"/>
        <w:ind w:left="1016"/>
      </w:pPr>
      <w:r>
        <w:t>робототехники</w:t>
      </w:r>
    </w:p>
    <w:p w:rsidR="00F63B09" w:rsidRDefault="005A202D">
      <w:pPr>
        <w:pStyle w:val="a3"/>
        <w:spacing w:before="90" w:line="249" w:lineRule="auto"/>
        <w:ind w:left="466"/>
        <w:jc w:val="center"/>
      </w:pPr>
      <w:r>
        <w:br w:type="column"/>
      </w:r>
      <w:r>
        <w:lastRenderedPageBreak/>
        <w:t>D25, D26.0, D26.7, D27, D28, N80, N81, N99.3, N39.4, Q51, Q56.0,</w:t>
      </w:r>
    </w:p>
    <w:p w:rsidR="00F63B09" w:rsidRDefault="005A202D">
      <w:pPr>
        <w:pStyle w:val="a3"/>
        <w:spacing w:before="3"/>
        <w:ind w:left="469"/>
        <w:jc w:val="center"/>
      </w:pPr>
      <w:r>
        <w:t>Q56.2, Q56.3, Q56.4,</w:t>
      </w:r>
    </w:p>
    <w:p w:rsidR="00F63B09" w:rsidRDefault="005A202D">
      <w:pPr>
        <w:pStyle w:val="a3"/>
        <w:spacing w:before="11" w:line="249" w:lineRule="auto"/>
        <w:ind w:left="473"/>
        <w:jc w:val="center"/>
      </w:pPr>
      <w:r>
        <w:t>Q96.3, Q97.3, Q99.0, E34.5, E30.0, E30.9</w:t>
      </w:r>
    </w:p>
    <w:p w:rsidR="00F63B09" w:rsidRDefault="005A202D">
      <w:pPr>
        <w:pStyle w:val="a3"/>
        <w:spacing w:before="90" w:line="249" w:lineRule="auto"/>
        <w:ind w:left="74" w:right="183"/>
        <w:jc w:val="both"/>
      </w:pPr>
      <w:r>
        <w:br w:type="column"/>
      </w:r>
      <w:r>
        <w:lastRenderedPageBreak/>
        <w:t>доброкачественная опухоль шейки матки, яичников, вульвы у</w:t>
      </w:r>
      <w:r>
        <w:rPr>
          <w:spacing w:val="-16"/>
        </w:rPr>
        <w:t xml:space="preserve"> </w:t>
      </w:r>
      <w:r>
        <w:t>женщин репродуктивного возраста.</w:t>
      </w:r>
    </w:p>
    <w:p w:rsidR="00F63B09" w:rsidRDefault="005A202D">
      <w:pPr>
        <w:pStyle w:val="a3"/>
        <w:spacing w:before="3" w:line="252" w:lineRule="auto"/>
        <w:ind w:left="74" w:right="199"/>
        <w:jc w:val="both"/>
      </w:pPr>
      <w:r>
        <w:t>Гигантская миома матки у</w:t>
      </w:r>
      <w:r>
        <w:rPr>
          <w:spacing w:val="-14"/>
        </w:rPr>
        <w:t xml:space="preserve"> </w:t>
      </w:r>
      <w:r>
        <w:t>женщин репродуктивного возраста.</w:t>
      </w:r>
    </w:p>
    <w:p w:rsidR="00F63B09" w:rsidRDefault="005A202D">
      <w:pPr>
        <w:pStyle w:val="a3"/>
        <w:spacing w:line="249" w:lineRule="auto"/>
        <w:ind w:left="74" w:right="925"/>
      </w:pPr>
      <w:r>
        <w:t>Наружный эндометриоз, распространенная форма</w:t>
      </w:r>
      <w:r>
        <w:rPr>
          <w:spacing w:val="-8"/>
        </w:rPr>
        <w:t xml:space="preserve"> </w:t>
      </w:r>
      <w:r>
        <w:t>с</w:t>
      </w:r>
    </w:p>
    <w:p w:rsidR="00F63B09" w:rsidRDefault="005A202D">
      <w:pPr>
        <w:pStyle w:val="a3"/>
        <w:spacing w:line="249" w:lineRule="auto"/>
        <w:ind w:left="74"/>
      </w:pPr>
      <w:r>
        <w:t>вовлечением в патологический процесс крестцово-маточных связок, смежных органов малого таза и</w:t>
      </w:r>
    </w:p>
    <w:p w:rsidR="00F63B09" w:rsidRDefault="005A202D">
      <w:pPr>
        <w:pStyle w:val="a3"/>
        <w:spacing w:before="2"/>
        <w:ind w:left="74"/>
      </w:pPr>
      <w:r>
        <w:t>других органов брюшной полости.</w:t>
      </w:r>
    </w:p>
    <w:p w:rsidR="00F63B09" w:rsidRDefault="005A202D">
      <w:pPr>
        <w:pStyle w:val="a3"/>
        <w:spacing w:before="10"/>
        <w:ind w:left="74"/>
      </w:pPr>
      <w:r>
        <w:t>Врожденные аномалии (пороки</w:t>
      </w:r>
    </w:p>
    <w:p w:rsidR="00F63B09" w:rsidRDefault="005A202D">
      <w:pPr>
        <w:pStyle w:val="a3"/>
        <w:spacing w:before="10" w:line="249" w:lineRule="auto"/>
        <w:ind w:left="74"/>
      </w:pPr>
      <w:r>
        <w:t>развития) тела и шейки матки, в том числе с удвоением тела матки, с</w:t>
      </w:r>
    </w:p>
    <w:p w:rsidR="00F63B09" w:rsidRDefault="005A202D">
      <w:pPr>
        <w:pStyle w:val="a3"/>
        <w:spacing w:before="2" w:line="249" w:lineRule="auto"/>
        <w:ind w:left="74" w:right="91"/>
      </w:pPr>
      <w:r>
        <w:t>удвоением шейки матки, с двурогой маткой, с агенезией и аплазией шейки; с врожденным</w:t>
      </w:r>
    </w:p>
    <w:p w:rsidR="00F63B09" w:rsidRDefault="005A202D">
      <w:pPr>
        <w:pStyle w:val="a3"/>
        <w:spacing w:before="2" w:line="249" w:lineRule="auto"/>
        <w:ind w:left="74" w:right="264"/>
      </w:pPr>
      <w:r>
        <w:t>ректовагинальным и уретровагинальным свищом, урогенитальным синусом, с врожденной аномалией клитора, с</w:t>
      </w:r>
    </w:p>
    <w:p w:rsidR="00F63B09" w:rsidRDefault="005A202D">
      <w:pPr>
        <w:pStyle w:val="a3"/>
        <w:spacing w:before="4" w:line="249" w:lineRule="auto"/>
        <w:ind w:left="74" w:right="5"/>
      </w:pPr>
      <w:r>
        <w:t>врожденными аномалиями вульвы и атопическим расположением половых органов. Врожденное отсутствие влагалища. Замкнутое рудиментарное влагалище при</w:t>
      </w:r>
    </w:p>
    <w:p w:rsidR="00F63B09" w:rsidRDefault="005A202D">
      <w:pPr>
        <w:pStyle w:val="a3"/>
        <w:spacing w:before="4" w:line="249" w:lineRule="auto"/>
        <w:ind w:left="74" w:right="-7"/>
      </w:pPr>
      <w:r>
        <w:t>удвоении матки и влагалища. Пациенты с выпадением стенок и купола влагалища после</w:t>
      </w:r>
      <w:r>
        <w:rPr>
          <w:spacing w:val="-16"/>
        </w:rPr>
        <w:t xml:space="preserve"> </w:t>
      </w:r>
      <w:r>
        <w:t>экстирпации матки. Пациенты с опущением и выпадением гениталий в</w:t>
      </w:r>
      <w:r>
        <w:rPr>
          <w:spacing w:val="-8"/>
        </w:rPr>
        <w:t xml:space="preserve"> </w:t>
      </w:r>
      <w:r>
        <w:t>сочетании</w:t>
      </w:r>
    </w:p>
    <w:p w:rsidR="00F63B09" w:rsidRDefault="005A202D">
      <w:pPr>
        <w:pStyle w:val="a3"/>
        <w:spacing w:before="4"/>
        <w:ind w:left="74"/>
      </w:pPr>
      <w:r>
        <w:t>со стрессовым недержанием мочи.</w:t>
      </w:r>
    </w:p>
    <w:p w:rsidR="00F63B09" w:rsidRDefault="005A202D">
      <w:pPr>
        <w:pStyle w:val="a3"/>
        <w:spacing w:before="11" w:line="249" w:lineRule="auto"/>
        <w:ind w:left="74" w:right="527"/>
      </w:pPr>
      <w:r>
        <w:t>Интрамуральная и субсерозная лейомиома матки, требующая</w:t>
      </w:r>
    </w:p>
    <w:p w:rsidR="00F63B09" w:rsidRDefault="005A202D">
      <w:pPr>
        <w:pStyle w:val="a3"/>
        <w:spacing w:before="1"/>
        <w:ind w:left="74"/>
      </w:pPr>
      <w:r>
        <w:t>хирургического лечения. Опущение</w:t>
      </w:r>
    </w:p>
    <w:p w:rsidR="00F63B09" w:rsidRDefault="005A202D">
      <w:pPr>
        <w:pStyle w:val="a3"/>
        <w:spacing w:before="90" w:line="249" w:lineRule="auto"/>
        <w:ind w:left="76" w:right="-11"/>
      </w:pPr>
      <w:r>
        <w:br w:type="column"/>
      </w:r>
      <w:r>
        <w:rPr>
          <w:w w:val="95"/>
        </w:rPr>
        <w:lastRenderedPageBreak/>
        <w:t xml:space="preserve">хирургическое </w:t>
      </w:r>
      <w:r>
        <w:t>лечение</w:t>
      </w:r>
    </w:p>
    <w:p w:rsidR="00F63B09" w:rsidRDefault="005A202D">
      <w:pPr>
        <w:pStyle w:val="a3"/>
        <w:spacing w:before="90" w:line="249" w:lineRule="auto"/>
        <w:ind w:left="273" w:right="38"/>
        <w:jc w:val="both"/>
      </w:pPr>
      <w:r>
        <w:br w:type="column"/>
      </w:r>
      <w:r>
        <w:lastRenderedPageBreak/>
        <w:t>реконструктивно-пластические, органосохраняющие операции</w:t>
      </w:r>
      <w:r>
        <w:rPr>
          <w:spacing w:val="-13"/>
        </w:rPr>
        <w:t xml:space="preserve"> </w:t>
      </w:r>
      <w:r>
        <w:t>с применением</w:t>
      </w:r>
      <w:r>
        <w:rPr>
          <w:spacing w:val="-2"/>
        </w:rPr>
        <w:t xml:space="preserve"> </w:t>
      </w:r>
      <w:r>
        <w:t>робототехники</w:t>
      </w:r>
    </w:p>
    <w:p w:rsidR="00F63B09" w:rsidRDefault="005A202D">
      <w:pPr>
        <w:pStyle w:val="a3"/>
        <w:spacing w:before="90"/>
        <w:ind w:left="466"/>
      </w:pPr>
      <w:r>
        <w:br w:type="column"/>
      </w:r>
      <w:r>
        <w:lastRenderedPageBreak/>
        <w:t>284 436</w:t>
      </w:r>
    </w:p>
    <w:p w:rsidR="00F63B09" w:rsidRDefault="00F63B09">
      <w:pPr>
        <w:sectPr w:rsidR="00F63B09">
          <w:type w:val="continuous"/>
          <w:pgSz w:w="16850" w:h="11910" w:orient="landscape"/>
          <w:pgMar w:top="960" w:right="340" w:bottom="280" w:left="340" w:header="720" w:footer="720" w:gutter="0"/>
          <w:cols w:num="6" w:space="720" w:equalWidth="0">
            <w:col w:w="3087" w:space="136"/>
            <w:col w:w="2494" w:space="40"/>
            <w:col w:w="3285" w:space="39"/>
            <w:col w:w="1334" w:space="40"/>
            <w:col w:w="3057" w:space="899"/>
            <w:col w:w="1759"/>
          </w:cols>
        </w:sectPr>
      </w:pPr>
    </w:p>
    <w:p w:rsidR="00F63B09" w:rsidRDefault="00F63B09">
      <w:pPr>
        <w:pStyle w:val="a3"/>
        <w:spacing w:before="3"/>
        <w:rPr>
          <w:sz w:val="17"/>
        </w:rPr>
      </w:pPr>
    </w:p>
    <w:p w:rsidR="00F63B09" w:rsidRDefault="005A202D">
      <w:pPr>
        <w:pStyle w:val="a3"/>
        <w:spacing w:before="91" w:line="249" w:lineRule="auto"/>
        <w:ind w:left="5831" w:right="7417"/>
      </w:pPr>
      <w:r>
        <w:t>и выпадение гениталий у женщин репродуктивного возраста</w:t>
      </w:r>
    </w:p>
    <w:p w:rsidR="00F63B09" w:rsidRDefault="00F63B09">
      <w:pPr>
        <w:pStyle w:val="a3"/>
        <w:spacing w:before="9"/>
        <w:rPr>
          <w:sz w:val="7"/>
        </w:rPr>
      </w:pPr>
    </w:p>
    <w:tbl>
      <w:tblPr>
        <w:tblStyle w:val="TableNormal"/>
        <w:tblW w:w="0" w:type="auto"/>
        <w:tblInd w:w="423" w:type="dxa"/>
        <w:tblLayout w:type="fixed"/>
        <w:tblLook w:val="01E0" w:firstRow="1" w:lastRow="1" w:firstColumn="1" w:lastColumn="1" w:noHBand="0" w:noVBand="0"/>
      </w:tblPr>
      <w:tblGrid>
        <w:gridCol w:w="400"/>
        <w:gridCol w:w="2863"/>
        <w:gridCol w:w="2022"/>
        <w:gridCol w:w="3206"/>
        <w:gridCol w:w="1664"/>
        <w:gridCol w:w="3869"/>
        <w:gridCol w:w="1139"/>
      </w:tblGrid>
      <w:tr w:rsidR="00F63B09">
        <w:trPr>
          <w:trHeight w:val="269"/>
        </w:trPr>
        <w:tc>
          <w:tcPr>
            <w:tcW w:w="5285" w:type="dxa"/>
            <w:gridSpan w:val="3"/>
          </w:tcPr>
          <w:p w:rsidR="00F63B09" w:rsidRDefault="00F63B09">
            <w:pPr>
              <w:pStyle w:val="TableParagraph"/>
              <w:rPr>
                <w:sz w:val="18"/>
              </w:rPr>
            </w:pPr>
          </w:p>
        </w:tc>
        <w:tc>
          <w:tcPr>
            <w:tcW w:w="3206" w:type="dxa"/>
          </w:tcPr>
          <w:p w:rsidR="00F63B09" w:rsidRDefault="005A202D">
            <w:pPr>
              <w:pStyle w:val="TableParagraph"/>
              <w:spacing w:line="221" w:lineRule="exact"/>
              <w:ind w:left="1833"/>
              <w:rPr>
                <w:sz w:val="20"/>
              </w:rPr>
            </w:pPr>
            <w:r>
              <w:rPr>
                <w:sz w:val="20"/>
              </w:rPr>
              <w:t>Гематология</w:t>
            </w:r>
          </w:p>
        </w:tc>
        <w:tc>
          <w:tcPr>
            <w:tcW w:w="6672" w:type="dxa"/>
            <w:gridSpan w:val="3"/>
          </w:tcPr>
          <w:p w:rsidR="00F63B09" w:rsidRDefault="00F63B09">
            <w:pPr>
              <w:pStyle w:val="TableParagraph"/>
              <w:rPr>
                <w:sz w:val="18"/>
              </w:rPr>
            </w:pPr>
          </w:p>
        </w:tc>
      </w:tr>
      <w:tr w:rsidR="00F63B09">
        <w:trPr>
          <w:trHeight w:val="989"/>
        </w:trPr>
        <w:tc>
          <w:tcPr>
            <w:tcW w:w="400" w:type="dxa"/>
          </w:tcPr>
          <w:p w:rsidR="00F63B09" w:rsidRDefault="005A202D">
            <w:pPr>
              <w:pStyle w:val="TableParagraph"/>
              <w:spacing w:before="40"/>
              <w:ind w:left="50"/>
              <w:rPr>
                <w:sz w:val="20"/>
              </w:rPr>
            </w:pPr>
            <w:r>
              <w:rPr>
                <w:sz w:val="20"/>
              </w:rPr>
              <w:t>7.</w:t>
            </w:r>
          </w:p>
        </w:tc>
        <w:tc>
          <w:tcPr>
            <w:tcW w:w="2863" w:type="dxa"/>
          </w:tcPr>
          <w:p w:rsidR="00F63B09" w:rsidRDefault="005A202D">
            <w:pPr>
              <w:pStyle w:val="TableParagraph"/>
              <w:spacing w:before="40" w:line="249" w:lineRule="auto"/>
              <w:ind w:left="199" w:right="138"/>
              <w:rPr>
                <w:sz w:val="20"/>
              </w:rPr>
            </w:pPr>
            <w:r>
              <w:rPr>
                <w:sz w:val="20"/>
              </w:rPr>
              <w:t>Комплексное лечение, включая полихимиотерапию, иммунотерапию,</w:t>
            </w:r>
          </w:p>
          <w:p w:rsidR="00F63B09" w:rsidRDefault="005A202D">
            <w:pPr>
              <w:pStyle w:val="TableParagraph"/>
              <w:spacing w:before="2" w:line="210" w:lineRule="exact"/>
              <w:ind w:left="199"/>
              <w:rPr>
                <w:sz w:val="20"/>
              </w:rPr>
            </w:pPr>
            <w:r>
              <w:rPr>
                <w:sz w:val="20"/>
              </w:rPr>
              <w:t>трансфузионную терапию</w:t>
            </w:r>
          </w:p>
        </w:tc>
        <w:tc>
          <w:tcPr>
            <w:tcW w:w="2022" w:type="dxa"/>
          </w:tcPr>
          <w:p w:rsidR="00F63B09" w:rsidRDefault="005A202D">
            <w:pPr>
              <w:pStyle w:val="TableParagraph"/>
              <w:spacing w:before="40" w:line="249" w:lineRule="auto"/>
              <w:ind w:left="632" w:right="109" w:hanging="473"/>
              <w:rPr>
                <w:sz w:val="20"/>
              </w:rPr>
            </w:pPr>
            <w:r>
              <w:rPr>
                <w:sz w:val="20"/>
              </w:rPr>
              <w:t>D69.1, D82.0, D69.5, D58, D59</w:t>
            </w:r>
          </w:p>
        </w:tc>
        <w:tc>
          <w:tcPr>
            <w:tcW w:w="3206" w:type="dxa"/>
          </w:tcPr>
          <w:p w:rsidR="00F63B09" w:rsidRDefault="005A202D">
            <w:pPr>
              <w:pStyle w:val="TableParagraph"/>
              <w:spacing w:before="40" w:line="249" w:lineRule="auto"/>
              <w:ind w:left="130"/>
              <w:rPr>
                <w:sz w:val="20"/>
              </w:rPr>
            </w:pPr>
            <w:r>
              <w:rPr>
                <w:sz w:val="20"/>
              </w:rPr>
              <w:t>патология гемостаза, с течением, осложненным угрожаемыми геморрагическими явлениями.</w:t>
            </w:r>
          </w:p>
          <w:p w:rsidR="00F63B09" w:rsidRDefault="005A202D">
            <w:pPr>
              <w:pStyle w:val="TableParagraph"/>
              <w:spacing w:before="2" w:line="210" w:lineRule="exact"/>
              <w:ind w:left="130"/>
              <w:rPr>
                <w:sz w:val="20"/>
              </w:rPr>
            </w:pPr>
            <w:r>
              <w:rPr>
                <w:sz w:val="20"/>
              </w:rPr>
              <w:t>Гемолитическая анемия</w:t>
            </w:r>
          </w:p>
        </w:tc>
        <w:tc>
          <w:tcPr>
            <w:tcW w:w="1664" w:type="dxa"/>
          </w:tcPr>
          <w:p w:rsidR="00F63B09" w:rsidRDefault="005A202D">
            <w:pPr>
              <w:pStyle w:val="TableParagraph"/>
              <w:spacing w:before="40" w:line="249" w:lineRule="auto"/>
              <w:ind w:left="250" w:right="-11"/>
              <w:rPr>
                <w:sz w:val="20"/>
              </w:rPr>
            </w:pPr>
            <w:r>
              <w:rPr>
                <w:w w:val="95"/>
                <w:sz w:val="20"/>
              </w:rPr>
              <w:t xml:space="preserve">хирургическое </w:t>
            </w:r>
            <w:r>
              <w:rPr>
                <w:sz w:val="20"/>
              </w:rPr>
              <w:t>лечение</w:t>
            </w:r>
          </w:p>
        </w:tc>
        <w:tc>
          <w:tcPr>
            <w:tcW w:w="3869" w:type="dxa"/>
          </w:tcPr>
          <w:p w:rsidR="00F63B09" w:rsidRDefault="005A202D">
            <w:pPr>
              <w:pStyle w:val="TableParagraph"/>
              <w:spacing w:before="40" w:line="249" w:lineRule="auto"/>
              <w:ind w:left="156"/>
              <w:rPr>
                <w:sz w:val="20"/>
              </w:rPr>
            </w:pPr>
            <w:r>
              <w:rPr>
                <w:sz w:val="20"/>
              </w:rPr>
              <w:t>проведение различных хирургических вмешательств у больных с тяжелым геморрагическим синдромом</w:t>
            </w:r>
          </w:p>
        </w:tc>
        <w:tc>
          <w:tcPr>
            <w:tcW w:w="1139" w:type="dxa"/>
          </w:tcPr>
          <w:p w:rsidR="00F63B09" w:rsidRDefault="005A202D">
            <w:pPr>
              <w:pStyle w:val="TableParagraph"/>
              <w:spacing w:before="40"/>
              <w:ind w:left="437"/>
              <w:rPr>
                <w:sz w:val="20"/>
              </w:rPr>
            </w:pPr>
            <w:r>
              <w:rPr>
                <w:sz w:val="20"/>
              </w:rPr>
              <w:t>341 166</w:t>
            </w:r>
          </w:p>
        </w:tc>
      </w:tr>
    </w:tbl>
    <w:p w:rsidR="00F63B09" w:rsidRDefault="00F63B09">
      <w:pPr>
        <w:rPr>
          <w:sz w:val="20"/>
        </w:rPr>
        <w:sectPr w:rsidR="00F63B09">
          <w:pgSz w:w="16850" w:h="11910" w:orient="landscape"/>
          <w:pgMar w:top="940" w:right="340" w:bottom="280" w:left="340" w:header="600" w:footer="0" w:gutter="0"/>
          <w:cols w:space="720"/>
        </w:sectPr>
      </w:pPr>
    </w:p>
    <w:p w:rsidR="00F63B09" w:rsidRDefault="005A202D">
      <w:pPr>
        <w:pStyle w:val="a3"/>
        <w:spacing w:before="11" w:line="249" w:lineRule="auto"/>
        <w:ind w:left="1016"/>
        <w:jc w:val="both"/>
      </w:pPr>
      <w:r>
        <w:lastRenderedPageBreak/>
        <w:t>препаратами крови и</w:t>
      </w:r>
      <w:r>
        <w:rPr>
          <w:spacing w:val="-20"/>
        </w:rPr>
        <w:t xml:space="preserve"> </w:t>
      </w:r>
      <w:r>
        <w:t>плазмы, методы экстракорпорального воздействия на</w:t>
      </w:r>
      <w:r>
        <w:rPr>
          <w:spacing w:val="-3"/>
        </w:rPr>
        <w:t xml:space="preserve"> </w:t>
      </w:r>
      <w:r>
        <w:t>кровь,</w:t>
      </w:r>
    </w:p>
    <w:p w:rsidR="00F63B09" w:rsidRDefault="005A202D">
      <w:pPr>
        <w:pStyle w:val="a3"/>
        <w:spacing w:before="3" w:line="249" w:lineRule="auto"/>
        <w:ind w:left="1016" w:right="390"/>
        <w:jc w:val="both"/>
      </w:pPr>
      <w:r>
        <w:t xml:space="preserve">дистанционную </w:t>
      </w:r>
      <w:r>
        <w:rPr>
          <w:spacing w:val="-3"/>
        </w:rPr>
        <w:t xml:space="preserve">лучевую </w:t>
      </w:r>
      <w:r>
        <w:t>терапию, хирургические методы лечения, при</w:t>
      </w:r>
    </w:p>
    <w:p w:rsidR="00F63B09" w:rsidRDefault="005A202D">
      <w:pPr>
        <w:pStyle w:val="a3"/>
        <w:spacing w:before="2" w:line="249" w:lineRule="auto"/>
        <w:ind w:left="1016" w:right="469"/>
        <w:jc w:val="both"/>
      </w:pPr>
      <w:r>
        <w:t>апластических анемиях, апластических,</w:t>
      </w:r>
    </w:p>
    <w:p w:rsidR="00F63B09" w:rsidRDefault="005A202D">
      <w:pPr>
        <w:pStyle w:val="a3"/>
        <w:spacing w:before="2" w:line="249" w:lineRule="auto"/>
        <w:ind w:left="1016"/>
      </w:pPr>
      <w:r>
        <w:t>цитопенических и цитолитических синдромах, нарушениях плазменного и тромбоцитарного гемостаза, острой лучевой болезни, гистиоцитоза у детей</w:t>
      </w:r>
    </w:p>
    <w:p w:rsidR="00F63B09" w:rsidRDefault="005A202D">
      <w:pPr>
        <w:pStyle w:val="a3"/>
        <w:tabs>
          <w:tab w:val="left" w:pos="2246"/>
        </w:tabs>
        <w:spacing w:before="92" w:line="249" w:lineRule="auto"/>
        <w:ind w:left="2246" w:right="134" w:hanging="1374"/>
      </w:pPr>
      <w:r>
        <w:br w:type="column"/>
      </w:r>
      <w:r>
        <w:lastRenderedPageBreak/>
        <w:t>D69.3</w:t>
      </w:r>
      <w:r>
        <w:tab/>
        <w:t>патология гемостаза,</w:t>
      </w:r>
      <w:r>
        <w:rPr>
          <w:spacing w:val="-14"/>
        </w:rPr>
        <w:t xml:space="preserve"> </w:t>
      </w:r>
      <w:r>
        <w:t>резистентная к стандартной терапии, и (или) с течением,</w:t>
      </w:r>
      <w:r>
        <w:rPr>
          <w:spacing w:val="-1"/>
        </w:rPr>
        <w:t xml:space="preserve"> </w:t>
      </w:r>
      <w:r>
        <w:t>осложненным</w:t>
      </w:r>
    </w:p>
    <w:p w:rsidR="00F63B09" w:rsidRDefault="005A202D">
      <w:pPr>
        <w:pStyle w:val="a3"/>
        <w:spacing w:before="3" w:line="249" w:lineRule="auto"/>
        <w:ind w:left="2246" w:right="134"/>
      </w:pPr>
      <w:r>
        <w:t>угрожаемыми геморрагическими явлениями</w:t>
      </w:r>
    </w:p>
    <w:p w:rsidR="00F63B09" w:rsidRDefault="00F63B09">
      <w:pPr>
        <w:pStyle w:val="a3"/>
        <w:rPr>
          <w:sz w:val="22"/>
        </w:rPr>
      </w:pPr>
    </w:p>
    <w:p w:rsidR="00F63B09" w:rsidRDefault="00F63B09">
      <w:pPr>
        <w:pStyle w:val="a3"/>
        <w:spacing w:before="9"/>
        <w:rPr>
          <w:sz w:val="26"/>
        </w:rPr>
      </w:pPr>
    </w:p>
    <w:p w:rsidR="00F63B09" w:rsidRDefault="005A202D">
      <w:pPr>
        <w:pStyle w:val="a3"/>
        <w:tabs>
          <w:tab w:val="left" w:pos="2246"/>
        </w:tabs>
        <w:ind w:left="872"/>
      </w:pPr>
      <w:r>
        <w:t>D61.3</w:t>
      </w:r>
      <w:r>
        <w:tab/>
        <w:t>рефрактерная апластическая</w:t>
      </w:r>
      <w:r>
        <w:rPr>
          <w:spacing w:val="-13"/>
        </w:rPr>
        <w:t xml:space="preserve"> </w:t>
      </w:r>
      <w:r>
        <w:t>анемия</w:t>
      </w:r>
    </w:p>
    <w:p w:rsidR="00F63B09" w:rsidRDefault="005A202D">
      <w:pPr>
        <w:pStyle w:val="a3"/>
        <w:spacing w:before="10"/>
        <w:ind w:left="2246"/>
      </w:pPr>
      <w:r>
        <w:t>и рецидивы заболевания</w:t>
      </w:r>
    </w:p>
    <w:p w:rsidR="00F63B09" w:rsidRDefault="005A202D">
      <w:pPr>
        <w:pStyle w:val="a3"/>
        <w:spacing w:before="92" w:line="252" w:lineRule="auto"/>
        <w:ind w:left="188" w:right="-11"/>
      </w:pPr>
      <w:r>
        <w:br w:type="column"/>
      </w:r>
      <w:r>
        <w:rPr>
          <w:w w:val="95"/>
        </w:rPr>
        <w:lastRenderedPageBreak/>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3"/>
        </w:rPr>
      </w:pPr>
    </w:p>
    <w:p w:rsidR="00F63B09" w:rsidRDefault="005A202D">
      <w:pPr>
        <w:pStyle w:val="a3"/>
        <w:spacing w:before="1" w:line="249" w:lineRule="auto"/>
        <w:ind w:left="188" w:right="-11"/>
      </w:pPr>
      <w:r>
        <w:rPr>
          <w:w w:val="95"/>
        </w:rPr>
        <w:t xml:space="preserve">комбинирован- </w:t>
      </w:r>
      <w:r>
        <w:t>ное</w:t>
      </w:r>
      <w:r>
        <w:rPr>
          <w:spacing w:val="-2"/>
        </w:rPr>
        <w:t xml:space="preserve"> </w:t>
      </w:r>
      <w:r>
        <w:t>лечение</w:t>
      </w:r>
    </w:p>
    <w:p w:rsidR="00F63B09" w:rsidRDefault="005A202D">
      <w:pPr>
        <w:pStyle w:val="a3"/>
        <w:spacing w:before="92" w:line="249" w:lineRule="auto"/>
        <w:ind w:left="227" w:right="2220"/>
      </w:pPr>
      <w:r>
        <w:br w:type="column"/>
      </w:r>
      <w:r>
        <w:lastRenderedPageBreak/>
        <w:t>комплексное консервативное и хирургическое лечение, включающее иммуносупрессивную терапию</w:t>
      </w:r>
      <w:r>
        <w:rPr>
          <w:spacing w:val="-2"/>
        </w:rPr>
        <w:t xml:space="preserve"> </w:t>
      </w:r>
      <w:r>
        <w:t>с</w:t>
      </w:r>
    </w:p>
    <w:p w:rsidR="00F63B09" w:rsidRDefault="005A202D">
      <w:pPr>
        <w:pStyle w:val="a3"/>
        <w:spacing w:before="3" w:line="249" w:lineRule="auto"/>
        <w:ind w:left="227" w:right="2528"/>
      </w:pPr>
      <w:r>
        <w:t>использованием моноклональных антител,</w:t>
      </w:r>
      <w:r>
        <w:rPr>
          <w:spacing w:val="-6"/>
        </w:rPr>
        <w:t xml:space="preserve"> </w:t>
      </w:r>
      <w:r>
        <w:t>иммуномодулирующую</w:t>
      </w:r>
    </w:p>
    <w:p w:rsidR="00F63B09" w:rsidRDefault="005A202D">
      <w:pPr>
        <w:pStyle w:val="a3"/>
        <w:spacing w:before="2" w:line="249" w:lineRule="auto"/>
        <w:ind w:left="227" w:right="2174"/>
      </w:pPr>
      <w:r>
        <w:t>терапию с помощью рекомбинантных препаратов тромбопоэтина</w:t>
      </w:r>
    </w:p>
    <w:p w:rsidR="00F63B09" w:rsidRDefault="005A202D">
      <w:pPr>
        <w:pStyle w:val="a3"/>
        <w:spacing w:before="81" w:line="249" w:lineRule="auto"/>
        <w:ind w:left="227" w:right="2338"/>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w:t>
      </w:r>
    </w:p>
    <w:p w:rsidR="00F63B09" w:rsidRDefault="005A202D">
      <w:pPr>
        <w:pStyle w:val="a3"/>
        <w:spacing w:before="4" w:line="249" w:lineRule="auto"/>
        <w:ind w:left="227" w:right="1889"/>
        <w:jc w:val="both"/>
      </w:pPr>
      <w:r>
        <w:t>антибиотическая терапия бактериальных и грибковых инфекций, противовирусная терапия, хелаторная терапия</w:t>
      </w:r>
    </w:p>
    <w:p w:rsidR="00F63B09" w:rsidRDefault="00F63B09">
      <w:pPr>
        <w:spacing w:line="249" w:lineRule="auto"/>
        <w:jc w:val="both"/>
        <w:sectPr w:rsidR="00F63B09">
          <w:type w:val="continuous"/>
          <w:pgSz w:w="16850" w:h="11910" w:orient="landscape"/>
          <w:pgMar w:top="960" w:right="340" w:bottom="280" w:left="340" w:header="720" w:footer="720" w:gutter="0"/>
          <w:cols w:num="4" w:space="720" w:equalWidth="0">
            <w:col w:w="3546" w:space="40"/>
            <w:col w:w="5345" w:space="39"/>
            <w:col w:w="1491" w:space="39"/>
            <w:col w:w="5670"/>
          </w:cols>
        </w:sectPr>
      </w:pPr>
    </w:p>
    <w:p w:rsidR="00F63B09" w:rsidRDefault="00F63B09">
      <w:pPr>
        <w:pStyle w:val="a3"/>
        <w:spacing w:before="2"/>
        <w:rPr>
          <w:sz w:val="27"/>
        </w:rPr>
      </w:pPr>
    </w:p>
    <w:p w:rsidR="00F63B09" w:rsidRDefault="00F63B09">
      <w:pPr>
        <w:rPr>
          <w:sz w:val="27"/>
        </w:rPr>
        <w:sectPr w:rsidR="00F63B09">
          <w:type w:val="continuous"/>
          <w:pgSz w:w="16850" w:h="11910" w:orient="landscape"/>
          <w:pgMar w:top="960" w:right="340" w:bottom="280" w:left="340" w:header="720" w:footer="72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31"/>
        </w:rPr>
      </w:pPr>
    </w:p>
    <w:p w:rsidR="00F63B09" w:rsidRDefault="005A202D">
      <w:pPr>
        <w:pStyle w:val="a4"/>
        <w:numPr>
          <w:ilvl w:val="0"/>
          <w:numId w:val="7"/>
        </w:numPr>
        <w:tabs>
          <w:tab w:val="left" w:pos="1015"/>
          <w:tab w:val="left" w:pos="1016"/>
        </w:tabs>
        <w:spacing w:line="249" w:lineRule="auto"/>
        <w:rPr>
          <w:sz w:val="20"/>
        </w:rPr>
      </w:pPr>
      <w:r>
        <w:rPr>
          <w:sz w:val="20"/>
        </w:rPr>
        <w:t>Комплексное</w:t>
      </w:r>
      <w:r>
        <w:rPr>
          <w:spacing w:val="-11"/>
          <w:sz w:val="20"/>
        </w:rPr>
        <w:t xml:space="preserve"> </w:t>
      </w:r>
      <w:r>
        <w:rPr>
          <w:sz w:val="20"/>
        </w:rPr>
        <w:t>консервативное лечение и реконструктивно- восстановительные</w:t>
      </w:r>
      <w:r>
        <w:rPr>
          <w:spacing w:val="-8"/>
          <w:sz w:val="20"/>
        </w:rPr>
        <w:t xml:space="preserve"> </w:t>
      </w:r>
      <w:r>
        <w:rPr>
          <w:sz w:val="20"/>
        </w:rPr>
        <w:t>операции</w:t>
      </w:r>
    </w:p>
    <w:p w:rsidR="00F63B09" w:rsidRDefault="005A202D">
      <w:pPr>
        <w:pStyle w:val="a3"/>
        <w:tabs>
          <w:tab w:val="left" w:pos="2209"/>
        </w:tabs>
        <w:spacing w:before="91"/>
        <w:ind w:left="910"/>
      </w:pPr>
      <w:r>
        <w:br w:type="column"/>
      </w:r>
      <w:r>
        <w:lastRenderedPageBreak/>
        <w:t>D60</w:t>
      </w:r>
      <w:r>
        <w:tab/>
        <w:t>парциальная</w:t>
      </w:r>
      <w:r>
        <w:rPr>
          <w:spacing w:val="-2"/>
        </w:rPr>
        <w:t xml:space="preserve"> </w:t>
      </w:r>
      <w:r>
        <w:t>красноклеточная</w:t>
      </w:r>
    </w:p>
    <w:p w:rsidR="00F63B09" w:rsidRDefault="005A202D">
      <w:pPr>
        <w:pStyle w:val="a3"/>
        <w:spacing w:before="10" w:line="249" w:lineRule="auto"/>
        <w:ind w:left="2209" w:right="256"/>
      </w:pPr>
      <w:r>
        <w:t>аплазия (пациенты, перенесшие трансплантацию костного мозга, пациенты с почечным</w:t>
      </w:r>
    </w:p>
    <w:p w:rsidR="00F63B09" w:rsidRDefault="005A202D">
      <w:pPr>
        <w:pStyle w:val="a3"/>
        <w:spacing w:before="3"/>
        <w:ind w:left="2209"/>
      </w:pPr>
      <w:r>
        <w:t>трансплантатом)</w:t>
      </w:r>
    </w:p>
    <w:p w:rsidR="00F63B09" w:rsidRDefault="00F63B09">
      <w:pPr>
        <w:pStyle w:val="a3"/>
        <w:rPr>
          <w:sz w:val="22"/>
        </w:rPr>
      </w:pPr>
    </w:p>
    <w:p w:rsidR="00F63B09" w:rsidRDefault="00F63B09">
      <w:pPr>
        <w:pStyle w:val="a3"/>
        <w:rPr>
          <w:sz w:val="22"/>
        </w:rPr>
      </w:pPr>
    </w:p>
    <w:p w:rsidR="00F63B09" w:rsidRDefault="00F63B09">
      <w:pPr>
        <w:pStyle w:val="a3"/>
        <w:spacing w:before="4"/>
        <w:rPr>
          <w:sz w:val="26"/>
        </w:rPr>
      </w:pPr>
    </w:p>
    <w:p w:rsidR="00F63B09" w:rsidRDefault="005A202D">
      <w:pPr>
        <w:pStyle w:val="a3"/>
        <w:tabs>
          <w:tab w:val="left" w:pos="2209"/>
        </w:tabs>
        <w:ind w:left="836"/>
      </w:pPr>
      <w:r>
        <w:t>D76.0</w:t>
      </w:r>
      <w:r>
        <w:tab/>
        <w:t>эозинофильная</w:t>
      </w:r>
      <w:r>
        <w:rPr>
          <w:spacing w:val="-2"/>
        </w:rPr>
        <w:t xml:space="preserve"> </w:t>
      </w:r>
      <w:r>
        <w:t>гранулема</w:t>
      </w:r>
    </w:p>
    <w:p w:rsidR="00F63B09" w:rsidRDefault="005A202D">
      <w:pPr>
        <w:pStyle w:val="a3"/>
        <w:spacing w:before="10" w:line="249" w:lineRule="auto"/>
        <w:ind w:left="2209" w:right="-7"/>
      </w:pPr>
      <w:r>
        <w:t>(гистиоцитоз из клеток</w:t>
      </w:r>
      <w:r>
        <w:rPr>
          <w:spacing w:val="-17"/>
        </w:rPr>
        <w:t xml:space="preserve"> </w:t>
      </w:r>
      <w:r>
        <w:t>Лангерганса монофокальная</w:t>
      </w:r>
      <w:r>
        <w:rPr>
          <w:spacing w:val="-2"/>
        </w:rPr>
        <w:t xml:space="preserve"> </w:t>
      </w:r>
      <w:r>
        <w:t>форма)</w:t>
      </w:r>
    </w:p>
    <w:p w:rsidR="00F63B09" w:rsidRDefault="005A202D">
      <w:pPr>
        <w:pStyle w:val="a3"/>
        <w:tabs>
          <w:tab w:val="left" w:pos="2209"/>
        </w:tabs>
        <w:spacing w:before="82"/>
        <w:ind w:left="466"/>
      </w:pPr>
      <w:r>
        <w:t>D66, D67,</w:t>
      </w:r>
      <w:r>
        <w:rPr>
          <w:spacing w:val="-2"/>
        </w:rPr>
        <w:t xml:space="preserve"> </w:t>
      </w:r>
      <w:r>
        <w:t>D68</w:t>
      </w:r>
      <w:r>
        <w:tab/>
        <w:t>пациенты с наследственным и</w:t>
      </w:r>
    </w:p>
    <w:p w:rsidR="00F63B09" w:rsidRDefault="005A202D">
      <w:pPr>
        <w:pStyle w:val="a3"/>
        <w:spacing w:before="10" w:line="249" w:lineRule="auto"/>
        <w:ind w:left="2209" w:right="-7"/>
      </w:pPr>
      <w:r>
        <w:t>приобретенным дефицитом VIII, IX факторов, фактора Виллебранда и</w:t>
      </w:r>
    </w:p>
    <w:p w:rsidR="00F63B09" w:rsidRDefault="005A202D">
      <w:pPr>
        <w:pStyle w:val="a3"/>
        <w:spacing w:before="91" w:line="249" w:lineRule="auto"/>
        <w:ind w:left="207"/>
      </w:pPr>
      <w:r>
        <w:br w:type="column"/>
      </w:r>
      <w:r>
        <w:rPr>
          <w:w w:val="95"/>
        </w:rPr>
        <w:lastRenderedPageBreak/>
        <w:t xml:space="preserve">терапевтическое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5"/>
        </w:rPr>
      </w:pPr>
    </w:p>
    <w:p w:rsidR="00F63B09" w:rsidRDefault="005A202D">
      <w:pPr>
        <w:pStyle w:val="a3"/>
        <w:spacing w:line="249" w:lineRule="auto"/>
        <w:ind w:left="207"/>
      </w:pPr>
      <w:r>
        <w:rPr>
          <w:w w:val="95"/>
        </w:rPr>
        <w:t xml:space="preserve">комбинирован- </w:t>
      </w:r>
      <w:r>
        <w:t>ное лечение</w:t>
      </w:r>
    </w:p>
    <w:p w:rsidR="00F63B09" w:rsidRDefault="005A202D">
      <w:pPr>
        <w:pStyle w:val="a3"/>
        <w:spacing w:before="91" w:line="249" w:lineRule="auto"/>
        <w:ind w:left="119" w:right="18"/>
      </w:pPr>
      <w:r>
        <w:br w:type="column"/>
      </w:r>
      <w:r>
        <w:lastRenderedPageBreak/>
        <w:t>комплексное консервативное лечение, в том числе программная</w:t>
      </w:r>
    </w:p>
    <w:p w:rsidR="00F63B09" w:rsidRDefault="005A202D">
      <w:pPr>
        <w:pStyle w:val="a3"/>
        <w:spacing w:before="2"/>
        <w:ind w:left="119"/>
      </w:pPr>
      <w:r>
        <w:t>иммуносупрессивная терапия,</w:t>
      </w:r>
    </w:p>
    <w:p w:rsidR="00F63B09" w:rsidRDefault="005A202D">
      <w:pPr>
        <w:pStyle w:val="a3"/>
        <w:spacing w:before="10" w:line="249" w:lineRule="auto"/>
        <w:ind w:left="119" w:right="108"/>
      </w:pPr>
      <w:r>
        <w:t>заместительная терапия компонентами донорской крови, противовирусная</w:t>
      </w:r>
    </w:p>
    <w:p w:rsidR="00F63B09" w:rsidRDefault="005A202D">
      <w:pPr>
        <w:pStyle w:val="a3"/>
        <w:spacing w:before="2" w:line="249" w:lineRule="auto"/>
        <w:ind w:left="119" w:right="858"/>
      </w:pPr>
      <w:r>
        <w:t>терапия, хелаторная терапия, иммунотерапия, эфферентные методы</w:t>
      </w:r>
    </w:p>
    <w:p w:rsidR="00F63B09" w:rsidRDefault="00F63B09">
      <w:pPr>
        <w:pStyle w:val="a3"/>
        <w:rPr>
          <w:sz w:val="22"/>
        </w:rPr>
      </w:pPr>
    </w:p>
    <w:p w:rsidR="00F63B09" w:rsidRDefault="00F63B09">
      <w:pPr>
        <w:pStyle w:val="a3"/>
        <w:rPr>
          <w:sz w:val="22"/>
        </w:rPr>
      </w:pPr>
    </w:p>
    <w:p w:rsidR="00F63B09" w:rsidRDefault="00F63B09">
      <w:pPr>
        <w:pStyle w:val="a3"/>
        <w:spacing w:before="7"/>
        <w:rPr>
          <w:sz w:val="32"/>
        </w:rPr>
      </w:pPr>
    </w:p>
    <w:p w:rsidR="00F63B09" w:rsidRDefault="005A202D">
      <w:pPr>
        <w:pStyle w:val="a3"/>
        <w:spacing w:line="249" w:lineRule="auto"/>
        <w:ind w:left="119" w:right="250"/>
      </w:pPr>
      <w:r>
        <w:t>комплексное лечение, включающее эфферентные и афферентные методы</w:t>
      </w:r>
    </w:p>
    <w:p w:rsidR="00F63B09" w:rsidRDefault="005A202D">
      <w:pPr>
        <w:pStyle w:val="a3"/>
        <w:spacing w:before="2"/>
        <w:ind w:left="119"/>
      </w:pPr>
      <w:r>
        <w:t>лечения, хирургические вмешательства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31"/>
        </w:rPr>
      </w:pPr>
    </w:p>
    <w:p w:rsidR="00F63B09" w:rsidRDefault="005A202D">
      <w:pPr>
        <w:pStyle w:val="a3"/>
        <w:ind w:left="466"/>
      </w:pPr>
      <w:r>
        <w:t>579 760</w:t>
      </w:r>
    </w:p>
    <w:p w:rsidR="00F63B09" w:rsidRDefault="00F63B09">
      <w:pPr>
        <w:sectPr w:rsidR="00F63B09">
          <w:type w:val="continuous"/>
          <w:pgSz w:w="16850" w:h="11910" w:orient="landscape"/>
          <w:pgMar w:top="960" w:right="340" w:bottom="280" w:left="340" w:header="720" w:footer="720" w:gutter="0"/>
          <w:cols w:num="5" w:space="720" w:equalWidth="0">
            <w:col w:w="3551" w:space="71"/>
            <w:col w:w="5289" w:space="40"/>
            <w:col w:w="1618" w:space="39"/>
            <w:col w:w="3583" w:space="221"/>
            <w:col w:w="175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1016"/>
      </w:pPr>
      <w:r>
        <w:lastRenderedPageBreak/>
        <w:t>при деформациях и</w:t>
      </w:r>
    </w:p>
    <w:p w:rsidR="00F63B09" w:rsidRDefault="005A202D">
      <w:pPr>
        <w:pStyle w:val="a3"/>
        <w:spacing w:before="10" w:line="249" w:lineRule="auto"/>
        <w:ind w:left="1016" w:right="60"/>
      </w:pPr>
      <w:r>
        <w:t>повреждениях конечностей с коррекцией формы и длины конечностей у больных с</w:t>
      </w:r>
    </w:p>
    <w:p w:rsidR="00F63B09" w:rsidRDefault="005A202D">
      <w:pPr>
        <w:pStyle w:val="a3"/>
        <w:spacing w:before="2"/>
        <w:ind w:left="1016"/>
      </w:pPr>
      <w:r>
        <w:t>наследственным и</w:t>
      </w:r>
    </w:p>
    <w:p w:rsidR="00F63B09" w:rsidRDefault="005A202D">
      <w:pPr>
        <w:pStyle w:val="a3"/>
        <w:spacing w:before="10" w:line="249" w:lineRule="auto"/>
        <w:ind w:left="1016" w:right="18"/>
      </w:pPr>
      <w:r>
        <w:t>приобретенным дефицитом VIII, IX факторов и других</w:t>
      </w:r>
    </w:p>
    <w:p w:rsidR="00F63B09" w:rsidRDefault="005A202D">
      <w:pPr>
        <w:pStyle w:val="a3"/>
        <w:spacing w:before="2" w:line="249" w:lineRule="auto"/>
        <w:ind w:left="1016" w:right="68"/>
      </w:pPr>
      <w:r>
        <w:t>факторов свертывания крови (в том числе с наличием ингибиторов к факторам</w:t>
      </w:r>
    </w:p>
    <w:p w:rsidR="00F63B09" w:rsidRDefault="005A202D">
      <w:pPr>
        <w:pStyle w:val="a3"/>
        <w:spacing w:before="3" w:line="249" w:lineRule="auto"/>
        <w:ind w:left="1016" w:right="108"/>
      </w:pPr>
      <w:r>
        <w:t>свертывания), болезнью Гоше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3"/>
        </w:rPr>
      </w:pPr>
    </w:p>
    <w:p w:rsidR="00F63B09" w:rsidRDefault="005A202D">
      <w:pPr>
        <w:pStyle w:val="a4"/>
        <w:numPr>
          <w:ilvl w:val="0"/>
          <w:numId w:val="7"/>
        </w:numPr>
        <w:tabs>
          <w:tab w:val="left" w:pos="1016"/>
        </w:tabs>
        <w:spacing w:before="1" w:line="249" w:lineRule="auto"/>
        <w:ind w:right="38"/>
        <w:jc w:val="both"/>
        <w:rPr>
          <w:sz w:val="20"/>
        </w:rPr>
      </w:pPr>
      <w:r>
        <w:rPr>
          <w:sz w:val="20"/>
        </w:rPr>
        <w:t>Комплексное лечение</w:t>
      </w:r>
      <w:r>
        <w:rPr>
          <w:spacing w:val="-10"/>
          <w:sz w:val="20"/>
        </w:rPr>
        <w:t xml:space="preserve"> </w:t>
      </w:r>
      <w:r>
        <w:rPr>
          <w:sz w:val="20"/>
        </w:rPr>
        <w:t>ранних стадий грибовидного микоза, включая</w:t>
      </w:r>
    </w:p>
    <w:p w:rsidR="00F63B09" w:rsidRDefault="005A202D">
      <w:pPr>
        <w:pStyle w:val="a3"/>
        <w:spacing w:before="2" w:line="249" w:lineRule="auto"/>
        <w:ind w:left="1016" w:right="26"/>
      </w:pPr>
      <w:r>
        <w:t>бальнеофотохимиотерапию и иммуносупрессивную</w:t>
      </w:r>
    </w:p>
    <w:p w:rsidR="00F63B09" w:rsidRDefault="005A202D">
      <w:pPr>
        <w:pStyle w:val="a3"/>
        <w:spacing w:before="2"/>
        <w:ind w:left="1016"/>
      </w:pPr>
      <w:r>
        <w:t>терапию</w:t>
      </w:r>
    </w:p>
    <w:p w:rsidR="00F63B09" w:rsidRDefault="005A202D">
      <w:pPr>
        <w:pStyle w:val="a3"/>
        <w:spacing w:before="91" w:line="249" w:lineRule="auto"/>
        <w:ind w:left="1832" w:right="-6"/>
      </w:pPr>
      <w:r>
        <w:br w:type="column"/>
      </w:r>
      <w:r>
        <w:lastRenderedPageBreak/>
        <w:t>других факторов свертывания крови (в том числе с наличием</w:t>
      </w:r>
      <w:r>
        <w:rPr>
          <w:spacing w:val="-16"/>
        </w:rPr>
        <w:t xml:space="preserve"> </w:t>
      </w:r>
      <w:r>
        <w:t>ингибиторов к факторам свертывания)</w:t>
      </w:r>
      <w:r>
        <w:rPr>
          <w:spacing w:val="-2"/>
        </w:rPr>
        <w:t xml:space="preserve"> </w:t>
      </w:r>
      <w:r>
        <w:t>с</w:t>
      </w:r>
    </w:p>
    <w:p w:rsidR="00F63B09" w:rsidRDefault="005A202D">
      <w:pPr>
        <w:pStyle w:val="a3"/>
        <w:spacing w:before="2" w:line="249" w:lineRule="auto"/>
        <w:ind w:left="1832" w:right="88"/>
        <w:jc w:val="both"/>
      </w:pPr>
      <w:r>
        <w:t>кровотечениями, с острой травмой</w:t>
      </w:r>
      <w:r>
        <w:rPr>
          <w:spacing w:val="-14"/>
        </w:rPr>
        <w:t xml:space="preserve"> </w:t>
      </w:r>
      <w:r>
        <w:t>и деформацией и (или) повреждением конечностей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9"/>
        </w:rPr>
      </w:pPr>
    </w:p>
    <w:p w:rsidR="00F63B09" w:rsidRDefault="005A202D">
      <w:pPr>
        <w:pStyle w:val="a3"/>
        <w:tabs>
          <w:tab w:val="left" w:pos="1832"/>
        </w:tabs>
        <w:spacing w:line="249" w:lineRule="auto"/>
        <w:ind w:left="1832" w:right="634" w:hanging="1362"/>
      </w:pPr>
      <w:r>
        <w:t>E75.2</w:t>
      </w:r>
      <w:r>
        <w:tab/>
        <w:t>пациенты с болезнью Гоше со специфическим поражением внутренних органов</w:t>
      </w:r>
      <w:r>
        <w:rPr>
          <w:spacing w:val="-9"/>
        </w:rPr>
        <w:t xml:space="preserve"> </w:t>
      </w:r>
      <w:r>
        <w:t>(печени,</w:t>
      </w:r>
    </w:p>
    <w:p w:rsidR="00F63B09" w:rsidRDefault="005A202D">
      <w:pPr>
        <w:pStyle w:val="a3"/>
        <w:spacing w:before="3" w:line="249" w:lineRule="auto"/>
        <w:ind w:left="1832" w:right="-6"/>
      </w:pPr>
      <w:r>
        <w:t>селезенки), деструкцией костей с патологическими переломами и поражением суставов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1832"/>
        </w:tabs>
        <w:spacing w:before="154" w:line="320" w:lineRule="atLeast"/>
        <w:ind w:left="466" w:right="74" w:firstLine="2719"/>
      </w:pPr>
      <w:r>
        <w:rPr>
          <w:w w:val="95"/>
        </w:rPr>
        <w:t xml:space="preserve">Дерматовенерология </w:t>
      </w:r>
      <w:r>
        <w:t>С84.0</w:t>
      </w:r>
      <w:r>
        <w:tab/>
        <w:t>ранние стадии грибовидного</w:t>
      </w:r>
      <w:r>
        <w:rPr>
          <w:spacing w:val="-14"/>
        </w:rPr>
        <w:t xml:space="preserve"> </w:t>
      </w:r>
      <w:r>
        <w:t>микоза</w:t>
      </w:r>
    </w:p>
    <w:p w:rsidR="00F63B09" w:rsidRDefault="005A202D">
      <w:pPr>
        <w:pStyle w:val="a3"/>
        <w:spacing w:before="12"/>
        <w:ind w:left="1832"/>
        <w:jc w:val="both"/>
      </w:pPr>
      <w:r>
        <w:t>кожи – IA, IB, IIA стадий при</w:t>
      </w:r>
    </w:p>
    <w:p w:rsidR="00F63B09" w:rsidRDefault="005A202D">
      <w:pPr>
        <w:pStyle w:val="a3"/>
        <w:spacing w:before="10" w:line="249" w:lineRule="auto"/>
        <w:ind w:left="1832" w:right="149"/>
        <w:jc w:val="both"/>
      </w:pPr>
      <w:r>
        <w:t>неэффективности предшествующей фототерапии или при</w:t>
      </w:r>
    </w:p>
    <w:p w:rsidR="00F63B09" w:rsidRDefault="005A202D">
      <w:pPr>
        <w:pStyle w:val="a3"/>
        <w:spacing w:before="2"/>
        <w:ind w:left="1832"/>
        <w:jc w:val="both"/>
      </w:pPr>
      <w:r>
        <w:t>прогрессировании заболевания</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19"/>
        </w:rPr>
      </w:pPr>
    </w:p>
    <w:p w:rsidR="00F63B09" w:rsidRDefault="005A202D">
      <w:pPr>
        <w:pStyle w:val="a3"/>
        <w:spacing w:line="249" w:lineRule="auto"/>
        <w:ind w:left="71"/>
      </w:pPr>
      <w:r>
        <w:rPr>
          <w:w w:val="95"/>
        </w:rPr>
        <w:t xml:space="preserve">комбинирован- </w:t>
      </w:r>
      <w:r>
        <w:t>ное 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2"/>
        </w:rPr>
      </w:pPr>
    </w:p>
    <w:p w:rsidR="00F63B09" w:rsidRDefault="005A202D">
      <w:pPr>
        <w:pStyle w:val="a3"/>
        <w:spacing w:line="249" w:lineRule="auto"/>
        <w:ind w:left="71"/>
      </w:pPr>
      <w:r>
        <w:rPr>
          <w:w w:val="95"/>
        </w:rPr>
        <w:t xml:space="preserve">терапевтическое </w:t>
      </w:r>
      <w:r>
        <w:t>лечение</w:t>
      </w:r>
    </w:p>
    <w:p w:rsidR="00F63B09" w:rsidRDefault="005A202D">
      <w:pPr>
        <w:pStyle w:val="a3"/>
        <w:spacing w:before="91" w:line="249" w:lineRule="auto"/>
        <w:ind w:left="119" w:right="16"/>
      </w:pPr>
      <w:r>
        <w:br w:type="column"/>
      </w:r>
      <w:r>
        <w:lastRenderedPageBreak/>
        <w:t>на органах и системах грудной, брюшной полости, на костно-мышечной системе и структурах забрюшинного пространства, заместительную терапию препаратами</w:t>
      </w:r>
    </w:p>
    <w:p w:rsidR="00F63B09" w:rsidRDefault="005A202D">
      <w:pPr>
        <w:pStyle w:val="a3"/>
        <w:spacing w:before="3" w:line="249" w:lineRule="auto"/>
        <w:ind w:left="119" w:right="182"/>
      </w:pPr>
      <w:r>
        <w:t>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w:t>
      </w:r>
    </w:p>
    <w:p w:rsidR="00F63B09" w:rsidRDefault="005A202D">
      <w:pPr>
        <w:pStyle w:val="a3"/>
        <w:spacing w:before="6" w:line="249" w:lineRule="auto"/>
        <w:ind w:left="119" w:right="16"/>
      </w:pPr>
      <w:r>
        <w:t>псевдоопухолей, артроскопические вмешательства, ортопедические вмешательства на конечностях</w:t>
      </w:r>
    </w:p>
    <w:p w:rsidR="00F63B09" w:rsidRDefault="005A202D">
      <w:pPr>
        <w:pStyle w:val="a3"/>
        <w:spacing w:before="2" w:line="249" w:lineRule="auto"/>
        <w:ind w:left="119" w:right="901"/>
      </w:pPr>
      <w:r>
        <w:t>(сухожильная и артропластика, корригирующая остеотомия)</w:t>
      </w:r>
    </w:p>
    <w:p w:rsidR="00F63B09" w:rsidRDefault="005A202D">
      <w:pPr>
        <w:pStyle w:val="a3"/>
        <w:spacing w:before="81" w:line="249" w:lineRule="auto"/>
        <w:ind w:left="119" w:right="536"/>
      </w:pPr>
      <w:r>
        <w:t>комплексное лечение, включающее эфферентные методы лечения,</w:t>
      </w:r>
    </w:p>
    <w:p w:rsidR="00F63B09" w:rsidRDefault="005A202D">
      <w:pPr>
        <w:pStyle w:val="a3"/>
        <w:spacing w:before="2" w:line="249" w:lineRule="auto"/>
        <w:ind w:left="119" w:right="20"/>
      </w:pPr>
      <w:r>
        <w:t>хирургические вмешательства на органах и системах грудной, брюшной полости, на костно-мышечной системе и</w:t>
      </w:r>
    </w:p>
    <w:p w:rsidR="00F63B09" w:rsidRDefault="005A202D">
      <w:pPr>
        <w:pStyle w:val="a3"/>
        <w:spacing w:before="2" w:line="249" w:lineRule="auto"/>
        <w:ind w:left="119" w:right="85"/>
        <w:jc w:val="both"/>
      </w:pPr>
      <w:r>
        <w:t>структурах забрюшинного пространства, заместительную терапию компонентами донорской крови, ортопедические</w:t>
      </w:r>
    </w:p>
    <w:p w:rsidR="00F63B09" w:rsidRDefault="005A202D">
      <w:pPr>
        <w:pStyle w:val="a3"/>
        <w:spacing w:before="3" w:line="249" w:lineRule="auto"/>
        <w:ind w:left="119" w:right="16"/>
      </w:pPr>
      <w:r>
        <w:t>вмешательства на конечностях (костная пластика, артродез, мышечная пластика, сухожильная и артропластика, корригирующая остеотомия),</w:t>
      </w:r>
    </w:p>
    <w:p w:rsidR="00F63B09" w:rsidRDefault="005A202D">
      <w:pPr>
        <w:pStyle w:val="a3"/>
        <w:spacing w:before="4"/>
        <w:ind w:left="119"/>
      </w:pPr>
      <w:r>
        <w:t>некросеквестрэктомию</w:t>
      </w:r>
    </w:p>
    <w:p w:rsidR="00F63B09" w:rsidRDefault="00F63B09">
      <w:pPr>
        <w:pStyle w:val="a3"/>
        <w:rPr>
          <w:sz w:val="22"/>
        </w:rPr>
      </w:pPr>
    </w:p>
    <w:p w:rsidR="00F63B09" w:rsidRDefault="005A202D">
      <w:pPr>
        <w:pStyle w:val="a3"/>
        <w:spacing w:before="158" w:line="249" w:lineRule="auto"/>
        <w:ind w:left="119" w:right="456"/>
      </w:pPr>
      <w:r>
        <w:t>комплексное лечение ранних стадий грибовидного микоза,</w:t>
      </w:r>
      <w:r>
        <w:rPr>
          <w:spacing w:val="-2"/>
        </w:rPr>
        <w:t xml:space="preserve"> </w:t>
      </w:r>
      <w:r>
        <w:t>включая</w:t>
      </w:r>
    </w:p>
    <w:p w:rsidR="00F63B09" w:rsidRDefault="005A202D">
      <w:pPr>
        <w:pStyle w:val="a3"/>
        <w:spacing w:before="1" w:line="249" w:lineRule="auto"/>
        <w:ind w:left="119" w:right="930"/>
      </w:pPr>
      <w:r>
        <w:t>бальнеофотохимиотерапию и иммуносупрессивную</w:t>
      </w:r>
      <w:r>
        <w:rPr>
          <w:spacing w:val="-17"/>
        </w:rPr>
        <w:t xml:space="preserve"> </w:t>
      </w:r>
      <w:r>
        <w:t>терапию</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18"/>
        </w:rPr>
      </w:pPr>
    </w:p>
    <w:p w:rsidR="00F63B09" w:rsidRDefault="005A202D">
      <w:pPr>
        <w:pStyle w:val="a3"/>
        <w:ind w:left="466"/>
      </w:pPr>
      <w:r>
        <w:t>155 801</w:t>
      </w:r>
    </w:p>
    <w:p w:rsidR="00F63B09" w:rsidRDefault="00F63B09">
      <w:pPr>
        <w:sectPr w:rsidR="00F63B09">
          <w:type w:val="continuous"/>
          <w:pgSz w:w="16850" w:h="11910" w:orient="landscape"/>
          <w:pgMar w:top="960" w:right="340" w:bottom="280" w:left="340" w:header="720" w:footer="720" w:gutter="0"/>
          <w:cols w:num="5" w:space="720" w:equalWidth="0">
            <w:col w:w="3583" w:space="416"/>
            <w:col w:w="5049" w:space="39"/>
            <w:col w:w="1482" w:space="39"/>
            <w:col w:w="3718" w:space="86"/>
            <w:col w:w="1758"/>
          </w:cols>
        </w:sectPr>
      </w:pPr>
    </w:p>
    <w:p w:rsidR="00F63B09" w:rsidRDefault="005A202D">
      <w:pPr>
        <w:pStyle w:val="a3"/>
        <w:spacing w:before="89"/>
        <w:ind w:left="291" w:right="293"/>
        <w:jc w:val="center"/>
      </w:pPr>
      <w:r>
        <w:lastRenderedPageBreak/>
        <w:t>Детская хирургия в период новорожденности</w:t>
      </w:r>
    </w:p>
    <w:p w:rsidR="00F63B09" w:rsidRDefault="00F63B09">
      <w:pPr>
        <w:jc w:val="center"/>
        <w:sectPr w:rsidR="00F63B09">
          <w:type w:val="continuous"/>
          <w:pgSz w:w="16850" w:h="11910" w:orient="landscape"/>
          <w:pgMar w:top="960" w:right="340" w:bottom="280" w:left="340" w:header="720" w:footer="720" w:gutter="0"/>
          <w:cols w:space="720"/>
        </w:sectPr>
      </w:pPr>
    </w:p>
    <w:p w:rsidR="00F63B09" w:rsidRDefault="005A202D">
      <w:pPr>
        <w:pStyle w:val="a4"/>
        <w:numPr>
          <w:ilvl w:val="0"/>
          <w:numId w:val="7"/>
        </w:numPr>
        <w:tabs>
          <w:tab w:val="left" w:pos="1015"/>
          <w:tab w:val="left" w:pos="1016"/>
        </w:tabs>
        <w:spacing w:before="89"/>
        <w:ind w:hanging="601"/>
        <w:rPr>
          <w:sz w:val="20"/>
        </w:rPr>
      </w:pPr>
      <w:r>
        <w:rPr>
          <w:sz w:val="20"/>
        </w:rPr>
        <w:lastRenderedPageBreak/>
        <w:t>Реконструктивно-</w:t>
      </w:r>
    </w:p>
    <w:p w:rsidR="00F63B09" w:rsidRDefault="005A202D">
      <w:pPr>
        <w:pStyle w:val="a3"/>
        <w:spacing w:before="10"/>
        <w:ind w:left="1016"/>
      </w:pPr>
      <w:r>
        <w:t>пластические операции на</w:t>
      </w:r>
    </w:p>
    <w:p w:rsidR="00F63B09" w:rsidRDefault="005A202D">
      <w:pPr>
        <w:pStyle w:val="a3"/>
        <w:tabs>
          <w:tab w:val="left" w:pos="1935"/>
        </w:tabs>
        <w:spacing w:before="89"/>
        <w:ind w:left="415"/>
      </w:pPr>
      <w:r>
        <w:br w:type="column"/>
      </w:r>
      <w:r>
        <w:lastRenderedPageBreak/>
        <w:t>Q41, Q42</w:t>
      </w:r>
      <w:r>
        <w:tab/>
        <w:t>врожденная атрезия и стеноз</w:t>
      </w:r>
      <w:r>
        <w:rPr>
          <w:spacing w:val="-17"/>
        </w:rPr>
        <w:t xml:space="preserve"> </w:t>
      </w:r>
      <w:r>
        <w:t>тонкого</w:t>
      </w:r>
    </w:p>
    <w:p w:rsidR="00F63B09" w:rsidRDefault="005A202D">
      <w:pPr>
        <w:pStyle w:val="a3"/>
        <w:spacing w:before="10"/>
        <w:ind w:left="1935"/>
      </w:pPr>
      <w:r>
        <w:t>кишечника. Врожденная атрезия и</w:t>
      </w:r>
    </w:p>
    <w:p w:rsidR="00F63B09" w:rsidRDefault="005A202D">
      <w:pPr>
        <w:pStyle w:val="a3"/>
        <w:tabs>
          <w:tab w:val="left" w:pos="1667"/>
        </w:tabs>
        <w:spacing w:before="89"/>
        <w:ind w:left="98"/>
      </w:pPr>
      <w:r>
        <w:br w:type="column"/>
      </w:r>
      <w:r>
        <w:lastRenderedPageBreak/>
        <w:t>хирургическое</w:t>
      </w:r>
      <w:r>
        <w:tab/>
        <w:t>межкишечный анастомоз (бок-в-бок</w:t>
      </w:r>
      <w:r>
        <w:rPr>
          <w:spacing w:val="-11"/>
        </w:rPr>
        <w:t xml:space="preserve"> </w:t>
      </w:r>
      <w:r>
        <w:t>или</w:t>
      </w:r>
    </w:p>
    <w:p w:rsidR="00F63B09" w:rsidRDefault="005A202D">
      <w:pPr>
        <w:pStyle w:val="a3"/>
        <w:spacing w:before="10"/>
        <w:ind w:left="1667"/>
      </w:pPr>
      <w:r>
        <w:t>конец-в-конец или конец-в-бок), в том</w:t>
      </w:r>
    </w:p>
    <w:p w:rsidR="00F63B09" w:rsidRDefault="005A202D">
      <w:pPr>
        <w:pStyle w:val="a3"/>
        <w:spacing w:before="89"/>
        <w:ind w:left="415"/>
      </w:pPr>
      <w:r>
        <w:br w:type="column"/>
      </w:r>
      <w:r>
        <w:lastRenderedPageBreak/>
        <w:t>379 526</w:t>
      </w:r>
    </w:p>
    <w:p w:rsidR="00F63B09" w:rsidRDefault="00F63B09">
      <w:pPr>
        <w:sectPr w:rsidR="00F63B09">
          <w:type w:val="continuous"/>
          <w:pgSz w:w="16850" w:h="11910" w:orient="landscape"/>
          <w:pgMar w:top="960" w:right="340" w:bottom="280" w:left="340" w:header="720" w:footer="720" w:gutter="0"/>
          <w:cols w:num="4" w:space="720" w:equalWidth="0">
            <w:col w:w="3303" w:space="592"/>
            <w:col w:w="5125" w:space="40"/>
            <w:col w:w="5177" w:space="225"/>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18"/>
      </w:pPr>
      <w:r>
        <w:lastRenderedPageBreak/>
        <w:t>тонкой и толстой кишке у новорожденных, в том числе лапароскопические</w:t>
      </w:r>
    </w:p>
    <w:p w:rsidR="00F63B09" w:rsidRDefault="005A202D">
      <w:pPr>
        <w:pStyle w:val="a3"/>
        <w:tabs>
          <w:tab w:val="left" w:pos="4342"/>
          <w:tab w:val="left" w:pos="5912"/>
        </w:tabs>
        <w:spacing w:before="91"/>
        <w:ind w:left="1016"/>
      </w:pPr>
      <w:r>
        <w:br w:type="column"/>
      </w:r>
      <w:r>
        <w:lastRenderedPageBreak/>
        <w:t>стеноз</w:t>
      </w:r>
      <w:r>
        <w:rPr>
          <w:spacing w:val="-3"/>
        </w:rPr>
        <w:t xml:space="preserve"> </w:t>
      </w:r>
      <w:r>
        <w:t>толстого</w:t>
      </w:r>
      <w:r>
        <w:rPr>
          <w:spacing w:val="-2"/>
        </w:rPr>
        <w:t xml:space="preserve"> </w:t>
      </w:r>
      <w:r>
        <w:t>кишечника</w:t>
      </w:r>
      <w:r>
        <w:tab/>
        <w:t>лечение</w:t>
      </w:r>
      <w:r>
        <w:tab/>
        <w:t>числе с лапароскопической ассистенцией</w:t>
      </w:r>
    </w:p>
    <w:p w:rsidR="00F63B09" w:rsidRDefault="00F63B09">
      <w:pPr>
        <w:sectPr w:rsidR="00F63B09">
          <w:type w:val="continuous"/>
          <w:pgSz w:w="16850" w:h="11910" w:orient="landscape"/>
          <w:pgMar w:top="960" w:right="340" w:bottom="280" w:left="340" w:header="720" w:footer="720" w:gutter="0"/>
          <w:cols w:num="2" w:space="720" w:equalWidth="0">
            <w:col w:w="3526" w:space="1290"/>
            <w:col w:w="11354"/>
          </w:cols>
        </w:sectPr>
      </w:pPr>
    </w:p>
    <w:p w:rsidR="00F63B09" w:rsidRDefault="005A202D">
      <w:pPr>
        <w:pStyle w:val="a3"/>
        <w:spacing w:before="81" w:line="249" w:lineRule="auto"/>
        <w:ind w:left="1016" w:right="458"/>
      </w:pPr>
      <w:r>
        <w:lastRenderedPageBreak/>
        <w:t>Хирургическое лечение диафрагмальной грыжи,</w:t>
      </w:r>
    </w:p>
    <w:p w:rsidR="00F63B09" w:rsidRDefault="005A202D">
      <w:pPr>
        <w:pStyle w:val="a3"/>
        <w:spacing w:before="2" w:line="249" w:lineRule="auto"/>
        <w:ind w:left="1016"/>
      </w:pPr>
      <w:r>
        <w:t>гастрошизиса и омфалоцеле у новорожденных, в том числе торако- и лапароскопическое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1"/>
        <w:ind w:left="1016"/>
      </w:pPr>
      <w:r>
        <w:t>Реконструктивно-</w:t>
      </w:r>
    </w:p>
    <w:p w:rsidR="00F63B09" w:rsidRDefault="005A202D">
      <w:pPr>
        <w:pStyle w:val="a3"/>
        <w:spacing w:before="10" w:line="249" w:lineRule="auto"/>
        <w:ind w:left="1016" w:right="7"/>
      </w:pPr>
      <w:r>
        <w:t>пластические операции при опухолевидных образованиях различной локализации у новорожденных, в том числе торако- и лапароскопические</w:t>
      </w:r>
    </w:p>
    <w:p w:rsidR="00F63B09" w:rsidRDefault="005A202D">
      <w:pPr>
        <w:pStyle w:val="a3"/>
        <w:tabs>
          <w:tab w:val="left" w:pos="2218"/>
        </w:tabs>
        <w:spacing w:before="81"/>
        <w:ind w:left="252"/>
      </w:pPr>
      <w:r>
        <w:br w:type="column"/>
      </w:r>
      <w:r>
        <w:lastRenderedPageBreak/>
        <w:t>Q79.0,</w:t>
      </w:r>
      <w:r>
        <w:rPr>
          <w:spacing w:val="-1"/>
        </w:rPr>
        <w:t xml:space="preserve"> </w:t>
      </w:r>
      <w:r>
        <w:t>Q79.2,</w:t>
      </w:r>
      <w:r>
        <w:rPr>
          <w:spacing w:val="-3"/>
        </w:rPr>
        <w:t xml:space="preserve"> </w:t>
      </w:r>
      <w:r>
        <w:t>Q79.3</w:t>
      </w:r>
      <w:r>
        <w:tab/>
        <w:t>врожденная диафрагмальная</w:t>
      </w:r>
      <w:r>
        <w:rPr>
          <w:spacing w:val="-11"/>
        </w:rPr>
        <w:t xml:space="preserve"> </w:t>
      </w:r>
      <w:r>
        <w:t>грыжа.</w:t>
      </w:r>
    </w:p>
    <w:p w:rsidR="00F63B09" w:rsidRDefault="005A202D">
      <w:pPr>
        <w:pStyle w:val="a3"/>
        <w:spacing w:before="10"/>
        <w:ind w:left="2218"/>
      </w:pPr>
      <w:r>
        <w:t>Омфалоцеле. Гастрошизис</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2218"/>
        </w:tabs>
        <w:spacing w:before="160"/>
        <w:ind w:left="326"/>
      </w:pPr>
      <w:r>
        <w:t>D18,</w:t>
      </w:r>
      <w:r>
        <w:rPr>
          <w:spacing w:val="-1"/>
        </w:rPr>
        <w:t xml:space="preserve"> </w:t>
      </w:r>
      <w:r>
        <w:t>D20.0,</w:t>
      </w:r>
      <w:r>
        <w:rPr>
          <w:spacing w:val="-1"/>
        </w:rPr>
        <w:t xml:space="preserve"> </w:t>
      </w:r>
      <w:r>
        <w:t>D21.5</w:t>
      </w:r>
      <w:r>
        <w:tab/>
        <w:t>тератома. Объемные</w:t>
      </w:r>
      <w:r>
        <w:rPr>
          <w:spacing w:val="-4"/>
        </w:rPr>
        <w:t xml:space="preserve"> </w:t>
      </w:r>
      <w:r>
        <w:t>образования</w:t>
      </w:r>
    </w:p>
    <w:p w:rsidR="00F63B09" w:rsidRDefault="005A202D">
      <w:pPr>
        <w:pStyle w:val="a3"/>
        <w:spacing w:before="10"/>
        <w:ind w:left="2218"/>
      </w:pPr>
      <w:r>
        <w:t>забрюшинного пространства и</w:t>
      </w:r>
    </w:p>
    <w:p w:rsidR="00F63B09" w:rsidRDefault="005A202D">
      <w:pPr>
        <w:pStyle w:val="a3"/>
        <w:spacing w:before="10" w:line="249" w:lineRule="auto"/>
        <w:ind w:left="2218" w:right="179"/>
      </w:pPr>
      <w:r>
        <w:t>брюшной полости. Гемангиома и лимфангиома любой локализации</w:t>
      </w:r>
    </w:p>
    <w:p w:rsidR="00F63B09" w:rsidRDefault="005A202D">
      <w:pPr>
        <w:pStyle w:val="a3"/>
        <w:spacing w:before="81" w:line="249" w:lineRule="auto"/>
        <w:ind w:left="185"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2" w:line="249" w:lineRule="auto"/>
        <w:ind w:left="185" w:right="-11"/>
      </w:pPr>
      <w:r>
        <w:rPr>
          <w:spacing w:val="-1"/>
        </w:rPr>
        <w:t xml:space="preserve">хирургическое </w:t>
      </w:r>
      <w:r>
        <w:t>лечение</w:t>
      </w:r>
    </w:p>
    <w:p w:rsidR="00F63B09" w:rsidRDefault="005A202D">
      <w:pPr>
        <w:pStyle w:val="a3"/>
        <w:spacing w:before="81" w:line="249" w:lineRule="auto"/>
        <w:ind w:left="273" w:right="2400"/>
      </w:pPr>
      <w:r>
        <w:br w:type="column"/>
      </w:r>
      <w:r>
        <w:lastRenderedPageBreak/>
        <w:t>пластика диафрагмы, в том числе торакоскопическая, с применением синтетических материалов</w:t>
      </w:r>
    </w:p>
    <w:p w:rsidR="00F63B09" w:rsidRDefault="005A202D">
      <w:pPr>
        <w:pStyle w:val="a3"/>
        <w:spacing w:before="82" w:line="249" w:lineRule="auto"/>
        <w:ind w:left="273" w:right="1924"/>
      </w:pPr>
      <w:r>
        <w:t>пластика передней брюшной стенки, в том числе с применением синтетических материалов, включая этапные операции</w:t>
      </w:r>
    </w:p>
    <w:p w:rsidR="00F63B09" w:rsidRDefault="005A202D">
      <w:pPr>
        <w:pStyle w:val="a3"/>
        <w:spacing w:before="85" w:line="249" w:lineRule="auto"/>
        <w:ind w:left="273" w:right="2129"/>
      </w:pPr>
      <w:r>
        <w:t>первичная радикальная циркулярная пластика передней брюшной стенки, в том числе этапная</w:t>
      </w:r>
    </w:p>
    <w:p w:rsidR="00F63B09" w:rsidRDefault="005A202D">
      <w:pPr>
        <w:pStyle w:val="a3"/>
        <w:spacing w:before="81"/>
        <w:ind w:left="273"/>
      </w:pPr>
      <w:r>
        <w:t>удаление крестцово-копчиковой</w:t>
      </w:r>
    </w:p>
    <w:p w:rsidR="00F63B09" w:rsidRDefault="005A202D">
      <w:pPr>
        <w:pStyle w:val="a3"/>
        <w:spacing w:before="10" w:line="249" w:lineRule="auto"/>
        <w:ind w:left="273" w:right="2173"/>
      </w:pPr>
      <w:r>
        <w:t>тератомы, в том числе с применением лапароскопии</w:t>
      </w:r>
    </w:p>
    <w:p w:rsidR="00F63B09" w:rsidRDefault="005A202D">
      <w:pPr>
        <w:pStyle w:val="a3"/>
        <w:spacing w:before="81"/>
        <w:ind w:left="273"/>
      </w:pPr>
      <w:r>
        <w:t>удаление врожденных объемных</w:t>
      </w:r>
    </w:p>
    <w:p w:rsidR="00F63B09" w:rsidRDefault="005A202D">
      <w:pPr>
        <w:pStyle w:val="a3"/>
        <w:spacing w:before="11" w:line="249" w:lineRule="auto"/>
        <w:ind w:left="273" w:right="1912"/>
      </w:pPr>
      <w:r>
        <w:t>образований, в том числе с применением эндовидеохирургической техники</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574" w:space="40"/>
            <w:col w:w="5320" w:space="39"/>
            <w:col w:w="1442" w:space="39"/>
            <w:col w:w="5716"/>
          </w:cols>
        </w:sectPr>
      </w:pPr>
    </w:p>
    <w:p w:rsidR="00F63B09" w:rsidRDefault="005A202D">
      <w:pPr>
        <w:pStyle w:val="a3"/>
        <w:spacing w:before="66" w:line="224" w:lineRule="exact"/>
        <w:ind w:left="1016"/>
      </w:pPr>
      <w:r>
        <w:lastRenderedPageBreak/>
        <w:t>Реконструктивно-</w:t>
      </w:r>
    </w:p>
    <w:p w:rsidR="00F63B09" w:rsidRDefault="005A202D">
      <w:pPr>
        <w:pStyle w:val="a3"/>
        <w:spacing w:before="2" w:line="230" w:lineRule="auto"/>
        <w:ind w:left="1016" w:right="211"/>
      </w:pPr>
      <w:r>
        <w:t>пластические операции</w:t>
      </w:r>
      <w:r>
        <w:rPr>
          <w:spacing w:val="-13"/>
        </w:rPr>
        <w:t xml:space="preserve"> </w:t>
      </w:r>
      <w:r>
        <w:t>на почках, мочеточниках и мочевом пузыре</w:t>
      </w:r>
      <w:r>
        <w:rPr>
          <w:spacing w:val="3"/>
        </w:rPr>
        <w:t xml:space="preserve"> </w:t>
      </w:r>
      <w:r>
        <w:t>у</w:t>
      </w:r>
    </w:p>
    <w:p w:rsidR="00F63B09" w:rsidRDefault="005A202D">
      <w:pPr>
        <w:pStyle w:val="a3"/>
        <w:spacing w:line="230" w:lineRule="auto"/>
        <w:ind w:left="1016" w:right="-2"/>
      </w:pPr>
      <w:r>
        <w:t xml:space="preserve">новорожденных, в том </w:t>
      </w:r>
      <w:r>
        <w:rPr>
          <w:spacing w:val="-4"/>
        </w:rPr>
        <w:t xml:space="preserve">числе </w:t>
      </w:r>
      <w:r>
        <w:t>лапароскопические</w:t>
      </w:r>
    </w:p>
    <w:p w:rsidR="00F63B09" w:rsidRDefault="005A202D">
      <w:pPr>
        <w:pStyle w:val="a3"/>
        <w:spacing w:before="83"/>
        <w:ind w:left="313"/>
      </w:pPr>
      <w:r>
        <w:br w:type="column"/>
      </w:r>
      <w:r>
        <w:lastRenderedPageBreak/>
        <w:t>Q61.8, Q62.0,</w:t>
      </w:r>
      <w:r>
        <w:rPr>
          <w:spacing w:val="-3"/>
        </w:rPr>
        <w:t xml:space="preserve"> Q62.1,</w:t>
      </w:r>
    </w:p>
    <w:p w:rsidR="00F63B09" w:rsidRDefault="005A202D">
      <w:pPr>
        <w:pStyle w:val="a3"/>
        <w:spacing w:before="10" w:line="249" w:lineRule="auto"/>
        <w:ind w:left="635" w:right="-3" w:hanging="322"/>
      </w:pPr>
      <w:r>
        <w:t xml:space="preserve">Q62.2, Q62.3, </w:t>
      </w:r>
      <w:r>
        <w:rPr>
          <w:spacing w:val="-3"/>
        </w:rPr>
        <w:t xml:space="preserve">Q62.7, </w:t>
      </w:r>
      <w:r>
        <w:t>Q64.1, D30.0</w:t>
      </w:r>
    </w:p>
    <w:p w:rsidR="00F63B09" w:rsidRDefault="005A202D">
      <w:pPr>
        <w:pStyle w:val="a3"/>
        <w:spacing w:before="83"/>
        <w:ind w:left="220"/>
      </w:pPr>
      <w:r>
        <w:br w:type="column"/>
      </w:r>
      <w:r>
        <w:lastRenderedPageBreak/>
        <w:t>врожденный гидронефроз.</w:t>
      </w:r>
    </w:p>
    <w:p w:rsidR="00F63B09" w:rsidRDefault="005A202D">
      <w:pPr>
        <w:pStyle w:val="a3"/>
        <w:spacing w:before="10" w:line="249" w:lineRule="auto"/>
        <w:ind w:left="220" w:right="174"/>
      </w:pPr>
      <w:r>
        <w:t>Врожденный уретерогидронефроз. Врожденный мегауретер.</w:t>
      </w:r>
    </w:p>
    <w:p w:rsidR="00F63B09" w:rsidRDefault="005A202D">
      <w:pPr>
        <w:pStyle w:val="a3"/>
        <w:spacing w:before="2" w:line="249" w:lineRule="auto"/>
        <w:ind w:left="220" w:right="84"/>
      </w:pPr>
      <w:r>
        <w:t>Мультикистоз почек. Экстрофия мочевого пузыря. Врожденный пузырно-мочеточниковый рефлюкс III степени и выше. Врожденное уретероцеле, в том числе при</w:t>
      </w:r>
    </w:p>
    <w:p w:rsidR="00F63B09" w:rsidRDefault="005A202D">
      <w:pPr>
        <w:pStyle w:val="a3"/>
        <w:spacing w:before="4" w:line="249" w:lineRule="auto"/>
        <w:ind w:left="220" w:right="-8"/>
      </w:pPr>
      <w:r>
        <w:t>удвоении почки.</w:t>
      </w:r>
      <w:r>
        <w:rPr>
          <w:spacing w:val="-18"/>
        </w:rPr>
        <w:t xml:space="preserve"> </w:t>
      </w:r>
      <w:r>
        <w:t>Доброкачественные новообразования</w:t>
      </w:r>
      <w:r>
        <w:rPr>
          <w:spacing w:val="1"/>
        </w:rPr>
        <w:t xml:space="preserve"> </w:t>
      </w:r>
      <w:r>
        <w:t>почки</w:t>
      </w:r>
    </w:p>
    <w:p w:rsidR="00F63B09" w:rsidRDefault="005A202D">
      <w:pPr>
        <w:pStyle w:val="a3"/>
        <w:spacing w:before="83" w:line="249" w:lineRule="auto"/>
        <w:ind w:left="115" w:right="-11"/>
      </w:pPr>
      <w:r>
        <w:br w:type="column"/>
      </w:r>
      <w:r>
        <w:rPr>
          <w:spacing w:val="-1"/>
        </w:rPr>
        <w:lastRenderedPageBreak/>
        <w:t xml:space="preserve">хирургическое </w:t>
      </w:r>
      <w:r>
        <w:t>лечение</w:t>
      </w:r>
    </w:p>
    <w:p w:rsidR="00F63B09" w:rsidRDefault="005A202D">
      <w:pPr>
        <w:pStyle w:val="a3"/>
        <w:spacing w:before="83" w:line="249" w:lineRule="auto"/>
        <w:ind w:left="273" w:right="1913"/>
      </w:pPr>
      <w:r>
        <w:br w:type="column"/>
      </w:r>
      <w:r>
        <w:lastRenderedPageBreak/>
        <w:t>пластика пиелоуретрального сегмента со стентированием мочеточника, в том</w:t>
      </w:r>
    </w:p>
    <w:p w:rsidR="00F63B09" w:rsidRDefault="005A202D">
      <w:pPr>
        <w:pStyle w:val="a3"/>
        <w:spacing w:before="2"/>
        <w:ind w:left="273"/>
      </w:pPr>
      <w:r>
        <w:t>числе с применением</w:t>
      </w:r>
    </w:p>
    <w:p w:rsidR="00F63B09" w:rsidRDefault="005A202D">
      <w:pPr>
        <w:pStyle w:val="a3"/>
        <w:spacing w:before="10" w:line="333" w:lineRule="auto"/>
        <w:ind w:left="273" w:right="2725"/>
      </w:pPr>
      <w:r>
        <w:t>видеоассистированной техники вторичная нефрэктомия</w:t>
      </w:r>
    </w:p>
    <w:p w:rsidR="00F63B09" w:rsidRDefault="005A202D">
      <w:pPr>
        <w:pStyle w:val="a3"/>
        <w:spacing w:line="249" w:lineRule="auto"/>
        <w:ind w:left="273" w:right="1943"/>
      </w:pPr>
      <w:r>
        <w:t>неоимплантация мочеточника в мочевой пузырь, в том числе с его</w:t>
      </w:r>
    </w:p>
    <w:p w:rsidR="00F63B09" w:rsidRDefault="005A202D">
      <w:pPr>
        <w:pStyle w:val="a3"/>
        <w:spacing w:before="1"/>
        <w:ind w:left="273"/>
      </w:pPr>
      <w:r>
        <w:t>моделированием</w:t>
      </w:r>
    </w:p>
    <w:p w:rsidR="00F63B09" w:rsidRDefault="005A202D">
      <w:pPr>
        <w:pStyle w:val="a3"/>
        <w:spacing w:before="92"/>
        <w:ind w:left="273"/>
      </w:pPr>
      <w:r>
        <w:t>геминефруретерэктомия</w:t>
      </w:r>
    </w:p>
    <w:p w:rsidR="00F63B09" w:rsidRDefault="005A202D">
      <w:pPr>
        <w:pStyle w:val="a3"/>
        <w:spacing w:before="89" w:line="249" w:lineRule="auto"/>
        <w:ind w:left="273" w:right="2624"/>
      </w:pPr>
      <w:r>
        <w:t>эндоскопическое бужирование и стентирование мочеточника</w:t>
      </w:r>
    </w:p>
    <w:p w:rsidR="00F63B09" w:rsidRDefault="005A202D">
      <w:pPr>
        <w:pStyle w:val="a3"/>
        <w:spacing w:before="81" w:line="249" w:lineRule="auto"/>
        <w:ind w:left="273" w:right="2516"/>
      </w:pPr>
      <w:r>
        <w:t>ранняя пластика мочевого пузыря местными тканями</w:t>
      </w:r>
    </w:p>
    <w:p w:rsidR="00F63B09" w:rsidRDefault="005A202D">
      <w:pPr>
        <w:pStyle w:val="a3"/>
        <w:spacing w:before="83"/>
        <w:ind w:left="273"/>
      </w:pPr>
      <w:r>
        <w:t>уретероилеосигмостомия</w:t>
      </w:r>
    </w:p>
    <w:p w:rsidR="00F63B09" w:rsidRDefault="005A202D">
      <w:pPr>
        <w:pStyle w:val="a3"/>
        <w:spacing w:before="89" w:line="333" w:lineRule="auto"/>
        <w:ind w:left="273" w:right="2046"/>
      </w:pPr>
      <w:r>
        <w:t>лапароскопическая нефруретерэктомия нефрэктомия через</w:t>
      </w:r>
    </w:p>
    <w:p w:rsidR="00F63B09" w:rsidRDefault="00F63B09">
      <w:pPr>
        <w:spacing w:line="333" w:lineRule="auto"/>
        <w:sectPr w:rsidR="00F63B09">
          <w:type w:val="continuous"/>
          <w:pgSz w:w="16850" w:h="11910" w:orient="landscape"/>
          <w:pgMar w:top="960" w:right="340" w:bottom="280" w:left="340" w:header="720" w:footer="720" w:gutter="0"/>
          <w:cols w:num="5" w:space="720" w:equalWidth="0">
            <w:col w:w="3486" w:space="40"/>
            <w:col w:w="2046" w:space="39"/>
            <w:col w:w="3392" w:space="39"/>
            <w:col w:w="1372" w:space="40"/>
            <w:col w:w="5716"/>
          </w:cols>
        </w:sectPr>
      </w:pPr>
    </w:p>
    <w:p w:rsidR="00F63B09" w:rsidRDefault="00F63B09">
      <w:pPr>
        <w:pStyle w:val="a3"/>
        <w:spacing w:before="3"/>
        <w:rPr>
          <w:sz w:val="17"/>
        </w:rPr>
      </w:pPr>
    </w:p>
    <w:p w:rsidR="00F63B09" w:rsidRDefault="005A202D">
      <w:pPr>
        <w:pStyle w:val="a3"/>
        <w:spacing w:before="91"/>
        <w:ind w:left="10727"/>
      </w:pPr>
      <w:r>
        <w:t>минилюмботомический доступ</w:t>
      </w:r>
    </w:p>
    <w:p w:rsidR="00F63B09" w:rsidRDefault="00F63B09">
      <w:pPr>
        <w:pStyle w:val="a3"/>
      </w:pPr>
    </w:p>
    <w:p w:rsidR="00F63B09" w:rsidRDefault="00F63B09">
      <w:pPr>
        <w:pStyle w:val="a3"/>
      </w:pPr>
    </w:p>
    <w:p w:rsidR="00F63B09" w:rsidRDefault="00F63B09">
      <w:pPr>
        <w:pStyle w:val="a3"/>
      </w:pPr>
    </w:p>
    <w:p w:rsidR="00F63B09" w:rsidRDefault="00F63B09">
      <w:pPr>
        <w:pStyle w:val="a3"/>
        <w:spacing w:before="4"/>
        <w:rPr>
          <w:sz w:val="23"/>
        </w:rPr>
      </w:pPr>
    </w:p>
    <w:p w:rsidR="00F63B09" w:rsidRDefault="00F63B09">
      <w:pPr>
        <w:rPr>
          <w:sz w:val="23"/>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5A202D">
      <w:pPr>
        <w:pStyle w:val="a4"/>
        <w:numPr>
          <w:ilvl w:val="0"/>
          <w:numId w:val="7"/>
        </w:numPr>
        <w:tabs>
          <w:tab w:val="left" w:pos="1015"/>
          <w:tab w:val="left" w:pos="1016"/>
        </w:tabs>
        <w:spacing w:before="157" w:line="249" w:lineRule="auto"/>
        <w:ind w:right="38" w:hanging="600"/>
        <w:rPr>
          <w:sz w:val="20"/>
        </w:rPr>
      </w:pPr>
      <w:r>
        <w:rPr>
          <w:sz w:val="20"/>
        </w:rPr>
        <w:t>Хирургическое лечение послеожоговых рубцов</w:t>
      </w:r>
      <w:r>
        <w:rPr>
          <w:spacing w:val="-12"/>
          <w:sz w:val="20"/>
        </w:rPr>
        <w:t xml:space="preserve"> </w:t>
      </w:r>
      <w:r>
        <w:rPr>
          <w:sz w:val="20"/>
        </w:rPr>
        <w:t>и рубцовых деформаций, требующих</w:t>
      </w:r>
      <w:r>
        <w:rPr>
          <w:spacing w:val="-2"/>
          <w:sz w:val="20"/>
        </w:rPr>
        <w:t xml:space="preserve"> </w:t>
      </w:r>
      <w:r>
        <w:rPr>
          <w:sz w:val="20"/>
        </w:rPr>
        <w:t>этапных</w:t>
      </w:r>
    </w:p>
    <w:p w:rsidR="00F63B09" w:rsidRDefault="005A202D">
      <w:pPr>
        <w:pStyle w:val="a3"/>
        <w:spacing w:before="4"/>
        <w:ind w:left="1016"/>
      </w:pPr>
      <w:r>
        <w:t>реконструктивно-</w:t>
      </w:r>
    </w:p>
    <w:p w:rsidR="00F63B09" w:rsidRDefault="005A202D">
      <w:pPr>
        <w:pStyle w:val="a3"/>
        <w:spacing w:before="10"/>
        <w:ind w:left="1016"/>
      </w:pPr>
      <w:r>
        <w:t>пластических операций</w:t>
      </w:r>
    </w:p>
    <w:p w:rsidR="00F63B09" w:rsidRDefault="005A202D">
      <w:pPr>
        <w:pStyle w:val="a3"/>
        <w:tabs>
          <w:tab w:val="left" w:pos="2274"/>
        </w:tabs>
        <w:spacing w:before="1" w:line="320" w:lineRule="atLeast"/>
        <w:ind w:left="415" w:firstLine="3394"/>
      </w:pPr>
      <w:r>
        <w:br w:type="column"/>
      </w:r>
      <w:r>
        <w:rPr>
          <w:w w:val="95"/>
        </w:rPr>
        <w:lastRenderedPageBreak/>
        <w:t xml:space="preserve">Комбустиология                                                       </w:t>
      </w:r>
      <w:r>
        <w:t>T95,</w:t>
      </w:r>
      <w:r>
        <w:rPr>
          <w:spacing w:val="-1"/>
        </w:rPr>
        <w:t xml:space="preserve"> </w:t>
      </w:r>
      <w:r>
        <w:t>L90.5,</w:t>
      </w:r>
      <w:r>
        <w:rPr>
          <w:spacing w:val="-3"/>
        </w:rPr>
        <w:t xml:space="preserve"> </w:t>
      </w:r>
      <w:r>
        <w:t>L91.0</w:t>
      </w:r>
      <w:r>
        <w:tab/>
        <w:t>рубцы, рубцовые деформации</w:t>
      </w:r>
    </w:p>
    <w:p w:rsidR="00F63B09" w:rsidRDefault="005A202D">
      <w:pPr>
        <w:pStyle w:val="a3"/>
        <w:spacing w:before="9" w:line="252" w:lineRule="auto"/>
        <w:ind w:left="2274"/>
      </w:pPr>
      <w:r>
        <w:t>вследствие термических и химических ожогов</w:t>
      </w:r>
    </w:p>
    <w:p w:rsidR="00F63B09" w:rsidRDefault="005A202D">
      <w:pPr>
        <w:pStyle w:val="a3"/>
        <w:rPr>
          <w:sz w:val="22"/>
        </w:rPr>
      </w:pPr>
      <w:r>
        <w:br w:type="column"/>
      </w:r>
    </w:p>
    <w:p w:rsidR="00F63B09" w:rsidRDefault="005A202D">
      <w:pPr>
        <w:pStyle w:val="a3"/>
        <w:spacing w:before="157" w:line="249" w:lineRule="auto"/>
        <w:ind w:left="328" w:right="-11"/>
      </w:pPr>
      <w:r>
        <w:rPr>
          <w:spacing w:val="-1"/>
        </w:rPr>
        <w:t xml:space="preserve">хирургическое </w:t>
      </w:r>
      <w:r>
        <w:t>лечение</w:t>
      </w:r>
    </w:p>
    <w:p w:rsidR="00F63B09" w:rsidRDefault="005A202D">
      <w:pPr>
        <w:pStyle w:val="a3"/>
        <w:rPr>
          <w:sz w:val="22"/>
        </w:rPr>
      </w:pPr>
      <w:r>
        <w:br w:type="column"/>
      </w:r>
    </w:p>
    <w:p w:rsidR="00F63B09" w:rsidRDefault="005A202D">
      <w:pPr>
        <w:pStyle w:val="a3"/>
        <w:spacing w:before="157" w:line="249" w:lineRule="auto"/>
        <w:ind w:left="273" w:right="236"/>
      </w:pPr>
      <w:r>
        <w:t>иссечение послеожоговых рубцов или удаление рубцовой деформации с</w:t>
      </w:r>
    </w:p>
    <w:p w:rsidR="00F63B09" w:rsidRDefault="005A202D">
      <w:pPr>
        <w:pStyle w:val="a3"/>
        <w:spacing w:before="2" w:line="249" w:lineRule="auto"/>
        <w:ind w:left="273" w:right="22"/>
      </w:pPr>
      <w:r>
        <w:t>пластикой дефектов местными тканями, в том числе с помощью дерматензии, включая эспандерную, полнослойными аутодермотрансплантатами,</w:t>
      </w:r>
    </w:p>
    <w:p w:rsidR="00F63B09" w:rsidRDefault="005A202D">
      <w:pPr>
        <w:pStyle w:val="a3"/>
        <w:spacing w:before="3"/>
        <w:ind w:left="273"/>
      </w:pPr>
      <w:r>
        <w:t>сложносоставными</w:t>
      </w:r>
    </w:p>
    <w:p w:rsidR="00F63B09" w:rsidRDefault="005A202D">
      <w:pPr>
        <w:pStyle w:val="a3"/>
        <w:spacing w:before="10" w:line="249" w:lineRule="auto"/>
        <w:ind w:left="273" w:right="327"/>
      </w:pPr>
      <w:r>
        <w:t>аутотрансплантатами, в том числе на микрососудистых анастомозах, или</w:t>
      </w:r>
    </w:p>
    <w:p w:rsidR="00F63B09" w:rsidRDefault="005A202D">
      <w:pPr>
        <w:pStyle w:val="a3"/>
        <w:spacing w:before="2" w:line="249" w:lineRule="auto"/>
        <w:ind w:left="273" w:right="22"/>
      </w:pPr>
      <w:r>
        <w:t>лоскутами на постоянной или временно- питающей ножке</w:t>
      </w:r>
    </w:p>
    <w:p w:rsidR="00F63B09" w:rsidRDefault="005A202D">
      <w:pPr>
        <w:pStyle w:val="a3"/>
        <w:rPr>
          <w:sz w:val="22"/>
        </w:rPr>
      </w:pPr>
      <w:r>
        <w:br w:type="column"/>
      </w:r>
    </w:p>
    <w:p w:rsidR="00F63B09" w:rsidRDefault="005A202D">
      <w:pPr>
        <w:pStyle w:val="a3"/>
        <w:spacing w:before="157"/>
        <w:ind w:left="415"/>
      </w:pPr>
      <w:r>
        <w:t>125 717</w:t>
      </w:r>
    </w:p>
    <w:p w:rsidR="00F63B09" w:rsidRDefault="00F63B09">
      <w:pPr>
        <w:sectPr w:rsidR="00F63B09">
          <w:type w:val="continuous"/>
          <w:pgSz w:w="16850" w:h="11910" w:orient="landscape"/>
          <w:pgMar w:top="960" w:right="340" w:bottom="280" w:left="340" w:header="720" w:footer="720" w:gutter="0"/>
          <w:cols w:num="5" w:space="720" w:equalWidth="0">
            <w:col w:w="3196" w:space="361"/>
            <w:col w:w="5233" w:space="40"/>
            <w:col w:w="1585" w:space="39"/>
            <w:col w:w="3796" w:space="212"/>
            <w:col w:w="1708"/>
          </w:cols>
        </w:sectPr>
      </w:pPr>
    </w:p>
    <w:p w:rsidR="00F63B09" w:rsidRDefault="005A202D">
      <w:pPr>
        <w:pStyle w:val="a3"/>
        <w:spacing w:before="84"/>
        <w:ind w:left="291" w:right="292"/>
        <w:jc w:val="center"/>
      </w:pPr>
      <w:r>
        <w:lastRenderedPageBreak/>
        <w:t>Неврология (нейрореабилитация)</w:t>
      </w:r>
    </w:p>
    <w:p w:rsidR="00F63B09" w:rsidRDefault="00F63B09">
      <w:pPr>
        <w:jc w:val="center"/>
        <w:sectPr w:rsidR="00F63B09">
          <w:type w:val="continuous"/>
          <w:pgSz w:w="16850" w:h="11910" w:orient="landscape"/>
          <w:pgMar w:top="960" w:right="340" w:bottom="280" w:left="340" w:header="720" w:footer="720" w:gutter="0"/>
          <w:cols w:space="720"/>
        </w:sectPr>
      </w:pPr>
    </w:p>
    <w:p w:rsidR="00F63B09" w:rsidRDefault="005A202D">
      <w:pPr>
        <w:pStyle w:val="a4"/>
        <w:numPr>
          <w:ilvl w:val="0"/>
          <w:numId w:val="7"/>
        </w:numPr>
        <w:tabs>
          <w:tab w:val="left" w:pos="1015"/>
          <w:tab w:val="left" w:pos="1016"/>
        </w:tabs>
        <w:spacing w:before="89" w:line="249" w:lineRule="auto"/>
        <w:ind w:right="305" w:hanging="600"/>
        <w:rPr>
          <w:sz w:val="20"/>
        </w:rPr>
      </w:pPr>
      <w:r>
        <w:rPr>
          <w:sz w:val="20"/>
        </w:rPr>
        <w:lastRenderedPageBreak/>
        <w:t>Нейрореабилитация</w:t>
      </w:r>
      <w:r>
        <w:rPr>
          <w:spacing w:val="-11"/>
          <w:sz w:val="20"/>
        </w:rPr>
        <w:t xml:space="preserve"> </w:t>
      </w:r>
      <w:r>
        <w:rPr>
          <w:sz w:val="20"/>
        </w:rPr>
        <w:t>после перенесенног инсульта и черепно-мозговой</w:t>
      </w:r>
      <w:r>
        <w:rPr>
          <w:spacing w:val="-7"/>
          <w:sz w:val="20"/>
        </w:rPr>
        <w:t xml:space="preserve"> </w:t>
      </w:r>
      <w:r>
        <w:rPr>
          <w:sz w:val="20"/>
        </w:rPr>
        <w:t>травмы</w:t>
      </w:r>
    </w:p>
    <w:p w:rsidR="00F63B09" w:rsidRDefault="005A202D">
      <w:pPr>
        <w:pStyle w:val="a3"/>
        <w:spacing w:before="2" w:line="249" w:lineRule="auto"/>
        <w:ind w:left="1016" w:right="-3"/>
      </w:pPr>
      <w:r>
        <w:t>при нарушении</w:t>
      </w:r>
      <w:r>
        <w:rPr>
          <w:spacing w:val="-19"/>
        </w:rPr>
        <w:t xml:space="preserve"> </w:t>
      </w:r>
      <w:r>
        <w:t>двигательных и когнитивных</w:t>
      </w:r>
      <w:r>
        <w:rPr>
          <w:spacing w:val="-5"/>
        </w:rPr>
        <w:t xml:space="preserve"> </w:t>
      </w:r>
      <w:r>
        <w:t>функций</w:t>
      </w:r>
    </w:p>
    <w:p w:rsidR="00F63B09" w:rsidRPr="007C01A3" w:rsidRDefault="005A202D">
      <w:pPr>
        <w:pStyle w:val="a3"/>
        <w:spacing w:before="89"/>
        <w:ind w:left="276"/>
        <w:jc w:val="center"/>
        <w:rPr>
          <w:lang w:val="en-US"/>
        </w:rPr>
      </w:pPr>
      <w:r w:rsidRPr="007C01A3">
        <w:rPr>
          <w:lang w:val="en-US"/>
        </w:rPr>
        <w:br w:type="column"/>
      </w:r>
      <w:r w:rsidRPr="007C01A3">
        <w:rPr>
          <w:lang w:val="en-US"/>
        </w:rPr>
        <w:lastRenderedPageBreak/>
        <w:t>S06.2, S06.3, S06.5,</w:t>
      </w:r>
    </w:p>
    <w:p w:rsidR="00F63B09" w:rsidRPr="007C01A3" w:rsidRDefault="005A202D">
      <w:pPr>
        <w:pStyle w:val="a3"/>
        <w:spacing w:before="10" w:line="249" w:lineRule="auto"/>
        <w:ind w:left="278"/>
        <w:jc w:val="center"/>
        <w:rPr>
          <w:lang w:val="en-US"/>
        </w:rPr>
      </w:pPr>
      <w:r w:rsidRPr="007C01A3">
        <w:rPr>
          <w:lang w:val="en-US"/>
        </w:rPr>
        <w:t>S06.7, S06.8, S06.9, S08.8, S08.9,</w:t>
      </w:r>
    </w:p>
    <w:p w:rsidR="00F63B09" w:rsidRPr="007C01A3" w:rsidRDefault="005A202D">
      <w:pPr>
        <w:pStyle w:val="a3"/>
        <w:spacing w:before="2"/>
        <w:ind w:left="277"/>
        <w:jc w:val="center"/>
        <w:rPr>
          <w:lang w:val="en-US"/>
        </w:rPr>
      </w:pPr>
      <w:r w:rsidRPr="007C01A3">
        <w:rPr>
          <w:lang w:val="en-US"/>
        </w:rPr>
        <w:t>I60-I69</w:t>
      </w:r>
    </w:p>
    <w:p w:rsidR="00F63B09" w:rsidRDefault="005A202D">
      <w:pPr>
        <w:pStyle w:val="a3"/>
        <w:spacing w:before="89" w:line="249" w:lineRule="auto"/>
        <w:ind w:left="268" w:right="-7"/>
      </w:pPr>
      <w:r w:rsidRPr="007C01A3">
        <w:br w:type="column"/>
      </w:r>
      <w:r>
        <w:lastRenderedPageBreak/>
        <w:t>острые нарушения мозгового кровообращения и черепно-мозговые травмы, состояния после острых</w:t>
      </w:r>
    </w:p>
    <w:p w:rsidR="00F63B09" w:rsidRDefault="005A202D">
      <w:pPr>
        <w:pStyle w:val="a3"/>
        <w:spacing w:before="2"/>
        <w:ind w:left="268"/>
      </w:pPr>
      <w:r>
        <w:t>нарушений</w:t>
      </w:r>
      <w:r>
        <w:rPr>
          <w:spacing w:val="39"/>
        </w:rPr>
        <w:t xml:space="preserve"> </w:t>
      </w:r>
      <w:r>
        <w:t>мозгового</w:t>
      </w:r>
    </w:p>
    <w:p w:rsidR="00F63B09" w:rsidRDefault="005A202D">
      <w:pPr>
        <w:pStyle w:val="a3"/>
        <w:spacing w:before="10" w:line="249" w:lineRule="auto"/>
        <w:ind w:left="268" w:right="-9"/>
      </w:pPr>
      <w:r>
        <w:t>кровообращения и</w:t>
      </w:r>
      <w:r>
        <w:rPr>
          <w:spacing w:val="-10"/>
        </w:rPr>
        <w:t xml:space="preserve"> </w:t>
      </w:r>
      <w:r>
        <w:t>черепно-мозговых травм со сроком давности не более одного года с</w:t>
      </w:r>
      <w:r>
        <w:rPr>
          <w:spacing w:val="-1"/>
        </w:rPr>
        <w:t xml:space="preserve"> </w:t>
      </w:r>
      <w:r>
        <w:t>оценкой</w:t>
      </w:r>
    </w:p>
    <w:p w:rsidR="00F63B09" w:rsidRDefault="005A202D">
      <w:pPr>
        <w:pStyle w:val="a3"/>
        <w:spacing w:before="3" w:line="249" w:lineRule="auto"/>
        <w:ind w:left="268" w:right="112"/>
      </w:pPr>
      <w:r>
        <w:t>функциональных нарушений по модифицированной шкале Рэнкина 3 степени</w:t>
      </w:r>
    </w:p>
    <w:p w:rsidR="00F63B09" w:rsidRDefault="005A202D">
      <w:pPr>
        <w:pStyle w:val="a3"/>
        <w:spacing w:before="89" w:line="249" w:lineRule="auto"/>
        <w:ind w:left="72"/>
      </w:pPr>
      <w:r>
        <w:br w:type="column"/>
      </w:r>
      <w:r>
        <w:rPr>
          <w:w w:val="95"/>
        </w:rPr>
        <w:lastRenderedPageBreak/>
        <w:t xml:space="preserve">терапевтическое </w:t>
      </w:r>
      <w:r>
        <w:t>лечение</w:t>
      </w:r>
    </w:p>
    <w:p w:rsidR="00F63B09" w:rsidRDefault="005A202D">
      <w:pPr>
        <w:pStyle w:val="a3"/>
        <w:spacing w:before="89"/>
        <w:ind w:left="119"/>
      </w:pPr>
      <w:r>
        <w:br w:type="column"/>
      </w:r>
      <w:r>
        <w:lastRenderedPageBreak/>
        <w:t>реабилитационный тренинг с</w:t>
      </w:r>
    </w:p>
    <w:p w:rsidR="00F63B09" w:rsidRDefault="005A202D">
      <w:pPr>
        <w:pStyle w:val="a3"/>
        <w:spacing w:before="10"/>
        <w:ind w:left="119"/>
      </w:pPr>
      <w:r>
        <w:t>включением биологической обратной</w:t>
      </w:r>
    </w:p>
    <w:p w:rsidR="00F63B09" w:rsidRDefault="005A202D">
      <w:pPr>
        <w:pStyle w:val="a3"/>
        <w:spacing w:before="10" w:line="249" w:lineRule="auto"/>
        <w:ind w:left="119"/>
      </w:pPr>
      <w:r>
        <w:t>связи (БОС) с применением нескольких модальностей</w:t>
      </w:r>
    </w:p>
    <w:p w:rsidR="00F63B09" w:rsidRDefault="005A202D">
      <w:pPr>
        <w:pStyle w:val="a3"/>
        <w:spacing w:before="81"/>
        <w:ind w:left="119"/>
      </w:pPr>
      <w:r>
        <w:t>восстановительное лечение с</w:t>
      </w:r>
    </w:p>
    <w:p w:rsidR="00F63B09" w:rsidRDefault="005A202D">
      <w:pPr>
        <w:pStyle w:val="a3"/>
        <w:spacing w:before="10" w:line="249" w:lineRule="auto"/>
        <w:ind w:left="119" w:right="15"/>
      </w:pPr>
      <w:r>
        <w:t>применением комплекса мероприятий в комбинации с виртуальной реальностью</w:t>
      </w:r>
    </w:p>
    <w:p w:rsidR="00F63B09" w:rsidRDefault="005A202D">
      <w:pPr>
        <w:pStyle w:val="a3"/>
        <w:spacing w:before="84"/>
        <w:ind w:left="119"/>
      </w:pPr>
      <w:r>
        <w:t>восстановительное лечение с</w:t>
      </w:r>
    </w:p>
    <w:p w:rsidR="00F63B09" w:rsidRDefault="005A202D">
      <w:pPr>
        <w:pStyle w:val="a3"/>
        <w:spacing w:before="10" w:line="249" w:lineRule="auto"/>
        <w:ind w:left="119"/>
      </w:pPr>
      <w:r>
        <w:t>применением комплекса мероприятий в комбинации с навигационной</w:t>
      </w:r>
    </w:p>
    <w:p w:rsidR="00F63B09" w:rsidRDefault="005A202D">
      <w:pPr>
        <w:pStyle w:val="a3"/>
        <w:spacing w:before="1" w:line="249" w:lineRule="auto"/>
        <w:ind w:left="119"/>
      </w:pPr>
      <w:r>
        <w:t>ритмической транскраниальной магнитной стимуляцией</w:t>
      </w:r>
    </w:p>
    <w:p w:rsidR="00F63B09" w:rsidRDefault="005A202D">
      <w:pPr>
        <w:pStyle w:val="a3"/>
        <w:spacing w:before="89"/>
        <w:ind w:left="415"/>
      </w:pPr>
      <w:r>
        <w:br w:type="column"/>
      </w:r>
      <w:r>
        <w:lastRenderedPageBreak/>
        <w:t>480 326</w:t>
      </w:r>
    </w:p>
    <w:p w:rsidR="00F63B09" w:rsidRDefault="00F63B09">
      <w:pPr>
        <w:sectPr w:rsidR="00F63B09">
          <w:type w:val="continuous"/>
          <w:pgSz w:w="16850" w:h="11910" w:orient="landscape"/>
          <w:pgMar w:top="960" w:right="340" w:bottom="280" w:left="340" w:header="720" w:footer="720" w:gutter="0"/>
          <w:cols w:num="6" w:space="720" w:equalWidth="0">
            <w:col w:w="3571" w:space="40"/>
            <w:col w:w="1913" w:space="39"/>
            <w:col w:w="3483" w:space="39"/>
            <w:col w:w="1483" w:space="40"/>
            <w:col w:w="3618" w:space="236"/>
            <w:col w:w="1708"/>
          </w:cols>
        </w:sectPr>
      </w:pPr>
    </w:p>
    <w:p w:rsidR="00F63B09" w:rsidRDefault="00F63B09">
      <w:pPr>
        <w:pStyle w:val="a3"/>
      </w:pPr>
    </w:p>
    <w:p w:rsidR="00F63B09" w:rsidRDefault="00F63B09">
      <w:pPr>
        <w:pStyle w:val="a3"/>
      </w:pP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rPr>
          <w:sz w:val="22"/>
        </w:rPr>
      </w:pPr>
    </w:p>
    <w:p w:rsidR="00F63B09" w:rsidRDefault="00F63B09">
      <w:pPr>
        <w:pStyle w:val="a3"/>
        <w:spacing w:before="6"/>
        <w:rPr>
          <w:sz w:val="28"/>
        </w:rPr>
      </w:pPr>
    </w:p>
    <w:p w:rsidR="00F63B09" w:rsidRDefault="005A202D">
      <w:pPr>
        <w:pStyle w:val="a4"/>
        <w:numPr>
          <w:ilvl w:val="0"/>
          <w:numId w:val="7"/>
        </w:numPr>
        <w:tabs>
          <w:tab w:val="left" w:pos="1015"/>
          <w:tab w:val="left" w:pos="1016"/>
        </w:tabs>
        <w:spacing w:before="1" w:line="249" w:lineRule="auto"/>
        <w:ind w:right="38" w:hanging="600"/>
        <w:rPr>
          <w:sz w:val="20"/>
        </w:rPr>
      </w:pPr>
      <w:r>
        <w:rPr>
          <w:w w:val="95"/>
          <w:sz w:val="20"/>
        </w:rPr>
        <w:t xml:space="preserve">Микрохирургические </w:t>
      </w:r>
      <w:r>
        <w:rPr>
          <w:sz w:val="20"/>
        </w:rPr>
        <w:t>вмешательства</w:t>
      </w:r>
      <w:r>
        <w:rPr>
          <w:spacing w:val="-2"/>
          <w:sz w:val="20"/>
        </w:rPr>
        <w:t xml:space="preserve"> </w:t>
      </w:r>
      <w:r>
        <w:rPr>
          <w:sz w:val="20"/>
        </w:rPr>
        <w:t>с</w:t>
      </w:r>
    </w:p>
    <w:p w:rsidR="00F63B09" w:rsidRDefault="005A202D">
      <w:pPr>
        <w:pStyle w:val="a3"/>
        <w:spacing w:before="1"/>
        <w:ind w:left="1016"/>
      </w:pPr>
      <w:r>
        <w:t>использованием</w:t>
      </w:r>
    </w:p>
    <w:p w:rsidR="00F63B09" w:rsidRDefault="005A202D">
      <w:pPr>
        <w:pStyle w:val="a3"/>
        <w:rPr>
          <w:sz w:val="22"/>
        </w:rPr>
      </w:pPr>
      <w:r>
        <w:br w:type="column"/>
      </w:r>
    </w:p>
    <w:p w:rsidR="00F63B09" w:rsidRDefault="00F63B09">
      <w:pPr>
        <w:pStyle w:val="a3"/>
        <w:spacing w:before="6"/>
        <w:rPr>
          <w:sz w:val="28"/>
        </w:rPr>
      </w:pPr>
    </w:p>
    <w:p w:rsidR="00F63B09" w:rsidRDefault="005A202D">
      <w:pPr>
        <w:pStyle w:val="a3"/>
        <w:spacing w:before="1"/>
        <w:ind w:left="428"/>
      </w:pPr>
      <w:r>
        <w:t>C71.0, C71.1,</w:t>
      </w:r>
      <w:r>
        <w:rPr>
          <w:spacing w:val="-7"/>
        </w:rPr>
        <w:t xml:space="preserve"> </w:t>
      </w:r>
      <w:r>
        <w:t>C71.2,</w:t>
      </w:r>
    </w:p>
    <w:p w:rsidR="00F63B09" w:rsidRDefault="005A202D">
      <w:pPr>
        <w:pStyle w:val="a3"/>
        <w:spacing w:before="10"/>
        <w:ind w:left="428"/>
      </w:pPr>
      <w:r>
        <w:t>C71.3, C71.4,</w:t>
      </w:r>
      <w:r>
        <w:rPr>
          <w:spacing w:val="-7"/>
        </w:rPr>
        <w:t xml:space="preserve"> </w:t>
      </w:r>
      <w:r>
        <w:t>C79.3,</w:t>
      </w:r>
    </w:p>
    <w:p w:rsidR="00F63B09" w:rsidRDefault="005A202D">
      <w:pPr>
        <w:pStyle w:val="a3"/>
        <w:spacing w:before="10"/>
        <w:ind w:left="416"/>
      </w:pPr>
      <w:r>
        <w:t>D33.0, D43.0,</w:t>
      </w:r>
      <w:r>
        <w:rPr>
          <w:spacing w:val="-2"/>
        </w:rPr>
        <w:t xml:space="preserve"> </w:t>
      </w:r>
      <w:r>
        <w:rPr>
          <w:spacing w:val="-3"/>
        </w:rPr>
        <w:t>C71.8,</w:t>
      </w:r>
    </w:p>
    <w:p w:rsidR="00F63B09" w:rsidRDefault="005A202D">
      <w:pPr>
        <w:pStyle w:val="a3"/>
        <w:spacing w:before="9"/>
        <w:rPr>
          <w:sz w:val="22"/>
        </w:rPr>
      </w:pPr>
      <w:r>
        <w:br w:type="column"/>
      </w:r>
    </w:p>
    <w:p w:rsidR="00F63B09" w:rsidRDefault="005A202D">
      <w:pPr>
        <w:pStyle w:val="a3"/>
        <w:ind w:left="225" w:firstLine="1584"/>
      </w:pPr>
      <w:r>
        <w:rPr>
          <w:w w:val="95"/>
        </w:rPr>
        <w:t>Нейрохирургия</w:t>
      </w:r>
    </w:p>
    <w:p w:rsidR="00F63B09" w:rsidRDefault="005A202D">
      <w:pPr>
        <w:pStyle w:val="a3"/>
        <w:spacing w:before="90" w:line="249" w:lineRule="auto"/>
        <w:ind w:left="225" w:right="-10"/>
      </w:pPr>
      <w:r>
        <w:t>внутримозговые злокачественные новообразования (первичные и вторичные) и доброкачественные</w:t>
      </w:r>
    </w:p>
    <w:p w:rsidR="00F63B09" w:rsidRDefault="005A202D">
      <w:pPr>
        <w:pStyle w:val="a3"/>
        <w:rPr>
          <w:sz w:val="22"/>
        </w:rPr>
      </w:pPr>
      <w:r>
        <w:br w:type="column"/>
      </w:r>
    </w:p>
    <w:p w:rsidR="00F63B09" w:rsidRDefault="00F63B09">
      <w:pPr>
        <w:pStyle w:val="a3"/>
        <w:spacing w:before="6"/>
        <w:rPr>
          <w:sz w:val="28"/>
        </w:rPr>
      </w:pPr>
    </w:p>
    <w:p w:rsidR="00F63B09" w:rsidRDefault="005A202D">
      <w:pPr>
        <w:pStyle w:val="a3"/>
        <w:spacing w:before="1" w:line="249" w:lineRule="auto"/>
        <w:ind w:left="376" w:right="-11"/>
      </w:pPr>
      <w:r>
        <w:rPr>
          <w:spacing w:val="-1"/>
        </w:rPr>
        <w:t xml:space="preserve">хирургическое </w:t>
      </w:r>
      <w:r>
        <w:t>лечение</w:t>
      </w:r>
    </w:p>
    <w:p w:rsidR="00F63B09" w:rsidRDefault="005A202D">
      <w:pPr>
        <w:pStyle w:val="a3"/>
        <w:rPr>
          <w:sz w:val="22"/>
        </w:rPr>
      </w:pPr>
      <w:r>
        <w:br w:type="column"/>
      </w:r>
    </w:p>
    <w:p w:rsidR="00F63B09" w:rsidRDefault="00F63B09">
      <w:pPr>
        <w:pStyle w:val="a3"/>
        <w:spacing w:before="6"/>
        <w:rPr>
          <w:sz w:val="28"/>
        </w:rPr>
      </w:pPr>
    </w:p>
    <w:p w:rsidR="00F63B09" w:rsidRDefault="005A202D">
      <w:pPr>
        <w:pStyle w:val="a3"/>
        <w:spacing w:before="1"/>
        <w:ind w:left="273"/>
      </w:pPr>
      <w:r>
        <w:t>удаление опухоли с применением</w:t>
      </w:r>
    </w:p>
    <w:p w:rsidR="00F63B09" w:rsidRDefault="005A202D">
      <w:pPr>
        <w:pStyle w:val="a3"/>
        <w:spacing w:before="10" w:line="249" w:lineRule="auto"/>
        <w:ind w:left="273" w:right="15"/>
      </w:pPr>
      <w:r>
        <w:t>нейрофизиологического мониторинга функционально значимых зон головного</w:t>
      </w:r>
    </w:p>
    <w:p w:rsidR="00F63B09" w:rsidRDefault="005A202D">
      <w:pPr>
        <w:pStyle w:val="a3"/>
        <w:rPr>
          <w:sz w:val="22"/>
        </w:rPr>
      </w:pPr>
      <w:r>
        <w:br w:type="column"/>
      </w:r>
    </w:p>
    <w:p w:rsidR="00F63B09" w:rsidRDefault="00F63B09">
      <w:pPr>
        <w:pStyle w:val="a3"/>
        <w:spacing w:before="6"/>
        <w:rPr>
          <w:sz w:val="28"/>
        </w:rPr>
      </w:pPr>
    </w:p>
    <w:p w:rsidR="00F63B09" w:rsidRDefault="005A202D">
      <w:pPr>
        <w:pStyle w:val="a3"/>
        <w:spacing w:before="1"/>
        <w:ind w:left="415"/>
      </w:pPr>
      <w:r>
        <w:t>310 961</w:t>
      </w:r>
    </w:p>
    <w:p w:rsidR="00F63B09" w:rsidRDefault="00F63B09">
      <w:pPr>
        <w:sectPr w:rsidR="00F63B09">
          <w:type w:val="continuous"/>
          <w:pgSz w:w="16850" w:h="11910" w:orient="landscape"/>
          <w:pgMar w:top="960" w:right="340" w:bottom="280" w:left="340" w:header="720" w:footer="720" w:gutter="0"/>
          <w:cols w:num="6" w:space="720" w:equalWidth="0">
            <w:col w:w="2902" w:space="525"/>
            <w:col w:w="2139" w:space="40"/>
            <w:col w:w="3137" w:space="39"/>
            <w:col w:w="1633" w:space="39"/>
            <w:col w:w="3795" w:space="213"/>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51"/>
        <w:jc w:val="both"/>
      </w:pPr>
      <w:r>
        <w:lastRenderedPageBreak/>
        <w:t xml:space="preserve">операционного микроскопа, стереотаксической </w:t>
      </w:r>
      <w:r>
        <w:rPr>
          <w:spacing w:val="-3"/>
        </w:rPr>
        <w:t xml:space="preserve">биопсии, </w:t>
      </w:r>
      <w:r>
        <w:t>интраоперационной</w:t>
      </w:r>
    </w:p>
    <w:p w:rsidR="00F63B09" w:rsidRDefault="005A202D">
      <w:pPr>
        <w:pStyle w:val="a3"/>
        <w:spacing w:before="2"/>
        <w:ind w:left="1016"/>
        <w:jc w:val="both"/>
      </w:pPr>
      <w:r>
        <w:t>навигации и</w:t>
      </w:r>
    </w:p>
    <w:p w:rsidR="00F63B09" w:rsidRDefault="005A202D">
      <w:pPr>
        <w:pStyle w:val="a3"/>
        <w:spacing w:before="10" w:line="249" w:lineRule="auto"/>
        <w:ind w:left="1016" w:right="-10"/>
      </w:pPr>
      <w:r>
        <w:rPr>
          <w:w w:val="95"/>
        </w:rPr>
        <w:t xml:space="preserve">нейрофизиологического </w:t>
      </w:r>
      <w:r>
        <w:t>мониторинга при внутримозговых</w:t>
      </w:r>
    </w:p>
    <w:p w:rsidR="00F63B09" w:rsidRDefault="005A202D">
      <w:pPr>
        <w:pStyle w:val="a3"/>
        <w:spacing w:before="3" w:line="249" w:lineRule="auto"/>
        <w:ind w:left="1016" w:right="-10"/>
      </w:pPr>
      <w:r>
        <w:t>новообразованиях</w:t>
      </w:r>
      <w:r>
        <w:rPr>
          <w:spacing w:val="-12"/>
        </w:rPr>
        <w:t xml:space="preserve"> </w:t>
      </w:r>
      <w:r>
        <w:t>головного мозга и</w:t>
      </w:r>
      <w:r>
        <w:rPr>
          <w:spacing w:val="-2"/>
        </w:rPr>
        <w:t xml:space="preserve"> </w:t>
      </w:r>
      <w:r>
        <w:t>каверномах</w:t>
      </w:r>
    </w:p>
    <w:p w:rsidR="00F63B09" w:rsidRDefault="005A202D">
      <w:pPr>
        <w:pStyle w:val="a3"/>
        <w:tabs>
          <w:tab w:val="left" w:pos="2302"/>
        </w:tabs>
        <w:spacing w:before="91" w:line="249" w:lineRule="auto"/>
        <w:ind w:left="2302" w:right="38" w:hanging="1374"/>
      </w:pPr>
      <w:r>
        <w:br w:type="column"/>
      </w:r>
      <w:r>
        <w:lastRenderedPageBreak/>
        <w:t>Q85.0</w:t>
      </w:r>
      <w:r>
        <w:tab/>
        <w:t>новообразования</w:t>
      </w:r>
      <w:r>
        <w:rPr>
          <w:spacing w:val="-15"/>
        </w:rPr>
        <w:t xml:space="preserve"> </w:t>
      </w:r>
      <w:r>
        <w:t>функционально значимых зон головного</w:t>
      </w:r>
      <w:r>
        <w:rPr>
          <w:spacing w:val="-5"/>
        </w:rPr>
        <w:t xml:space="preserve"> </w:t>
      </w:r>
      <w:r>
        <w:t>мозга</w:t>
      </w:r>
    </w:p>
    <w:p w:rsidR="00F63B09" w:rsidRDefault="005A202D">
      <w:pPr>
        <w:pStyle w:val="a3"/>
        <w:spacing w:before="91"/>
        <w:ind w:left="1016"/>
      </w:pPr>
      <w:r>
        <w:br w:type="column"/>
      </w:r>
      <w:r>
        <w:lastRenderedPageBreak/>
        <w:t>мозга</w:t>
      </w:r>
    </w:p>
    <w:p w:rsidR="00F63B09" w:rsidRDefault="005A202D">
      <w:pPr>
        <w:pStyle w:val="a3"/>
        <w:spacing w:before="89" w:line="249" w:lineRule="auto"/>
        <w:ind w:left="1016" w:right="2202"/>
      </w:pPr>
      <w:r>
        <w:t>удаление опухоли с применением интраоперационной флюоресцентной микроскопии и эндоскопии</w:t>
      </w:r>
    </w:p>
    <w:p w:rsidR="00F63B09" w:rsidRDefault="005A202D">
      <w:pPr>
        <w:pStyle w:val="a3"/>
        <w:spacing w:before="82"/>
        <w:ind w:left="1016"/>
      </w:pPr>
      <w:r>
        <w:t>стереотаксическое вмешательство с</w:t>
      </w:r>
    </w:p>
    <w:p w:rsidR="00F63B09" w:rsidRDefault="005A202D">
      <w:pPr>
        <w:pStyle w:val="a3"/>
        <w:spacing w:before="10" w:line="249" w:lineRule="auto"/>
        <w:ind w:left="1016" w:right="1981"/>
      </w:pPr>
      <w:r>
        <w:t>целью дренирования опухолевых кист и установки длительно существующих</w:t>
      </w:r>
    </w:p>
    <w:p w:rsidR="00F63B09" w:rsidRDefault="005A202D">
      <w:pPr>
        <w:pStyle w:val="a3"/>
        <w:spacing w:before="1"/>
        <w:ind w:left="1016"/>
      </w:pPr>
      <w:r>
        <w:t>дренажных систем</w:t>
      </w:r>
    </w:p>
    <w:p w:rsidR="00F63B09" w:rsidRDefault="00F63B09">
      <w:pPr>
        <w:sectPr w:rsidR="00F63B09">
          <w:type w:val="continuous"/>
          <w:pgSz w:w="16850" w:h="11910" w:orient="landscape"/>
          <w:pgMar w:top="960" w:right="340" w:bottom="280" w:left="340" w:header="720" w:footer="720" w:gutter="0"/>
          <w:cols w:num="3" w:space="720" w:equalWidth="0">
            <w:col w:w="3490" w:space="40"/>
            <w:col w:w="5190" w:space="991"/>
            <w:col w:w="6459"/>
          </w:cols>
        </w:sectPr>
      </w:pPr>
    </w:p>
    <w:p w:rsidR="00F63B09" w:rsidRDefault="005A202D">
      <w:pPr>
        <w:pStyle w:val="a3"/>
        <w:spacing w:before="2" w:line="249" w:lineRule="auto"/>
        <w:ind w:left="1016" w:right="-7"/>
      </w:pPr>
      <w:r>
        <w:lastRenderedPageBreak/>
        <w:t>функционально</w:t>
      </w:r>
      <w:r>
        <w:rPr>
          <w:spacing w:val="-17"/>
        </w:rPr>
        <w:t xml:space="preserve"> </w:t>
      </w:r>
      <w:r>
        <w:t>значимых зон головного</w:t>
      </w:r>
      <w:r>
        <w:rPr>
          <w:spacing w:val="-2"/>
        </w:rPr>
        <w:t xml:space="preserve"> </w:t>
      </w:r>
      <w:r>
        <w:t>мозга</w:t>
      </w:r>
    </w:p>
    <w:p w:rsidR="00F63B09" w:rsidRDefault="005A202D">
      <w:pPr>
        <w:pStyle w:val="a3"/>
        <w:spacing w:before="2" w:line="249" w:lineRule="auto"/>
        <w:ind w:left="873" w:right="-3" w:hanging="312"/>
      </w:pPr>
      <w:r>
        <w:br w:type="column"/>
      </w:r>
      <w:r>
        <w:lastRenderedPageBreak/>
        <w:t xml:space="preserve">C71.5, C79.3, </w:t>
      </w:r>
      <w:r>
        <w:rPr>
          <w:spacing w:val="-3"/>
        </w:rPr>
        <w:t xml:space="preserve">D33.0, </w:t>
      </w:r>
      <w:r>
        <w:t>D43.0, Q85.0</w:t>
      </w:r>
    </w:p>
    <w:p w:rsidR="00F63B09" w:rsidRDefault="005A202D">
      <w:pPr>
        <w:pStyle w:val="a3"/>
        <w:spacing w:before="2" w:line="249" w:lineRule="auto"/>
        <w:ind w:left="232" w:right="-10"/>
      </w:pPr>
      <w:r>
        <w:br w:type="column"/>
      </w:r>
      <w:r>
        <w:lastRenderedPageBreak/>
        <w:t>внутримозговые злокачественные (первичные и вторичные) и</w:t>
      </w:r>
    </w:p>
    <w:p w:rsidR="00F63B09" w:rsidRDefault="005A202D">
      <w:pPr>
        <w:pStyle w:val="a3"/>
        <w:spacing w:before="2" w:line="249" w:lineRule="auto"/>
        <w:ind w:left="232" w:right="-10"/>
      </w:pPr>
      <w:r>
        <w:t>доброкачественные</w:t>
      </w:r>
      <w:r>
        <w:rPr>
          <w:spacing w:val="-15"/>
        </w:rPr>
        <w:t xml:space="preserve"> </w:t>
      </w:r>
      <w:r>
        <w:t>новообразования боковых и III желудочков</w:t>
      </w:r>
      <w:r>
        <w:rPr>
          <w:spacing w:val="-5"/>
        </w:rPr>
        <w:t xml:space="preserve"> </w:t>
      </w:r>
      <w:r>
        <w:t>мозга</w:t>
      </w:r>
    </w:p>
    <w:p w:rsidR="00F63B09" w:rsidRDefault="005A202D">
      <w:pPr>
        <w:pStyle w:val="a3"/>
        <w:spacing w:before="2" w:line="249" w:lineRule="auto"/>
        <w:ind w:left="106" w:right="-11"/>
      </w:pPr>
      <w:r>
        <w:br w:type="column"/>
      </w:r>
      <w:r>
        <w:rPr>
          <w:spacing w:val="-1"/>
        </w:rPr>
        <w:lastRenderedPageBreak/>
        <w:t xml:space="preserve">хирургическое </w:t>
      </w:r>
      <w:r>
        <w:t>лечение</w:t>
      </w:r>
    </w:p>
    <w:p w:rsidR="00F63B09" w:rsidRDefault="005A202D">
      <w:pPr>
        <w:pStyle w:val="a3"/>
        <w:spacing w:before="2" w:line="249" w:lineRule="auto"/>
        <w:ind w:left="273" w:right="2508"/>
      </w:pPr>
      <w:r>
        <w:br w:type="column"/>
      </w:r>
      <w:r>
        <w:lastRenderedPageBreak/>
        <w:t>удаление опухоли с сочетанным применением интраоперационной флюоресцентной микроскопии, эндоскопии или эндоскопической ассистенции</w:t>
      </w:r>
    </w:p>
    <w:p w:rsidR="00F63B09" w:rsidRDefault="005A202D">
      <w:pPr>
        <w:pStyle w:val="a3"/>
        <w:spacing w:before="83"/>
        <w:ind w:left="273"/>
      </w:pPr>
      <w:r>
        <w:t>удаление опухоли с применением</w:t>
      </w:r>
    </w:p>
    <w:p w:rsidR="00F63B09" w:rsidRDefault="005A202D">
      <w:pPr>
        <w:pStyle w:val="a3"/>
        <w:spacing w:before="10"/>
        <w:ind w:left="273"/>
      </w:pPr>
      <w:r>
        <w:t>нейрофизиологического мониторинга</w:t>
      </w:r>
    </w:p>
    <w:p w:rsidR="00F63B09" w:rsidRDefault="005A202D">
      <w:pPr>
        <w:pStyle w:val="a3"/>
        <w:spacing w:before="90"/>
        <w:ind w:left="273"/>
      </w:pPr>
      <w:r>
        <w:t>стереотаксическое вмешательство с</w:t>
      </w:r>
    </w:p>
    <w:p w:rsidR="00F63B09" w:rsidRDefault="005A202D">
      <w:pPr>
        <w:pStyle w:val="a3"/>
        <w:spacing w:before="10" w:line="249" w:lineRule="auto"/>
        <w:ind w:left="273" w:right="1981"/>
      </w:pPr>
      <w:r>
        <w:t>целью дренирования опухолевых кист и установки длительно существующих</w:t>
      </w:r>
    </w:p>
    <w:p w:rsidR="00F63B09" w:rsidRDefault="005A202D">
      <w:pPr>
        <w:pStyle w:val="a3"/>
        <w:spacing w:before="2"/>
        <w:ind w:left="273"/>
      </w:pPr>
      <w:r>
        <w:t>дренажных систем</w:t>
      </w:r>
    </w:p>
    <w:p w:rsidR="00F63B09" w:rsidRDefault="00F63B09">
      <w:pPr>
        <w:sectPr w:rsidR="00F63B09">
          <w:type w:val="continuous"/>
          <w:pgSz w:w="16850" w:h="11910" w:orient="landscape"/>
          <w:pgMar w:top="960" w:right="340" w:bottom="280" w:left="340" w:header="720" w:footer="720" w:gutter="0"/>
          <w:cols w:num="5" w:space="720" w:equalWidth="0">
            <w:col w:w="3248" w:space="40"/>
            <w:col w:w="2272" w:space="39"/>
            <w:col w:w="3413" w:space="39"/>
            <w:col w:w="1363" w:space="40"/>
            <w:col w:w="5716"/>
          </w:cols>
        </w:sectPr>
      </w:pPr>
    </w:p>
    <w:p w:rsidR="00F63B09" w:rsidRDefault="00F63B09">
      <w:pPr>
        <w:pStyle w:val="a3"/>
      </w:pPr>
    </w:p>
    <w:p w:rsidR="00F63B09" w:rsidRDefault="00F63B09">
      <w:pPr>
        <w:pStyle w:val="a3"/>
      </w:pP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spacing w:before="5"/>
        <w:rPr>
          <w:sz w:val="23"/>
        </w:rPr>
      </w:pPr>
    </w:p>
    <w:p w:rsidR="00F63B09" w:rsidRDefault="005A202D">
      <w:pPr>
        <w:pStyle w:val="a3"/>
        <w:ind w:left="3855"/>
      </w:pPr>
      <w:r>
        <w:t>C71.6, C71.7, C79.3,</w:t>
      </w:r>
    </w:p>
    <w:p w:rsidR="00F63B09" w:rsidRDefault="005A202D">
      <w:pPr>
        <w:pStyle w:val="a3"/>
        <w:spacing w:before="10" w:line="249" w:lineRule="auto"/>
        <w:ind w:left="4458" w:right="-3" w:hanging="620"/>
      </w:pPr>
      <w:r>
        <w:t xml:space="preserve">D33.1, D18.0, </w:t>
      </w:r>
      <w:r>
        <w:rPr>
          <w:spacing w:val="-3"/>
        </w:rPr>
        <w:t xml:space="preserve">D43.1, </w:t>
      </w:r>
      <w:r>
        <w:t>Q85.0</w:t>
      </w:r>
    </w:p>
    <w:p w:rsidR="00F63B09" w:rsidRDefault="005A202D">
      <w:pPr>
        <w:pStyle w:val="a3"/>
        <w:spacing w:before="5"/>
        <w:rPr>
          <w:sz w:val="23"/>
        </w:rPr>
      </w:pPr>
      <w:r>
        <w:br w:type="column"/>
      </w:r>
    </w:p>
    <w:p w:rsidR="00F63B09" w:rsidRDefault="005A202D">
      <w:pPr>
        <w:pStyle w:val="a3"/>
        <w:spacing w:line="249" w:lineRule="auto"/>
        <w:ind w:left="220" w:right="-10"/>
      </w:pPr>
      <w:r>
        <w:t>внутримозговые злокачественные (первичные и вторичные) и</w:t>
      </w:r>
    </w:p>
    <w:p w:rsidR="00F63B09" w:rsidRDefault="005A202D">
      <w:pPr>
        <w:pStyle w:val="a3"/>
        <w:spacing w:before="2" w:line="249" w:lineRule="auto"/>
        <w:ind w:left="220" w:right="-10"/>
      </w:pPr>
      <w:r>
        <w:t>доброкачественные</w:t>
      </w:r>
      <w:r>
        <w:rPr>
          <w:spacing w:val="-15"/>
        </w:rPr>
        <w:t xml:space="preserve"> </w:t>
      </w:r>
      <w:r>
        <w:t>новообразования IV желудочка мозга, стволовой</w:t>
      </w:r>
      <w:r>
        <w:rPr>
          <w:spacing w:val="-2"/>
        </w:rPr>
        <w:t xml:space="preserve"> </w:t>
      </w:r>
      <w:r>
        <w:t>и</w:t>
      </w:r>
    </w:p>
    <w:p w:rsidR="00F63B09" w:rsidRDefault="005A202D">
      <w:pPr>
        <w:pStyle w:val="a3"/>
        <w:spacing w:before="2"/>
        <w:ind w:left="220"/>
      </w:pPr>
      <w:r>
        <w:t>парастволовой локализации</w:t>
      </w:r>
    </w:p>
    <w:p w:rsidR="00F63B09" w:rsidRDefault="005A202D">
      <w:pPr>
        <w:pStyle w:val="a3"/>
        <w:spacing w:before="5"/>
        <w:rPr>
          <w:sz w:val="23"/>
        </w:rPr>
      </w:pPr>
      <w:r>
        <w:br w:type="column"/>
      </w:r>
    </w:p>
    <w:p w:rsidR="00F63B09" w:rsidRDefault="005A202D">
      <w:pPr>
        <w:pStyle w:val="a3"/>
        <w:spacing w:line="249" w:lineRule="auto"/>
        <w:ind w:left="106" w:right="-11"/>
      </w:pPr>
      <w:r>
        <w:rPr>
          <w:spacing w:val="-1"/>
        </w:rPr>
        <w:t xml:space="preserve">хирургическое </w:t>
      </w:r>
      <w:r>
        <w:t>лечение</w:t>
      </w:r>
    </w:p>
    <w:p w:rsidR="00F63B09" w:rsidRDefault="005A202D">
      <w:pPr>
        <w:pStyle w:val="a3"/>
        <w:spacing w:before="5"/>
        <w:rPr>
          <w:sz w:val="23"/>
        </w:rPr>
      </w:pPr>
      <w:r>
        <w:br w:type="column"/>
      </w:r>
    </w:p>
    <w:p w:rsidR="00F63B09" w:rsidRDefault="005A202D">
      <w:pPr>
        <w:pStyle w:val="a3"/>
        <w:ind w:left="273"/>
      </w:pPr>
      <w:r>
        <w:t>удаление опухоли с применением</w:t>
      </w:r>
    </w:p>
    <w:p w:rsidR="00F63B09" w:rsidRDefault="005A202D">
      <w:pPr>
        <w:pStyle w:val="a3"/>
        <w:spacing w:before="10"/>
        <w:ind w:left="273"/>
      </w:pPr>
      <w:r>
        <w:t>нейрофизиологического мониторинга</w:t>
      </w:r>
    </w:p>
    <w:p w:rsidR="00F63B09" w:rsidRDefault="005A202D">
      <w:pPr>
        <w:pStyle w:val="a3"/>
        <w:spacing w:before="92" w:line="249" w:lineRule="auto"/>
        <w:ind w:left="273" w:right="2202"/>
      </w:pPr>
      <w:r>
        <w:t>удаление опухоли с применением интраоперационной флюоресцентной микроскопии и эндоскопии</w:t>
      </w:r>
    </w:p>
    <w:p w:rsidR="00F63B09" w:rsidRDefault="005A202D">
      <w:pPr>
        <w:pStyle w:val="a3"/>
        <w:spacing w:before="82"/>
        <w:ind w:left="273"/>
      </w:pPr>
      <w:r>
        <w:t>удаление опухоли с применением</w:t>
      </w:r>
    </w:p>
    <w:p w:rsidR="00F63B09" w:rsidRDefault="005A202D">
      <w:pPr>
        <w:pStyle w:val="a3"/>
        <w:spacing w:before="10" w:line="249" w:lineRule="auto"/>
        <w:ind w:left="273" w:right="1936"/>
      </w:pPr>
      <w:r>
        <w:t>нейрофизиологического мониторинга функционально значимых зон головного мозга</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571" w:space="40"/>
            <w:col w:w="3401" w:space="39"/>
            <w:col w:w="1363" w:space="40"/>
            <w:col w:w="5716"/>
          </w:cols>
        </w:sectPr>
      </w:pPr>
    </w:p>
    <w:p w:rsidR="00F63B09" w:rsidRDefault="005A202D">
      <w:pPr>
        <w:pStyle w:val="a3"/>
        <w:tabs>
          <w:tab w:val="left" w:pos="5831"/>
        </w:tabs>
        <w:spacing w:before="82"/>
        <w:ind w:left="4160"/>
      </w:pPr>
      <w:r>
        <w:lastRenderedPageBreak/>
        <w:t>D18.0,</w:t>
      </w:r>
      <w:r>
        <w:rPr>
          <w:spacing w:val="-1"/>
        </w:rPr>
        <w:t xml:space="preserve"> </w:t>
      </w:r>
      <w:r>
        <w:t>Q28.3</w:t>
      </w:r>
      <w:r>
        <w:tab/>
        <w:t>кавернома (кавернозная</w:t>
      </w:r>
      <w:r>
        <w:rPr>
          <w:spacing w:val="-19"/>
        </w:rPr>
        <w:t xml:space="preserve"> </w:t>
      </w:r>
      <w:r>
        <w:t>ангиома)</w:t>
      </w:r>
    </w:p>
    <w:p w:rsidR="00F63B09" w:rsidRDefault="005A202D">
      <w:pPr>
        <w:pStyle w:val="a3"/>
        <w:spacing w:before="10" w:line="249" w:lineRule="auto"/>
        <w:ind w:left="5831" w:right="274"/>
      </w:pPr>
      <w:r>
        <w:t>функционально значимых зон головного мозга</w:t>
      </w:r>
    </w:p>
    <w:p w:rsidR="00F63B09" w:rsidRDefault="005A202D">
      <w:pPr>
        <w:pStyle w:val="a3"/>
        <w:spacing w:before="82" w:line="249" w:lineRule="auto"/>
        <w:ind w:left="421" w:right="-10"/>
      </w:pPr>
      <w:r>
        <w:br w:type="column"/>
      </w:r>
      <w:r>
        <w:rPr>
          <w:w w:val="95"/>
        </w:rPr>
        <w:lastRenderedPageBreak/>
        <w:t xml:space="preserve">хирургическое </w:t>
      </w:r>
      <w:r>
        <w:t>лечение</w:t>
      </w:r>
    </w:p>
    <w:p w:rsidR="00F63B09" w:rsidRDefault="005A202D">
      <w:pPr>
        <w:pStyle w:val="a3"/>
        <w:spacing w:before="82"/>
        <w:ind w:left="273"/>
      </w:pPr>
      <w:r>
        <w:br w:type="column"/>
      </w:r>
      <w:r>
        <w:lastRenderedPageBreak/>
        <w:t>удаление опухоли с применением</w:t>
      </w:r>
    </w:p>
    <w:p w:rsidR="00F63B09" w:rsidRDefault="005A202D">
      <w:pPr>
        <w:pStyle w:val="a3"/>
        <w:spacing w:before="10"/>
        <w:ind w:left="273"/>
      </w:pPr>
      <w:r>
        <w:t>нейрофизиологического мониторинга</w:t>
      </w:r>
    </w:p>
    <w:p w:rsidR="00F63B09" w:rsidRDefault="00F63B09">
      <w:pPr>
        <w:sectPr w:rsidR="00F63B09">
          <w:type w:val="continuous"/>
          <w:pgSz w:w="16850" w:h="11910" w:orient="landscape"/>
          <w:pgMar w:top="960" w:right="340" w:bottom="280" w:left="340" w:header="720" w:footer="720" w:gutter="0"/>
          <w:cols w:num="3" w:space="720" w:equalWidth="0">
            <w:col w:w="8697" w:space="40"/>
            <w:col w:w="1679" w:space="39"/>
            <w:col w:w="5715"/>
          </w:cols>
        </w:sectPr>
      </w:pPr>
    </w:p>
    <w:p w:rsidR="00F63B09" w:rsidRDefault="005A202D">
      <w:pPr>
        <w:pStyle w:val="a3"/>
        <w:spacing w:before="83" w:line="249" w:lineRule="auto"/>
        <w:ind w:left="1016"/>
      </w:pPr>
      <w:r>
        <w:rPr>
          <w:w w:val="95"/>
        </w:rPr>
        <w:lastRenderedPageBreak/>
        <w:t xml:space="preserve">Микрохирургические </w:t>
      </w:r>
      <w:r>
        <w:t>вмешательства при</w:t>
      </w:r>
    </w:p>
    <w:p w:rsidR="00F63B09" w:rsidRDefault="005A202D">
      <w:pPr>
        <w:pStyle w:val="a3"/>
        <w:spacing w:before="83" w:line="249" w:lineRule="auto"/>
        <w:ind w:left="1335" w:right="-3" w:hanging="389"/>
      </w:pPr>
      <w:r>
        <w:br w:type="column"/>
      </w:r>
      <w:r>
        <w:lastRenderedPageBreak/>
        <w:t xml:space="preserve">C70.0, C79.3, </w:t>
      </w:r>
      <w:r>
        <w:rPr>
          <w:spacing w:val="-3"/>
        </w:rPr>
        <w:t xml:space="preserve">D32.0, </w:t>
      </w:r>
      <w:r>
        <w:t>Q85, D42.0</w:t>
      </w:r>
    </w:p>
    <w:p w:rsidR="00F63B09" w:rsidRDefault="005A202D">
      <w:pPr>
        <w:pStyle w:val="a3"/>
        <w:spacing w:before="83" w:line="249" w:lineRule="auto"/>
        <w:ind w:left="232" w:right="-9"/>
      </w:pPr>
      <w:r>
        <w:br w:type="column"/>
      </w:r>
      <w:r>
        <w:lastRenderedPageBreak/>
        <w:t>злокачественные (первичные и вторичные) и</w:t>
      </w:r>
      <w:r>
        <w:rPr>
          <w:spacing w:val="-17"/>
        </w:rPr>
        <w:t xml:space="preserve"> </w:t>
      </w:r>
      <w:r>
        <w:t>доброкачественные</w:t>
      </w:r>
    </w:p>
    <w:p w:rsidR="00F63B09" w:rsidRDefault="005A202D">
      <w:pPr>
        <w:pStyle w:val="a3"/>
        <w:spacing w:before="83" w:line="249" w:lineRule="auto"/>
        <w:ind w:left="424" w:right="-11"/>
      </w:pPr>
      <w:r>
        <w:br w:type="column"/>
      </w:r>
      <w:r>
        <w:rPr>
          <w:spacing w:val="-1"/>
        </w:rPr>
        <w:lastRenderedPageBreak/>
        <w:t xml:space="preserve">хирургическое </w:t>
      </w:r>
      <w:r>
        <w:t>лечение</w:t>
      </w:r>
    </w:p>
    <w:p w:rsidR="00F63B09" w:rsidRDefault="005A202D">
      <w:pPr>
        <w:pStyle w:val="a3"/>
        <w:spacing w:before="83"/>
        <w:ind w:left="273"/>
      </w:pPr>
      <w:r>
        <w:br w:type="column"/>
      </w:r>
      <w:r>
        <w:lastRenderedPageBreak/>
        <w:t>удаление опухоли с применением</w:t>
      </w:r>
    </w:p>
    <w:p w:rsidR="00F63B09" w:rsidRDefault="005A202D">
      <w:pPr>
        <w:pStyle w:val="a3"/>
        <w:spacing w:before="10"/>
        <w:ind w:left="273"/>
      </w:pPr>
      <w:r>
        <w:t>нейрофизиологического мониторинга</w:t>
      </w:r>
    </w:p>
    <w:p w:rsidR="00F63B09" w:rsidRDefault="00F63B09">
      <w:pPr>
        <w:sectPr w:rsidR="00F63B09">
          <w:type w:val="continuous"/>
          <w:pgSz w:w="16850" w:h="11910" w:orient="landscape"/>
          <w:pgMar w:top="960" w:right="340" w:bottom="280" w:left="340" w:header="720" w:footer="720" w:gutter="0"/>
          <w:cols w:num="5" w:space="720" w:equalWidth="0">
            <w:col w:w="2862" w:space="40"/>
            <w:col w:w="2657" w:space="39"/>
            <w:col w:w="3095" w:space="40"/>
            <w:col w:w="1681" w:space="40"/>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18"/>
      </w:pPr>
      <w:r>
        <w:lastRenderedPageBreak/>
        <w:t>злокачественных (первичных и вторичных) и</w:t>
      </w:r>
    </w:p>
    <w:p w:rsidR="00F63B09" w:rsidRDefault="005A202D">
      <w:pPr>
        <w:pStyle w:val="a3"/>
        <w:spacing w:before="1"/>
        <w:ind w:left="1016"/>
      </w:pPr>
      <w:r>
        <w:t>доброкачественных</w:t>
      </w:r>
    </w:p>
    <w:p w:rsidR="00F63B09" w:rsidRDefault="005A202D">
      <w:pPr>
        <w:pStyle w:val="a3"/>
        <w:spacing w:before="10" w:line="249" w:lineRule="auto"/>
        <w:ind w:left="1016" w:right="-18"/>
      </w:pPr>
      <w:r>
        <w:t>новообразованиях оболочек головного мозга с</w:t>
      </w:r>
    </w:p>
    <w:p w:rsidR="00F63B09" w:rsidRDefault="005A202D">
      <w:pPr>
        <w:pStyle w:val="a3"/>
        <w:spacing w:before="2"/>
        <w:ind w:left="1016"/>
      </w:pPr>
      <w:r>
        <w:t>вовлечением синусов,</w:t>
      </w:r>
    </w:p>
    <w:p w:rsidR="00F63B09" w:rsidRDefault="005A202D">
      <w:pPr>
        <w:pStyle w:val="a3"/>
        <w:spacing w:before="10" w:line="249" w:lineRule="auto"/>
        <w:ind w:left="1016" w:right="91"/>
        <w:jc w:val="both"/>
      </w:pPr>
      <w:r>
        <w:t>фалькса, намета мозжечка,</w:t>
      </w:r>
      <w:r>
        <w:rPr>
          <w:spacing w:val="-11"/>
        </w:rPr>
        <w:t xml:space="preserve"> </w:t>
      </w:r>
      <w:r>
        <w:t>а также внутрижелудочковой локализации</w:t>
      </w:r>
    </w:p>
    <w:p w:rsidR="00F63B09" w:rsidRDefault="00F63B09">
      <w:pPr>
        <w:pStyle w:val="a3"/>
        <w:rPr>
          <w:sz w:val="22"/>
        </w:rPr>
      </w:pPr>
    </w:p>
    <w:p w:rsidR="00F63B09" w:rsidRDefault="00F63B09">
      <w:pPr>
        <w:pStyle w:val="a3"/>
      </w:pPr>
    </w:p>
    <w:p w:rsidR="00F63B09" w:rsidRDefault="005A202D">
      <w:pPr>
        <w:pStyle w:val="a3"/>
        <w:spacing w:line="249" w:lineRule="auto"/>
        <w:ind w:left="1016" w:right="-18"/>
      </w:pPr>
      <w:r>
        <w:rPr>
          <w:w w:val="95"/>
        </w:rPr>
        <w:t xml:space="preserve">Микрохирургические, </w:t>
      </w:r>
      <w:r>
        <w:t>эндоскопические</w:t>
      </w:r>
      <w:r>
        <w:rPr>
          <w:spacing w:val="-2"/>
        </w:rPr>
        <w:t xml:space="preserve"> </w:t>
      </w:r>
      <w:r>
        <w:t>и</w:t>
      </w:r>
    </w:p>
    <w:p w:rsidR="00F63B09" w:rsidRDefault="005A202D">
      <w:pPr>
        <w:pStyle w:val="a3"/>
        <w:spacing w:before="2"/>
        <w:ind w:left="1016"/>
      </w:pPr>
      <w:r>
        <w:t>стереотаксические</w:t>
      </w:r>
    </w:p>
    <w:p w:rsidR="00F63B09" w:rsidRDefault="005A202D">
      <w:pPr>
        <w:pStyle w:val="a3"/>
        <w:spacing w:before="10" w:line="249" w:lineRule="auto"/>
        <w:ind w:left="1016" w:right="-10"/>
      </w:pPr>
      <w:r>
        <w:t>вмешательства при глиомах зрительных нервов и</w:t>
      </w:r>
      <w:r>
        <w:rPr>
          <w:spacing w:val="-13"/>
        </w:rPr>
        <w:t xml:space="preserve"> </w:t>
      </w:r>
      <w:r>
        <w:t>хиазмы, краниофарингиомах,</w:t>
      </w:r>
    </w:p>
    <w:p w:rsidR="00F63B09" w:rsidRDefault="005A202D">
      <w:pPr>
        <w:pStyle w:val="a3"/>
        <w:spacing w:before="2"/>
        <w:ind w:left="1016"/>
      </w:pPr>
      <w:r>
        <w:t>аденомах гипофиза,</w:t>
      </w:r>
    </w:p>
    <w:p w:rsidR="00F63B09" w:rsidRDefault="005A202D">
      <w:pPr>
        <w:pStyle w:val="a3"/>
        <w:spacing w:before="11"/>
        <w:ind w:left="1016"/>
      </w:pPr>
      <w:r>
        <w:t>невриномах, в том числе</w:t>
      </w:r>
    </w:p>
    <w:p w:rsidR="00F63B09" w:rsidRDefault="005A202D">
      <w:pPr>
        <w:pStyle w:val="a3"/>
        <w:spacing w:before="91" w:line="249" w:lineRule="auto"/>
        <w:ind w:left="2255"/>
        <w:jc w:val="both"/>
      </w:pPr>
      <w:r>
        <w:br w:type="column"/>
      </w:r>
      <w:r>
        <w:lastRenderedPageBreak/>
        <w:t>новообразования оболочек</w:t>
      </w:r>
      <w:r>
        <w:rPr>
          <w:spacing w:val="-17"/>
        </w:rPr>
        <w:t xml:space="preserve"> </w:t>
      </w:r>
      <w:r>
        <w:t>головного мозга парасаггитальной локализации с вовлечением синусов,</w:t>
      </w:r>
      <w:r>
        <w:rPr>
          <w:spacing w:val="-4"/>
        </w:rPr>
        <w:t xml:space="preserve"> </w:t>
      </w:r>
      <w:r>
        <w:t>фалькса,</w:t>
      </w:r>
    </w:p>
    <w:p w:rsidR="00F63B09" w:rsidRDefault="005A202D">
      <w:pPr>
        <w:pStyle w:val="a3"/>
        <w:spacing w:before="2" w:line="249" w:lineRule="auto"/>
        <w:ind w:left="2255" w:right="257"/>
        <w:jc w:val="both"/>
      </w:pPr>
      <w:r>
        <w:t>намета мозжечка, а также внутрижелудочковой</w:t>
      </w:r>
      <w:r>
        <w:rPr>
          <w:spacing w:val="-13"/>
        </w:rPr>
        <w:t xml:space="preserve"> </w:t>
      </w:r>
      <w:r>
        <w:t>локализации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2255"/>
        </w:tabs>
        <w:spacing w:before="178"/>
        <w:ind w:left="368"/>
      </w:pPr>
      <w:r>
        <w:t>C72.2,</w:t>
      </w:r>
      <w:r>
        <w:rPr>
          <w:spacing w:val="-2"/>
        </w:rPr>
        <w:t xml:space="preserve"> </w:t>
      </w:r>
      <w:r>
        <w:t>D33.3,</w:t>
      </w:r>
      <w:r>
        <w:rPr>
          <w:spacing w:val="-1"/>
        </w:rPr>
        <w:t xml:space="preserve"> </w:t>
      </w:r>
      <w:r>
        <w:t>Q85</w:t>
      </w:r>
      <w:r>
        <w:tab/>
        <w:t>доброкачественные</w:t>
      </w:r>
      <w:r>
        <w:rPr>
          <w:spacing w:val="3"/>
        </w:rPr>
        <w:t xml:space="preserve"> </w:t>
      </w:r>
      <w:r>
        <w:t>и</w:t>
      </w:r>
    </w:p>
    <w:p w:rsidR="00F63B09" w:rsidRDefault="005A202D">
      <w:pPr>
        <w:pStyle w:val="a3"/>
        <w:spacing w:before="10" w:line="249" w:lineRule="auto"/>
        <w:ind w:left="2255" w:right="230"/>
      </w:pPr>
      <w:r>
        <w:t>злокачественные новообразования зрительного нерва (глиомы,</w:t>
      </w:r>
    </w:p>
    <w:p w:rsidR="00F63B09" w:rsidRDefault="005A202D">
      <w:pPr>
        <w:pStyle w:val="a3"/>
        <w:spacing w:before="1" w:line="249" w:lineRule="auto"/>
        <w:ind w:left="2255" w:right="158"/>
      </w:pPr>
      <w:r>
        <w:t>невриномы и нейрофибромы, в том числе внутричерепные</w:t>
      </w:r>
    </w:p>
    <w:p w:rsidR="00F63B09" w:rsidRDefault="005A202D">
      <w:pPr>
        <w:pStyle w:val="a3"/>
        <w:spacing w:before="2"/>
        <w:ind w:left="2255"/>
      </w:pPr>
      <w:r>
        <w:t>новообразования при</w:t>
      </w:r>
    </w:p>
    <w:p w:rsidR="00F63B09" w:rsidRDefault="005A202D">
      <w:pPr>
        <w:pStyle w:val="a3"/>
        <w:spacing w:before="10" w:line="252" w:lineRule="auto"/>
        <w:ind w:left="2255" w:right="466"/>
      </w:pPr>
      <w:r>
        <w:t>нейрофиброматозе I – II типов). Туберозный склероз. Гамартоз</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17"/>
        </w:rPr>
      </w:pPr>
    </w:p>
    <w:p w:rsidR="00F63B09" w:rsidRDefault="005A202D">
      <w:pPr>
        <w:pStyle w:val="a3"/>
        <w:spacing w:line="249" w:lineRule="auto"/>
        <w:ind w:left="77" w:right="-11"/>
      </w:pPr>
      <w:r>
        <w:rPr>
          <w:spacing w:val="-1"/>
        </w:rPr>
        <w:t xml:space="preserve">хирургическое </w:t>
      </w:r>
      <w:r>
        <w:t>лечение</w:t>
      </w:r>
    </w:p>
    <w:p w:rsidR="00F63B09" w:rsidRDefault="005A202D">
      <w:pPr>
        <w:pStyle w:val="a3"/>
        <w:spacing w:before="91" w:line="249" w:lineRule="auto"/>
        <w:ind w:left="273" w:right="2202"/>
      </w:pPr>
      <w:r>
        <w:br w:type="column"/>
      </w:r>
      <w:r>
        <w:lastRenderedPageBreak/>
        <w:t>удаление опухоли с применением интраоперационной флюоресцентной</w:t>
      </w:r>
    </w:p>
    <w:p w:rsidR="00F63B09" w:rsidRDefault="005A202D">
      <w:pPr>
        <w:pStyle w:val="a3"/>
        <w:spacing w:before="1"/>
        <w:ind w:left="273"/>
      </w:pPr>
      <w:r>
        <w:t>микроскопии и лазерной спектроскопии</w:t>
      </w:r>
    </w:p>
    <w:p w:rsidR="00F63B09" w:rsidRDefault="005A202D">
      <w:pPr>
        <w:pStyle w:val="a3"/>
        <w:spacing w:before="90"/>
        <w:ind w:left="273"/>
      </w:pPr>
      <w:r>
        <w:t>удаление опухоли с одномоментным</w:t>
      </w:r>
    </w:p>
    <w:p w:rsidR="00F63B09" w:rsidRDefault="005A202D">
      <w:pPr>
        <w:pStyle w:val="a3"/>
        <w:spacing w:before="10" w:line="249" w:lineRule="auto"/>
        <w:ind w:left="273" w:right="1886"/>
      </w:pPr>
      <w:r>
        <w:t>пластическим закрытием хирургического дефекта при помощи сложносоставных ауто- или аллотрансплантатов</w:t>
      </w:r>
    </w:p>
    <w:p w:rsidR="00F63B09" w:rsidRDefault="005A202D">
      <w:pPr>
        <w:pStyle w:val="a3"/>
        <w:spacing w:before="81" w:line="249" w:lineRule="auto"/>
        <w:ind w:left="273" w:right="2009"/>
      </w:pPr>
      <w:r>
        <w:t>эмболизация сосудов опухоли при помощи адгезивных материалов и (или) микроэмболов</w:t>
      </w:r>
    </w:p>
    <w:p w:rsidR="00F63B09" w:rsidRDefault="005A202D">
      <w:pPr>
        <w:pStyle w:val="a3"/>
        <w:spacing w:before="85"/>
        <w:ind w:left="273"/>
      </w:pPr>
      <w:r>
        <w:t>удаление опухоли с применением</w:t>
      </w:r>
    </w:p>
    <w:p w:rsidR="00F63B09" w:rsidRDefault="005A202D">
      <w:pPr>
        <w:pStyle w:val="a3"/>
        <w:spacing w:before="10" w:line="333" w:lineRule="auto"/>
        <w:ind w:left="273" w:right="2188"/>
      </w:pPr>
      <w:r>
        <w:t>нейрофизиологического мониторинга эндоскопическое удаление опухоли</w:t>
      </w:r>
    </w:p>
    <w:p w:rsidR="00F63B09" w:rsidRDefault="00F63B09">
      <w:pPr>
        <w:spacing w:line="333" w:lineRule="auto"/>
        <w:sectPr w:rsidR="00F63B09">
          <w:type w:val="continuous"/>
          <w:pgSz w:w="16850" w:h="11910" w:orient="landscape"/>
          <w:pgMar w:top="960" w:right="340" w:bottom="280" w:left="340" w:header="720" w:footer="720" w:gutter="0"/>
          <w:cols w:num="4" w:space="720" w:equalWidth="0">
            <w:col w:w="3536" w:space="40"/>
            <w:col w:w="5466" w:space="39"/>
            <w:col w:w="1334" w:space="39"/>
            <w:col w:w="5716"/>
          </w:cols>
        </w:sectPr>
      </w:pPr>
    </w:p>
    <w:p w:rsidR="00F63B09" w:rsidRDefault="005A202D">
      <w:pPr>
        <w:pStyle w:val="a3"/>
        <w:spacing w:line="249" w:lineRule="auto"/>
        <w:ind w:left="1016" w:right="381"/>
      </w:pPr>
      <w:r>
        <w:lastRenderedPageBreak/>
        <w:t>внутричерепных новообразованиях при нейрофиброматозе</w:t>
      </w:r>
    </w:p>
    <w:p w:rsidR="00F63B09" w:rsidRDefault="005A202D">
      <w:pPr>
        <w:pStyle w:val="a3"/>
        <w:spacing w:line="249" w:lineRule="auto"/>
        <w:ind w:left="1016"/>
      </w:pPr>
      <w:r>
        <w:t xml:space="preserve">I – II типов, врожденных (коллоидных, </w:t>
      </w:r>
      <w:r>
        <w:rPr>
          <w:spacing w:val="-3"/>
        </w:rPr>
        <w:t xml:space="preserve">дермоидных, </w:t>
      </w:r>
      <w:r>
        <w:t>эпидермоидных)</w:t>
      </w:r>
    </w:p>
    <w:p w:rsidR="00F63B09" w:rsidRDefault="005A202D">
      <w:pPr>
        <w:pStyle w:val="a3"/>
        <w:spacing w:before="2" w:line="249" w:lineRule="auto"/>
        <w:ind w:left="1016" w:right="66"/>
      </w:pPr>
      <w:r>
        <w:t>церебральных кистах, злокачественных и добро- качественных новооб-</w:t>
      </w:r>
    </w:p>
    <w:p w:rsidR="00F63B09" w:rsidRDefault="005A202D">
      <w:pPr>
        <w:pStyle w:val="a3"/>
        <w:spacing w:before="3" w:line="249" w:lineRule="auto"/>
        <w:ind w:left="1016" w:right="69"/>
      </w:pPr>
      <w:r>
        <w:t>разованиях шишковидной железы (в том числе кистозных), туберозном</w:t>
      </w:r>
    </w:p>
    <w:p w:rsidR="00F63B09" w:rsidRDefault="005A202D">
      <w:pPr>
        <w:pStyle w:val="a3"/>
        <w:spacing w:before="3"/>
        <w:ind w:left="1016"/>
      </w:pPr>
      <w:r>
        <w:t>склерозе, гамартозе</w:t>
      </w:r>
    </w:p>
    <w:p w:rsidR="00F63B09" w:rsidRDefault="005A202D">
      <w:pPr>
        <w:pStyle w:val="a3"/>
        <w:spacing w:before="77"/>
        <w:ind w:left="411"/>
      </w:pPr>
      <w:r>
        <w:br w:type="column"/>
      </w:r>
      <w:r>
        <w:lastRenderedPageBreak/>
        <w:t>C75.3, D35.2 – D35.4,</w:t>
      </w:r>
    </w:p>
    <w:p w:rsidR="00F63B09" w:rsidRDefault="005A202D">
      <w:pPr>
        <w:pStyle w:val="a3"/>
        <w:spacing w:before="10" w:line="249" w:lineRule="auto"/>
        <w:ind w:left="1076" w:right="26" w:hanging="620"/>
      </w:pPr>
      <w:r>
        <w:t>D44.3, D44.4, D44.5, Q04.6</w:t>
      </w:r>
    </w:p>
    <w:p w:rsidR="00F63B09" w:rsidRDefault="005A202D">
      <w:pPr>
        <w:pStyle w:val="a3"/>
        <w:spacing w:before="77" w:line="249" w:lineRule="auto"/>
        <w:ind w:left="174" w:right="104"/>
      </w:pPr>
      <w:r>
        <w:br w:type="column"/>
      </w:r>
      <w:r>
        <w:lastRenderedPageBreak/>
        <w:t xml:space="preserve">аденомы гипофиза, </w:t>
      </w:r>
      <w:r>
        <w:rPr>
          <w:w w:val="95"/>
        </w:rPr>
        <w:t xml:space="preserve">краниофарингиомы, </w:t>
      </w:r>
      <w:r>
        <w:t>злокачественные и</w:t>
      </w:r>
    </w:p>
    <w:p w:rsidR="00F63B09" w:rsidRDefault="005A202D">
      <w:pPr>
        <w:pStyle w:val="a3"/>
        <w:spacing w:before="2" w:line="249" w:lineRule="auto"/>
        <w:ind w:left="174" w:right="-10"/>
      </w:pPr>
      <w:r>
        <w:t>доброкачественные</w:t>
      </w:r>
      <w:r>
        <w:rPr>
          <w:spacing w:val="-15"/>
        </w:rPr>
        <w:t xml:space="preserve"> </w:t>
      </w:r>
      <w:r>
        <w:t>новообразования шишковидной железы. Врожденные церебральные</w:t>
      </w:r>
      <w:r>
        <w:rPr>
          <w:spacing w:val="-1"/>
        </w:rPr>
        <w:t xml:space="preserve"> </w:t>
      </w:r>
      <w:r>
        <w:t>кисты</w:t>
      </w:r>
    </w:p>
    <w:p w:rsidR="00F63B09" w:rsidRDefault="005A202D">
      <w:pPr>
        <w:pStyle w:val="a3"/>
        <w:spacing w:before="77" w:line="249" w:lineRule="auto"/>
        <w:ind w:left="106" w:right="-11"/>
      </w:pPr>
      <w:r>
        <w:br w:type="column"/>
      </w:r>
      <w:r>
        <w:rPr>
          <w:spacing w:val="-1"/>
        </w:rPr>
        <w:lastRenderedPageBreak/>
        <w:t xml:space="preserve">хирургическое </w:t>
      </w:r>
      <w:r>
        <w:t>лечение</w:t>
      </w:r>
    </w:p>
    <w:p w:rsidR="00F63B09" w:rsidRDefault="005A202D">
      <w:pPr>
        <w:pStyle w:val="a3"/>
        <w:spacing w:before="77"/>
        <w:ind w:left="273"/>
      </w:pPr>
      <w:r>
        <w:br w:type="column"/>
      </w:r>
      <w:r>
        <w:lastRenderedPageBreak/>
        <w:t>удаление опухоли с применением</w:t>
      </w:r>
    </w:p>
    <w:p w:rsidR="00F63B09" w:rsidRDefault="005A202D">
      <w:pPr>
        <w:pStyle w:val="a3"/>
        <w:spacing w:before="10"/>
        <w:ind w:left="273"/>
      </w:pPr>
      <w:r>
        <w:t>нейрофизиологического мониторинга</w:t>
      </w:r>
    </w:p>
    <w:p w:rsidR="00F63B09" w:rsidRDefault="005A202D">
      <w:pPr>
        <w:pStyle w:val="a3"/>
        <w:spacing w:before="89" w:line="249" w:lineRule="auto"/>
        <w:ind w:left="273" w:right="2013"/>
      </w:pPr>
      <w:r>
        <w:t>эндоскопическое удаление опухоли, в том числе с одномоментным закрытием хирургического дефекта ауто- или</w:t>
      </w:r>
    </w:p>
    <w:p w:rsidR="00F63B09" w:rsidRDefault="005A202D">
      <w:pPr>
        <w:pStyle w:val="a3"/>
        <w:spacing w:before="2"/>
        <w:ind w:left="273"/>
      </w:pPr>
      <w:r>
        <w:t>аллотрансплантатом</w:t>
      </w:r>
    </w:p>
    <w:p w:rsidR="00F63B09" w:rsidRDefault="005A202D">
      <w:pPr>
        <w:pStyle w:val="a3"/>
        <w:spacing w:before="92"/>
        <w:ind w:left="273"/>
      </w:pPr>
      <w:r>
        <w:t>стереотаксическое вмешательство с</w:t>
      </w:r>
    </w:p>
    <w:p w:rsidR="00F63B09" w:rsidRDefault="005A202D">
      <w:pPr>
        <w:pStyle w:val="a3"/>
        <w:spacing w:before="11" w:line="249" w:lineRule="auto"/>
        <w:ind w:left="273" w:right="1981"/>
      </w:pPr>
      <w:r>
        <w:t>целью дренирования опухолевых кист и установки длительно существующих</w:t>
      </w:r>
    </w:p>
    <w:p w:rsidR="00F63B09" w:rsidRDefault="005A202D">
      <w:pPr>
        <w:pStyle w:val="a3"/>
        <w:spacing w:before="1"/>
        <w:ind w:left="273"/>
      </w:pPr>
      <w:r>
        <w:t>дренажных систем</w:t>
      </w:r>
    </w:p>
    <w:p w:rsidR="00F63B09" w:rsidRDefault="00F63B09">
      <w:pPr>
        <w:sectPr w:rsidR="00F63B09">
          <w:type w:val="continuous"/>
          <w:pgSz w:w="16850" w:h="11910" w:orient="landscape"/>
          <w:pgMar w:top="960" w:right="340" w:bottom="280" w:left="340" w:header="720" w:footer="720" w:gutter="0"/>
          <w:cols w:num="5" w:space="720" w:equalWidth="0">
            <w:col w:w="3342" w:space="40"/>
            <w:col w:w="2236" w:space="39"/>
            <w:col w:w="3355" w:space="39"/>
            <w:col w:w="1363" w:space="40"/>
            <w:col w:w="5716"/>
          </w:cols>
        </w:sectPr>
      </w:pPr>
    </w:p>
    <w:p w:rsidR="00F63B09" w:rsidRDefault="005A202D">
      <w:pPr>
        <w:pStyle w:val="a3"/>
        <w:spacing w:before="89" w:line="249" w:lineRule="auto"/>
        <w:ind w:left="1016"/>
      </w:pPr>
      <w:r>
        <w:rPr>
          <w:w w:val="95"/>
        </w:rPr>
        <w:lastRenderedPageBreak/>
        <w:t xml:space="preserve">Микрохирургические, </w:t>
      </w:r>
      <w:r>
        <w:t>эндоскопические,</w:t>
      </w:r>
    </w:p>
    <w:p w:rsidR="00F63B09" w:rsidRDefault="005A202D">
      <w:pPr>
        <w:pStyle w:val="a3"/>
        <w:spacing w:before="2" w:line="249" w:lineRule="auto"/>
        <w:ind w:left="1016"/>
      </w:pPr>
      <w:r>
        <w:t>стереотаксические, а также комбинированные</w:t>
      </w:r>
    </w:p>
    <w:p w:rsidR="00F63B09" w:rsidRDefault="005A202D">
      <w:pPr>
        <w:pStyle w:val="a3"/>
        <w:spacing w:before="2"/>
        <w:ind w:left="1016"/>
      </w:pPr>
      <w:r>
        <w:t>вмешательства</w:t>
      </w:r>
      <w:r>
        <w:rPr>
          <w:spacing w:val="-11"/>
        </w:rPr>
        <w:t xml:space="preserve"> </w:t>
      </w:r>
      <w:r>
        <w:t>при</w:t>
      </w:r>
    </w:p>
    <w:p w:rsidR="00F63B09" w:rsidRDefault="005A202D">
      <w:pPr>
        <w:pStyle w:val="a3"/>
        <w:spacing w:before="10" w:line="249" w:lineRule="auto"/>
        <w:ind w:left="1016" w:right="-10"/>
      </w:pPr>
      <w:r>
        <w:t>различных</w:t>
      </w:r>
      <w:r>
        <w:rPr>
          <w:spacing w:val="-11"/>
        </w:rPr>
        <w:t xml:space="preserve"> </w:t>
      </w:r>
      <w:r>
        <w:t>новообразованиях и других</w:t>
      </w:r>
      <w:r>
        <w:rPr>
          <w:spacing w:val="-3"/>
        </w:rPr>
        <w:t xml:space="preserve"> </w:t>
      </w:r>
      <w:r>
        <w:t>объемных</w:t>
      </w:r>
    </w:p>
    <w:p w:rsidR="00F63B09" w:rsidRDefault="005A202D">
      <w:pPr>
        <w:pStyle w:val="a3"/>
        <w:tabs>
          <w:tab w:val="left" w:pos="2249"/>
        </w:tabs>
        <w:spacing w:before="89" w:line="249" w:lineRule="auto"/>
        <w:ind w:left="2249" w:hanging="1292"/>
      </w:pPr>
      <w:r>
        <w:br w:type="column"/>
      </w:r>
      <w:r>
        <w:lastRenderedPageBreak/>
        <w:t>C31</w:t>
      </w:r>
      <w:r>
        <w:tab/>
        <w:t>злокачественные</w:t>
      </w:r>
      <w:r>
        <w:rPr>
          <w:spacing w:val="-14"/>
        </w:rPr>
        <w:t xml:space="preserve"> </w:t>
      </w:r>
      <w:r>
        <w:t>новообразования придаточных пазух</w:t>
      </w:r>
      <w:r>
        <w:rPr>
          <w:spacing w:val="-2"/>
        </w:rPr>
        <w:t xml:space="preserve"> </w:t>
      </w:r>
      <w:r>
        <w:t>носа,</w:t>
      </w:r>
    </w:p>
    <w:p w:rsidR="00F63B09" w:rsidRDefault="005A202D">
      <w:pPr>
        <w:pStyle w:val="a3"/>
        <w:spacing w:before="2"/>
        <w:ind w:left="2249"/>
      </w:pPr>
      <w:r>
        <w:t>прорастающие в полость черепа</w:t>
      </w:r>
    </w:p>
    <w:p w:rsidR="00F63B09" w:rsidRDefault="005A202D">
      <w:pPr>
        <w:pStyle w:val="a3"/>
        <w:spacing w:before="89" w:line="249" w:lineRule="auto"/>
        <w:ind w:left="329"/>
      </w:pPr>
      <w:r>
        <w:br w:type="column"/>
      </w:r>
      <w:r>
        <w:rPr>
          <w:w w:val="95"/>
        </w:rPr>
        <w:lastRenderedPageBreak/>
        <w:t xml:space="preserve">хирургическое </w:t>
      </w:r>
      <w:r>
        <w:t>лечение</w:t>
      </w:r>
    </w:p>
    <w:p w:rsidR="00F63B09" w:rsidRDefault="005A202D">
      <w:pPr>
        <w:pStyle w:val="a3"/>
        <w:spacing w:before="89"/>
        <w:ind w:left="273"/>
      </w:pPr>
      <w:r>
        <w:br w:type="column"/>
      </w:r>
      <w:r>
        <w:lastRenderedPageBreak/>
        <w:t>удаление опухоли с одномоментным</w:t>
      </w:r>
    </w:p>
    <w:p w:rsidR="00F63B09" w:rsidRDefault="005A202D">
      <w:pPr>
        <w:pStyle w:val="a3"/>
        <w:spacing w:before="10" w:line="249" w:lineRule="auto"/>
        <w:ind w:left="273" w:right="1883"/>
      </w:pPr>
      <w:r>
        <w:t>пластическим закрытием хирургического дефекта при помощи сложносоставных ауто- или аллотрансплантатов</w:t>
      </w:r>
    </w:p>
    <w:p w:rsidR="00F63B09" w:rsidRDefault="005A202D">
      <w:pPr>
        <w:pStyle w:val="a3"/>
        <w:spacing w:before="82" w:line="249" w:lineRule="auto"/>
        <w:ind w:left="273" w:right="2228"/>
      </w:pPr>
      <w:r>
        <w:t>эндоскопическое удаление опухоли с одномоментным пластическим</w:t>
      </w:r>
    </w:p>
    <w:p w:rsidR="00F63B09" w:rsidRDefault="005A202D">
      <w:pPr>
        <w:pStyle w:val="a3"/>
        <w:spacing w:before="2"/>
        <w:ind w:left="273"/>
      </w:pPr>
      <w:r>
        <w:t>закрытием хирургического дефекта при</w:t>
      </w:r>
    </w:p>
    <w:p w:rsidR="00F63B09" w:rsidRDefault="00F63B09">
      <w:pPr>
        <w:sectPr w:rsidR="00F63B09">
          <w:type w:val="continuous"/>
          <w:pgSz w:w="16850" w:h="11910" w:orient="landscape"/>
          <w:pgMar w:top="960" w:right="340" w:bottom="280" w:left="340" w:header="720" w:footer="720" w:gutter="0"/>
          <w:cols w:num="4" w:space="720" w:equalWidth="0">
            <w:col w:w="3542" w:space="40"/>
            <w:col w:w="5207" w:space="39"/>
            <w:col w:w="1587" w:space="40"/>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31"/>
      </w:pPr>
      <w:r>
        <w:lastRenderedPageBreak/>
        <w:t>процессах основания черепа и лицевого скелета,</w:t>
      </w:r>
    </w:p>
    <w:p w:rsidR="00F63B09" w:rsidRDefault="005A202D">
      <w:pPr>
        <w:pStyle w:val="a3"/>
        <w:spacing w:before="1"/>
        <w:ind w:left="1016"/>
      </w:pPr>
      <w:r>
        <w:t xml:space="preserve">врастающих в полость </w:t>
      </w:r>
      <w:r>
        <w:rPr>
          <w:spacing w:val="-3"/>
        </w:rPr>
        <w:t>черепа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4"/>
        <w:ind w:left="252"/>
      </w:pPr>
      <w:r>
        <w:t>C41.0, C43.4,</w:t>
      </w:r>
      <w:r>
        <w:rPr>
          <w:spacing w:val="2"/>
        </w:rPr>
        <w:t xml:space="preserve"> </w:t>
      </w:r>
      <w:r>
        <w:rPr>
          <w:spacing w:val="-4"/>
        </w:rPr>
        <w:t>C44.4,</w:t>
      </w:r>
    </w:p>
    <w:p w:rsidR="00F63B09" w:rsidRDefault="005A202D">
      <w:pPr>
        <w:pStyle w:val="a3"/>
        <w:spacing w:before="10" w:line="249" w:lineRule="auto"/>
        <w:ind w:left="267" w:right="-4" w:hanging="15"/>
      </w:pPr>
      <w:r>
        <w:t xml:space="preserve">C79.4, C79.5, </w:t>
      </w:r>
      <w:r>
        <w:rPr>
          <w:spacing w:val="-4"/>
        </w:rPr>
        <w:t xml:space="preserve">C49.0, </w:t>
      </w:r>
      <w:r>
        <w:t>D16.4, D48.0,</w:t>
      </w:r>
      <w:r>
        <w:rPr>
          <w:spacing w:val="-4"/>
        </w:rPr>
        <w:t xml:space="preserve"> </w:t>
      </w:r>
      <w:r>
        <w:t>C90.2</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4" w:line="249" w:lineRule="auto"/>
        <w:ind w:left="237" w:right="-10"/>
      </w:pPr>
      <w:r>
        <w:t xml:space="preserve">злокачественные (первичные и вторичные) и доброкачественные новообразования костей черепа и лицевого скелета, прорастающие </w:t>
      </w:r>
      <w:r>
        <w:rPr>
          <w:spacing w:val="-11"/>
        </w:rPr>
        <w:t xml:space="preserve">в </w:t>
      </w:r>
      <w:r>
        <w:t>полость черепа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4" w:line="249" w:lineRule="auto"/>
        <w:ind w:left="316" w:right="-11"/>
      </w:pPr>
      <w:r>
        <w:rPr>
          <w:spacing w:val="-1"/>
        </w:rPr>
        <w:t xml:space="preserve">хирургическое </w:t>
      </w:r>
      <w:r>
        <w:t>лечение</w:t>
      </w:r>
    </w:p>
    <w:p w:rsidR="00F63B09" w:rsidRDefault="005A202D">
      <w:pPr>
        <w:pStyle w:val="a3"/>
        <w:spacing w:before="91" w:line="249" w:lineRule="auto"/>
        <w:ind w:left="273" w:right="2607"/>
      </w:pPr>
      <w:r>
        <w:br w:type="column"/>
      </w:r>
      <w:r>
        <w:lastRenderedPageBreak/>
        <w:t>помощи формируемых ауто- или аллотрансплантатов</w:t>
      </w:r>
    </w:p>
    <w:p w:rsidR="00F63B09" w:rsidRDefault="005A202D">
      <w:pPr>
        <w:pStyle w:val="a3"/>
        <w:spacing w:before="81" w:line="249" w:lineRule="auto"/>
        <w:ind w:left="273" w:right="2008"/>
      </w:pPr>
      <w:r>
        <w:t>эмболизация сосудов опухоли при помощи адгезивных материалов и (или) макроэмболов</w:t>
      </w:r>
    </w:p>
    <w:p w:rsidR="00F63B09" w:rsidRDefault="005A202D">
      <w:pPr>
        <w:pStyle w:val="a3"/>
        <w:spacing w:before="81"/>
        <w:ind w:left="273"/>
      </w:pPr>
      <w:r>
        <w:t>удаление опухоли с одномоментным</w:t>
      </w:r>
    </w:p>
    <w:p w:rsidR="00F63B09" w:rsidRDefault="005A202D">
      <w:pPr>
        <w:pStyle w:val="a3"/>
        <w:spacing w:before="10" w:line="249" w:lineRule="auto"/>
        <w:ind w:left="273" w:right="1880"/>
      </w:pPr>
      <w:r>
        <w:t>пластическим закрытием хирургического дефекта при помощи сложносоставных ауто- или аллотрансплантатов</w:t>
      </w:r>
    </w:p>
    <w:p w:rsidR="00F63B09" w:rsidRDefault="005A202D">
      <w:pPr>
        <w:pStyle w:val="a3"/>
        <w:spacing w:before="85" w:line="249" w:lineRule="auto"/>
        <w:ind w:left="273" w:right="2228"/>
      </w:pPr>
      <w:r>
        <w:t>эндоскопическое удаление опухоли с одномоментным пластическим</w:t>
      </w:r>
    </w:p>
    <w:p w:rsidR="00F63B09" w:rsidRDefault="005A202D">
      <w:pPr>
        <w:pStyle w:val="a3"/>
        <w:spacing w:before="2" w:line="249" w:lineRule="auto"/>
        <w:ind w:left="273" w:right="2013"/>
      </w:pPr>
      <w:r>
        <w:t>закрытием хирургического дефекта при помощи формируемых ауто- или</w:t>
      </w:r>
    </w:p>
    <w:p w:rsidR="00F63B09" w:rsidRDefault="005A202D">
      <w:pPr>
        <w:pStyle w:val="a3"/>
        <w:spacing w:before="1"/>
        <w:ind w:left="273"/>
      </w:pPr>
      <w:r>
        <w:t>аллотрансплантатов</w:t>
      </w:r>
    </w:p>
    <w:p w:rsidR="00F63B09" w:rsidRDefault="005A202D">
      <w:pPr>
        <w:pStyle w:val="a3"/>
        <w:spacing w:before="89" w:line="249" w:lineRule="auto"/>
        <w:ind w:left="273" w:right="2008"/>
      </w:pPr>
      <w:r>
        <w:t>эмболизация сосудов опухоли при помощи адгезивных материалов и (или) микроэмболов</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563" w:space="40"/>
            <w:col w:w="1952" w:space="39"/>
            <w:col w:w="3209" w:space="39"/>
            <w:col w:w="1573" w:space="40"/>
            <w:col w:w="5715"/>
          </w:cols>
        </w:sectPr>
      </w:pPr>
    </w:p>
    <w:p w:rsidR="00F63B09" w:rsidRDefault="005A202D">
      <w:pPr>
        <w:pStyle w:val="a3"/>
        <w:tabs>
          <w:tab w:val="left" w:pos="5831"/>
          <w:tab w:val="left" w:pos="9158"/>
        </w:tabs>
        <w:spacing w:before="83" w:line="249" w:lineRule="auto"/>
        <w:ind w:left="9158" w:hanging="4717"/>
      </w:pPr>
      <w:r>
        <w:lastRenderedPageBreak/>
        <w:t>M85.0</w:t>
      </w:r>
      <w:r>
        <w:tab/>
        <w:t>фиброзная</w:t>
      </w:r>
      <w:r>
        <w:rPr>
          <w:spacing w:val="-4"/>
        </w:rPr>
        <w:t xml:space="preserve"> </w:t>
      </w:r>
      <w:r>
        <w:t>дисплазия</w:t>
      </w:r>
      <w:r>
        <w:tab/>
      </w:r>
      <w:r>
        <w:rPr>
          <w:spacing w:val="-1"/>
        </w:rPr>
        <w:t xml:space="preserve">хирургическое </w:t>
      </w:r>
      <w:r>
        <w:t>лечение</w:t>
      </w:r>
    </w:p>
    <w:p w:rsidR="00F63B09" w:rsidRDefault="005A202D">
      <w:pPr>
        <w:pStyle w:val="a3"/>
        <w:spacing w:before="83" w:line="249" w:lineRule="auto"/>
        <w:ind w:left="273" w:right="2228"/>
      </w:pPr>
      <w:r>
        <w:br w:type="column"/>
      </w:r>
      <w:r>
        <w:lastRenderedPageBreak/>
        <w:t>эндоскопическое удаление опухоли с одномоментным пластическим</w:t>
      </w:r>
    </w:p>
    <w:p w:rsidR="00F63B09" w:rsidRDefault="005A202D">
      <w:pPr>
        <w:pStyle w:val="a3"/>
        <w:spacing w:before="1" w:line="249" w:lineRule="auto"/>
        <w:ind w:left="273" w:right="2013"/>
      </w:pPr>
      <w:r>
        <w:t>закрытием хирургического дефекта при помощи формируемых ауто- или</w:t>
      </w:r>
    </w:p>
    <w:p w:rsidR="00F63B09" w:rsidRDefault="005A202D">
      <w:pPr>
        <w:pStyle w:val="a3"/>
        <w:spacing w:before="2"/>
        <w:ind w:left="273"/>
      </w:pPr>
      <w:r>
        <w:t>аллотрансплантатов</w:t>
      </w:r>
    </w:p>
    <w:p w:rsidR="00F63B09" w:rsidRDefault="005A202D">
      <w:pPr>
        <w:pStyle w:val="a3"/>
        <w:spacing w:before="91" w:line="249" w:lineRule="auto"/>
        <w:ind w:left="273" w:right="2151"/>
      </w:pPr>
      <w:r>
        <w:t>микрохирургическое вмешательство с одномоментным пластическим</w:t>
      </w:r>
    </w:p>
    <w:p w:rsidR="00F63B09" w:rsidRDefault="005A202D">
      <w:pPr>
        <w:pStyle w:val="a3"/>
        <w:spacing w:before="2" w:line="252" w:lineRule="auto"/>
        <w:ind w:left="273" w:right="2013"/>
      </w:pPr>
      <w:r>
        <w:t>закрытием хирургического дефекта при помощи сложносоставных ауто- или</w:t>
      </w:r>
    </w:p>
    <w:p w:rsidR="00F63B09" w:rsidRDefault="005A202D">
      <w:pPr>
        <w:pStyle w:val="a3"/>
        <w:spacing w:line="228" w:lineRule="exact"/>
        <w:ind w:left="273"/>
      </w:pPr>
      <w:r>
        <w:t>аллотрансплантатов</w:t>
      </w:r>
    </w:p>
    <w:p w:rsidR="00F63B09" w:rsidRDefault="00F63B09">
      <w:pPr>
        <w:spacing w:line="228" w:lineRule="exact"/>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tabs>
          <w:tab w:val="left" w:pos="5831"/>
        </w:tabs>
        <w:spacing w:before="89"/>
        <w:ind w:left="3865"/>
      </w:pPr>
      <w:r>
        <w:lastRenderedPageBreak/>
        <w:t>D10.6,</w:t>
      </w:r>
      <w:r>
        <w:rPr>
          <w:spacing w:val="-1"/>
        </w:rPr>
        <w:t xml:space="preserve"> </w:t>
      </w:r>
      <w:r>
        <w:t>D10.9,</w:t>
      </w:r>
      <w:r>
        <w:rPr>
          <w:spacing w:val="-3"/>
        </w:rPr>
        <w:t xml:space="preserve"> </w:t>
      </w:r>
      <w:r>
        <w:t>D21.0</w:t>
      </w:r>
      <w:r>
        <w:tab/>
        <w:t>доброкачественные</w:t>
      </w:r>
      <w:r>
        <w:rPr>
          <w:spacing w:val="-14"/>
        </w:rPr>
        <w:t xml:space="preserve"> </w:t>
      </w:r>
      <w:r>
        <w:t>новообразования</w:t>
      </w:r>
    </w:p>
    <w:p w:rsidR="00F63B09" w:rsidRDefault="005A202D">
      <w:pPr>
        <w:pStyle w:val="a3"/>
        <w:spacing w:before="10" w:line="249" w:lineRule="auto"/>
        <w:ind w:left="5831" w:right="43"/>
      </w:pPr>
      <w:r>
        <w:t>носоглотки и мягких тканей головы, лица и шеи, прорастающие в</w:t>
      </w:r>
    </w:p>
    <w:p w:rsidR="00F63B09" w:rsidRDefault="005A202D">
      <w:pPr>
        <w:pStyle w:val="a3"/>
        <w:spacing w:before="2"/>
        <w:ind w:left="5831"/>
      </w:pPr>
      <w:r>
        <w:t>основание черепа</w:t>
      </w:r>
    </w:p>
    <w:p w:rsidR="00F63B09" w:rsidRDefault="005A202D">
      <w:pPr>
        <w:pStyle w:val="a3"/>
        <w:spacing w:before="89" w:line="249" w:lineRule="auto"/>
        <w:ind w:left="106" w:right="-11"/>
      </w:pPr>
      <w:r>
        <w:br w:type="column"/>
      </w:r>
      <w:r>
        <w:rPr>
          <w:spacing w:val="-1"/>
        </w:rPr>
        <w:lastRenderedPageBreak/>
        <w:t xml:space="preserve">хирургическое </w:t>
      </w:r>
      <w:r>
        <w:t>лечение</w:t>
      </w:r>
    </w:p>
    <w:p w:rsidR="00F63B09" w:rsidRDefault="005A202D">
      <w:pPr>
        <w:pStyle w:val="a3"/>
        <w:spacing w:before="89"/>
        <w:ind w:left="273"/>
      </w:pPr>
      <w:r>
        <w:br w:type="column"/>
      </w:r>
      <w:r>
        <w:lastRenderedPageBreak/>
        <w:t>удаление опухоли с одномоментным</w:t>
      </w:r>
    </w:p>
    <w:p w:rsidR="00F63B09" w:rsidRDefault="005A202D">
      <w:pPr>
        <w:pStyle w:val="a3"/>
        <w:spacing w:before="10" w:line="249" w:lineRule="auto"/>
        <w:ind w:left="273" w:right="1886"/>
      </w:pPr>
      <w:r>
        <w:t>пластическим закрытием хирургического дефекта при помощи сложносоставных ауто- или аллотрансплантатов</w:t>
      </w:r>
    </w:p>
    <w:p w:rsidR="00F63B09" w:rsidRDefault="005A202D">
      <w:pPr>
        <w:pStyle w:val="a3"/>
        <w:spacing w:before="82" w:line="249" w:lineRule="auto"/>
        <w:ind w:left="273" w:right="2229"/>
      </w:pPr>
      <w:r>
        <w:t>эндоскопическое удаление опухоли с одномоментным пластическим</w:t>
      </w:r>
    </w:p>
    <w:p w:rsidR="00F63B09" w:rsidRDefault="005A202D">
      <w:pPr>
        <w:pStyle w:val="a3"/>
        <w:spacing w:before="2" w:line="252" w:lineRule="auto"/>
        <w:ind w:left="273" w:right="2014"/>
      </w:pPr>
      <w:r>
        <w:t>закрытием хирургического дефекта при помощи формируемых ауто- или</w:t>
      </w:r>
    </w:p>
    <w:p w:rsidR="00F63B09" w:rsidRDefault="005A202D">
      <w:pPr>
        <w:pStyle w:val="a3"/>
        <w:spacing w:line="228" w:lineRule="exact"/>
        <w:ind w:left="273"/>
      </w:pPr>
      <w:r>
        <w:t>аллотрансплантатов</w:t>
      </w:r>
    </w:p>
    <w:p w:rsidR="00F63B09" w:rsidRDefault="00F63B09">
      <w:pPr>
        <w:spacing w:line="228" w:lineRule="exact"/>
        <w:sectPr w:rsidR="00F63B09">
          <w:type w:val="continuous"/>
          <w:pgSz w:w="16850" w:h="11910" w:orient="landscape"/>
          <w:pgMar w:top="960" w:right="340" w:bottom="280" w:left="340" w:header="720" w:footer="720" w:gutter="0"/>
          <w:cols w:num="3" w:space="720" w:equalWidth="0">
            <w:col w:w="9012" w:space="40"/>
            <w:col w:w="1363"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1016"/>
      </w:pPr>
      <w:r>
        <w:lastRenderedPageBreak/>
        <w:t>Микрохирургическое</w:t>
      </w:r>
    </w:p>
    <w:p w:rsidR="00F63B09" w:rsidRDefault="005A202D">
      <w:pPr>
        <w:pStyle w:val="a3"/>
        <w:spacing w:before="10" w:line="249" w:lineRule="auto"/>
        <w:ind w:left="1016" w:right="58"/>
      </w:pPr>
      <w:r>
        <w:t>удаление новообразований (первичных и вторичных) и дермоидов (липом)</w:t>
      </w:r>
      <w:r>
        <w:rPr>
          <w:spacing w:val="-11"/>
        </w:rPr>
        <w:t xml:space="preserve"> </w:t>
      </w:r>
      <w:r>
        <w:t>спинного мозга и его</w:t>
      </w:r>
      <w:r>
        <w:rPr>
          <w:spacing w:val="-1"/>
        </w:rPr>
        <w:t xml:space="preserve"> </w:t>
      </w:r>
      <w:r>
        <w:t>оболочек,</w:t>
      </w:r>
    </w:p>
    <w:p w:rsidR="00F63B09" w:rsidRDefault="005A202D">
      <w:pPr>
        <w:pStyle w:val="a3"/>
        <w:spacing w:before="3" w:line="249" w:lineRule="auto"/>
        <w:ind w:left="1016" w:right="23"/>
      </w:pPr>
      <w:r>
        <w:t>корешков и спинномозговых нервов, позвоночного</w:t>
      </w:r>
      <w:r>
        <w:rPr>
          <w:spacing w:val="-12"/>
        </w:rPr>
        <w:t xml:space="preserve"> </w:t>
      </w:r>
      <w:r>
        <w:t>столба, костей таза, крестца и копчика при</w:t>
      </w:r>
      <w:r>
        <w:rPr>
          <w:spacing w:val="-1"/>
        </w:rPr>
        <w:t xml:space="preserve"> </w:t>
      </w:r>
      <w:r>
        <w:t>условии</w:t>
      </w:r>
    </w:p>
    <w:p w:rsidR="00F63B09" w:rsidRDefault="005A202D">
      <w:pPr>
        <w:pStyle w:val="a3"/>
        <w:spacing w:before="4" w:line="249" w:lineRule="auto"/>
        <w:ind w:left="1016" w:right="-2"/>
      </w:pPr>
      <w:r>
        <w:t>вовлечения твердой мозговой оболочки, корешков и</w:t>
      </w:r>
    </w:p>
    <w:p w:rsidR="00F63B09" w:rsidRDefault="005A202D">
      <w:pPr>
        <w:pStyle w:val="a3"/>
        <w:spacing w:before="2"/>
        <w:ind w:left="1016"/>
      </w:pPr>
      <w:r>
        <w:t>спинномозговых нервов</w:t>
      </w:r>
    </w:p>
    <w:p w:rsidR="00F63B09" w:rsidRDefault="005A202D">
      <w:pPr>
        <w:pStyle w:val="a3"/>
        <w:spacing w:before="89" w:line="249" w:lineRule="auto"/>
        <w:ind w:left="1016" w:right="711"/>
      </w:pPr>
      <w:r>
        <w:rPr>
          <w:w w:val="95"/>
        </w:rPr>
        <w:t xml:space="preserve">Микрохирургические </w:t>
      </w:r>
      <w:r>
        <w:t>и эндоскопические вмешательства при</w:t>
      </w:r>
    </w:p>
    <w:p w:rsidR="00F63B09" w:rsidRDefault="005A202D">
      <w:pPr>
        <w:pStyle w:val="a3"/>
        <w:spacing w:before="2" w:line="249" w:lineRule="auto"/>
        <w:ind w:left="1016" w:right="-5"/>
      </w:pPr>
      <w:r>
        <w:t>поражениях</w:t>
      </w:r>
      <w:r>
        <w:rPr>
          <w:spacing w:val="-17"/>
        </w:rPr>
        <w:t xml:space="preserve"> </w:t>
      </w:r>
      <w:r>
        <w:t>межпозвоночных дисков шейных и грудных отделов с</w:t>
      </w:r>
      <w:r>
        <w:rPr>
          <w:spacing w:val="-3"/>
        </w:rPr>
        <w:t xml:space="preserve"> </w:t>
      </w:r>
      <w:r>
        <w:t>миелопатией,</w:t>
      </w:r>
    </w:p>
    <w:p w:rsidR="00F63B09" w:rsidRDefault="005A202D">
      <w:pPr>
        <w:pStyle w:val="a3"/>
        <w:spacing w:before="3" w:line="249" w:lineRule="auto"/>
        <w:ind w:left="1016"/>
      </w:pPr>
      <w:r>
        <w:t>радикуло- и нейропатией, спондилолистезах и</w:t>
      </w:r>
    </w:p>
    <w:p w:rsidR="00F63B09" w:rsidRDefault="005A202D">
      <w:pPr>
        <w:pStyle w:val="a3"/>
        <w:spacing w:before="2"/>
        <w:ind w:left="1016"/>
      </w:pPr>
      <w:r>
        <w:t>спинальных стенозах.</w:t>
      </w:r>
    </w:p>
    <w:p w:rsidR="00F63B09" w:rsidRDefault="005A202D">
      <w:pPr>
        <w:pStyle w:val="a3"/>
        <w:spacing w:before="89" w:line="249" w:lineRule="auto"/>
        <w:ind w:left="1016" w:right="47"/>
        <w:jc w:val="both"/>
      </w:pPr>
      <w:r>
        <w:t>Сложные декомпрессионно – стабилизирующие и</w:t>
      </w:r>
    </w:p>
    <w:p w:rsidR="00F63B09" w:rsidRDefault="005A202D">
      <w:pPr>
        <w:pStyle w:val="a3"/>
        <w:spacing w:before="2" w:line="249" w:lineRule="auto"/>
        <w:ind w:left="1016" w:right="119"/>
        <w:jc w:val="both"/>
      </w:pPr>
      <w:r>
        <w:t>реконструктивные</w:t>
      </w:r>
      <w:r>
        <w:rPr>
          <w:spacing w:val="-11"/>
        </w:rPr>
        <w:t xml:space="preserve"> </w:t>
      </w:r>
      <w:r>
        <w:t>операции при травмах и заболеваниях позвоночника,</w:t>
      </w:r>
    </w:p>
    <w:p w:rsidR="00F63B09" w:rsidRDefault="005A202D">
      <w:pPr>
        <w:pStyle w:val="a3"/>
        <w:spacing w:before="2"/>
        <w:ind w:left="1016"/>
      </w:pPr>
      <w:r>
        <w:t>сопровождающихся</w:t>
      </w:r>
    </w:p>
    <w:p w:rsidR="00F63B09" w:rsidRDefault="005A202D">
      <w:pPr>
        <w:pStyle w:val="a3"/>
        <w:spacing w:before="11" w:line="249" w:lineRule="auto"/>
        <w:ind w:left="1016" w:right="492"/>
      </w:pPr>
      <w:r>
        <w:t>развитием миелопатии, с использованием</w:t>
      </w:r>
    </w:p>
    <w:p w:rsidR="00F63B09" w:rsidRDefault="005A202D">
      <w:pPr>
        <w:pStyle w:val="a3"/>
        <w:spacing w:before="1"/>
        <w:ind w:left="1016"/>
      </w:pPr>
      <w:r>
        <w:t>остеозамещающих</w:t>
      </w:r>
    </w:p>
    <w:p w:rsidR="00F63B09" w:rsidRDefault="005A202D">
      <w:pPr>
        <w:pStyle w:val="a3"/>
        <w:spacing w:before="10" w:line="249" w:lineRule="auto"/>
        <w:ind w:left="1016"/>
      </w:pPr>
      <w:r>
        <w:t>материалов, погружных и наружных фиксирующих устройств. Имплантация временных электродов для нейростимуляции спинного мозга и периферических</w:t>
      </w:r>
    </w:p>
    <w:p w:rsidR="00F63B09" w:rsidRDefault="005A202D">
      <w:pPr>
        <w:pStyle w:val="a3"/>
        <w:spacing w:before="6"/>
        <w:ind w:left="1016"/>
      </w:pPr>
      <w:r>
        <w:t>нервов</w:t>
      </w:r>
    </w:p>
    <w:p w:rsidR="00F63B09" w:rsidRDefault="005A202D">
      <w:pPr>
        <w:pStyle w:val="a3"/>
        <w:spacing w:before="91"/>
        <w:ind w:left="240"/>
      </w:pPr>
      <w:r>
        <w:br w:type="column"/>
      </w:r>
      <w:r>
        <w:lastRenderedPageBreak/>
        <w:t>C41.2, C41.4,</w:t>
      </w:r>
      <w:r>
        <w:rPr>
          <w:spacing w:val="-7"/>
        </w:rPr>
        <w:t xml:space="preserve"> </w:t>
      </w:r>
      <w:r>
        <w:t>C70.1,</w:t>
      </w:r>
    </w:p>
    <w:p w:rsidR="00F63B09" w:rsidRDefault="005A202D">
      <w:pPr>
        <w:pStyle w:val="a3"/>
        <w:spacing w:before="10"/>
        <w:ind w:left="240"/>
      </w:pPr>
      <w:r>
        <w:t>C72.0, C72.1,</w:t>
      </w:r>
      <w:r>
        <w:rPr>
          <w:spacing w:val="-7"/>
        </w:rPr>
        <w:t xml:space="preserve"> </w:t>
      </w:r>
      <w:r>
        <w:t>C72.8,</w:t>
      </w:r>
    </w:p>
    <w:p w:rsidR="00F63B09" w:rsidRDefault="005A202D">
      <w:pPr>
        <w:pStyle w:val="a3"/>
        <w:spacing w:before="10"/>
        <w:ind w:left="240"/>
      </w:pPr>
      <w:r>
        <w:t>C79.4, C79.5,</w:t>
      </w:r>
      <w:r>
        <w:rPr>
          <w:spacing w:val="-7"/>
        </w:rPr>
        <w:t xml:space="preserve"> </w:t>
      </w:r>
      <w:r>
        <w:t>C90.0,</w:t>
      </w:r>
    </w:p>
    <w:p w:rsidR="00F63B09" w:rsidRDefault="005A202D">
      <w:pPr>
        <w:pStyle w:val="a3"/>
        <w:spacing w:before="10"/>
        <w:ind w:left="228"/>
      </w:pPr>
      <w:r>
        <w:t>C90.2, D48.0,</w:t>
      </w:r>
      <w:r>
        <w:rPr>
          <w:spacing w:val="-4"/>
        </w:rPr>
        <w:t xml:space="preserve"> </w:t>
      </w:r>
      <w:r>
        <w:t>D16.6,</w:t>
      </w:r>
    </w:p>
    <w:p w:rsidR="00F63B09" w:rsidRDefault="005A202D">
      <w:pPr>
        <w:pStyle w:val="a3"/>
        <w:spacing w:before="10"/>
        <w:ind w:left="223"/>
      </w:pPr>
      <w:r>
        <w:t>D16.8, D18.0,</w:t>
      </w:r>
      <w:r>
        <w:rPr>
          <w:spacing w:val="-4"/>
        </w:rPr>
        <w:t xml:space="preserve"> </w:t>
      </w:r>
      <w:r>
        <w:t>D32.1,</w:t>
      </w:r>
    </w:p>
    <w:p w:rsidR="00F63B09" w:rsidRDefault="005A202D">
      <w:pPr>
        <w:pStyle w:val="a3"/>
        <w:spacing w:before="10"/>
        <w:ind w:left="223"/>
      </w:pPr>
      <w:r>
        <w:t>D33.4, D33.7,</w:t>
      </w:r>
      <w:r>
        <w:rPr>
          <w:spacing w:val="-4"/>
        </w:rPr>
        <w:t xml:space="preserve"> </w:t>
      </w:r>
      <w:r>
        <w:t>D36.1,</w:t>
      </w:r>
    </w:p>
    <w:p w:rsidR="00F63B09" w:rsidRPr="007C01A3" w:rsidRDefault="005A202D">
      <w:pPr>
        <w:pStyle w:val="a3"/>
        <w:spacing w:before="10" w:line="249" w:lineRule="auto"/>
        <w:ind w:left="842" w:hanging="636"/>
        <w:rPr>
          <w:lang w:val="en-US"/>
        </w:rPr>
      </w:pPr>
      <w:r w:rsidRPr="007C01A3">
        <w:rPr>
          <w:lang w:val="en-US"/>
        </w:rPr>
        <w:t xml:space="preserve">D43.4, Q06.8, </w:t>
      </w:r>
      <w:r w:rsidRPr="007C01A3">
        <w:rPr>
          <w:spacing w:val="-3"/>
          <w:lang w:val="en-US"/>
        </w:rPr>
        <w:t xml:space="preserve">M85.5, </w:t>
      </w:r>
      <w:r w:rsidRPr="007C01A3">
        <w:rPr>
          <w:lang w:val="en-US"/>
        </w:rPr>
        <w:t>D42.1</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6"/>
        <w:rPr>
          <w:sz w:val="24"/>
          <w:lang w:val="en-US"/>
        </w:rPr>
      </w:pPr>
    </w:p>
    <w:p w:rsidR="00F63B09" w:rsidRPr="007C01A3" w:rsidRDefault="005A202D">
      <w:pPr>
        <w:pStyle w:val="a3"/>
        <w:spacing w:line="249" w:lineRule="auto"/>
        <w:ind w:left="842" w:right="27" w:hanging="644"/>
        <w:rPr>
          <w:lang w:val="en-US"/>
        </w:rPr>
      </w:pPr>
      <w:r w:rsidRPr="007C01A3">
        <w:rPr>
          <w:lang w:val="en-US"/>
        </w:rPr>
        <w:t>M43.1, M48.0, T91.1, Q76.4</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2"/>
        <w:rPr>
          <w:sz w:val="21"/>
          <w:lang w:val="en-US"/>
        </w:rPr>
      </w:pPr>
    </w:p>
    <w:p w:rsidR="00F63B09" w:rsidRPr="007C01A3" w:rsidRDefault="005A202D">
      <w:pPr>
        <w:pStyle w:val="a3"/>
        <w:ind w:left="223"/>
        <w:rPr>
          <w:lang w:val="en-US"/>
        </w:rPr>
      </w:pPr>
      <w:r w:rsidRPr="007C01A3">
        <w:rPr>
          <w:lang w:val="en-US"/>
        </w:rPr>
        <w:t>G95.1, G95.2,</w:t>
      </w:r>
      <w:r w:rsidRPr="007C01A3">
        <w:rPr>
          <w:spacing w:val="-2"/>
          <w:lang w:val="en-US"/>
        </w:rPr>
        <w:t xml:space="preserve"> </w:t>
      </w:r>
      <w:r w:rsidRPr="007C01A3">
        <w:rPr>
          <w:lang w:val="en-US"/>
        </w:rPr>
        <w:t>G95.8,</w:t>
      </w:r>
    </w:p>
    <w:p w:rsidR="00F63B09" w:rsidRPr="007C01A3" w:rsidRDefault="005A202D">
      <w:pPr>
        <w:pStyle w:val="a3"/>
        <w:spacing w:before="10" w:line="249" w:lineRule="auto"/>
        <w:ind w:left="199" w:right="39" w:hanging="2"/>
        <w:jc w:val="center"/>
        <w:rPr>
          <w:lang w:val="en-US"/>
        </w:rPr>
      </w:pPr>
      <w:r w:rsidRPr="007C01A3">
        <w:rPr>
          <w:lang w:val="en-US"/>
        </w:rPr>
        <w:t>G95.9, M50, M51.0 – M51.3, M51.8,</w:t>
      </w:r>
      <w:r w:rsidRPr="007C01A3">
        <w:rPr>
          <w:spacing w:val="-4"/>
          <w:lang w:val="en-US"/>
        </w:rPr>
        <w:t xml:space="preserve"> </w:t>
      </w:r>
      <w:r w:rsidRPr="007C01A3">
        <w:rPr>
          <w:spacing w:val="-3"/>
          <w:lang w:val="en-US"/>
        </w:rPr>
        <w:t>M51.9</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5A202D">
      <w:pPr>
        <w:pStyle w:val="a3"/>
        <w:spacing w:before="139" w:line="249" w:lineRule="auto"/>
        <w:ind w:left="156" w:firstLine="2"/>
        <w:jc w:val="center"/>
        <w:rPr>
          <w:lang w:val="en-US"/>
        </w:rPr>
      </w:pPr>
      <w:r w:rsidRPr="007C01A3">
        <w:rPr>
          <w:lang w:val="en-US"/>
        </w:rPr>
        <w:t>G95.1, G95.2, G95.8, G95.9, B67, D16, D18, M88</w:t>
      </w:r>
    </w:p>
    <w:p w:rsidR="00F63B09" w:rsidRDefault="005A202D">
      <w:pPr>
        <w:pStyle w:val="a3"/>
        <w:spacing w:before="91" w:line="249" w:lineRule="auto"/>
        <w:ind w:left="153" w:right="3"/>
      </w:pPr>
      <w:r w:rsidRPr="007C01A3">
        <w:br w:type="column"/>
      </w:r>
      <w:r>
        <w:lastRenderedPageBreak/>
        <w:t>злокачественные (первичные и вторичные) и доброкачественные новообразования позвоночного</w:t>
      </w:r>
    </w:p>
    <w:p w:rsidR="00F63B09" w:rsidRDefault="005A202D">
      <w:pPr>
        <w:pStyle w:val="a3"/>
        <w:spacing w:before="2" w:line="249" w:lineRule="auto"/>
        <w:ind w:left="153" w:right="3"/>
      </w:pPr>
      <w:r>
        <w:t>столба, костей таза, крестца и копчика, в том числе с вовлечением твердой мозговой оболочки,</w:t>
      </w:r>
    </w:p>
    <w:p w:rsidR="00F63B09" w:rsidRDefault="005A202D">
      <w:pPr>
        <w:pStyle w:val="a3"/>
        <w:spacing w:before="3" w:line="249" w:lineRule="auto"/>
        <w:ind w:left="153" w:right="3"/>
      </w:pPr>
      <w:r>
        <w:t>корешков и спинномозговых нервов, дермоиды (липомы) спинного мозга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4"/>
        </w:rPr>
      </w:pPr>
    </w:p>
    <w:p w:rsidR="00F63B09" w:rsidRDefault="005A202D">
      <w:pPr>
        <w:pStyle w:val="a3"/>
        <w:spacing w:line="249" w:lineRule="auto"/>
        <w:ind w:left="153" w:right="121"/>
      </w:pPr>
      <w:r>
        <w:t>спондилолистез (все уровни позвоночника). Спинальный стеноз (все уровни позвоночника)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2"/>
        </w:rPr>
      </w:pPr>
    </w:p>
    <w:p w:rsidR="00F63B09" w:rsidRDefault="005A202D">
      <w:pPr>
        <w:pStyle w:val="a3"/>
        <w:spacing w:line="249" w:lineRule="auto"/>
        <w:ind w:left="153" w:right="3"/>
      </w:pPr>
      <w:r>
        <w:t>поражения межпозвоночных дисков шейных и грудных отделов с</w:t>
      </w:r>
    </w:p>
    <w:p w:rsidR="00F63B09" w:rsidRDefault="005A202D">
      <w:pPr>
        <w:pStyle w:val="a3"/>
        <w:spacing w:before="2" w:line="249" w:lineRule="auto"/>
        <w:ind w:left="153" w:right="933"/>
      </w:pPr>
      <w:r>
        <w:t>миелопатией, радикуло- и нейропатией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1"/>
        <w:ind w:left="153"/>
      </w:pPr>
      <w:r>
        <w:t>деструкция и деформация</w:t>
      </w:r>
    </w:p>
    <w:p w:rsidR="00F63B09" w:rsidRDefault="005A202D">
      <w:pPr>
        <w:pStyle w:val="a3"/>
        <w:spacing w:before="10" w:line="249" w:lineRule="auto"/>
        <w:ind w:left="153" w:right="-11"/>
      </w:pPr>
      <w:r>
        <w:t>(патологический перелом)</w:t>
      </w:r>
      <w:r>
        <w:rPr>
          <w:spacing w:val="-14"/>
        </w:rPr>
        <w:t xml:space="preserve"> </w:t>
      </w:r>
      <w:r>
        <w:t>позвонков вследствие их</w:t>
      </w:r>
      <w:r>
        <w:rPr>
          <w:spacing w:val="-2"/>
        </w:rPr>
        <w:t xml:space="preserve"> </w:t>
      </w:r>
      <w:r>
        <w:t>поражения</w:t>
      </w:r>
    </w:p>
    <w:p w:rsidR="00F63B09" w:rsidRDefault="005A202D">
      <w:pPr>
        <w:pStyle w:val="a3"/>
        <w:spacing w:before="3"/>
        <w:ind w:left="153"/>
      </w:pPr>
      <w:r>
        <w:t>доброкачественным</w:t>
      </w:r>
    </w:p>
    <w:p w:rsidR="00F63B09" w:rsidRDefault="005A202D">
      <w:pPr>
        <w:pStyle w:val="a3"/>
        <w:spacing w:before="10" w:line="249" w:lineRule="auto"/>
        <w:ind w:left="153" w:right="3"/>
      </w:pPr>
      <w:r>
        <w:t>новообразованием непосредственно или контактным путем в результате</w:t>
      </w:r>
    </w:p>
    <w:p w:rsidR="00F63B09" w:rsidRDefault="005A202D">
      <w:pPr>
        <w:pStyle w:val="a3"/>
        <w:spacing w:before="91" w:line="249" w:lineRule="auto"/>
        <w:ind w:left="107"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17"/>
        </w:rPr>
      </w:pPr>
    </w:p>
    <w:p w:rsidR="00F63B09" w:rsidRDefault="005A202D">
      <w:pPr>
        <w:pStyle w:val="a3"/>
        <w:spacing w:line="249" w:lineRule="auto"/>
        <w:ind w:left="10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21"/>
        </w:rPr>
      </w:pPr>
    </w:p>
    <w:p w:rsidR="00F63B09" w:rsidRDefault="005A202D">
      <w:pPr>
        <w:pStyle w:val="a3"/>
        <w:spacing w:line="249" w:lineRule="auto"/>
        <w:ind w:left="10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2"/>
        </w:rPr>
      </w:pPr>
    </w:p>
    <w:p w:rsidR="00F63B09" w:rsidRDefault="005A202D">
      <w:pPr>
        <w:pStyle w:val="a3"/>
        <w:spacing w:line="249" w:lineRule="auto"/>
        <w:ind w:left="107" w:right="-11"/>
      </w:pPr>
      <w:r>
        <w:rPr>
          <w:spacing w:val="-1"/>
        </w:rPr>
        <w:t xml:space="preserve">хирургическое </w:t>
      </w:r>
      <w:r>
        <w:t>лечение</w:t>
      </w:r>
    </w:p>
    <w:p w:rsidR="00F63B09" w:rsidRDefault="005A202D">
      <w:pPr>
        <w:pStyle w:val="a3"/>
        <w:spacing w:before="91"/>
        <w:ind w:left="273"/>
      </w:pPr>
      <w:r>
        <w:br w:type="column"/>
      </w:r>
      <w:r>
        <w:lastRenderedPageBreak/>
        <w:t>удаление опухоли с применением</w:t>
      </w:r>
    </w:p>
    <w:p w:rsidR="00F63B09" w:rsidRDefault="005A202D">
      <w:pPr>
        <w:pStyle w:val="a3"/>
        <w:spacing w:before="10"/>
        <w:ind w:left="273"/>
      </w:pPr>
      <w:r>
        <w:t>нейрофизиологического мониторинга</w:t>
      </w:r>
    </w:p>
    <w:p w:rsidR="00F63B09" w:rsidRDefault="005A202D">
      <w:pPr>
        <w:pStyle w:val="a3"/>
        <w:spacing w:before="89" w:line="249" w:lineRule="auto"/>
        <w:ind w:left="273" w:right="1845"/>
      </w:pPr>
      <w:r>
        <w:t>удаление опухоли с применением систем, стабилизирующих позвоночник</w:t>
      </w:r>
    </w:p>
    <w:p w:rsidR="00F63B09" w:rsidRDefault="005A202D">
      <w:pPr>
        <w:pStyle w:val="a3"/>
        <w:spacing w:before="81" w:line="249" w:lineRule="auto"/>
        <w:ind w:left="273" w:right="2274"/>
      </w:pPr>
      <w:r>
        <w:t>удаление опухоли с одномоментным применением ауто- или</w:t>
      </w:r>
    </w:p>
    <w:p w:rsidR="00F63B09" w:rsidRDefault="005A202D">
      <w:pPr>
        <w:pStyle w:val="a3"/>
        <w:spacing w:before="2"/>
        <w:ind w:left="273"/>
      </w:pPr>
      <w:r>
        <w:t>аллотрансплантатов</w:t>
      </w:r>
    </w:p>
    <w:p w:rsidR="00F63B09" w:rsidRDefault="00F63B09">
      <w:pPr>
        <w:pStyle w:val="a3"/>
        <w:spacing w:before="8"/>
        <w:rPr>
          <w:sz w:val="21"/>
        </w:rPr>
      </w:pPr>
    </w:p>
    <w:p w:rsidR="00F63B09" w:rsidRDefault="005A202D">
      <w:pPr>
        <w:pStyle w:val="a3"/>
        <w:spacing w:before="1"/>
        <w:ind w:left="273"/>
      </w:pPr>
      <w:r>
        <w:t>эндоскопическое удаление опухоли</w:t>
      </w:r>
    </w:p>
    <w:p w:rsidR="00F63B09" w:rsidRDefault="00F63B09">
      <w:pPr>
        <w:pStyle w:val="a3"/>
        <w:rPr>
          <w:sz w:val="22"/>
        </w:rPr>
      </w:pPr>
    </w:p>
    <w:p w:rsidR="00F63B09" w:rsidRDefault="00F63B09">
      <w:pPr>
        <w:pStyle w:val="a3"/>
        <w:rPr>
          <w:sz w:val="22"/>
        </w:rPr>
      </w:pPr>
    </w:p>
    <w:p w:rsidR="00F63B09" w:rsidRDefault="005A202D">
      <w:pPr>
        <w:pStyle w:val="a3"/>
        <w:spacing w:before="145" w:line="249" w:lineRule="auto"/>
        <w:ind w:left="273" w:right="1928"/>
      </w:pPr>
      <w:r>
        <w:t>декомпрессия спинного мозга, корешков и спинномозговых нервов с</w:t>
      </w:r>
    </w:p>
    <w:p w:rsidR="00F63B09" w:rsidRDefault="005A202D">
      <w:pPr>
        <w:pStyle w:val="a3"/>
        <w:spacing w:before="1" w:line="249" w:lineRule="auto"/>
        <w:ind w:left="273" w:right="3207"/>
      </w:pPr>
      <w:r>
        <w:t>имплантацией различных стабилизирующих систем</w:t>
      </w:r>
    </w:p>
    <w:p w:rsidR="00F63B09" w:rsidRDefault="005A202D">
      <w:pPr>
        <w:pStyle w:val="a3"/>
        <w:spacing w:before="81" w:line="252" w:lineRule="auto"/>
        <w:ind w:left="273" w:right="1845"/>
      </w:pPr>
      <w:r>
        <w:t>двухуровневое проведение эпидуральных электродов с применением</w:t>
      </w:r>
    </w:p>
    <w:p w:rsidR="00F63B09" w:rsidRDefault="005A202D">
      <w:pPr>
        <w:pStyle w:val="a3"/>
        <w:spacing w:line="249" w:lineRule="auto"/>
        <w:ind w:left="273" w:right="2143"/>
      </w:pPr>
      <w:r>
        <w:t>малоинвазивного инструментария под нейровизуализационным контролем</w:t>
      </w:r>
    </w:p>
    <w:p w:rsidR="00F63B09" w:rsidRDefault="00F63B09">
      <w:pPr>
        <w:pStyle w:val="a3"/>
        <w:spacing w:before="9"/>
      </w:pPr>
    </w:p>
    <w:p w:rsidR="00F63B09" w:rsidRDefault="005A202D">
      <w:pPr>
        <w:pStyle w:val="a3"/>
        <w:spacing w:line="249" w:lineRule="auto"/>
        <w:ind w:left="273" w:right="2541"/>
      </w:pPr>
      <w:r>
        <w:t>удаление межпозвонкового диска с имплантацией системы,</w:t>
      </w:r>
    </w:p>
    <w:p w:rsidR="00F63B09" w:rsidRDefault="005A202D">
      <w:pPr>
        <w:pStyle w:val="a3"/>
        <w:spacing w:before="2" w:line="249" w:lineRule="auto"/>
        <w:ind w:left="273" w:right="1968"/>
      </w:pPr>
      <w:r>
        <w:t>стабилизирующей позвоночник, или протезирование межпозвонкового диска</w:t>
      </w:r>
    </w:p>
    <w:p w:rsidR="00F63B09" w:rsidRDefault="00F63B09">
      <w:pPr>
        <w:pStyle w:val="a3"/>
        <w:spacing w:before="1"/>
        <w:rPr>
          <w:sz w:val="28"/>
        </w:rPr>
      </w:pPr>
    </w:p>
    <w:p w:rsidR="00F63B09" w:rsidRDefault="005A202D">
      <w:pPr>
        <w:pStyle w:val="a3"/>
        <w:spacing w:before="1" w:line="249" w:lineRule="auto"/>
        <w:ind w:left="273" w:right="2541"/>
      </w:pPr>
      <w:r>
        <w:t>удаление межпозвонкового диска эндоскопическое</w:t>
      </w:r>
    </w:p>
    <w:p w:rsidR="00F63B09" w:rsidRDefault="005A202D">
      <w:pPr>
        <w:pStyle w:val="a3"/>
        <w:spacing w:before="80" w:line="249" w:lineRule="auto"/>
        <w:ind w:left="273" w:right="1845"/>
      </w:pPr>
      <w:r>
        <w:t>двухуровневое проведение эпидуральных электродов с применением</w:t>
      </w:r>
    </w:p>
    <w:p w:rsidR="00F63B09" w:rsidRDefault="005A202D">
      <w:pPr>
        <w:pStyle w:val="a3"/>
        <w:spacing w:before="2" w:line="249" w:lineRule="auto"/>
        <w:ind w:left="273" w:right="2143"/>
      </w:pPr>
      <w:r>
        <w:t>малоинвазивного инструментария под нейровизуализационным контролем</w:t>
      </w:r>
    </w:p>
    <w:p w:rsidR="00F63B09" w:rsidRDefault="005A202D">
      <w:pPr>
        <w:pStyle w:val="a3"/>
        <w:spacing w:before="81"/>
        <w:ind w:left="273"/>
      </w:pPr>
      <w:r>
        <w:t>резекция опухоли или иного</w:t>
      </w:r>
    </w:p>
    <w:p w:rsidR="00F63B09" w:rsidRDefault="005A202D">
      <w:pPr>
        <w:pStyle w:val="a3"/>
        <w:spacing w:before="10" w:line="249" w:lineRule="auto"/>
        <w:ind w:left="273" w:right="2042"/>
      </w:pPr>
      <w:r>
        <w:t>опухолеподобного образования блоком или частями из комбинированных</w:t>
      </w:r>
    </w:p>
    <w:p w:rsidR="00F63B09" w:rsidRDefault="005A202D">
      <w:pPr>
        <w:pStyle w:val="a3"/>
        <w:spacing w:before="2" w:line="249" w:lineRule="auto"/>
        <w:ind w:left="273" w:right="2054"/>
      </w:pPr>
      <w:r>
        <w:t>доступов с реконструкцией дефекта позвоночного столба с использованием погружных имплантатов и</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576" w:space="40"/>
            <w:col w:w="2023" w:space="39"/>
            <w:col w:w="3333" w:space="40"/>
            <w:col w:w="1364" w:space="40"/>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Pr="007C01A3" w:rsidRDefault="005A202D">
      <w:pPr>
        <w:pStyle w:val="a3"/>
        <w:spacing w:before="131" w:line="249" w:lineRule="auto"/>
        <w:ind w:left="3716" w:hanging="1"/>
        <w:jc w:val="center"/>
        <w:rPr>
          <w:lang w:val="en-US"/>
        </w:rPr>
      </w:pPr>
      <w:r w:rsidRPr="007C01A3">
        <w:rPr>
          <w:lang w:val="en-US"/>
        </w:rPr>
        <w:t>G95.1, G95.2, G95.8, G95.9, M42, M43, M45, M46, M48, M50, M51, M53, M92, M93, M95, G95.1, G95.2, G95.8, G95.9, Q76.2</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5"/>
        <w:rPr>
          <w:sz w:val="18"/>
          <w:lang w:val="en-US"/>
        </w:rPr>
      </w:pPr>
    </w:p>
    <w:p w:rsidR="00F63B09" w:rsidRPr="007C01A3" w:rsidRDefault="005A202D">
      <w:pPr>
        <w:pStyle w:val="a3"/>
        <w:ind w:left="3755" w:right="39"/>
        <w:jc w:val="center"/>
        <w:rPr>
          <w:lang w:val="en-US"/>
        </w:rPr>
      </w:pPr>
      <w:r w:rsidRPr="007C01A3">
        <w:rPr>
          <w:lang w:val="en-US"/>
        </w:rPr>
        <w:t>G95.1, G95.2, G95.8,</w:t>
      </w:r>
    </w:p>
    <w:p w:rsidR="00F63B09" w:rsidRPr="007C01A3" w:rsidRDefault="005A202D">
      <w:pPr>
        <w:pStyle w:val="a3"/>
        <w:spacing w:before="10" w:line="249" w:lineRule="auto"/>
        <w:ind w:left="3757" w:right="39"/>
        <w:jc w:val="center"/>
        <w:rPr>
          <w:lang w:val="en-US"/>
        </w:rPr>
      </w:pPr>
      <w:r w:rsidRPr="007C01A3">
        <w:rPr>
          <w:lang w:val="en-US"/>
        </w:rPr>
        <w:t>G95.9, A18.0, S12.0, S12.1, S13, S14, S19, S22.0, S22.1, S23, S24, S32.0, S32.1, S33, S34, T08, T09, T85, T91, M80,M81, M82, M86, M85, M87, M96, M99, Q67, Q76.0, Q76.1,</w:t>
      </w:r>
    </w:p>
    <w:p w:rsidR="00F63B09" w:rsidRDefault="005A202D">
      <w:pPr>
        <w:pStyle w:val="a3"/>
        <w:spacing w:before="91" w:line="249" w:lineRule="auto"/>
        <w:ind w:left="98" w:right="433"/>
        <w:jc w:val="both"/>
      </w:pPr>
      <w:r w:rsidRPr="007C01A3">
        <w:br w:type="column"/>
      </w:r>
      <w:r>
        <w:lastRenderedPageBreak/>
        <w:t>воздействия опухоли спинного мозга, спинномозговых нервов, конского хвоста и их оболочек</w:t>
      </w:r>
    </w:p>
    <w:p w:rsidR="00F63B09" w:rsidRDefault="005A202D">
      <w:pPr>
        <w:pStyle w:val="a3"/>
        <w:spacing w:before="81" w:line="249" w:lineRule="auto"/>
        <w:ind w:left="98" w:right="-3"/>
      </w:pPr>
      <w:r>
        <w:t xml:space="preserve">дегенеративно-дистрофическое поражение межпозвонковых </w:t>
      </w:r>
      <w:r>
        <w:rPr>
          <w:spacing w:val="-3"/>
        </w:rPr>
        <w:t xml:space="preserve">дисков, </w:t>
      </w:r>
      <w:r>
        <w:t>суставов и связок позвоночника с</w:t>
      </w:r>
    </w:p>
    <w:p w:rsidR="00F63B09" w:rsidRDefault="005A202D">
      <w:pPr>
        <w:pStyle w:val="a3"/>
        <w:spacing w:before="3" w:line="249" w:lineRule="auto"/>
        <w:ind w:left="98" w:right="537"/>
      </w:pPr>
      <w:r>
        <w:t>формированием грыжи диска, деформацией (гипертрофией)</w:t>
      </w:r>
    </w:p>
    <w:p w:rsidR="00F63B09" w:rsidRDefault="005A202D">
      <w:pPr>
        <w:pStyle w:val="a3"/>
        <w:spacing w:before="2" w:line="249" w:lineRule="auto"/>
        <w:ind w:left="98" w:right="358"/>
      </w:pPr>
      <w:r>
        <w:t>суставов и связочного аппарата, нестабильностью сегмента,</w:t>
      </w:r>
    </w:p>
    <w:p w:rsidR="00F63B09" w:rsidRDefault="005A202D">
      <w:pPr>
        <w:pStyle w:val="a3"/>
        <w:spacing w:before="2" w:line="249" w:lineRule="auto"/>
        <w:ind w:left="98" w:right="5"/>
      </w:pPr>
      <w:r>
        <w:t>спондилолистезом, деформацией и стенозом позвоночного канала и его карманов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2"/>
        </w:rPr>
      </w:pPr>
    </w:p>
    <w:p w:rsidR="00F63B09" w:rsidRDefault="005A202D">
      <w:pPr>
        <w:pStyle w:val="a3"/>
        <w:spacing w:line="249" w:lineRule="auto"/>
        <w:ind w:left="98" w:right="18"/>
      </w:pPr>
      <w:r>
        <w:t>переломы позвонков, повреждения (разрыв) межпозвонковых дисков и связок позвоночника, деформации позвоночного столба вследствие</w:t>
      </w:r>
      <w:r>
        <w:rPr>
          <w:spacing w:val="-15"/>
        </w:rPr>
        <w:t xml:space="preserve"> </w:t>
      </w:r>
      <w:r>
        <w:t>его врожденной патологии или</w:t>
      </w:r>
    </w:p>
    <w:p w:rsidR="00F63B09" w:rsidRDefault="005A202D">
      <w:pPr>
        <w:pStyle w:val="a3"/>
        <w:spacing w:before="4"/>
        <w:ind w:left="98"/>
      </w:pPr>
      <w:r>
        <w:t>перенесенных</w:t>
      </w:r>
      <w:r>
        <w:rPr>
          <w:spacing w:val="-10"/>
        </w:rPr>
        <w:t xml:space="preserve"> </w:t>
      </w:r>
      <w:r>
        <w:t>заболеваний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159"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7" w:line="249" w:lineRule="auto"/>
        <w:ind w:left="159" w:right="-11"/>
      </w:pPr>
      <w:r>
        <w:rPr>
          <w:spacing w:val="-1"/>
        </w:rPr>
        <w:t xml:space="preserve">хирургическое </w:t>
      </w:r>
      <w:r>
        <w:t>лечение</w:t>
      </w:r>
    </w:p>
    <w:p w:rsidR="00F63B09" w:rsidRDefault="005A202D">
      <w:pPr>
        <w:pStyle w:val="a3"/>
        <w:spacing w:before="91" w:line="249" w:lineRule="auto"/>
        <w:ind w:left="273" w:right="2066"/>
      </w:pPr>
      <w:r>
        <w:br w:type="column"/>
      </w:r>
      <w:r>
        <w:lastRenderedPageBreak/>
        <w:t>спондилосинтезом стабилизирующими системами</w:t>
      </w:r>
    </w:p>
    <w:p w:rsidR="00F63B09" w:rsidRDefault="00F63B09">
      <w:pPr>
        <w:pStyle w:val="a3"/>
        <w:spacing w:before="10"/>
        <w:rPr>
          <w:sz w:val="27"/>
        </w:rPr>
      </w:pPr>
    </w:p>
    <w:p w:rsidR="00F63B09" w:rsidRDefault="005A202D">
      <w:pPr>
        <w:pStyle w:val="a3"/>
        <w:spacing w:line="249" w:lineRule="auto"/>
        <w:ind w:left="273" w:right="219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w:t>
      </w:r>
    </w:p>
    <w:p w:rsidR="00F63B09" w:rsidRDefault="005A202D">
      <w:pPr>
        <w:pStyle w:val="a3"/>
        <w:spacing w:before="6"/>
        <w:ind w:left="273"/>
      </w:pPr>
      <w:r>
        <w:t>использованием костной пластики</w:t>
      </w:r>
    </w:p>
    <w:p w:rsidR="00F63B09" w:rsidRDefault="005A202D">
      <w:pPr>
        <w:pStyle w:val="a3"/>
        <w:spacing w:before="10" w:line="249" w:lineRule="auto"/>
        <w:ind w:left="273" w:right="1907"/>
      </w:pPr>
      <w:r>
        <w:t>(спондилодеза), погружных имплантатов и стабилизирующих систем (ригидных или динамических) при помощи</w:t>
      </w:r>
    </w:p>
    <w:p w:rsidR="00F63B09" w:rsidRDefault="005A202D">
      <w:pPr>
        <w:pStyle w:val="a3"/>
        <w:spacing w:before="2" w:line="249" w:lineRule="auto"/>
        <w:ind w:left="273" w:right="2833"/>
      </w:pPr>
      <w:r>
        <w:t>микроскопа, эндоскопической техники и малоинвазивного инструментария</w:t>
      </w:r>
    </w:p>
    <w:p w:rsidR="00F63B09" w:rsidRDefault="00F63B09">
      <w:pPr>
        <w:pStyle w:val="a3"/>
        <w:rPr>
          <w:sz w:val="28"/>
        </w:rPr>
      </w:pPr>
    </w:p>
    <w:p w:rsidR="00F63B09" w:rsidRDefault="005A202D">
      <w:pPr>
        <w:pStyle w:val="a3"/>
        <w:spacing w:line="249" w:lineRule="auto"/>
        <w:ind w:left="273" w:right="1971"/>
      </w:pPr>
      <w:r>
        <w:t>двух- и многоэтапное реконструктивное вмешательство с резекцией позвонка, межпозвонкового диска, связочных</w:t>
      </w:r>
    </w:p>
    <w:p w:rsidR="00F63B09" w:rsidRDefault="005A202D">
      <w:pPr>
        <w:pStyle w:val="a3"/>
        <w:spacing w:before="3" w:line="249" w:lineRule="auto"/>
        <w:ind w:left="273" w:right="1873"/>
      </w:pPr>
      <w:r>
        <w:t>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w:t>
      </w:r>
    </w:p>
    <w:p w:rsidR="00F63B09" w:rsidRDefault="005A202D">
      <w:pPr>
        <w:pStyle w:val="a3"/>
        <w:spacing w:before="5"/>
        <w:ind w:left="273"/>
      </w:pPr>
      <w:r>
        <w:t>эндоскопической техники и</w:t>
      </w:r>
    </w:p>
    <w:p w:rsidR="00F63B09" w:rsidRDefault="005A202D">
      <w:pPr>
        <w:pStyle w:val="a3"/>
        <w:spacing w:before="10"/>
        <w:ind w:left="273"/>
      </w:pPr>
      <w:r>
        <w:t>малоинвазивного инструментария</w:t>
      </w:r>
    </w:p>
    <w:p w:rsidR="00F63B09" w:rsidRDefault="005A202D">
      <w:pPr>
        <w:pStyle w:val="a3"/>
        <w:spacing w:before="130" w:line="249" w:lineRule="auto"/>
        <w:ind w:left="273" w:right="2220"/>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w:t>
      </w:r>
    </w:p>
    <w:p w:rsidR="00F63B09" w:rsidRDefault="005A202D">
      <w:pPr>
        <w:pStyle w:val="a3"/>
        <w:spacing w:before="5" w:line="249" w:lineRule="auto"/>
        <w:ind w:left="273" w:right="2492"/>
        <w:jc w:val="both"/>
      </w:pPr>
      <w:r>
        <w:t>спондилосинтез с использованием костной пластики (спондилодеза), погружных имплантатов</w:t>
      </w:r>
    </w:p>
    <w:p w:rsidR="00F63B09" w:rsidRDefault="00F63B09">
      <w:pPr>
        <w:spacing w:line="249" w:lineRule="auto"/>
        <w:jc w:val="both"/>
        <w:sectPr w:rsidR="00F63B09">
          <w:type w:val="continuous"/>
          <w:pgSz w:w="16850" w:h="11910" w:orient="landscape"/>
          <w:pgMar w:top="960" w:right="340" w:bottom="280" w:left="340" w:header="720" w:footer="720" w:gutter="0"/>
          <w:cols w:num="4" w:space="720" w:equalWidth="0">
            <w:col w:w="5694" w:space="40"/>
            <w:col w:w="3226" w:space="39"/>
            <w:col w:w="1416" w:space="39"/>
            <w:col w:w="5716"/>
          </w:cols>
        </w:sectPr>
      </w:pPr>
    </w:p>
    <w:p w:rsidR="00F63B09" w:rsidRDefault="00F63B09">
      <w:pPr>
        <w:pStyle w:val="a3"/>
        <w:spacing w:before="3"/>
        <w:rPr>
          <w:sz w:val="17"/>
        </w:rPr>
      </w:pPr>
    </w:p>
    <w:p w:rsidR="00F63B09" w:rsidRDefault="005A202D">
      <w:pPr>
        <w:pStyle w:val="a3"/>
        <w:tabs>
          <w:tab w:val="left" w:pos="10727"/>
        </w:tabs>
        <w:spacing w:before="91"/>
        <w:ind w:left="3939"/>
      </w:pPr>
      <w:r>
        <w:t>Q76.4,</w:t>
      </w:r>
      <w:r>
        <w:rPr>
          <w:spacing w:val="-1"/>
        </w:rPr>
        <w:t xml:space="preserve"> </w:t>
      </w:r>
      <w:r>
        <w:t>Q77,</w:t>
      </w:r>
      <w:r>
        <w:rPr>
          <w:spacing w:val="-1"/>
        </w:rPr>
        <w:t xml:space="preserve"> </w:t>
      </w:r>
      <w:r>
        <w:t>Q76.3</w:t>
      </w:r>
      <w:r>
        <w:tab/>
        <w:t>двух- и многоэтапное</w:t>
      </w:r>
      <w:r>
        <w:rPr>
          <w:spacing w:val="-4"/>
        </w:rPr>
        <w:t xml:space="preserve"> </w:t>
      </w:r>
      <w:r>
        <w:t>реконструктивное</w:t>
      </w:r>
    </w:p>
    <w:p w:rsidR="00F63B09" w:rsidRDefault="005A202D">
      <w:pPr>
        <w:pStyle w:val="a3"/>
        <w:spacing w:before="10" w:line="249" w:lineRule="auto"/>
        <w:ind w:left="10727" w:right="2027"/>
      </w:pPr>
      <w:r>
        <w:t>вмешательство с одно- или многоуровневой вертебротомией путем резекции позвонка, межпозвонкового</w:t>
      </w:r>
    </w:p>
    <w:p w:rsidR="00F63B09" w:rsidRDefault="005A202D">
      <w:pPr>
        <w:pStyle w:val="a3"/>
        <w:spacing w:before="2" w:line="249" w:lineRule="auto"/>
        <w:ind w:left="10727" w:right="2206"/>
      </w:pPr>
      <w:r>
        <w:t>диска, связочных элементов сегмента позвоночника из комбинированных</w:t>
      </w:r>
    </w:p>
    <w:p w:rsidR="00F63B09" w:rsidRDefault="005A202D">
      <w:pPr>
        <w:pStyle w:val="a3"/>
        <w:spacing w:before="2"/>
        <w:ind w:left="10727"/>
      </w:pPr>
      <w:r>
        <w:t>доступов, репозиционно-</w:t>
      </w:r>
    </w:p>
    <w:p w:rsidR="00F63B09" w:rsidRDefault="005A202D">
      <w:pPr>
        <w:pStyle w:val="a3"/>
        <w:spacing w:before="10" w:line="249" w:lineRule="auto"/>
        <w:ind w:left="10727" w:right="2339"/>
      </w:pPr>
      <w:r>
        <w:t>стабилизирующий спондилосинтез с использованием костной</w:t>
      </w:r>
      <w:r>
        <w:rPr>
          <w:spacing w:val="-14"/>
        </w:rPr>
        <w:t xml:space="preserve"> </w:t>
      </w:r>
      <w:r>
        <w:t>пластики</w:t>
      </w:r>
    </w:p>
    <w:p w:rsidR="00F63B09" w:rsidRDefault="005A202D">
      <w:pPr>
        <w:pStyle w:val="a3"/>
        <w:spacing w:before="2"/>
        <w:ind w:left="10727"/>
      </w:pPr>
      <w:r>
        <w:t>(спондилодеза), погружных имплантатов</w:t>
      </w:r>
    </w:p>
    <w:p w:rsidR="00F63B09" w:rsidRDefault="00F63B09">
      <w:pPr>
        <w:sectPr w:rsidR="00F63B09">
          <w:pgSz w:w="16850" w:h="11910" w:orient="landscape"/>
          <w:pgMar w:top="940" w:right="340" w:bottom="280" w:left="340" w:header="600" w:footer="0" w:gutter="0"/>
          <w:cols w:space="720"/>
        </w:sectPr>
      </w:pPr>
    </w:p>
    <w:p w:rsidR="00F63B09" w:rsidRDefault="005A202D">
      <w:pPr>
        <w:pStyle w:val="a3"/>
        <w:spacing w:before="89" w:line="249" w:lineRule="auto"/>
        <w:ind w:left="1016" w:right="30"/>
      </w:pPr>
      <w:r>
        <w:lastRenderedPageBreak/>
        <w:t>Микрохирургическая васкулярная декомпрессия корешков черепных нервов</w:t>
      </w:r>
    </w:p>
    <w:p w:rsidR="00F63B09" w:rsidRDefault="00F63B09">
      <w:pPr>
        <w:pStyle w:val="a3"/>
        <w:rPr>
          <w:sz w:val="28"/>
        </w:rPr>
      </w:pPr>
    </w:p>
    <w:p w:rsidR="00F63B09" w:rsidRDefault="005A202D">
      <w:pPr>
        <w:pStyle w:val="a4"/>
        <w:numPr>
          <w:ilvl w:val="0"/>
          <w:numId w:val="7"/>
        </w:numPr>
        <w:tabs>
          <w:tab w:val="left" w:pos="1015"/>
          <w:tab w:val="left" w:pos="1016"/>
        </w:tabs>
        <w:spacing w:line="249" w:lineRule="auto"/>
        <w:ind w:right="670" w:hanging="600"/>
        <w:rPr>
          <w:sz w:val="20"/>
        </w:rPr>
      </w:pPr>
      <w:r>
        <w:rPr>
          <w:w w:val="95"/>
          <w:sz w:val="20"/>
        </w:rPr>
        <w:t xml:space="preserve">Микрохирургические, </w:t>
      </w:r>
      <w:r>
        <w:rPr>
          <w:sz w:val="20"/>
        </w:rPr>
        <w:t>эндоваскулярные и</w:t>
      </w:r>
    </w:p>
    <w:p w:rsidR="00F63B09" w:rsidRDefault="005A202D">
      <w:pPr>
        <w:pStyle w:val="a3"/>
        <w:spacing w:before="2" w:line="252" w:lineRule="auto"/>
        <w:ind w:left="1016" w:right="30"/>
      </w:pPr>
      <w:r>
        <w:rPr>
          <w:w w:val="95"/>
        </w:rPr>
        <w:t xml:space="preserve">стереотаксические </w:t>
      </w:r>
      <w:r>
        <w:t>вмешательства с</w:t>
      </w:r>
    </w:p>
    <w:p w:rsidR="00F63B09" w:rsidRDefault="005A202D">
      <w:pPr>
        <w:pStyle w:val="a3"/>
        <w:spacing w:line="249" w:lineRule="auto"/>
        <w:ind w:left="1016" w:right="361"/>
      </w:pPr>
      <w:r>
        <w:t>применением адгезивных клеевых композиций, микроэмболов,</w:t>
      </w:r>
    </w:p>
    <w:p w:rsidR="00F63B09" w:rsidRDefault="005A202D">
      <w:pPr>
        <w:pStyle w:val="a3"/>
        <w:spacing w:line="249" w:lineRule="auto"/>
        <w:ind w:left="1016" w:right="554"/>
      </w:pPr>
      <w:r>
        <w:t>микроспиралей (менее 5 койлов), стентов при</w:t>
      </w:r>
    </w:p>
    <w:p w:rsidR="00F63B09" w:rsidRDefault="005A202D">
      <w:pPr>
        <w:pStyle w:val="a3"/>
        <w:spacing w:before="1" w:line="249" w:lineRule="auto"/>
        <w:ind w:left="1016" w:right="30"/>
      </w:pPr>
      <w:r>
        <w:t>патологии сосудов головного и спинного мозга,</w:t>
      </w:r>
    </w:p>
    <w:p w:rsidR="00F63B09" w:rsidRDefault="005A202D">
      <w:pPr>
        <w:pStyle w:val="a3"/>
        <w:spacing w:before="2" w:line="249" w:lineRule="auto"/>
        <w:ind w:left="1016" w:right="17"/>
      </w:pPr>
      <w:r>
        <w:t>богатокровоснабжаемых опухолях головы и головного мозга,</w:t>
      </w:r>
    </w:p>
    <w:p w:rsidR="00F63B09" w:rsidRDefault="005A202D">
      <w:pPr>
        <w:pStyle w:val="a3"/>
        <w:spacing w:before="3" w:line="249" w:lineRule="auto"/>
        <w:ind w:left="1016" w:right="30"/>
      </w:pPr>
      <w:r>
        <w:t xml:space="preserve">внутримозговых и </w:t>
      </w:r>
      <w:r>
        <w:rPr>
          <w:w w:val="95"/>
        </w:rPr>
        <w:t xml:space="preserve">внутрижелудочковых </w:t>
      </w:r>
      <w:r>
        <w:t>гематомах</w:t>
      </w:r>
    </w:p>
    <w:p w:rsidR="00F63B09" w:rsidRDefault="005A202D">
      <w:pPr>
        <w:pStyle w:val="a3"/>
        <w:tabs>
          <w:tab w:val="left" w:pos="2086"/>
        </w:tabs>
        <w:spacing w:before="89"/>
        <w:ind w:left="516"/>
      </w:pPr>
      <w:r>
        <w:br w:type="column"/>
      </w:r>
      <w:r>
        <w:lastRenderedPageBreak/>
        <w:t>G50 – G53</w:t>
      </w:r>
      <w:r>
        <w:tab/>
        <w:t>невралгии и нейропатии</w:t>
      </w:r>
      <w:r>
        <w:rPr>
          <w:spacing w:val="-9"/>
        </w:rPr>
        <w:t xml:space="preserve"> </w:t>
      </w:r>
      <w:r>
        <w:t>черепных</w:t>
      </w:r>
    </w:p>
    <w:p w:rsidR="00F63B09" w:rsidRDefault="005A202D">
      <w:pPr>
        <w:pStyle w:val="a3"/>
        <w:spacing w:before="10"/>
        <w:ind w:left="2086"/>
      </w:pPr>
      <w:r>
        <w:t>нервов</w:t>
      </w:r>
    </w:p>
    <w:p w:rsidR="00F63B09" w:rsidRDefault="00F63B09">
      <w:pPr>
        <w:pStyle w:val="a3"/>
        <w:rPr>
          <w:sz w:val="22"/>
        </w:rPr>
      </w:pPr>
    </w:p>
    <w:p w:rsidR="00F63B09" w:rsidRDefault="00F63B09">
      <w:pPr>
        <w:pStyle w:val="a3"/>
        <w:spacing w:before="9"/>
        <w:rPr>
          <w:sz w:val="25"/>
        </w:rPr>
      </w:pPr>
    </w:p>
    <w:p w:rsidR="00F63B09" w:rsidRDefault="005A202D">
      <w:pPr>
        <w:pStyle w:val="a3"/>
        <w:tabs>
          <w:tab w:val="left" w:pos="2086"/>
        </w:tabs>
        <w:spacing w:line="237" w:lineRule="exact"/>
        <w:ind w:left="461"/>
      </w:pPr>
      <w:r>
        <w:t>I60,</w:t>
      </w:r>
      <w:r>
        <w:rPr>
          <w:spacing w:val="-1"/>
        </w:rPr>
        <w:t xml:space="preserve"> </w:t>
      </w:r>
      <w:r>
        <w:t>I61,</w:t>
      </w:r>
      <w:r>
        <w:rPr>
          <w:spacing w:val="-2"/>
        </w:rPr>
        <w:t xml:space="preserve"> </w:t>
      </w:r>
      <w:r>
        <w:t>I62</w:t>
      </w:r>
      <w:r>
        <w:tab/>
      </w:r>
      <w:r>
        <w:rPr>
          <w:position w:val="2"/>
        </w:rPr>
        <w:t>артериальная аневризма в</w:t>
      </w:r>
      <w:r>
        <w:rPr>
          <w:spacing w:val="-16"/>
          <w:position w:val="2"/>
        </w:rPr>
        <w:t xml:space="preserve"> </w:t>
      </w:r>
      <w:r>
        <w:rPr>
          <w:position w:val="2"/>
        </w:rPr>
        <w:t>условиях</w:t>
      </w:r>
    </w:p>
    <w:p w:rsidR="00F63B09" w:rsidRDefault="005A202D">
      <w:pPr>
        <w:pStyle w:val="a3"/>
        <w:spacing w:line="212" w:lineRule="exact"/>
        <w:ind w:left="2086"/>
      </w:pPr>
      <w:r>
        <w:t>разрыва или артериовенозная</w:t>
      </w:r>
    </w:p>
    <w:p w:rsidR="00F63B09" w:rsidRDefault="005A202D">
      <w:pPr>
        <w:pStyle w:val="a3"/>
        <w:spacing w:before="3" w:line="230" w:lineRule="auto"/>
        <w:ind w:left="2086"/>
      </w:pPr>
      <w:r>
        <w:t>мальформация головного мозга в условиях острого и подострого периода субарахноидального или внутримозгового кровоизлияния</w:t>
      </w:r>
    </w:p>
    <w:p w:rsidR="00F63B09" w:rsidRDefault="00F63B09">
      <w:pPr>
        <w:pStyle w:val="a3"/>
        <w:spacing w:before="10"/>
        <w:rPr>
          <w:sz w:val="24"/>
        </w:rPr>
      </w:pPr>
    </w:p>
    <w:p w:rsidR="00F63B09" w:rsidRDefault="005A202D">
      <w:pPr>
        <w:pStyle w:val="a3"/>
        <w:tabs>
          <w:tab w:val="left" w:pos="2086"/>
        </w:tabs>
        <w:spacing w:line="249" w:lineRule="auto"/>
        <w:ind w:left="2086" w:right="58" w:hanging="1335"/>
      </w:pPr>
      <w:r>
        <w:t>I67.1</w:t>
      </w:r>
      <w:r>
        <w:tab/>
        <w:t>артериальная аневризма</w:t>
      </w:r>
      <w:r>
        <w:rPr>
          <w:spacing w:val="-17"/>
        </w:rPr>
        <w:t xml:space="preserve"> </w:t>
      </w:r>
      <w:r>
        <w:t>головного мозга вне стадии</w:t>
      </w:r>
      <w:r>
        <w:rPr>
          <w:spacing w:val="-3"/>
        </w:rPr>
        <w:t xml:space="preserve"> </w:t>
      </w:r>
      <w:r>
        <w:t>разрыва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9"/>
        </w:rPr>
      </w:pPr>
    </w:p>
    <w:p w:rsidR="00F63B09" w:rsidRDefault="005A202D">
      <w:pPr>
        <w:pStyle w:val="a3"/>
        <w:tabs>
          <w:tab w:val="left" w:pos="2086"/>
        </w:tabs>
        <w:spacing w:before="1"/>
        <w:ind w:left="415"/>
      </w:pPr>
      <w:r>
        <w:t>Q28.2,</w:t>
      </w:r>
      <w:r>
        <w:rPr>
          <w:spacing w:val="-1"/>
        </w:rPr>
        <w:t xml:space="preserve"> </w:t>
      </w:r>
      <w:r>
        <w:t>Q28.8</w:t>
      </w:r>
      <w:r>
        <w:tab/>
        <w:t>артериовенозная</w:t>
      </w:r>
      <w:r>
        <w:rPr>
          <w:spacing w:val="-2"/>
        </w:rPr>
        <w:t xml:space="preserve"> </w:t>
      </w:r>
      <w:r>
        <w:t>мальформация</w:t>
      </w:r>
    </w:p>
    <w:p w:rsidR="00F63B09" w:rsidRDefault="005A202D">
      <w:pPr>
        <w:pStyle w:val="a3"/>
        <w:spacing w:before="10"/>
        <w:ind w:left="2086"/>
      </w:pPr>
      <w:r>
        <w:t>головного мозга и спинного мозга</w:t>
      </w:r>
    </w:p>
    <w:p w:rsidR="00F63B09" w:rsidRDefault="005A202D">
      <w:pPr>
        <w:pStyle w:val="a3"/>
        <w:spacing w:before="89" w:line="249" w:lineRule="auto"/>
        <w:ind w:left="244"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spacing w:before="9"/>
        <w:rPr>
          <w:sz w:val="26"/>
        </w:rPr>
      </w:pPr>
    </w:p>
    <w:p w:rsidR="00F63B09" w:rsidRDefault="005A202D">
      <w:pPr>
        <w:pStyle w:val="a3"/>
        <w:spacing w:line="249" w:lineRule="auto"/>
        <w:ind w:left="24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31"/>
        </w:rPr>
      </w:pPr>
    </w:p>
    <w:p w:rsidR="00F63B09" w:rsidRDefault="005A202D">
      <w:pPr>
        <w:pStyle w:val="a3"/>
        <w:spacing w:line="249" w:lineRule="auto"/>
        <w:ind w:left="24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9"/>
        </w:rPr>
      </w:pPr>
    </w:p>
    <w:p w:rsidR="00F63B09" w:rsidRDefault="005A202D">
      <w:pPr>
        <w:pStyle w:val="a3"/>
        <w:spacing w:line="249" w:lineRule="auto"/>
        <w:ind w:left="244" w:right="-11"/>
      </w:pPr>
      <w:r>
        <w:rPr>
          <w:spacing w:val="-1"/>
        </w:rPr>
        <w:t xml:space="preserve">хирургическое </w:t>
      </w:r>
      <w:r>
        <w:t>лечение</w:t>
      </w:r>
    </w:p>
    <w:p w:rsidR="00F63B09" w:rsidRDefault="005A202D">
      <w:pPr>
        <w:pStyle w:val="a3"/>
        <w:spacing w:before="89" w:line="249" w:lineRule="auto"/>
        <w:ind w:left="273" w:right="16"/>
      </w:pPr>
      <w:r>
        <w:br w:type="column"/>
      </w:r>
      <w:r>
        <w:lastRenderedPageBreak/>
        <w:t>интракраниальная микрохирургическая васкулярная декомпрессия черепных нервов, в том числе с эндоскопической ассистенцией</w:t>
      </w:r>
    </w:p>
    <w:p w:rsidR="00F63B09" w:rsidRDefault="005A202D">
      <w:pPr>
        <w:pStyle w:val="a3"/>
        <w:spacing w:before="83" w:line="249" w:lineRule="auto"/>
        <w:ind w:left="273" w:right="279"/>
        <w:jc w:val="both"/>
      </w:pPr>
      <w:r>
        <w:t>микрохирургическое вмешательство с применением</w:t>
      </w:r>
      <w:r>
        <w:rPr>
          <w:spacing w:val="-13"/>
        </w:rPr>
        <w:t xml:space="preserve"> </w:t>
      </w:r>
      <w:r>
        <w:t>нейрофизиологического мониторинга</w:t>
      </w:r>
    </w:p>
    <w:p w:rsidR="00F63B09" w:rsidRDefault="005A202D">
      <w:pPr>
        <w:pStyle w:val="a3"/>
        <w:spacing w:before="84" w:line="249" w:lineRule="auto"/>
        <w:ind w:left="273" w:right="16"/>
      </w:pPr>
      <w:r>
        <w:t>пункционная аспирация внутримозговых и внутрижелудочковых гематом с</w:t>
      </w:r>
    </w:p>
    <w:p w:rsidR="00F63B09" w:rsidRDefault="005A202D">
      <w:pPr>
        <w:pStyle w:val="a3"/>
        <w:spacing w:before="2"/>
        <w:ind w:left="273"/>
      </w:pPr>
      <w:r>
        <w:t>использованием нейронавигации</w:t>
      </w:r>
    </w:p>
    <w:p w:rsidR="00F63B09" w:rsidRDefault="005A202D">
      <w:pPr>
        <w:pStyle w:val="a3"/>
        <w:spacing w:before="89" w:line="249" w:lineRule="auto"/>
        <w:ind w:left="273" w:right="227"/>
      </w:pPr>
      <w:r>
        <w:t>микрохирургическое вмешательство с применением интраоперационного ультразвукового контроля кровотока в церебральных артериях</w:t>
      </w:r>
    </w:p>
    <w:p w:rsidR="00F63B09" w:rsidRDefault="005A202D">
      <w:pPr>
        <w:pStyle w:val="a3"/>
        <w:spacing w:before="83" w:line="249" w:lineRule="auto"/>
        <w:ind w:left="273" w:right="593"/>
      </w:pPr>
      <w:r>
        <w:t>эндоваскулярное вмешательство с применением адгезивных клеевых композиций, микроэмболов, микроспиралей и стентов</w:t>
      </w:r>
    </w:p>
    <w:p w:rsidR="00F63B09" w:rsidRDefault="005A202D">
      <w:pPr>
        <w:pStyle w:val="a3"/>
        <w:spacing w:before="85" w:line="249" w:lineRule="auto"/>
        <w:ind w:left="273" w:right="279"/>
        <w:jc w:val="both"/>
      </w:pPr>
      <w:r>
        <w:t>микрохирургическое вмешательство с применением</w:t>
      </w:r>
      <w:r>
        <w:rPr>
          <w:spacing w:val="-13"/>
        </w:rPr>
        <w:t xml:space="preserve"> </w:t>
      </w:r>
      <w:r>
        <w:t>нейрофизиологического мониторинга</w:t>
      </w:r>
    </w:p>
    <w:p w:rsidR="00F63B09" w:rsidRDefault="005A202D">
      <w:pPr>
        <w:pStyle w:val="a3"/>
        <w:spacing w:before="82" w:line="249" w:lineRule="auto"/>
        <w:ind w:left="273" w:right="16"/>
      </w:pPr>
      <w:r>
        <w:t>эндоваскулярное вмешательство с применением адгезивной клеевой композиции, микроэмболов и (или) микроспиралей (менее 5 койлов)</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2"/>
        <w:rPr>
          <w:sz w:val="32"/>
        </w:rPr>
      </w:pPr>
    </w:p>
    <w:p w:rsidR="00F63B09" w:rsidRDefault="005A202D">
      <w:pPr>
        <w:pStyle w:val="a3"/>
        <w:ind w:left="415"/>
      </w:pPr>
      <w:r>
        <w:t>421 807</w:t>
      </w:r>
    </w:p>
    <w:p w:rsidR="00F63B09" w:rsidRDefault="00F63B09">
      <w:pPr>
        <w:sectPr w:rsidR="00F63B09">
          <w:type w:val="continuous"/>
          <w:pgSz w:w="16850" w:h="11910" w:orient="landscape"/>
          <w:pgMar w:top="960" w:right="340" w:bottom="280" w:left="340" w:header="720" w:footer="720" w:gutter="0"/>
          <w:cols w:num="5" w:space="720" w:equalWidth="0">
            <w:col w:w="3585" w:space="160"/>
            <w:col w:w="5130" w:space="39"/>
            <w:col w:w="1501" w:space="40"/>
            <w:col w:w="3828" w:space="179"/>
            <w:col w:w="1708"/>
          </w:cols>
        </w:sectPr>
      </w:pPr>
    </w:p>
    <w:p w:rsidR="00F63B09" w:rsidRDefault="005A202D">
      <w:pPr>
        <w:pStyle w:val="a3"/>
        <w:spacing w:before="83"/>
        <w:ind w:left="3723"/>
      </w:pPr>
      <w:r>
        <w:lastRenderedPageBreak/>
        <w:t>I67.8, I72.0, I77.0, I78.0 дуральные артериовенозные</w:t>
      </w:r>
    </w:p>
    <w:p w:rsidR="00F63B09" w:rsidRDefault="005A202D">
      <w:pPr>
        <w:pStyle w:val="a3"/>
        <w:spacing w:before="10"/>
        <w:ind w:left="5831"/>
      </w:pPr>
      <w:r>
        <w:t>фистулы головного и</w:t>
      </w:r>
      <w:r>
        <w:rPr>
          <w:spacing w:val="-14"/>
        </w:rPr>
        <w:t xml:space="preserve"> </w:t>
      </w:r>
      <w:r>
        <w:t>спинного</w:t>
      </w:r>
    </w:p>
    <w:p w:rsidR="00F63B09" w:rsidRDefault="005A202D">
      <w:pPr>
        <w:pStyle w:val="a3"/>
        <w:tabs>
          <w:tab w:val="left" w:pos="1569"/>
        </w:tabs>
        <w:spacing w:before="83"/>
        <w:ind w:right="2502"/>
        <w:jc w:val="right"/>
      </w:pPr>
      <w:r>
        <w:br w:type="column"/>
      </w:r>
      <w:r>
        <w:lastRenderedPageBreak/>
        <w:t>хирургическое</w:t>
      </w:r>
      <w:r>
        <w:tab/>
        <w:t>эндоваскулярное вмешательство</w:t>
      </w:r>
      <w:r>
        <w:rPr>
          <w:spacing w:val="-16"/>
        </w:rPr>
        <w:t xml:space="preserve"> </w:t>
      </w:r>
      <w:r>
        <w:t>с</w:t>
      </w:r>
    </w:p>
    <w:p w:rsidR="00F63B09" w:rsidRDefault="005A202D">
      <w:pPr>
        <w:pStyle w:val="a3"/>
        <w:spacing w:before="10"/>
        <w:ind w:right="2492"/>
        <w:jc w:val="right"/>
      </w:pPr>
      <w:r>
        <w:t>применением адгезивных</w:t>
      </w:r>
      <w:r>
        <w:rPr>
          <w:spacing w:val="-19"/>
        </w:rPr>
        <w:t xml:space="preserve"> </w:t>
      </w:r>
      <w:r>
        <w:t>клеевых</w:t>
      </w:r>
    </w:p>
    <w:p w:rsidR="00F63B09" w:rsidRDefault="00F63B09">
      <w:pPr>
        <w:jc w:val="right"/>
        <w:sectPr w:rsidR="00F63B09">
          <w:type w:val="continuous"/>
          <w:pgSz w:w="16850" w:h="11910" w:orient="landscape"/>
          <w:pgMar w:top="960" w:right="340" w:bottom="280" w:left="340" w:header="720" w:footer="720" w:gutter="0"/>
          <w:cols w:num="2" w:space="720" w:equalWidth="0">
            <w:col w:w="8497" w:space="40"/>
            <w:col w:w="7633"/>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5831"/>
      </w:pPr>
      <w:r>
        <w:lastRenderedPageBreak/>
        <w:t>мозга, в том числе каротидно-</w:t>
      </w:r>
    </w:p>
    <w:p w:rsidR="00F63B09" w:rsidRDefault="005A202D">
      <w:pPr>
        <w:pStyle w:val="a3"/>
        <w:spacing w:before="10" w:line="249" w:lineRule="auto"/>
        <w:ind w:left="5831" w:right="42"/>
      </w:pPr>
      <w:r>
        <w:t>кавернозные. Ложные аневризмы внутренней сонной артерии.</w:t>
      </w:r>
    </w:p>
    <w:p w:rsidR="00F63B09" w:rsidRDefault="005A202D">
      <w:pPr>
        <w:pStyle w:val="a3"/>
        <w:spacing w:before="1" w:line="249" w:lineRule="auto"/>
        <w:ind w:left="5831" w:right="-9"/>
      </w:pPr>
      <w:r>
        <w:t>Наследственная геморрагическая телеангиэктазия (болезнь Рендю</w:t>
      </w:r>
      <w:r>
        <w:rPr>
          <w:spacing w:val="-13"/>
        </w:rPr>
        <w:t xml:space="preserve"> </w:t>
      </w:r>
      <w:r>
        <w:t>– Ослера –</w:t>
      </w:r>
      <w:r>
        <w:rPr>
          <w:spacing w:val="1"/>
        </w:rPr>
        <w:t xml:space="preserve"> </w:t>
      </w:r>
      <w:r>
        <w:t>Вебера)</w:t>
      </w:r>
    </w:p>
    <w:p w:rsidR="00F63B09" w:rsidRDefault="005A202D">
      <w:pPr>
        <w:pStyle w:val="a3"/>
        <w:tabs>
          <w:tab w:val="left" w:pos="1929"/>
        </w:tabs>
        <w:spacing w:before="91"/>
        <w:ind w:left="359"/>
      </w:pPr>
      <w:r>
        <w:br w:type="column"/>
      </w:r>
      <w:r>
        <w:lastRenderedPageBreak/>
        <w:t>лечение</w:t>
      </w:r>
      <w:r>
        <w:tab/>
        <w:t>композиций и</w:t>
      </w:r>
      <w:r>
        <w:rPr>
          <w:spacing w:val="-1"/>
        </w:rPr>
        <w:t xml:space="preserve"> </w:t>
      </w:r>
      <w:r>
        <w:t>микроэмболов</w:t>
      </w:r>
    </w:p>
    <w:p w:rsidR="00F63B09" w:rsidRDefault="00F63B09">
      <w:pPr>
        <w:sectPr w:rsidR="00F63B09">
          <w:type w:val="continuous"/>
          <w:pgSz w:w="16850" w:h="11910" w:orient="landscape"/>
          <w:pgMar w:top="960" w:right="340" w:bottom="280" w:left="340" w:header="720" w:footer="720" w:gutter="0"/>
          <w:cols w:num="2" w:space="720" w:equalWidth="0">
            <w:col w:w="8759" w:space="40"/>
            <w:col w:w="7371"/>
          </w:cols>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pPr>
    </w:p>
    <w:p w:rsidR="00F63B09" w:rsidRDefault="005A202D">
      <w:pPr>
        <w:pStyle w:val="a3"/>
        <w:spacing w:before="1" w:line="249" w:lineRule="auto"/>
        <w:ind w:left="1016" w:right="289"/>
        <w:jc w:val="both"/>
      </w:pPr>
      <w:r>
        <w:t>Имплантация временных электродов для</w:t>
      </w:r>
    </w:p>
    <w:p w:rsidR="00F63B09" w:rsidRDefault="005A202D">
      <w:pPr>
        <w:pStyle w:val="a3"/>
        <w:spacing w:before="1" w:line="249" w:lineRule="auto"/>
        <w:ind w:left="1016" w:right="18"/>
        <w:jc w:val="both"/>
      </w:pPr>
      <w:r>
        <w:t>нейростимуляции спинного мозга.</w:t>
      </w:r>
      <w:r>
        <w:rPr>
          <w:spacing w:val="-12"/>
        </w:rPr>
        <w:t xml:space="preserve"> </w:t>
      </w:r>
      <w:r>
        <w:t>Микрохирургические и</w:t>
      </w:r>
      <w:r>
        <w:rPr>
          <w:spacing w:val="-2"/>
        </w:rPr>
        <w:t xml:space="preserve"> </w:t>
      </w:r>
      <w:r>
        <w:t>стереотаксические</w:t>
      </w:r>
    </w:p>
    <w:p w:rsidR="00F63B09" w:rsidRDefault="005A202D">
      <w:pPr>
        <w:pStyle w:val="a3"/>
        <w:spacing w:before="3" w:line="249" w:lineRule="auto"/>
        <w:ind w:left="1016" w:right="-9"/>
      </w:pPr>
      <w:r>
        <w:t xml:space="preserve">деструктивные операции на головном и спинном мозге </w:t>
      </w:r>
      <w:r>
        <w:rPr>
          <w:spacing w:val="-13"/>
        </w:rPr>
        <w:t xml:space="preserve">и </w:t>
      </w:r>
      <w:r>
        <w:t>спинномозговых нервах, в том числе селективная ризотомия, для лечения эпилепсии, гиперкинезов и миелопатий различного генеза</w:t>
      </w:r>
    </w:p>
    <w:p w:rsidR="00F63B09" w:rsidRPr="007C01A3" w:rsidRDefault="005A202D">
      <w:pPr>
        <w:pStyle w:val="a3"/>
        <w:spacing w:before="82"/>
        <w:ind w:left="350"/>
        <w:rPr>
          <w:lang w:val="en-US"/>
        </w:rPr>
      </w:pPr>
      <w:r w:rsidRPr="007C01A3">
        <w:rPr>
          <w:lang w:val="en-US"/>
        </w:rPr>
        <w:br w:type="column"/>
      </w:r>
      <w:r w:rsidRPr="007C01A3">
        <w:rPr>
          <w:lang w:val="en-US"/>
        </w:rPr>
        <w:lastRenderedPageBreak/>
        <w:t>C83.9, C85.1, D10.6,</w:t>
      </w:r>
    </w:p>
    <w:p w:rsidR="00F63B09" w:rsidRPr="007C01A3" w:rsidRDefault="005A202D">
      <w:pPr>
        <w:pStyle w:val="a3"/>
        <w:spacing w:before="10"/>
        <w:ind w:left="290"/>
        <w:rPr>
          <w:lang w:val="en-US"/>
        </w:rPr>
      </w:pPr>
      <w:r w:rsidRPr="007C01A3">
        <w:rPr>
          <w:lang w:val="en-US"/>
        </w:rPr>
        <w:t>D10.9, D18.0 – D18.1,</w:t>
      </w:r>
    </w:p>
    <w:p w:rsidR="00F63B09" w:rsidRPr="007C01A3" w:rsidRDefault="005A202D">
      <w:pPr>
        <w:pStyle w:val="a3"/>
        <w:spacing w:before="11" w:line="249" w:lineRule="auto"/>
        <w:ind w:left="367" w:right="2" w:hanging="77"/>
        <w:rPr>
          <w:lang w:val="en-US"/>
        </w:rPr>
      </w:pPr>
      <w:r w:rsidRPr="007C01A3">
        <w:rPr>
          <w:lang w:val="en-US"/>
        </w:rPr>
        <w:t>D21.0, D35.5 – D35.7, D36.0, Q85.8, Q28.8</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9"/>
        <w:rPr>
          <w:sz w:val="17"/>
          <w:lang w:val="en-US"/>
        </w:rPr>
      </w:pPr>
    </w:p>
    <w:p w:rsidR="00F63B09" w:rsidRPr="007C01A3" w:rsidRDefault="005A202D">
      <w:pPr>
        <w:pStyle w:val="a3"/>
        <w:spacing w:line="249" w:lineRule="auto"/>
        <w:ind w:left="269"/>
        <w:jc w:val="center"/>
        <w:rPr>
          <w:lang w:val="en-US"/>
        </w:rPr>
      </w:pPr>
      <w:r w:rsidRPr="007C01A3">
        <w:rPr>
          <w:lang w:val="en-US"/>
        </w:rPr>
        <w:t xml:space="preserve">G20, G21, G24, </w:t>
      </w:r>
      <w:r w:rsidRPr="007C01A3">
        <w:rPr>
          <w:spacing w:val="-4"/>
          <w:lang w:val="en-US"/>
        </w:rPr>
        <w:t xml:space="preserve">G25.0, </w:t>
      </w:r>
      <w:r w:rsidRPr="007C01A3">
        <w:rPr>
          <w:lang w:val="en-US"/>
        </w:rPr>
        <w:t>G25.2, G80, G95.0, G95.1, G95.8</w:t>
      </w:r>
    </w:p>
    <w:p w:rsidR="00F63B09" w:rsidRPr="007C01A3" w:rsidRDefault="00F63B09">
      <w:pPr>
        <w:pStyle w:val="a3"/>
        <w:rPr>
          <w:sz w:val="22"/>
          <w:lang w:val="en-US"/>
        </w:rPr>
      </w:pPr>
    </w:p>
    <w:p w:rsidR="00F63B09" w:rsidRPr="007C01A3" w:rsidRDefault="00F63B09">
      <w:pPr>
        <w:pStyle w:val="a3"/>
        <w:rPr>
          <w:sz w:val="27"/>
          <w:lang w:val="en-US"/>
        </w:rPr>
      </w:pPr>
    </w:p>
    <w:p w:rsidR="00F63B09" w:rsidRPr="007C01A3" w:rsidRDefault="005A202D">
      <w:pPr>
        <w:pStyle w:val="a3"/>
        <w:spacing w:line="252" w:lineRule="auto"/>
        <w:ind w:left="272"/>
        <w:jc w:val="center"/>
        <w:rPr>
          <w:lang w:val="en-US"/>
        </w:rPr>
      </w:pPr>
      <w:r w:rsidRPr="007C01A3">
        <w:rPr>
          <w:lang w:val="en-US"/>
        </w:rPr>
        <w:t>G09, G24, G35, G80, G81.1, G82.1,</w:t>
      </w:r>
      <w:r w:rsidRPr="007C01A3">
        <w:rPr>
          <w:spacing w:val="-1"/>
          <w:lang w:val="en-US"/>
        </w:rPr>
        <w:t xml:space="preserve"> </w:t>
      </w:r>
      <w:r w:rsidRPr="007C01A3">
        <w:rPr>
          <w:spacing w:val="-3"/>
          <w:lang w:val="en-US"/>
        </w:rPr>
        <w:t>G82.4,</w:t>
      </w:r>
    </w:p>
    <w:p w:rsidR="00F63B09" w:rsidRDefault="005A202D">
      <w:pPr>
        <w:pStyle w:val="a3"/>
        <w:spacing w:line="228" w:lineRule="exact"/>
        <w:ind w:left="269"/>
        <w:jc w:val="center"/>
      </w:pPr>
      <w:r>
        <w:t>G95.0, G95.1,</w:t>
      </w:r>
      <w:r>
        <w:rPr>
          <w:spacing w:val="-4"/>
        </w:rPr>
        <w:t xml:space="preserve"> </w:t>
      </w:r>
      <w:r>
        <w:t>G95.8,</w:t>
      </w:r>
    </w:p>
    <w:p w:rsidR="00F63B09" w:rsidRDefault="005A202D">
      <w:pPr>
        <w:pStyle w:val="a3"/>
        <w:spacing w:before="10" w:line="249" w:lineRule="auto"/>
        <w:ind w:left="273"/>
        <w:jc w:val="center"/>
      </w:pPr>
      <w:r>
        <w:t>I69.0 – I69.8, M96, T90.5, T91.3</w:t>
      </w:r>
    </w:p>
    <w:p w:rsidR="00F63B09" w:rsidRDefault="005A202D">
      <w:pPr>
        <w:pStyle w:val="a3"/>
        <w:spacing w:before="82" w:line="249" w:lineRule="auto"/>
        <w:ind w:left="148" w:right="354"/>
        <w:jc w:val="both"/>
      </w:pPr>
      <w:r>
        <w:br w:type="column"/>
      </w:r>
      <w:r>
        <w:lastRenderedPageBreak/>
        <w:t>артериовенозные</w:t>
      </w:r>
      <w:r>
        <w:rPr>
          <w:spacing w:val="-12"/>
        </w:rPr>
        <w:t xml:space="preserve"> </w:t>
      </w:r>
      <w:r>
        <w:t>мальформации, ангиомы, гемангиомы,</w:t>
      </w:r>
    </w:p>
    <w:p w:rsidR="00F63B09" w:rsidRDefault="005A202D">
      <w:pPr>
        <w:pStyle w:val="a3"/>
        <w:spacing w:before="2" w:line="249" w:lineRule="auto"/>
        <w:ind w:left="148" w:right="143"/>
        <w:jc w:val="both"/>
      </w:pPr>
      <w:r>
        <w:t>гемангиобластомы, ангиофибромы, параганглиомы и лимфомы головы, шеи, головного и спинного мозга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9"/>
        </w:rPr>
      </w:pPr>
    </w:p>
    <w:p w:rsidR="00F63B09" w:rsidRDefault="005A202D">
      <w:pPr>
        <w:pStyle w:val="a3"/>
        <w:spacing w:line="249" w:lineRule="auto"/>
        <w:ind w:left="148"/>
      </w:pPr>
      <w:r>
        <w:t>болезнь Паркинсона и вторичный паркинсонизм, деформирующая мышечная дистония, детский</w:t>
      </w:r>
    </w:p>
    <w:p w:rsidR="00F63B09" w:rsidRDefault="005A202D">
      <w:pPr>
        <w:pStyle w:val="a3"/>
        <w:spacing w:before="3" w:line="249" w:lineRule="auto"/>
        <w:ind w:left="148" w:right="1063"/>
      </w:pPr>
      <w:r>
        <w:t>церебральный паралич и эссенциальный тремор</w:t>
      </w:r>
    </w:p>
    <w:p w:rsidR="00F63B09" w:rsidRDefault="005A202D">
      <w:pPr>
        <w:pStyle w:val="a3"/>
        <w:spacing w:before="83" w:line="249" w:lineRule="auto"/>
        <w:ind w:left="148"/>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w:t>
      </w:r>
    </w:p>
    <w:p w:rsidR="00F63B09" w:rsidRDefault="005A202D">
      <w:pPr>
        <w:pStyle w:val="a3"/>
        <w:spacing w:before="5" w:line="249" w:lineRule="auto"/>
        <w:ind w:left="148"/>
      </w:pPr>
      <w:r>
        <w:t>последствий черепно-мозговой и позвоночно-спинномозговой</w:t>
      </w:r>
      <w:r>
        <w:rPr>
          <w:spacing w:val="-12"/>
        </w:rPr>
        <w:t xml:space="preserve"> </w:t>
      </w:r>
      <w:r>
        <w:t>травмы, нарушений</w:t>
      </w:r>
      <w:r>
        <w:rPr>
          <w:spacing w:val="-2"/>
        </w:rPr>
        <w:t xml:space="preserve"> </w:t>
      </w:r>
      <w:r>
        <w:t>мозгового</w:t>
      </w:r>
    </w:p>
    <w:p w:rsidR="00F63B09" w:rsidRDefault="005A202D">
      <w:pPr>
        <w:pStyle w:val="a3"/>
        <w:spacing w:before="2" w:line="249" w:lineRule="auto"/>
        <w:ind w:left="148" w:right="153"/>
      </w:pPr>
      <w:r>
        <w:t>кровообращения по ишемическому или геморрагическому типу,</w:t>
      </w:r>
    </w:p>
    <w:p w:rsidR="00F63B09" w:rsidRDefault="005A202D">
      <w:pPr>
        <w:pStyle w:val="a3"/>
        <w:spacing w:before="2"/>
        <w:ind w:left="148"/>
      </w:pPr>
      <w:r>
        <w:t>рассеянного склероза,</w:t>
      </w:r>
    </w:p>
    <w:p w:rsidR="00F63B09" w:rsidRDefault="005A202D">
      <w:pPr>
        <w:pStyle w:val="a3"/>
        <w:spacing w:before="10" w:line="249" w:lineRule="auto"/>
        <w:ind w:left="148"/>
      </w:pPr>
      <w:r>
        <w:t>инфекционных заболеваний, последствий медицинских</w:t>
      </w:r>
    </w:p>
    <w:p w:rsidR="00F63B09" w:rsidRDefault="005A202D">
      <w:pPr>
        <w:pStyle w:val="a3"/>
        <w:spacing w:before="82" w:line="249" w:lineRule="auto"/>
        <w:ind w:left="90"/>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79" w:line="249" w:lineRule="auto"/>
        <w:ind w:left="90"/>
      </w:pPr>
      <w:r>
        <w:rPr>
          <w:w w:val="95"/>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10"/>
        <w:rPr>
          <w:sz w:val="25"/>
        </w:rPr>
      </w:pPr>
    </w:p>
    <w:p w:rsidR="00F63B09" w:rsidRDefault="005A202D">
      <w:pPr>
        <w:pStyle w:val="a3"/>
        <w:spacing w:line="252" w:lineRule="auto"/>
        <w:ind w:left="90"/>
      </w:pPr>
      <w:r>
        <w:rPr>
          <w:w w:val="95"/>
        </w:rPr>
        <w:t xml:space="preserve">хирургическое </w:t>
      </w:r>
      <w:r>
        <w:t>лечение</w:t>
      </w:r>
    </w:p>
    <w:p w:rsidR="00F63B09" w:rsidRDefault="005A202D">
      <w:pPr>
        <w:pStyle w:val="a3"/>
        <w:spacing w:before="82" w:line="249" w:lineRule="auto"/>
        <w:ind w:left="273" w:right="2454"/>
        <w:jc w:val="both"/>
      </w:pPr>
      <w:r>
        <w:br w:type="column"/>
      </w:r>
      <w:r>
        <w:lastRenderedPageBreak/>
        <w:t>эндоваскулярное вмешательство с применением адгезивных клеевых композиций микроэмболов и (или) микроспиралей (менее 5 койлов)</w:t>
      </w:r>
    </w:p>
    <w:p w:rsidR="00F63B09" w:rsidRDefault="005A202D">
      <w:pPr>
        <w:pStyle w:val="a3"/>
        <w:spacing w:before="83" w:line="249" w:lineRule="auto"/>
        <w:ind w:left="273" w:right="2477"/>
        <w:jc w:val="both"/>
      </w:pPr>
      <w:r>
        <w:t>эндоваскулярное вмешательство с прорывом гематоэнцефалического барьера для проведения</w:t>
      </w:r>
    </w:p>
    <w:p w:rsidR="00F63B09" w:rsidRDefault="005A202D">
      <w:pPr>
        <w:pStyle w:val="a3"/>
        <w:spacing w:before="3"/>
        <w:ind w:left="273"/>
        <w:jc w:val="both"/>
      </w:pPr>
      <w:r>
        <w:t>интраартериальной химиотерапии</w:t>
      </w:r>
    </w:p>
    <w:p w:rsidR="00F63B09" w:rsidRDefault="005A202D">
      <w:pPr>
        <w:pStyle w:val="a3"/>
        <w:spacing w:before="91" w:line="249" w:lineRule="auto"/>
        <w:ind w:left="273" w:right="2156"/>
      </w:pPr>
      <w:r>
        <w:t>микрохирургические вмешательства с интраоперационным нейрофизио- логическим мониторингом</w:t>
      </w:r>
    </w:p>
    <w:p w:rsidR="00F63B09" w:rsidRDefault="005A202D">
      <w:pPr>
        <w:pStyle w:val="a3"/>
        <w:spacing w:before="82" w:line="249" w:lineRule="auto"/>
        <w:ind w:left="273" w:right="2099"/>
      </w:pPr>
      <w:r>
        <w:t>микрохирургические вмешательства с интраоперационной реинфузией крови</w:t>
      </w:r>
    </w:p>
    <w:p w:rsidR="00F63B09" w:rsidRDefault="005A202D">
      <w:pPr>
        <w:pStyle w:val="a3"/>
        <w:spacing w:before="81" w:line="249" w:lineRule="auto"/>
        <w:ind w:left="273" w:right="2823"/>
      </w:pPr>
      <w:r>
        <w:t>стереотаксическая деструкция подкорковых структур</w:t>
      </w:r>
    </w:p>
    <w:p w:rsidR="00F63B09" w:rsidRDefault="00F63B09">
      <w:pPr>
        <w:pStyle w:val="a3"/>
        <w:rPr>
          <w:sz w:val="22"/>
        </w:rPr>
      </w:pPr>
    </w:p>
    <w:p w:rsidR="00F63B09" w:rsidRDefault="00F63B09">
      <w:pPr>
        <w:pStyle w:val="a3"/>
        <w:rPr>
          <w:sz w:val="22"/>
        </w:rPr>
      </w:pPr>
    </w:p>
    <w:p w:rsidR="00F63B09" w:rsidRDefault="00F63B09">
      <w:pPr>
        <w:pStyle w:val="a3"/>
        <w:spacing w:before="10"/>
        <w:rPr>
          <w:sz w:val="25"/>
        </w:rPr>
      </w:pPr>
    </w:p>
    <w:p w:rsidR="00F63B09" w:rsidRDefault="005A202D">
      <w:pPr>
        <w:pStyle w:val="a3"/>
        <w:spacing w:line="252" w:lineRule="auto"/>
        <w:ind w:left="273" w:right="1845"/>
      </w:pPr>
      <w:r>
        <w:t>двухуровневое проведение эпидуральных электродов с применением</w:t>
      </w:r>
    </w:p>
    <w:p w:rsidR="00F63B09" w:rsidRDefault="005A202D">
      <w:pPr>
        <w:pStyle w:val="a3"/>
        <w:spacing w:line="249" w:lineRule="auto"/>
        <w:ind w:left="273" w:right="2143"/>
      </w:pPr>
      <w:r>
        <w:t>малоинвазивного инструментария под нейровизуализационным контролем</w:t>
      </w:r>
    </w:p>
    <w:p w:rsidR="00F63B09" w:rsidRDefault="005A202D">
      <w:pPr>
        <w:pStyle w:val="a3"/>
        <w:spacing w:before="78" w:line="249" w:lineRule="auto"/>
        <w:ind w:left="273" w:right="2188"/>
      </w:pPr>
      <w:r>
        <w:t>селективная невротомия, селективная дорзальная ризотомия</w:t>
      </w:r>
    </w:p>
    <w:p w:rsidR="00F63B09" w:rsidRDefault="005A202D">
      <w:pPr>
        <w:pStyle w:val="a3"/>
        <w:spacing w:before="81" w:line="249" w:lineRule="auto"/>
        <w:ind w:left="273" w:right="2823"/>
      </w:pPr>
      <w:r>
        <w:t>стереотаксическая деструкция подкорковых структур</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458" w:space="40"/>
            <w:col w:w="2146" w:space="39"/>
            <w:col w:w="3345" w:space="39"/>
            <w:col w:w="1348" w:space="40"/>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5A202D">
      <w:pPr>
        <w:pStyle w:val="a3"/>
        <w:spacing w:before="157" w:line="249" w:lineRule="auto"/>
        <w:ind w:left="4160" w:right="-18" w:hanging="372"/>
      </w:pPr>
      <w:r>
        <w:t>G31.8, G40.1 – G40.4, Q04.3, Q04.8</w:t>
      </w:r>
    </w:p>
    <w:p w:rsidR="00F63B09" w:rsidRDefault="005A202D">
      <w:pPr>
        <w:pStyle w:val="a3"/>
        <w:spacing w:before="91"/>
        <w:ind w:left="167"/>
      </w:pPr>
      <w:r>
        <w:br w:type="column"/>
      </w:r>
      <w:r>
        <w:lastRenderedPageBreak/>
        <w:t>вмешательств и процедур)</w:t>
      </w:r>
    </w:p>
    <w:p w:rsidR="00F63B09" w:rsidRDefault="005A202D">
      <w:pPr>
        <w:pStyle w:val="a3"/>
        <w:spacing w:before="89" w:line="249" w:lineRule="auto"/>
        <w:ind w:left="167"/>
      </w:pPr>
      <w:r>
        <w:t xml:space="preserve">симптоматическая эпилепсия </w:t>
      </w:r>
      <w:r>
        <w:rPr>
          <w:w w:val="95"/>
        </w:rPr>
        <w:t>(медикаментозно-резистентная)</w:t>
      </w:r>
    </w:p>
    <w:p w:rsidR="00F63B09" w:rsidRDefault="005A202D">
      <w:pPr>
        <w:pStyle w:val="a3"/>
        <w:rPr>
          <w:sz w:val="22"/>
        </w:rPr>
      </w:pPr>
      <w:r>
        <w:br w:type="column"/>
      </w:r>
    </w:p>
    <w:p w:rsidR="00F63B09" w:rsidRDefault="005A202D">
      <w:pPr>
        <w:pStyle w:val="a3"/>
        <w:spacing w:before="157" w:line="249" w:lineRule="auto"/>
        <w:ind w:left="562" w:right="-11"/>
      </w:pPr>
      <w:r>
        <w:rPr>
          <w:spacing w:val="-1"/>
        </w:rPr>
        <w:t xml:space="preserve">хирургическое </w:t>
      </w:r>
      <w:r>
        <w:t>лечение</w:t>
      </w:r>
    </w:p>
    <w:p w:rsidR="00F63B09" w:rsidRDefault="005A202D">
      <w:pPr>
        <w:pStyle w:val="a3"/>
        <w:rPr>
          <w:sz w:val="22"/>
        </w:rPr>
      </w:pPr>
      <w:r>
        <w:br w:type="column"/>
      </w:r>
    </w:p>
    <w:p w:rsidR="00F63B09" w:rsidRDefault="005A202D">
      <w:pPr>
        <w:pStyle w:val="a3"/>
        <w:spacing w:before="157" w:line="249" w:lineRule="auto"/>
        <w:ind w:left="273" w:right="2321"/>
      </w:pPr>
      <w:r>
        <w:t>селективное удаление и разрушение эпилептических очагов с использо- ванием интраоперационного</w:t>
      </w:r>
    </w:p>
    <w:p w:rsidR="00F63B09" w:rsidRDefault="005A202D">
      <w:pPr>
        <w:pStyle w:val="a3"/>
        <w:spacing w:before="2"/>
        <w:ind w:left="273"/>
      </w:pPr>
      <w:r>
        <w:t>нейрофизиологического контроля</w:t>
      </w:r>
    </w:p>
    <w:p w:rsidR="00F63B09" w:rsidRDefault="00F63B09">
      <w:pPr>
        <w:sectPr w:rsidR="00F63B09">
          <w:type w:val="continuous"/>
          <w:pgSz w:w="16850" w:h="11910" w:orient="landscape"/>
          <w:pgMar w:top="960" w:right="340" w:bottom="280" w:left="340" w:header="720" w:footer="720" w:gutter="0"/>
          <w:cols w:num="4" w:space="720" w:equalWidth="0">
            <w:col w:w="5624" w:space="40"/>
            <w:col w:w="2893" w:space="39"/>
            <w:col w:w="1819" w:space="40"/>
            <w:col w:w="5715"/>
          </w:cols>
        </w:sectPr>
      </w:pPr>
    </w:p>
    <w:p w:rsidR="00F63B09" w:rsidRDefault="00F63B09">
      <w:pPr>
        <w:pStyle w:val="a3"/>
        <w:spacing w:before="10"/>
        <w:rPr>
          <w:sz w:val="27"/>
        </w:rPr>
      </w:pPr>
    </w:p>
    <w:p w:rsidR="00F63B09" w:rsidRDefault="00F63B09">
      <w:pPr>
        <w:rPr>
          <w:sz w:val="27"/>
        </w:rPr>
        <w:sectPr w:rsidR="00F63B09">
          <w:type w:val="continuous"/>
          <w:pgSz w:w="16850" w:h="11910" w:orient="landscape"/>
          <w:pgMar w:top="960" w:right="340" w:bottom="280" w:left="340" w:header="720" w:footer="72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32"/>
        </w:rPr>
      </w:pPr>
    </w:p>
    <w:p w:rsidR="00F63B09" w:rsidRDefault="005A202D">
      <w:pPr>
        <w:pStyle w:val="a4"/>
        <w:numPr>
          <w:ilvl w:val="0"/>
          <w:numId w:val="7"/>
        </w:numPr>
        <w:tabs>
          <w:tab w:val="left" w:pos="1015"/>
          <w:tab w:val="left" w:pos="1016"/>
        </w:tabs>
        <w:ind w:hanging="601"/>
        <w:rPr>
          <w:sz w:val="20"/>
        </w:rPr>
      </w:pPr>
      <w:r>
        <w:rPr>
          <w:sz w:val="20"/>
        </w:rPr>
        <w:t>Реконструктивные</w:t>
      </w:r>
    </w:p>
    <w:p w:rsidR="00F63B09" w:rsidRDefault="005A202D">
      <w:pPr>
        <w:pStyle w:val="a3"/>
        <w:spacing w:before="10" w:line="249" w:lineRule="auto"/>
        <w:ind w:left="1016" w:right="31"/>
      </w:pPr>
      <w:r>
        <w:t>вмешательства при сложных и гигантских дефектах и</w:t>
      </w:r>
    </w:p>
    <w:p w:rsidR="00F63B09" w:rsidRDefault="005A202D">
      <w:pPr>
        <w:pStyle w:val="a3"/>
        <w:spacing w:before="2"/>
        <w:ind w:left="1016"/>
      </w:pPr>
      <w:r>
        <w:t>деформациях свода и</w:t>
      </w:r>
    </w:p>
    <w:p w:rsidR="00F63B09" w:rsidRDefault="005A202D">
      <w:pPr>
        <w:pStyle w:val="a3"/>
        <w:spacing w:before="10" w:line="249" w:lineRule="auto"/>
        <w:ind w:left="1016" w:right="96"/>
      </w:pPr>
      <w:r>
        <w:t>основания черепа, орбиты и прилегающих отделов</w:t>
      </w:r>
    </w:p>
    <w:p w:rsidR="00F63B09" w:rsidRDefault="005A202D">
      <w:pPr>
        <w:pStyle w:val="a3"/>
        <w:spacing w:before="2" w:line="249" w:lineRule="auto"/>
        <w:ind w:left="1016" w:right="1024"/>
      </w:pPr>
      <w:r>
        <w:t>лицевого скелета врожденного и</w:t>
      </w:r>
    </w:p>
    <w:p w:rsidR="00F63B09" w:rsidRDefault="005A202D">
      <w:pPr>
        <w:pStyle w:val="a3"/>
        <w:spacing w:before="1" w:line="249" w:lineRule="auto"/>
        <w:ind w:left="1016" w:right="31"/>
      </w:pPr>
      <w:r>
        <w:t>приобретенного генеза с использованием</w:t>
      </w:r>
    </w:p>
    <w:p w:rsidR="00F63B09" w:rsidRDefault="005A202D">
      <w:pPr>
        <w:pStyle w:val="a3"/>
        <w:spacing w:before="3"/>
        <w:ind w:left="1016"/>
      </w:pPr>
      <w:r>
        <w:t>ресурсоемких имплантатов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2" w:line="249" w:lineRule="auto"/>
        <w:ind w:left="1016" w:right="31"/>
      </w:pPr>
      <w:r>
        <w:rPr>
          <w:w w:val="95"/>
        </w:rPr>
        <w:t xml:space="preserve">Микрохирургические </w:t>
      </w:r>
      <w:r>
        <w:t>вмешательства на</w:t>
      </w:r>
    </w:p>
    <w:p w:rsidR="00F63B09" w:rsidRDefault="005A202D">
      <w:pPr>
        <w:pStyle w:val="a3"/>
        <w:spacing w:before="1"/>
        <w:ind w:left="1016"/>
      </w:pPr>
      <w:r>
        <w:t>периферических нервах и</w:t>
      </w:r>
    </w:p>
    <w:p w:rsidR="00F63B09" w:rsidRDefault="005A202D">
      <w:pPr>
        <w:pStyle w:val="a3"/>
        <w:spacing w:before="10" w:line="249" w:lineRule="auto"/>
        <w:ind w:left="1016" w:right="-3"/>
      </w:pPr>
      <w:r>
        <w:t>сплетениях с</w:t>
      </w:r>
      <w:r>
        <w:rPr>
          <w:spacing w:val="-19"/>
        </w:rPr>
        <w:t xml:space="preserve"> </w:t>
      </w:r>
      <w:r>
        <w:t>одномоментной пластикой нервных стволов аутотрансплантатами.</w:t>
      </w:r>
    </w:p>
    <w:p w:rsidR="00F63B09" w:rsidRDefault="005A202D">
      <w:pPr>
        <w:pStyle w:val="a3"/>
        <w:spacing w:before="3"/>
        <w:ind w:left="1016"/>
      </w:pPr>
      <w:r>
        <w:t>Имплантация временных</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32"/>
        </w:rPr>
      </w:pPr>
    </w:p>
    <w:p w:rsidR="00F63B09" w:rsidRDefault="005A202D">
      <w:pPr>
        <w:pStyle w:val="a3"/>
        <w:ind w:left="220"/>
      </w:pPr>
      <w:r>
        <w:t>M84.8, M85.0,</w:t>
      </w:r>
      <w:r>
        <w:rPr>
          <w:spacing w:val="-2"/>
        </w:rPr>
        <w:t xml:space="preserve"> </w:t>
      </w:r>
      <w:r>
        <w:rPr>
          <w:spacing w:val="-3"/>
        </w:rPr>
        <w:t>M85.5,</w:t>
      </w:r>
    </w:p>
    <w:p w:rsidR="00F63B09" w:rsidRPr="007C01A3" w:rsidRDefault="005A202D">
      <w:pPr>
        <w:pStyle w:val="a3"/>
        <w:spacing w:before="10"/>
        <w:ind w:left="294"/>
        <w:rPr>
          <w:lang w:val="en-US"/>
        </w:rPr>
      </w:pPr>
      <w:r w:rsidRPr="007C01A3">
        <w:rPr>
          <w:lang w:val="en-US"/>
        </w:rPr>
        <w:t>Q01, Q67.2 –</w:t>
      </w:r>
      <w:r w:rsidRPr="007C01A3">
        <w:rPr>
          <w:spacing w:val="-4"/>
          <w:lang w:val="en-US"/>
        </w:rPr>
        <w:t xml:space="preserve"> </w:t>
      </w:r>
      <w:r w:rsidRPr="007C01A3">
        <w:rPr>
          <w:lang w:val="en-US"/>
        </w:rPr>
        <w:t>Q67.3,</w:t>
      </w:r>
    </w:p>
    <w:p w:rsidR="00F63B09" w:rsidRPr="007C01A3" w:rsidRDefault="005A202D">
      <w:pPr>
        <w:pStyle w:val="a3"/>
        <w:spacing w:before="10"/>
        <w:ind w:left="220"/>
        <w:rPr>
          <w:lang w:val="en-US"/>
        </w:rPr>
      </w:pPr>
      <w:r w:rsidRPr="007C01A3">
        <w:rPr>
          <w:lang w:val="en-US"/>
        </w:rPr>
        <w:t>Q75.0 – Q75.2,</w:t>
      </w:r>
      <w:r w:rsidRPr="007C01A3">
        <w:rPr>
          <w:spacing w:val="-2"/>
          <w:lang w:val="en-US"/>
        </w:rPr>
        <w:t xml:space="preserve"> </w:t>
      </w:r>
      <w:r w:rsidRPr="007C01A3">
        <w:rPr>
          <w:spacing w:val="-3"/>
          <w:lang w:val="en-US"/>
        </w:rPr>
        <w:t>Q75.8,</w:t>
      </w:r>
    </w:p>
    <w:p w:rsidR="00F63B09" w:rsidRPr="007C01A3" w:rsidRDefault="005A202D">
      <w:pPr>
        <w:pStyle w:val="a3"/>
        <w:spacing w:before="11"/>
        <w:ind w:left="253"/>
        <w:rPr>
          <w:lang w:val="en-US"/>
        </w:rPr>
      </w:pPr>
      <w:r w:rsidRPr="007C01A3">
        <w:rPr>
          <w:lang w:val="en-US"/>
        </w:rPr>
        <w:t>Q87.0, S02.1 –</w:t>
      </w:r>
      <w:r w:rsidRPr="007C01A3">
        <w:rPr>
          <w:spacing w:val="-3"/>
          <w:lang w:val="en-US"/>
        </w:rPr>
        <w:t xml:space="preserve"> </w:t>
      </w:r>
      <w:r w:rsidRPr="007C01A3">
        <w:rPr>
          <w:lang w:val="en-US"/>
        </w:rPr>
        <w:t>S02.2,</w:t>
      </w:r>
    </w:p>
    <w:p w:rsidR="00F63B09" w:rsidRPr="007C01A3" w:rsidRDefault="005A202D">
      <w:pPr>
        <w:pStyle w:val="a3"/>
        <w:spacing w:before="10" w:line="249" w:lineRule="auto"/>
        <w:ind w:left="901" w:right="28" w:hanging="639"/>
        <w:rPr>
          <w:lang w:val="en-US"/>
        </w:rPr>
      </w:pPr>
      <w:r w:rsidRPr="007C01A3">
        <w:rPr>
          <w:lang w:val="en-US"/>
        </w:rPr>
        <w:t>S02.7 – S02.9, T90.2, T88.8</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1"/>
        <w:rPr>
          <w:sz w:val="27"/>
          <w:lang w:val="en-US"/>
        </w:rPr>
      </w:pPr>
    </w:p>
    <w:p w:rsidR="00F63B09" w:rsidRDefault="005A202D">
      <w:pPr>
        <w:pStyle w:val="a3"/>
        <w:spacing w:line="249" w:lineRule="auto"/>
        <w:ind w:left="592" w:right="-19" w:hanging="372"/>
      </w:pPr>
      <w:r>
        <w:t>G54.0 – G54.4, G54.6, G54.8, G54.9</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32"/>
        </w:rPr>
      </w:pPr>
    </w:p>
    <w:p w:rsidR="00F63B09" w:rsidRDefault="005A202D">
      <w:pPr>
        <w:pStyle w:val="a3"/>
        <w:spacing w:line="249" w:lineRule="auto"/>
        <w:ind w:left="169" w:right="-2"/>
      </w:pPr>
      <w:r>
        <w:t>сложные и гигантские дефекты и деформации свода и основания черепа, орбиты и прилегающих отделов лицевого скелета</w:t>
      </w:r>
    </w:p>
    <w:p w:rsidR="00F63B09" w:rsidRDefault="005A202D">
      <w:pPr>
        <w:pStyle w:val="a3"/>
        <w:spacing w:before="4" w:line="249" w:lineRule="auto"/>
        <w:ind w:left="169" w:right="456"/>
      </w:pPr>
      <w:r>
        <w:t>врожденного и приобретенного генеза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rPr>
          <w:sz w:val="27"/>
        </w:rPr>
      </w:pPr>
    </w:p>
    <w:p w:rsidR="00F63B09" w:rsidRDefault="005A202D">
      <w:pPr>
        <w:pStyle w:val="a3"/>
        <w:spacing w:line="249" w:lineRule="auto"/>
        <w:ind w:left="169" w:right="-2"/>
      </w:pPr>
      <w:r>
        <w:t xml:space="preserve">поражения плечевого сплетения и шейных корешков, синдром </w:t>
      </w:r>
      <w:r>
        <w:rPr>
          <w:spacing w:val="-3"/>
        </w:rPr>
        <w:t xml:space="preserve">фантома </w:t>
      </w:r>
      <w:r>
        <w:t>конечности с болью, невропатией или радикулопатией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32"/>
        </w:rPr>
      </w:pPr>
    </w:p>
    <w:p w:rsidR="00F63B09" w:rsidRDefault="005A202D">
      <w:pPr>
        <w:pStyle w:val="a3"/>
        <w:spacing w:line="249" w:lineRule="auto"/>
        <w:ind w:left="10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2"/>
        </w:rPr>
      </w:pPr>
    </w:p>
    <w:p w:rsidR="00F63B09" w:rsidRDefault="005A202D">
      <w:pPr>
        <w:pStyle w:val="a3"/>
        <w:spacing w:line="249" w:lineRule="auto"/>
        <w:ind w:left="107" w:right="-11"/>
      </w:pPr>
      <w:r>
        <w:rPr>
          <w:spacing w:val="-1"/>
        </w:rPr>
        <w:t xml:space="preserve">хирургическое </w:t>
      </w:r>
      <w:r>
        <w:t>лечение</w:t>
      </w:r>
    </w:p>
    <w:p w:rsidR="00F63B09" w:rsidRDefault="005A202D">
      <w:pPr>
        <w:pStyle w:val="a3"/>
        <w:spacing w:before="91" w:line="249" w:lineRule="auto"/>
        <w:ind w:left="273" w:right="487"/>
        <w:jc w:val="both"/>
      </w:pPr>
      <w:r>
        <w:br w:type="column"/>
      </w:r>
      <w:r>
        <w:lastRenderedPageBreak/>
        <w:t>деструктивные операции на эпилеп- тических очагах с</w:t>
      </w:r>
      <w:r>
        <w:rPr>
          <w:spacing w:val="-17"/>
        </w:rPr>
        <w:t xml:space="preserve"> </w:t>
      </w:r>
      <w:r>
        <w:t>предварительным картированием мозга на</w:t>
      </w:r>
      <w:r>
        <w:rPr>
          <w:spacing w:val="-3"/>
        </w:rPr>
        <w:t xml:space="preserve"> </w:t>
      </w:r>
      <w:r>
        <w:t>основе</w:t>
      </w:r>
    </w:p>
    <w:p w:rsidR="00F63B09" w:rsidRDefault="005A202D">
      <w:pPr>
        <w:pStyle w:val="a3"/>
        <w:spacing w:before="3" w:line="249" w:lineRule="auto"/>
        <w:ind w:left="273" w:right="134"/>
      </w:pPr>
      <w:r>
        <w:t>инвазивной имплантации</w:t>
      </w:r>
      <w:r>
        <w:rPr>
          <w:spacing w:val="-17"/>
        </w:rPr>
        <w:t xml:space="preserve"> </w:t>
      </w:r>
      <w:r>
        <w:t>эпидуральных электродов и</w:t>
      </w:r>
      <w:r>
        <w:rPr>
          <w:spacing w:val="-4"/>
        </w:rPr>
        <w:t xml:space="preserve"> </w:t>
      </w:r>
      <w:r>
        <w:t>мониторирования</w:t>
      </w:r>
    </w:p>
    <w:p w:rsidR="00F63B09" w:rsidRDefault="005A202D">
      <w:pPr>
        <w:pStyle w:val="a3"/>
        <w:spacing w:before="81"/>
        <w:ind w:left="273"/>
      </w:pPr>
      <w:r>
        <w:t>имплантация, в том числе</w:t>
      </w:r>
    </w:p>
    <w:p w:rsidR="00F63B09" w:rsidRDefault="005A202D">
      <w:pPr>
        <w:pStyle w:val="a3"/>
        <w:spacing w:before="10" w:line="249" w:lineRule="auto"/>
        <w:ind w:left="273" w:right="317"/>
      </w:pPr>
      <w:r>
        <w:t>стереотаксическая, внутримозговых и эпидуральных электродов для проведения нейрофизиологического мониторинга</w:t>
      </w:r>
    </w:p>
    <w:p w:rsidR="00F63B09" w:rsidRDefault="005A202D">
      <w:pPr>
        <w:pStyle w:val="a3"/>
        <w:spacing w:before="83" w:line="249" w:lineRule="auto"/>
        <w:ind w:left="273" w:right="119"/>
        <w:jc w:val="both"/>
      </w:pPr>
      <w:r>
        <w:t>микрохирургическая реконструкция</w:t>
      </w:r>
      <w:r>
        <w:rPr>
          <w:spacing w:val="-17"/>
        </w:rPr>
        <w:t xml:space="preserve"> </w:t>
      </w:r>
      <w:r>
        <w:t>при врожденных и приобретенных сложных и гигантских дефектах и</w:t>
      </w:r>
      <w:r>
        <w:rPr>
          <w:spacing w:val="-8"/>
        </w:rPr>
        <w:t xml:space="preserve"> </w:t>
      </w:r>
      <w:r>
        <w:t>деформациях</w:t>
      </w:r>
    </w:p>
    <w:p w:rsidR="00F63B09" w:rsidRDefault="005A202D">
      <w:pPr>
        <w:pStyle w:val="a3"/>
        <w:spacing w:before="2" w:line="249" w:lineRule="auto"/>
        <w:ind w:left="273" w:right="431"/>
      </w:pPr>
      <w:r>
        <w:t>свода, лицевого скелета и основания черепа с компьютерным и</w:t>
      </w:r>
    </w:p>
    <w:p w:rsidR="00F63B09" w:rsidRDefault="005A202D">
      <w:pPr>
        <w:pStyle w:val="a3"/>
        <w:spacing w:before="2" w:line="249" w:lineRule="auto"/>
        <w:ind w:left="273" w:right="15"/>
      </w:pPr>
      <w:r>
        <w:t>стереолитографическим моделированием с применением биосовместимых</w:t>
      </w:r>
    </w:p>
    <w:p w:rsidR="00F63B09" w:rsidRDefault="005A202D">
      <w:pPr>
        <w:pStyle w:val="a3"/>
        <w:spacing w:before="1" w:line="249" w:lineRule="auto"/>
        <w:ind w:left="273" w:right="1216"/>
      </w:pPr>
      <w:r>
        <w:t>пластических материалов и ресурсоемких имплантатов</w:t>
      </w:r>
    </w:p>
    <w:p w:rsidR="00F63B09" w:rsidRDefault="005A202D">
      <w:pPr>
        <w:pStyle w:val="a3"/>
        <w:spacing w:before="84"/>
        <w:ind w:left="273"/>
      </w:pPr>
      <w:r>
        <w:t>эндоскопическая реконструкция</w:t>
      </w:r>
    </w:p>
    <w:p w:rsidR="00F63B09" w:rsidRDefault="005A202D">
      <w:pPr>
        <w:pStyle w:val="a3"/>
        <w:spacing w:before="10" w:line="249" w:lineRule="auto"/>
        <w:ind w:left="273" w:right="63"/>
      </w:pPr>
      <w:r>
        <w:t>врожденных и приобретенных дефектов и деформации лицевого скелета и</w:t>
      </w:r>
    </w:p>
    <w:p w:rsidR="00F63B09" w:rsidRDefault="005A202D">
      <w:pPr>
        <w:pStyle w:val="a3"/>
        <w:spacing w:before="2" w:line="249" w:lineRule="auto"/>
        <w:ind w:left="273" w:right="63"/>
      </w:pPr>
      <w:r>
        <w:t>основания черепа с применением ауто- и (или) аллотрансплантатов</w:t>
      </w:r>
    </w:p>
    <w:p w:rsidR="00F63B09" w:rsidRDefault="005A202D">
      <w:pPr>
        <w:pStyle w:val="a3"/>
        <w:spacing w:before="81" w:line="249" w:lineRule="auto"/>
        <w:ind w:left="273" w:right="338"/>
      </w:pPr>
      <w:r>
        <w:t>невролиз и трансплантация нерва под интраоперационным</w:t>
      </w:r>
    </w:p>
    <w:p w:rsidR="00F63B09" w:rsidRDefault="005A202D">
      <w:pPr>
        <w:pStyle w:val="a3"/>
        <w:spacing w:before="1" w:line="249" w:lineRule="auto"/>
        <w:ind w:left="273" w:right="134"/>
      </w:pPr>
      <w:r>
        <w:t>нейрофизиологическим и эндоскопическим контролем</w:t>
      </w:r>
    </w:p>
    <w:p w:rsidR="00F63B09" w:rsidRDefault="005A202D">
      <w:pPr>
        <w:pStyle w:val="a3"/>
        <w:spacing w:before="82" w:line="249" w:lineRule="auto"/>
        <w:ind w:left="273" w:right="134"/>
      </w:pPr>
      <w:r>
        <w:t>двухуровневое проведение эпидуральных электродов</w:t>
      </w:r>
    </w:p>
    <w:p w:rsidR="00F63B09" w:rsidRDefault="005A202D">
      <w:pPr>
        <w:pStyle w:val="a3"/>
        <w:spacing w:before="1"/>
        <w:ind w:left="273"/>
      </w:pPr>
      <w:r>
        <w:t>с применением малоинвазивного</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32"/>
        </w:rPr>
      </w:pPr>
    </w:p>
    <w:p w:rsidR="00F63B09" w:rsidRDefault="005A202D">
      <w:pPr>
        <w:pStyle w:val="a3"/>
        <w:ind w:left="415"/>
      </w:pPr>
      <w:r>
        <w:t>225 792</w:t>
      </w:r>
    </w:p>
    <w:p w:rsidR="00F63B09" w:rsidRDefault="00F63B09">
      <w:pPr>
        <w:sectPr w:rsidR="00F63B09">
          <w:type w:val="continuous"/>
          <w:pgSz w:w="16850" w:h="11910" w:orient="landscape"/>
          <w:pgMar w:top="960" w:right="340" w:bottom="280" w:left="340" w:header="720" w:footer="720" w:gutter="0"/>
          <w:cols w:num="6" w:space="720" w:equalWidth="0">
            <w:col w:w="3529" w:space="40"/>
            <w:col w:w="2055" w:space="39"/>
            <w:col w:w="3349" w:space="39"/>
            <w:col w:w="1364" w:space="39"/>
            <w:col w:w="3859" w:space="149"/>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1016"/>
      </w:pPr>
      <w:r>
        <w:lastRenderedPageBreak/>
        <w:t>электродов для</w:t>
      </w:r>
    </w:p>
    <w:p w:rsidR="00F63B09" w:rsidRDefault="005A202D">
      <w:pPr>
        <w:pStyle w:val="a3"/>
        <w:spacing w:before="10" w:line="249" w:lineRule="auto"/>
        <w:ind w:left="1016"/>
      </w:pPr>
      <w:r>
        <w:t xml:space="preserve">нейростимуляции </w:t>
      </w:r>
      <w:r>
        <w:rPr>
          <w:spacing w:val="-3"/>
        </w:rPr>
        <w:t xml:space="preserve">спинного </w:t>
      </w:r>
      <w:r>
        <w:t>мозга и периферических</w:t>
      </w:r>
    </w:p>
    <w:p w:rsidR="00F63B09" w:rsidRDefault="005A202D">
      <w:pPr>
        <w:pStyle w:val="a3"/>
        <w:spacing w:before="1"/>
        <w:ind w:left="1016"/>
      </w:pPr>
      <w:r>
        <w:t>нервов</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2404"/>
        </w:tabs>
        <w:spacing w:before="197"/>
        <w:ind w:left="599"/>
      </w:pPr>
      <w:r>
        <w:t>G56, G57,</w:t>
      </w:r>
      <w:r>
        <w:rPr>
          <w:spacing w:val="-4"/>
        </w:rPr>
        <w:t xml:space="preserve"> </w:t>
      </w:r>
      <w:r>
        <w:t>T14.4</w:t>
      </w:r>
      <w:r>
        <w:tab/>
        <w:t>последствия травматических</w:t>
      </w:r>
      <w:r>
        <w:rPr>
          <w:spacing w:val="-4"/>
        </w:rPr>
        <w:t xml:space="preserve"> </w:t>
      </w:r>
      <w:r>
        <w:t>и</w:t>
      </w:r>
    </w:p>
    <w:p w:rsidR="00F63B09" w:rsidRDefault="005A202D">
      <w:pPr>
        <w:pStyle w:val="a3"/>
        <w:spacing w:before="10" w:line="249" w:lineRule="auto"/>
        <w:ind w:left="2404" w:right="-9"/>
      </w:pPr>
      <w:r>
        <w:t>других поражений</w:t>
      </w:r>
      <w:r>
        <w:rPr>
          <w:spacing w:val="-14"/>
        </w:rPr>
        <w:t xml:space="preserve"> </w:t>
      </w:r>
      <w:r>
        <w:t>периферических нервов и сплетений с туннельными и компрессионно-ишемическими невропатиями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7" w:line="249" w:lineRule="auto"/>
        <w:ind w:left="245" w:right="-11"/>
      </w:pPr>
      <w:r>
        <w:rPr>
          <w:spacing w:val="-1"/>
        </w:rPr>
        <w:t xml:space="preserve">хирургическое </w:t>
      </w:r>
      <w:r>
        <w:t>лечение</w:t>
      </w:r>
    </w:p>
    <w:p w:rsidR="00F63B09" w:rsidRDefault="005A202D">
      <w:pPr>
        <w:pStyle w:val="a3"/>
        <w:spacing w:before="91"/>
        <w:ind w:left="273"/>
      </w:pPr>
      <w:r>
        <w:br w:type="column"/>
      </w:r>
      <w:r>
        <w:lastRenderedPageBreak/>
        <w:t>инструментария под</w:t>
      </w:r>
    </w:p>
    <w:p w:rsidR="00F63B09" w:rsidRDefault="005A202D">
      <w:pPr>
        <w:pStyle w:val="a3"/>
        <w:spacing w:before="10"/>
        <w:ind w:left="273"/>
      </w:pPr>
      <w:r>
        <w:t>нейровизуализационным контролем</w:t>
      </w:r>
    </w:p>
    <w:p w:rsidR="00F63B09" w:rsidRDefault="005A202D">
      <w:pPr>
        <w:pStyle w:val="a3"/>
        <w:spacing w:before="89" w:line="249" w:lineRule="auto"/>
        <w:ind w:left="273" w:right="2823"/>
      </w:pPr>
      <w:r>
        <w:t>стереотаксическая деструкция подкорковых структур</w:t>
      </w:r>
    </w:p>
    <w:p w:rsidR="00F63B09" w:rsidRDefault="005A202D">
      <w:pPr>
        <w:pStyle w:val="a3"/>
        <w:spacing w:before="81" w:line="249" w:lineRule="auto"/>
        <w:ind w:left="273" w:right="2294"/>
      </w:pPr>
      <w:r>
        <w:t>микрохирургические вмешательства под интраоперационным</w:t>
      </w:r>
    </w:p>
    <w:p w:rsidR="00F63B09" w:rsidRDefault="005A202D">
      <w:pPr>
        <w:pStyle w:val="a3"/>
        <w:spacing w:before="2"/>
        <w:ind w:left="273"/>
      </w:pPr>
      <w:r>
        <w:t>нейрофизиологическим</w:t>
      </w:r>
    </w:p>
    <w:p w:rsidR="00F63B09" w:rsidRDefault="005A202D">
      <w:pPr>
        <w:pStyle w:val="a3"/>
        <w:spacing w:before="10"/>
        <w:ind w:left="273"/>
      </w:pPr>
      <w:r>
        <w:t>и эндоскопическим контролем</w:t>
      </w:r>
    </w:p>
    <w:p w:rsidR="00F63B09" w:rsidRDefault="00F63B09">
      <w:pPr>
        <w:pStyle w:val="a3"/>
        <w:spacing w:before="10"/>
        <w:rPr>
          <w:sz w:val="28"/>
        </w:rPr>
      </w:pPr>
    </w:p>
    <w:p w:rsidR="00F63B09" w:rsidRDefault="005A202D">
      <w:pPr>
        <w:pStyle w:val="a3"/>
        <w:spacing w:line="249" w:lineRule="auto"/>
        <w:ind w:left="273" w:right="2581"/>
      </w:pPr>
      <w:r>
        <w:t>комбинированное проведение эпидуральных и периферических электродов с применением</w:t>
      </w:r>
    </w:p>
    <w:p w:rsidR="00F63B09" w:rsidRDefault="005A202D">
      <w:pPr>
        <w:pStyle w:val="a3"/>
        <w:spacing w:before="2" w:line="249" w:lineRule="auto"/>
        <w:ind w:left="273" w:right="2143"/>
      </w:pPr>
      <w:r>
        <w:t>малоинвазивного инструментария под рентгенологическим и</w:t>
      </w:r>
    </w:p>
    <w:p w:rsidR="00F63B09" w:rsidRDefault="005A202D">
      <w:pPr>
        <w:pStyle w:val="a3"/>
        <w:spacing w:before="2"/>
        <w:ind w:left="273"/>
      </w:pPr>
      <w:r>
        <w:t>нейрофизиологическим контролем</w:t>
      </w:r>
    </w:p>
    <w:p w:rsidR="00F63B09" w:rsidRDefault="00F63B09">
      <w:pPr>
        <w:sectPr w:rsidR="00F63B09">
          <w:type w:val="continuous"/>
          <w:pgSz w:w="16850" w:h="11910" w:orient="landscape"/>
          <w:pgMar w:top="960" w:right="340" w:bottom="280" w:left="340" w:header="720" w:footer="720" w:gutter="0"/>
          <w:cols w:num="4" w:space="720" w:equalWidth="0">
            <w:col w:w="3387" w:space="40"/>
            <w:col w:w="5447" w:space="39"/>
            <w:col w:w="1502" w:space="40"/>
            <w:col w:w="5715"/>
          </w:cols>
        </w:sectPr>
      </w:pPr>
    </w:p>
    <w:p w:rsidR="00F63B09" w:rsidRDefault="005A202D">
      <w:pPr>
        <w:pStyle w:val="a3"/>
        <w:spacing w:before="89" w:line="249" w:lineRule="auto"/>
        <w:ind w:left="4458" w:right="-3" w:hanging="540"/>
      </w:pPr>
      <w:r>
        <w:lastRenderedPageBreak/>
        <w:t xml:space="preserve">C47, D36.1, </w:t>
      </w:r>
      <w:r>
        <w:rPr>
          <w:spacing w:val="-3"/>
        </w:rPr>
        <w:t xml:space="preserve">D48.2, </w:t>
      </w:r>
      <w:r>
        <w:t>D48.7</w:t>
      </w:r>
    </w:p>
    <w:p w:rsidR="00F63B09" w:rsidRDefault="005A202D">
      <w:pPr>
        <w:pStyle w:val="a3"/>
        <w:spacing w:before="89"/>
        <w:ind w:left="301"/>
      </w:pPr>
      <w:r>
        <w:br w:type="column"/>
      </w:r>
      <w:r>
        <w:lastRenderedPageBreak/>
        <w:t>злокачественные и</w:t>
      </w:r>
    </w:p>
    <w:p w:rsidR="00F63B09" w:rsidRDefault="005A202D">
      <w:pPr>
        <w:pStyle w:val="a3"/>
        <w:spacing w:before="10"/>
        <w:ind w:left="301"/>
      </w:pPr>
      <w:r>
        <w:t>доброкачественные опухоли</w:t>
      </w:r>
    </w:p>
    <w:p w:rsidR="00F63B09" w:rsidRDefault="005A202D">
      <w:pPr>
        <w:pStyle w:val="a3"/>
        <w:spacing w:before="11"/>
        <w:ind w:left="301"/>
      </w:pPr>
      <w:r>
        <w:t>периферических нервов и</w:t>
      </w:r>
      <w:r>
        <w:rPr>
          <w:spacing w:val="-13"/>
        </w:rPr>
        <w:t xml:space="preserve"> </w:t>
      </w:r>
      <w:r>
        <w:t>сплетений</w:t>
      </w:r>
    </w:p>
    <w:p w:rsidR="00F63B09" w:rsidRDefault="005A202D">
      <w:pPr>
        <w:pStyle w:val="a3"/>
        <w:spacing w:before="89" w:line="249" w:lineRule="auto"/>
        <w:ind w:left="156" w:right="-11"/>
      </w:pPr>
      <w:r>
        <w:br w:type="column"/>
      </w:r>
      <w:r>
        <w:rPr>
          <w:spacing w:val="-1"/>
        </w:rPr>
        <w:lastRenderedPageBreak/>
        <w:t xml:space="preserve">хирургическое </w:t>
      </w:r>
      <w:r>
        <w:t>лечение</w:t>
      </w:r>
    </w:p>
    <w:p w:rsidR="00F63B09" w:rsidRDefault="005A202D">
      <w:pPr>
        <w:pStyle w:val="a3"/>
        <w:spacing w:before="89" w:line="249" w:lineRule="auto"/>
        <w:ind w:left="273" w:right="2063"/>
        <w:jc w:val="both"/>
      </w:pPr>
      <w:r>
        <w:br w:type="column"/>
      </w:r>
      <w:r>
        <w:lastRenderedPageBreak/>
        <w:t>микрохирургические вмешательства на периферических нервах и сплетениях с одномоментной пластикой нервных</w:t>
      </w:r>
    </w:p>
    <w:p w:rsidR="00F63B09" w:rsidRDefault="005A202D">
      <w:pPr>
        <w:pStyle w:val="a3"/>
        <w:spacing w:before="3" w:line="249" w:lineRule="auto"/>
        <w:ind w:left="273" w:right="2521"/>
        <w:jc w:val="both"/>
      </w:pPr>
      <w:r>
        <w:t>стволов аутотрансплантатами под интраоперационным</w:t>
      </w:r>
    </w:p>
    <w:p w:rsidR="00F63B09" w:rsidRDefault="005A202D">
      <w:pPr>
        <w:pStyle w:val="a3"/>
        <w:spacing w:before="2"/>
        <w:ind w:left="273"/>
        <w:jc w:val="both"/>
      </w:pPr>
      <w:r>
        <w:t>нейрофизиологическим контролем</w:t>
      </w:r>
    </w:p>
    <w:p w:rsidR="00F63B09" w:rsidRDefault="00F63B09">
      <w:pPr>
        <w:jc w:val="both"/>
        <w:sectPr w:rsidR="00F63B09">
          <w:type w:val="continuous"/>
          <w:pgSz w:w="16850" w:h="11910" w:orient="landscape"/>
          <w:pgMar w:top="960" w:right="340" w:bottom="280" w:left="340" w:header="720" w:footer="720" w:gutter="0"/>
          <w:cols w:num="4" w:space="720" w:equalWidth="0">
            <w:col w:w="5490" w:space="40"/>
            <w:col w:w="3433" w:space="39"/>
            <w:col w:w="1413" w:space="39"/>
            <w:col w:w="5716"/>
          </w:cols>
        </w:sectPr>
      </w:pPr>
    </w:p>
    <w:p w:rsidR="00F63B09" w:rsidRDefault="005A202D">
      <w:pPr>
        <w:pStyle w:val="a3"/>
        <w:spacing w:before="89" w:line="249" w:lineRule="auto"/>
        <w:ind w:left="1016" w:right="693"/>
      </w:pPr>
      <w:r>
        <w:lastRenderedPageBreak/>
        <w:t xml:space="preserve">Эндоскопические </w:t>
      </w:r>
      <w:r>
        <w:rPr>
          <w:spacing w:val="-11"/>
        </w:rPr>
        <w:t xml:space="preserve">и </w:t>
      </w:r>
      <w:r>
        <w:t>стереотаксические вмешательства при врожденной или приобретенной</w:t>
      </w:r>
    </w:p>
    <w:p w:rsidR="00F63B09" w:rsidRDefault="005A202D">
      <w:pPr>
        <w:pStyle w:val="a3"/>
        <w:spacing w:before="5" w:line="249" w:lineRule="auto"/>
        <w:ind w:left="1016" w:right="-10"/>
      </w:pPr>
      <w:r>
        <w:t xml:space="preserve">гидроцефалии окклюзионного характера </w:t>
      </w:r>
      <w:r>
        <w:rPr>
          <w:spacing w:val="-12"/>
        </w:rPr>
        <w:t xml:space="preserve">и </w:t>
      </w:r>
      <w:r>
        <w:t>приобретенных</w:t>
      </w:r>
    </w:p>
    <w:p w:rsidR="00F63B09" w:rsidRDefault="005A202D">
      <w:pPr>
        <w:pStyle w:val="a3"/>
        <w:spacing w:before="2"/>
        <w:ind w:left="1016"/>
      </w:pPr>
      <w:r>
        <w:t>церебральных кистах</w:t>
      </w:r>
    </w:p>
    <w:p w:rsidR="00F63B09" w:rsidRDefault="005A202D">
      <w:pPr>
        <w:pStyle w:val="a3"/>
        <w:tabs>
          <w:tab w:val="left" w:pos="2404"/>
        </w:tabs>
        <w:spacing w:before="89"/>
        <w:ind w:left="587"/>
      </w:pPr>
      <w:r>
        <w:br w:type="column"/>
      </w:r>
      <w:r>
        <w:lastRenderedPageBreak/>
        <w:t>G91,</w:t>
      </w:r>
      <w:r>
        <w:rPr>
          <w:spacing w:val="-1"/>
        </w:rPr>
        <w:t xml:space="preserve"> </w:t>
      </w:r>
      <w:r>
        <w:t>G93.0,</w:t>
      </w:r>
      <w:r>
        <w:rPr>
          <w:spacing w:val="-1"/>
        </w:rPr>
        <w:t xml:space="preserve"> </w:t>
      </w:r>
      <w:r>
        <w:t>Q03</w:t>
      </w:r>
      <w:r>
        <w:tab/>
        <w:t>врожденная или</w:t>
      </w:r>
      <w:r>
        <w:rPr>
          <w:spacing w:val="-11"/>
        </w:rPr>
        <w:t xml:space="preserve"> </w:t>
      </w:r>
      <w:r>
        <w:t>приобретенная</w:t>
      </w:r>
    </w:p>
    <w:p w:rsidR="00F63B09" w:rsidRDefault="005A202D">
      <w:pPr>
        <w:pStyle w:val="a3"/>
        <w:spacing w:before="10" w:line="249" w:lineRule="auto"/>
        <w:ind w:left="2405" w:right="105"/>
      </w:pPr>
      <w:r>
        <w:t>гидроцефалия окклюзионного характера. Приобретенные</w:t>
      </w:r>
    </w:p>
    <w:p w:rsidR="00F63B09" w:rsidRDefault="005A202D">
      <w:pPr>
        <w:pStyle w:val="a3"/>
        <w:spacing w:before="1"/>
        <w:ind w:left="2405"/>
      </w:pPr>
      <w:r>
        <w:t>церебральные кисты</w:t>
      </w:r>
    </w:p>
    <w:p w:rsidR="00F63B09" w:rsidRDefault="005A202D">
      <w:pPr>
        <w:pStyle w:val="a3"/>
        <w:spacing w:before="89" w:line="249" w:lineRule="auto"/>
        <w:ind w:left="582" w:right="-11"/>
      </w:pPr>
      <w:r>
        <w:br w:type="column"/>
      </w:r>
      <w:r>
        <w:rPr>
          <w:spacing w:val="-1"/>
        </w:rPr>
        <w:lastRenderedPageBreak/>
        <w:t xml:space="preserve">хирургическое </w:t>
      </w:r>
      <w:r>
        <w:t>лечение</w:t>
      </w:r>
    </w:p>
    <w:p w:rsidR="00F63B09" w:rsidRDefault="005A202D">
      <w:pPr>
        <w:pStyle w:val="a3"/>
        <w:spacing w:before="89" w:line="249" w:lineRule="auto"/>
        <w:ind w:left="273" w:right="1991"/>
      </w:pPr>
      <w:r>
        <w:br w:type="column"/>
      </w:r>
      <w:r>
        <w:lastRenderedPageBreak/>
        <w:t>эндоскопическая вентрикулостомия дна III желудочка мозга</w:t>
      </w:r>
    </w:p>
    <w:p w:rsidR="00F63B09" w:rsidRDefault="005A202D">
      <w:pPr>
        <w:pStyle w:val="a3"/>
        <w:spacing w:before="83" w:line="249" w:lineRule="auto"/>
        <w:ind w:left="273" w:right="2218"/>
      </w:pPr>
      <w:r>
        <w:t>эндоскопическая фенестрация стенок кист</w:t>
      </w:r>
    </w:p>
    <w:p w:rsidR="00F63B09" w:rsidRDefault="00F63B09">
      <w:pPr>
        <w:pStyle w:val="a3"/>
        <w:rPr>
          <w:sz w:val="22"/>
        </w:rPr>
      </w:pPr>
    </w:p>
    <w:p w:rsidR="00F63B09" w:rsidRDefault="005A202D">
      <w:pPr>
        <w:pStyle w:val="a3"/>
        <w:spacing w:before="148" w:line="249" w:lineRule="auto"/>
        <w:ind w:left="273" w:right="2484"/>
      </w:pPr>
      <w:r>
        <w:t>эндоскопическая кистовентрикулоциестерностомия</w:t>
      </w:r>
    </w:p>
    <w:p w:rsidR="00F63B09" w:rsidRDefault="005A202D">
      <w:pPr>
        <w:pStyle w:val="a3"/>
        <w:spacing w:before="83" w:line="249" w:lineRule="auto"/>
        <w:ind w:left="273" w:right="2868"/>
      </w:pPr>
      <w:r>
        <w:t>стереотаксическая установка внутрижелудочковых стентов</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387" w:space="40"/>
            <w:col w:w="5110" w:space="39"/>
            <w:col w:w="1839" w:space="39"/>
            <w:col w:w="5716"/>
          </w:cols>
        </w:sectPr>
      </w:pPr>
    </w:p>
    <w:p w:rsidR="00F63B09" w:rsidRDefault="005A202D">
      <w:pPr>
        <w:pStyle w:val="a4"/>
        <w:numPr>
          <w:ilvl w:val="0"/>
          <w:numId w:val="7"/>
        </w:numPr>
        <w:tabs>
          <w:tab w:val="left" w:pos="1015"/>
          <w:tab w:val="left" w:pos="1016"/>
        </w:tabs>
        <w:spacing w:before="81" w:line="249" w:lineRule="auto"/>
        <w:ind w:right="610" w:hanging="600"/>
        <w:rPr>
          <w:sz w:val="20"/>
        </w:rPr>
      </w:pPr>
      <w:r>
        <w:rPr>
          <w:w w:val="95"/>
          <w:sz w:val="20"/>
        </w:rPr>
        <w:lastRenderedPageBreak/>
        <w:t xml:space="preserve">Стереотаксически </w:t>
      </w:r>
      <w:r>
        <w:rPr>
          <w:sz w:val="20"/>
        </w:rPr>
        <w:t>ориентированное</w:t>
      </w:r>
    </w:p>
    <w:p w:rsidR="00F63B09" w:rsidRDefault="005A202D">
      <w:pPr>
        <w:pStyle w:val="a3"/>
        <w:spacing w:before="1" w:line="249" w:lineRule="auto"/>
        <w:ind w:left="1016" w:right="18"/>
      </w:pPr>
      <w:r>
        <w:t>дистанционное лучевое лечение при поражениях головы, головного и</w:t>
      </w:r>
    </w:p>
    <w:p w:rsidR="00F63B09" w:rsidRDefault="005A202D">
      <w:pPr>
        <w:pStyle w:val="a3"/>
        <w:spacing w:before="3"/>
        <w:ind w:left="1016"/>
      </w:pPr>
      <w:r>
        <w:t>спинного мозга,</w:t>
      </w:r>
    </w:p>
    <w:p w:rsidR="00F63B09" w:rsidRDefault="005A202D">
      <w:pPr>
        <w:pStyle w:val="a3"/>
        <w:spacing w:before="81" w:line="249" w:lineRule="auto"/>
        <w:ind w:left="579" w:right="161"/>
        <w:jc w:val="center"/>
      </w:pPr>
      <w:r>
        <w:br w:type="column"/>
      </w:r>
      <w:r>
        <w:lastRenderedPageBreak/>
        <w:t>C31, C41, C71.0 – C71.7, C72,</w:t>
      </w:r>
      <w:r>
        <w:rPr>
          <w:spacing w:val="5"/>
        </w:rPr>
        <w:t xml:space="preserve"> </w:t>
      </w:r>
      <w:r>
        <w:rPr>
          <w:spacing w:val="-4"/>
        </w:rPr>
        <w:t>C75.3,</w:t>
      </w:r>
    </w:p>
    <w:p w:rsidR="00F63B09" w:rsidRPr="007C01A3" w:rsidRDefault="005A202D">
      <w:pPr>
        <w:pStyle w:val="a3"/>
        <w:spacing w:before="1" w:line="249" w:lineRule="auto"/>
        <w:ind w:left="416" w:hanging="1"/>
        <w:jc w:val="center"/>
        <w:rPr>
          <w:lang w:val="en-US"/>
        </w:rPr>
      </w:pPr>
      <w:r w:rsidRPr="007C01A3">
        <w:rPr>
          <w:lang w:val="en-US"/>
        </w:rPr>
        <w:t xml:space="preserve">D10.6, D16.4, D16.6, D16.8, D21, D32, </w:t>
      </w:r>
      <w:r w:rsidRPr="007C01A3">
        <w:rPr>
          <w:spacing w:val="-6"/>
          <w:lang w:val="en-US"/>
        </w:rPr>
        <w:t xml:space="preserve">D33, </w:t>
      </w:r>
      <w:r w:rsidRPr="007C01A3">
        <w:rPr>
          <w:lang w:val="en-US"/>
        </w:rPr>
        <w:t>D35, G50.0,</w:t>
      </w:r>
      <w:r w:rsidRPr="007C01A3">
        <w:rPr>
          <w:spacing w:val="-1"/>
          <w:lang w:val="en-US"/>
        </w:rPr>
        <w:t xml:space="preserve"> </w:t>
      </w:r>
      <w:r w:rsidRPr="007C01A3">
        <w:rPr>
          <w:lang w:val="en-US"/>
        </w:rPr>
        <w:t>Q28.2,</w:t>
      </w:r>
    </w:p>
    <w:p w:rsidR="00F63B09" w:rsidRDefault="005A202D">
      <w:pPr>
        <w:pStyle w:val="a3"/>
        <w:spacing w:before="81" w:line="249" w:lineRule="auto"/>
        <w:ind w:left="148" w:right="306"/>
      </w:pPr>
      <w:r w:rsidRPr="007C01A3">
        <w:br w:type="column"/>
      </w:r>
      <w:r>
        <w:lastRenderedPageBreak/>
        <w:t>первичные злокачественные и доброкачественные опухоли головного и спинного мозга,</w:t>
      </w:r>
      <w:r>
        <w:rPr>
          <w:spacing w:val="-14"/>
        </w:rPr>
        <w:t xml:space="preserve"> </w:t>
      </w:r>
      <w:r>
        <w:t>их</w:t>
      </w:r>
    </w:p>
    <w:p w:rsidR="00F63B09" w:rsidRDefault="005A202D">
      <w:pPr>
        <w:pStyle w:val="a3"/>
        <w:spacing w:before="3" w:line="249" w:lineRule="auto"/>
        <w:ind w:left="148" w:right="-2"/>
      </w:pPr>
      <w:r>
        <w:t>оболочек, черепных нервов,</w:t>
      </w:r>
      <w:r>
        <w:rPr>
          <w:spacing w:val="-20"/>
        </w:rPr>
        <w:t xml:space="preserve"> </w:t>
      </w:r>
      <w:r>
        <w:t>костей черепа и лицевого скелета, позвоночника, мягких</w:t>
      </w:r>
      <w:r>
        <w:rPr>
          <w:spacing w:val="-3"/>
        </w:rPr>
        <w:t xml:space="preserve"> </w:t>
      </w:r>
      <w:r>
        <w:t>покровов</w:t>
      </w:r>
    </w:p>
    <w:p w:rsidR="00F63B09" w:rsidRDefault="005A202D">
      <w:pPr>
        <w:pStyle w:val="a3"/>
        <w:spacing w:before="81"/>
        <w:ind w:left="271"/>
        <w:jc w:val="both"/>
      </w:pPr>
      <w:r>
        <w:br w:type="column"/>
      </w:r>
      <w:r>
        <w:lastRenderedPageBreak/>
        <w:t>лучевое лечение стереотаксически ориентированное</w:t>
      </w:r>
    </w:p>
    <w:p w:rsidR="00F63B09" w:rsidRDefault="005A202D">
      <w:pPr>
        <w:pStyle w:val="a3"/>
        <w:spacing w:before="10"/>
        <w:ind w:left="1840"/>
        <w:jc w:val="both"/>
      </w:pPr>
      <w:r>
        <w:t>лучевое лечение первичных</w:t>
      </w:r>
    </w:p>
    <w:p w:rsidR="00F63B09" w:rsidRDefault="005A202D">
      <w:pPr>
        <w:pStyle w:val="a3"/>
        <w:spacing w:before="10" w:line="249" w:lineRule="auto"/>
        <w:ind w:left="1840" w:right="199"/>
        <w:jc w:val="both"/>
      </w:pPr>
      <w:r>
        <w:t>злокачественных и доброкачественных опухолей головного и спинного мозга, оболочек, черепных нервов, а также</w:t>
      </w:r>
    </w:p>
    <w:p w:rsidR="00F63B09" w:rsidRDefault="005A202D">
      <w:pPr>
        <w:pStyle w:val="a3"/>
        <w:spacing w:before="3"/>
        <w:ind w:left="1840"/>
        <w:jc w:val="both"/>
      </w:pPr>
      <w:r>
        <w:t>костей основания черепа и позвоночника</w:t>
      </w:r>
    </w:p>
    <w:p w:rsidR="00F63B09" w:rsidRDefault="005A202D">
      <w:pPr>
        <w:pStyle w:val="a3"/>
        <w:spacing w:before="81"/>
        <w:ind w:left="415"/>
      </w:pPr>
      <w:r>
        <w:br w:type="column"/>
      </w:r>
      <w:r>
        <w:lastRenderedPageBreak/>
        <w:t>341 316</w:t>
      </w:r>
    </w:p>
    <w:p w:rsidR="00F63B09" w:rsidRDefault="00F63B09">
      <w:pPr>
        <w:sectPr w:rsidR="00F63B09">
          <w:type w:val="continuous"/>
          <w:pgSz w:w="16850" w:h="11910" w:orient="landscape"/>
          <w:pgMar w:top="960" w:right="340" w:bottom="280" w:left="340" w:header="720" w:footer="720" w:gutter="0"/>
          <w:cols w:num="5" w:space="720" w:equalWidth="0">
            <w:col w:w="3178" w:space="173"/>
            <w:col w:w="2293" w:space="39"/>
            <w:col w:w="3165" w:space="39"/>
            <w:col w:w="5399" w:space="176"/>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1016"/>
      </w:pPr>
      <w:r>
        <w:lastRenderedPageBreak/>
        <w:t>позвоночника,</w:t>
      </w:r>
    </w:p>
    <w:p w:rsidR="00F63B09" w:rsidRDefault="005A202D">
      <w:pPr>
        <w:pStyle w:val="a3"/>
        <w:spacing w:before="10" w:line="249" w:lineRule="auto"/>
        <w:ind w:left="1016" w:right="87"/>
      </w:pPr>
      <w:r>
        <w:t>тригеминальной невралгии и медикаментознорезистен- тных болевых синдромах</w:t>
      </w:r>
    </w:p>
    <w:p w:rsidR="00F63B09" w:rsidRDefault="005A202D">
      <w:pPr>
        <w:pStyle w:val="a3"/>
        <w:spacing w:before="2"/>
        <w:ind w:left="1016"/>
      </w:pPr>
      <w:r>
        <w:t>различного генеза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17"/>
        </w:rPr>
      </w:pPr>
    </w:p>
    <w:p w:rsidR="00F63B09" w:rsidRDefault="005A202D">
      <w:pPr>
        <w:pStyle w:val="a4"/>
        <w:numPr>
          <w:ilvl w:val="0"/>
          <w:numId w:val="7"/>
        </w:numPr>
        <w:tabs>
          <w:tab w:val="left" w:pos="1015"/>
          <w:tab w:val="left" w:pos="1016"/>
        </w:tabs>
        <w:spacing w:before="1" w:line="249" w:lineRule="auto"/>
        <w:ind w:right="670" w:hanging="600"/>
        <w:rPr>
          <w:sz w:val="20"/>
        </w:rPr>
      </w:pPr>
      <w:r>
        <w:rPr>
          <w:w w:val="95"/>
          <w:sz w:val="20"/>
        </w:rPr>
        <w:t xml:space="preserve">Микрохирургические, </w:t>
      </w:r>
      <w:r>
        <w:rPr>
          <w:sz w:val="20"/>
        </w:rPr>
        <w:t>эндоваскулярные и</w:t>
      </w:r>
    </w:p>
    <w:p w:rsidR="00F63B09" w:rsidRDefault="005A202D">
      <w:pPr>
        <w:pStyle w:val="a3"/>
        <w:spacing w:before="1" w:line="249" w:lineRule="auto"/>
        <w:ind w:left="1016" w:right="30"/>
      </w:pPr>
      <w:r>
        <w:rPr>
          <w:w w:val="95"/>
        </w:rPr>
        <w:t xml:space="preserve">стереотаксические </w:t>
      </w:r>
      <w:r>
        <w:t>вмешательства с</w:t>
      </w:r>
    </w:p>
    <w:p w:rsidR="00F63B09" w:rsidRDefault="005A202D">
      <w:pPr>
        <w:pStyle w:val="a3"/>
        <w:spacing w:before="2" w:line="249" w:lineRule="auto"/>
        <w:ind w:left="1016" w:right="192"/>
      </w:pPr>
      <w:r>
        <w:t>применением неадгезивной клеевой композиции, микроспиралей (5 и более койлов) или потоковых</w:t>
      </w:r>
    </w:p>
    <w:p w:rsidR="00F63B09" w:rsidRDefault="005A202D">
      <w:pPr>
        <w:pStyle w:val="a3"/>
        <w:spacing w:before="3" w:line="249" w:lineRule="auto"/>
        <w:ind w:left="1016" w:right="602"/>
      </w:pPr>
      <w:r>
        <w:t>стентов при патологии сосудов головного и</w:t>
      </w:r>
    </w:p>
    <w:p w:rsidR="00F63B09" w:rsidRDefault="005A202D">
      <w:pPr>
        <w:pStyle w:val="a3"/>
        <w:spacing w:before="2"/>
        <w:ind w:left="1016"/>
      </w:pPr>
      <w:r>
        <w:t>спинного мозга,</w:t>
      </w:r>
    </w:p>
    <w:p w:rsidR="00F63B09" w:rsidRDefault="005A202D">
      <w:pPr>
        <w:pStyle w:val="a3"/>
        <w:spacing w:before="10" w:line="249" w:lineRule="auto"/>
        <w:ind w:left="1016" w:right="17"/>
      </w:pPr>
      <w:r>
        <w:t>богатокровоснабжаемых опухолях головы и головного мозга</w:t>
      </w:r>
    </w:p>
    <w:p w:rsidR="00F63B09" w:rsidRDefault="005A202D">
      <w:pPr>
        <w:pStyle w:val="a3"/>
        <w:tabs>
          <w:tab w:val="left" w:pos="2086"/>
        </w:tabs>
        <w:spacing w:before="91"/>
        <w:ind w:left="456"/>
      </w:pPr>
      <w:r>
        <w:br w:type="column"/>
      </w:r>
      <w:r>
        <w:lastRenderedPageBreak/>
        <w:t>Q85.0,</w:t>
      </w:r>
      <w:r>
        <w:rPr>
          <w:spacing w:val="-3"/>
        </w:rPr>
        <w:t xml:space="preserve"> </w:t>
      </w:r>
      <w:r>
        <w:t>I67.8</w:t>
      </w:r>
      <w:r>
        <w:tab/>
        <w:t>головы.</w:t>
      </w:r>
      <w:r>
        <w:rPr>
          <w:spacing w:val="-1"/>
        </w:rPr>
        <w:t xml:space="preserve"> </w:t>
      </w:r>
      <w:r>
        <w:t>Артериовенозные</w:t>
      </w:r>
    </w:p>
    <w:p w:rsidR="00F63B09" w:rsidRDefault="005A202D">
      <w:pPr>
        <w:pStyle w:val="a3"/>
        <w:spacing w:before="10"/>
        <w:ind w:left="2086"/>
      </w:pPr>
      <w:r>
        <w:t>мальформации и дуральные</w:t>
      </w:r>
    </w:p>
    <w:p w:rsidR="00F63B09" w:rsidRDefault="005A202D">
      <w:pPr>
        <w:pStyle w:val="a3"/>
        <w:spacing w:before="10" w:line="249" w:lineRule="auto"/>
        <w:ind w:left="2086" w:right="15"/>
      </w:pPr>
      <w:r>
        <w:t>артериовенозные фистулы головного мозга, оболочек головного мозга</w:t>
      </w:r>
    </w:p>
    <w:p w:rsidR="00F63B09" w:rsidRDefault="005A202D">
      <w:pPr>
        <w:pStyle w:val="a3"/>
        <w:spacing w:before="1" w:line="249" w:lineRule="auto"/>
        <w:ind w:left="2086"/>
      </w:pPr>
      <w:r>
        <w:t>различного генеза. Тригеминальная невралгия.</w:t>
      </w:r>
    </w:p>
    <w:p w:rsidR="00F63B09" w:rsidRDefault="005A202D">
      <w:pPr>
        <w:pStyle w:val="a3"/>
        <w:spacing w:before="2"/>
        <w:ind w:left="2086"/>
      </w:pPr>
      <w:r>
        <w:t>Медикаментознорезистентные</w:t>
      </w:r>
    </w:p>
    <w:p w:rsidR="00F63B09" w:rsidRDefault="005A202D">
      <w:pPr>
        <w:pStyle w:val="a3"/>
        <w:spacing w:before="10"/>
        <w:ind w:left="2086"/>
      </w:pPr>
      <w:r>
        <w:t>болевые синдромы различного</w:t>
      </w:r>
      <w:r>
        <w:rPr>
          <w:spacing w:val="-15"/>
        </w:rPr>
        <w:t xml:space="preserve"> </w:t>
      </w:r>
      <w:r>
        <w:t>генеза</w:t>
      </w:r>
    </w:p>
    <w:p w:rsidR="00F63B09" w:rsidRDefault="00F63B09">
      <w:pPr>
        <w:pStyle w:val="a3"/>
        <w:rPr>
          <w:sz w:val="22"/>
        </w:rPr>
      </w:pPr>
    </w:p>
    <w:p w:rsidR="00F63B09" w:rsidRDefault="00F63B09">
      <w:pPr>
        <w:pStyle w:val="a3"/>
        <w:spacing w:before="8"/>
      </w:pPr>
    </w:p>
    <w:p w:rsidR="00F63B09" w:rsidRDefault="005A202D">
      <w:pPr>
        <w:pStyle w:val="a3"/>
        <w:tabs>
          <w:tab w:val="left" w:pos="2086"/>
        </w:tabs>
        <w:ind w:left="461"/>
      </w:pPr>
      <w:r>
        <w:t>I60,</w:t>
      </w:r>
      <w:r>
        <w:rPr>
          <w:spacing w:val="-1"/>
        </w:rPr>
        <w:t xml:space="preserve"> </w:t>
      </w:r>
      <w:r>
        <w:t>I61,</w:t>
      </w:r>
      <w:r>
        <w:rPr>
          <w:spacing w:val="-2"/>
        </w:rPr>
        <w:t xml:space="preserve"> </w:t>
      </w:r>
      <w:r>
        <w:t>I62</w:t>
      </w:r>
      <w:r>
        <w:tab/>
        <w:t>артериальная аневризма в</w:t>
      </w:r>
      <w:r>
        <w:rPr>
          <w:spacing w:val="-7"/>
        </w:rPr>
        <w:t xml:space="preserve"> </w:t>
      </w:r>
      <w:r>
        <w:t>условиях</w:t>
      </w:r>
    </w:p>
    <w:p w:rsidR="00F63B09" w:rsidRDefault="005A202D">
      <w:pPr>
        <w:pStyle w:val="a3"/>
        <w:spacing w:before="10"/>
        <w:ind w:left="2086"/>
      </w:pPr>
      <w:r>
        <w:t>разрыва или артериовенозная</w:t>
      </w:r>
    </w:p>
    <w:p w:rsidR="00F63B09" w:rsidRDefault="005A202D">
      <w:pPr>
        <w:pStyle w:val="a3"/>
        <w:spacing w:before="10" w:line="249" w:lineRule="auto"/>
        <w:ind w:left="2086"/>
      </w:pPr>
      <w:r>
        <w:t>мальформация головного мозга в условиях острого и подострого периода субарахноидального или внутримозгового кровоизлияния</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2086"/>
        </w:tabs>
        <w:spacing w:before="153" w:line="249" w:lineRule="auto"/>
        <w:ind w:left="2086" w:right="233" w:hanging="1335"/>
      </w:pPr>
      <w:r>
        <w:t>I67.1</w:t>
      </w:r>
      <w:r>
        <w:tab/>
        <w:t>артериальная аневризма</w:t>
      </w:r>
      <w:r>
        <w:rPr>
          <w:spacing w:val="-17"/>
        </w:rPr>
        <w:t xml:space="preserve"> </w:t>
      </w:r>
      <w:r>
        <w:t>головного мозга вне стадии</w:t>
      </w:r>
      <w:r>
        <w:rPr>
          <w:spacing w:val="-3"/>
        </w:rPr>
        <w:t xml:space="preserve"> </w:t>
      </w:r>
      <w:r>
        <w:t>разрыва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6"/>
        </w:rPr>
      </w:pPr>
    </w:p>
    <w:p w:rsidR="00F63B09" w:rsidRDefault="005A202D">
      <w:pPr>
        <w:pStyle w:val="a3"/>
        <w:tabs>
          <w:tab w:val="left" w:pos="2086"/>
        </w:tabs>
        <w:ind w:left="415"/>
      </w:pPr>
      <w:r>
        <w:t>Q28.2,</w:t>
      </w:r>
      <w:r>
        <w:rPr>
          <w:spacing w:val="-1"/>
        </w:rPr>
        <w:t xml:space="preserve"> </w:t>
      </w:r>
      <w:r>
        <w:t>Q28.8</w:t>
      </w:r>
      <w:r>
        <w:tab/>
        <w:t>артериовенозная</w:t>
      </w:r>
      <w:r>
        <w:rPr>
          <w:spacing w:val="-2"/>
        </w:rPr>
        <w:t xml:space="preserve"> </w:t>
      </w:r>
      <w:r>
        <w:t>мальформация</w:t>
      </w:r>
    </w:p>
    <w:p w:rsidR="00F63B09" w:rsidRDefault="005A202D">
      <w:pPr>
        <w:pStyle w:val="a3"/>
        <w:spacing w:before="10"/>
        <w:ind w:left="2086"/>
      </w:pPr>
      <w:r>
        <w:t>головного и спинного мозга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18"/>
        </w:rPr>
      </w:pPr>
    </w:p>
    <w:p w:rsidR="00F63B09" w:rsidRDefault="005A202D">
      <w:pPr>
        <w:pStyle w:val="a3"/>
        <w:spacing w:before="1" w:line="249" w:lineRule="auto"/>
        <w:ind w:left="69"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0"/>
        </w:rPr>
      </w:pPr>
    </w:p>
    <w:p w:rsidR="00F63B09" w:rsidRDefault="005A202D">
      <w:pPr>
        <w:pStyle w:val="a3"/>
        <w:spacing w:line="249" w:lineRule="auto"/>
        <w:ind w:left="69"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rPr>
          <w:sz w:val="26"/>
        </w:rPr>
      </w:pPr>
    </w:p>
    <w:p w:rsidR="00F63B09" w:rsidRDefault="005A202D">
      <w:pPr>
        <w:pStyle w:val="a3"/>
        <w:spacing w:line="249" w:lineRule="auto"/>
        <w:ind w:left="69" w:right="-11"/>
      </w:pPr>
      <w:r>
        <w:rPr>
          <w:spacing w:val="-1"/>
        </w:rPr>
        <w:t xml:space="preserve">хирургическое </w:t>
      </w:r>
      <w:r>
        <w:t>лечение</w:t>
      </w:r>
    </w:p>
    <w:p w:rsidR="00F63B09" w:rsidRDefault="005A202D">
      <w:pPr>
        <w:pStyle w:val="a3"/>
        <w:rPr>
          <w:sz w:val="22"/>
        </w:rPr>
      </w:pPr>
      <w:r>
        <w:br w:type="column"/>
      </w:r>
    </w:p>
    <w:p w:rsidR="00F63B09" w:rsidRDefault="005A202D">
      <w:pPr>
        <w:pStyle w:val="a3"/>
        <w:spacing w:before="157" w:line="249" w:lineRule="auto"/>
        <w:ind w:left="273" w:right="286"/>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F63B09" w:rsidRDefault="005A202D">
      <w:pPr>
        <w:pStyle w:val="a3"/>
        <w:spacing w:before="83" w:line="249" w:lineRule="auto"/>
        <w:ind w:left="273" w:right="498"/>
      </w:pPr>
      <w:r>
        <w:t>стереотаксически ориентированное лучевое лечение тригеминальной невралгии и болевых синдромов</w:t>
      </w:r>
    </w:p>
    <w:p w:rsidR="00F63B09" w:rsidRDefault="005A202D">
      <w:pPr>
        <w:pStyle w:val="a3"/>
        <w:spacing w:before="85" w:line="249" w:lineRule="auto"/>
        <w:ind w:left="273" w:right="868"/>
      </w:pPr>
      <w:r>
        <w:t>ресурсоемкое эндоваскулярное вмешательство с применением</w:t>
      </w:r>
    </w:p>
    <w:p w:rsidR="00F63B09" w:rsidRDefault="005A202D">
      <w:pPr>
        <w:pStyle w:val="a3"/>
        <w:spacing w:before="2" w:line="249" w:lineRule="auto"/>
        <w:ind w:left="273" w:right="60"/>
      </w:pPr>
      <w:r>
        <w:t>адгезивной и неадгезивной клеевой композиции, микроспиралей, стентов, в том числе потоковых</w:t>
      </w:r>
    </w:p>
    <w:p w:rsidR="00F63B09" w:rsidRDefault="005A202D">
      <w:pPr>
        <w:pStyle w:val="a3"/>
        <w:spacing w:before="81"/>
        <w:ind w:left="273"/>
      </w:pPr>
      <w:r>
        <w:t>ресурсоемкое эндоваскулярное</w:t>
      </w:r>
    </w:p>
    <w:p w:rsidR="00F63B09" w:rsidRDefault="005A202D">
      <w:pPr>
        <w:pStyle w:val="a3"/>
        <w:spacing w:before="10" w:line="249" w:lineRule="auto"/>
        <w:ind w:left="273" w:right="17"/>
      </w:pPr>
      <w:r>
        <w:t>вмешательство с комбинированным применением адгезивной и неадгезивной клеевой композиции, микроспиралей и</w:t>
      </w:r>
    </w:p>
    <w:p w:rsidR="00F63B09" w:rsidRDefault="005A202D">
      <w:pPr>
        <w:pStyle w:val="a3"/>
        <w:spacing w:before="3"/>
        <w:ind w:left="273"/>
      </w:pPr>
      <w:r>
        <w:t>стентов</w:t>
      </w:r>
    </w:p>
    <w:p w:rsidR="00F63B09" w:rsidRDefault="005A202D">
      <w:pPr>
        <w:pStyle w:val="a3"/>
        <w:spacing w:before="89" w:line="249" w:lineRule="auto"/>
        <w:ind w:left="273" w:right="60"/>
      </w:pPr>
      <w:r>
        <w:t>ресурсоемкое комбинированное микрохирургическое и эндоваскулярное вмешательство</w:t>
      </w:r>
    </w:p>
    <w:p w:rsidR="00F63B09" w:rsidRDefault="005A202D">
      <w:pPr>
        <w:pStyle w:val="a3"/>
        <w:spacing w:before="84" w:line="249" w:lineRule="auto"/>
        <w:ind w:left="273" w:right="868"/>
      </w:pPr>
      <w:r>
        <w:t>ресурсоемкое эндоваскулярное вмешательство с применением</w:t>
      </w:r>
    </w:p>
    <w:p w:rsidR="00F63B09" w:rsidRDefault="005A202D">
      <w:pPr>
        <w:pStyle w:val="a3"/>
        <w:spacing w:before="2" w:line="252" w:lineRule="auto"/>
        <w:ind w:left="273" w:right="508"/>
      </w:pPr>
      <w:r>
        <w:t>адгезивной и неадгезивной</w:t>
      </w:r>
      <w:r>
        <w:rPr>
          <w:spacing w:val="-12"/>
        </w:rPr>
        <w:t xml:space="preserve"> </w:t>
      </w:r>
      <w:r>
        <w:t>клеевой композиции,</w:t>
      </w:r>
      <w:r>
        <w:rPr>
          <w:spacing w:val="-1"/>
        </w:rPr>
        <w:t xml:space="preserve"> </w:t>
      </w:r>
      <w:r>
        <w:t>микроспиралей</w:t>
      </w:r>
    </w:p>
    <w:p w:rsidR="00F63B09" w:rsidRDefault="005A202D">
      <w:pPr>
        <w:pStyle w:val="a3"/>
        <w:spacing w:line="228" w:lineRule="exact"/>
        <w:ind w:left="273"/>
      </w:pPr>
      <w:r>
        <w:t>(5 и более койлов) и</w:t>
      </w:r>
      <w:r>
        <w:rPr>
          <w:spacing w:val="-11"/>
        </w:rPr>
        <w:t xml:space="preserve"> </w:t>
      </w:r>
      <w:r>
        <w:t>стентов</w:t>
      </w:r>
    </w:p>
    <w:p w:rsidR="00F63B09" w:rsidRDefault="00F63B09">
      <w:pPr>
        <w:pStyle w:val="a3"/>
        <w:rPr>
          <w:sz w:val="22"/>
        </w:rPr>
      </w:pPr>
    </w:p>
    <w:p w:rsidR="00F63B09" w:rsidRDefault="00F63B09">
      <w:pPr>
        <w:pStyle w:val="a3"/>
        <w:spacing w:before="6"/>
        <w:rPr>
          <w:sz w:val="27"/>
        </w:rPr>
      </w:pPr>
    </w:p>
    <w:p w:rsidR="00F63B09" w:rsidRDefault="005A202D">
      <w:pPr>
        <w:pStyle w:val="a3"/>
        <w:spacing w:line="249" w:lineRule="auto"/>
        <w:ind w:left="273" w:right="60"/>
      </w:pPr>
      <w:r>
        <w:t>ресурсоемкое комбинированное микрохирургическое и эндоваскулярное вмешательство</w:t>
      </w:r>
    </w:p>
    <w:p w:rsidR="00F63B09" w:rsidRDefault="005A202D">
      <w:pPr>
        <w:pStyle w:val="a3"/>
        <w:spacing w:before="82" w:line="249" w:lineRule="auto"/>
        <w:ind w:left="273" w:right="868"/>
      </w:pPr>
      <w:r>
        <w:t>ресурсоемкое эндоваскулярное вмешательство с применением</w:t>
      </w:r>
    </w:p>
    <w:p w:rsidR="00F63B09" w:rsidRDefault="005A202D">
      <w:pPr>
        <w:pStyle w:val="a3"/>
        <w:spacing w:before="2" w:line="249" w:lineRule="auto"/>
        <w:ind w:left="273" w:right="496"/>
      </w:pPr>
      <w:r>
        <w:t>адгезивной и неадгезивной клеевой композиции, микроспиралей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18"/>
        </w:rPr>
      </w:pPr>
    </w:p>
    <w:p w:rsidR="00F63B09" w:rsidRDefault="005A202D">
      <w:pPr>
        <w:pStyle w:val="a3"/>
        <w:spacing w:before="1"/>
        <w:ind w:left="415"/>
      </w:pPr>
      <w:r>
        <w:t>1 132 050</w:t>
      </w:r>
    </w:p>
    <w:p w:rsidR="00F63B09" w:rsidRDefault="00F63B09">
      <w:pPr>
        <w:sectPr w:rsidR="00F63B09">
          <w:type w:val="continuous"/>
          <w:pgSz w:w="16850" w:h="11910" w:orient="landscape"/>
          <w:pgMar w:top="960" w:right="340" w:bottom="280" w:left="340" w:header="720" w:footer="720" w:gutter="0"/>
          <w:cols w:num="5" w:space="720" w:equalWidth="0">
            <w:col w:w="3585" w:space="160"/>
            <w:col w:w="5305" w:space="39"/>
            <w:col w:w="1326" w:space="40"/>
            <w:col w:w="3830" w:space="102"/>
            <w:col w:w="1783"/>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3723"/>
      </w:pPr>
      <w:r>
        <w:lastRenderedPageBreak/>
        <w:t>I67.8, I72.0, I77.0, I78.0 дуральные артериовенозные</w:t>
      </w:r>
    </w:p>
    <w:p w:rsidR="00F63B09" w:rsidRDefault="005A202D">
      <w:pPr>
        <w:pStyle w:val="a3"/>
        <w:spacing w:before="10" w:line="249" w:lineRule="auto"/>
        <w:ind w:left="5831" w:right="239"/>
      </w:pPr>
      <w:r>
        <w:t>фистулы головного и спинного мозга, в том числе каротидно-</w:t>
      </w:r>
    </w:p>
    <w:p w:rsidR="00F63B09" w:rsidRDefault="005A202D">
      <w:pPr>
        <w:pStyle w:val="a3"/>
        <w:spacing w:before="1" w:line="249" w:lineRule="auto"/>
        <w:ind w:left="5831" w:right="42"/>
      </w:pPr>
      <w:r>
        <w:t>кавернозные. Ложные аневризмы внутренней сонной артерии.</w:t>
      </w:r>
    </w:p>
    <w:p w:rsidR="00F63B09" w:rsidRDefault="005A202D">
      <w:pPr>
        <w:pStyle w:val="a3"/>
        <w:spacing w:before="2" w:line="249" w:lineRule="auto"/>
        <w:ind w:left="5831" w:right="-9"/>
      </w:pPr>
      <w:r>
        <w:t>Наследственная геморрагическая телеангиэктазия (болезнь Рендю</w:t>
      </w:r>
      <w:r>
        <w:rPr>
          <w:spacing w:val="-13"/>
        </w:rPr>
        <w:t xml:space="preserve"> </w:t>
      </w:r>
      <w:r>
        <w:t>– Ослера –</w:t>
      </w:r>
      <w:r>
        <w:rPr>
          <w:spacing w:val="1"/>
        </w:rPr>
        <w:t xml:space="preserve"> </w:t>
      </w:r>
      <w:r>
        <w:t>Вебера)</w:t>
      </w:r>
    </w:p>
    <w:p w:rsidR="00F63B09" w:rsidRDefault="005A202D">
      <w:pPr>
        <w:pStyle w:val="a3"/>
        <w:spacing w:before="91" w:line="249" w:lineRule="auto"/>
        <w:ind w:left="359" w:right="-11"/>
      </w:pPr>
      <w:r>
        <w:br w:type="column"/>
      </w:r>
      <w:r>
        <w:rPr>
          <w:spacing w:val="-1"/>
        </w:rPr>
        <w:lastRenderedPageBreak/>
        <w:t xml:space="preserve">хирургическое </w:t>
      </w:r>
      <w:r>
        <w:t>лечение</w:t>
      </w:r>
    </w:p>
    <w:p w:rsidR="00F63B09" w:rsidRDefault="005A202D">
      <w:pPr>
        <w:pStyle w:val="a3"/>
        <w:spacing w:before="91" w:line="249" w:lineRule="auto"/>
        <w:ind w:left="273" w:right="2754"/>
      </w:pPr>
      <w:r>
        <w:br w:type="column"/>
      </w:r>
      <w:r>
        <w:lastRenderedPageBreak/>
        <w:t>ресурсоемкое эндоваскулярное вмешательство с применением</w:t>
      </w:r>
    </w:p>
    <w:p w:rsidR="00F63B09" w:rsidRDefault="005A202D">
      <w:pPr>
        <w:pStyle w:val="a3"/>
        <w:spacing w:before="1" w:line="249" w:lineRule="auto"/>
        <w:ind w:left="273" w:right="2213"/>
      </w:pPr>
      <w:r>
        <w:t>адгезивной и неадгезивной клеевой композиции, микроспиралей, стентов</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759" w:space="40"/>
            <w:col w:w="1616" w:space="39"/>
            <w:col w:w="5716"/>
          </w:cols>
        </w:sectPr>
      </w:pPr>
    </w:p>
    <w:p w:rsidR="00F63B09" w:rsidRDefault="005A202D">
      <w:pPr>
        <w:pStyle w:val="a3"/>
        <w:spacing w:before="82"/>
        <w:ind w:left="3838"/>
      </w:pPr>
      <w:r>
        <w:lastRenderedPageBreak/>
        <w:t>D18.0, D18.1,</w:t>
      </w:r>
      <w:r>
        <w:rPr>
          <w:spacing w:val="-3"/>
        </w:rPr>
        <w:t xml:space="preserve"> D21.0,</w:t>
      </w:r>
    </w:p>
    <w:p w:rsidR="00F63B09" w:rsidRDefault="005A202D">
      <w:pPr>
        <w:pStyle w:val="a3"/>
        <w:spacing w:before="10" w:line="249" w:lineRule="auto"/>
        <w:ind w:left="4458" w:right="18" w:hanging="581"/>
      </w:pPr>
      <w:r>
        <w:t>D36.0, D35.6, I67.8, Q28.8</w:t>
      </w:r>
    </w:p>
    <w:p w:rsidR="00F63B09" w:rsidRDefault="005A202D">
      <w:pPr>
        <w:pStyle w:val="a3"/>
        <w:spacing w:before="82" w:line="249" w:lineRule="auto"/>
        <w:ind w:left="220" w:right="-19"/>
      </w:pPr>
      <w:r>
        <w:br w:type="column"/>
      </w:r>
      <w:r>
        <w:lastRenderedPageBreak/>
        <w:t>артериовенозные мальформации, ангиомы, гемангиомы,</w:t>
      </w:r>
    </w:p>
    <w:p w:rsidR="00F63B09" w:rsidRDefault="005A202D">
      <w:pPr>
        <w:pStyle w:val="a3"/>
        <w:spacing w:before="2" w:line="249" w:lineRule="auto"/>
        <w:ind w:left="220" w:right="-19"/>
      </w:pPr>
      <w:r>
        <w:t>гемангиобластомы, ангиофибромы и параганглиомы головы, шеи и головного и спинного мозга.</w:t>
      </w:r>
    </w:p>
    <w:p w:rsidR="00F63B09" w:rsidRDefault="005A202D">
      <w:pPr>
        <w:pStyle w:val="a3"/>
        <w:spacing w:before="2"/>
        <w:ind w:left="220"/>
      </w:pPr>
      <w:r>
        <w:t>Варикозное расширение вен орбиты</w:t>
      </w:r>
    </w:p>
    <w:p w:rsidR="00F63B09" w:rsidRDefault="005A202D">
      <w:pPr>
        <w:pStyle w:val="a3"/>
        <w:spacing w:before="82" w:line="249" w:lineRule="auto"/>
        <w:ind w:left="135" w:right="-11"/>
      </w:pPr>
      <w:r>
        <w:br w:type="column"/>
      </w:r>
      <w:r>
        <w:rPr>
          <w:spacing w:val="-1"/>
        </w:rPr>
        <w:lastRenderedPageBreak/>
        <w:t xml:space="preserve">хирургическое </w:t>
      </w:r>
      <w:r>
        <w:t>лечение</w:t>
      </w:r>
    </w:p>
    <w:p w:rsidR="00F63B09" w:rsidRDefault="005A202D">
      <w:pPr>
        <w:pStyle w:val="a3"/>
        <w:spacing w:before="82"/>
        <w:ind w:left="273"/>
      </w:pPr>
      <w:r>
        <w:br w:type="column"/>
      </w:r>
      <w:r>
        <w:lastRenderedPageBreak/>
        <w:t>ресурсоемкое эндоваскулярное</w:t>
      </w:r>
    </w:p>
    <w:p w:rsidR="00F63B09" w:rsidRDefault="005A202D">
      <w:pPr>
        <w:pStyle w:val="a3"/>
        <w:spacing w:before="10" w:line="249" w:lineRule="auto"/>
        <w:ind w:left="273" w:right="1903"/>
      </w:pPr>
      <w:r>
        <w:t>вмешательство с комбинированным применением адгезивной и неадгезивной клеевой композиции, микроспиралей и</w:t>
      </w:r>
    </w:p>
    <w:p w:rsidR="00F63B09" w:rsidRDefault="005A202D">
      <w:pPr>
        <w:pStyle w:val="a3"/>
        <w:spacing w:before="3"/>
        <w:ind w:left="273"/>
      </w:pPr>
      <w:r>
        <w:t>стентов</w:t>
      </w:r>
    </w:p>
    <w:p w:rsidR="00F63B09" w:rsidRDefault="00F63B09">
      <w:pPr>
        <w:sectPr w:rsidR="00F63B09">
          <w:type w:val="continuous"/>
          <w:pgSz w:w="16850" w:h="11910" w:orient="landscape"/>
          <w:pgMar w:top="960" w:right="340" w:bottom="280" w:left="340" w:header="720" w:footer="720" w:gutter="0"/>
          <w:cols w:num="4" w:space="720" w:equalWidth="0">
            <w:col w:w="5571" w:space="40"/>
            <w:col w:w="3372" w:space="39"/>
            <w:col w:w="1392" w:space="40"/>
            <w:col w:w="5716"/>
          </w:cols>
        </w:sectPr>
      </w:pPr>
    </w:p>
    <w:p w:rsidR="00F63B09" w:rsidRDefault="005A202D">
      <w:pPr>
        <w:pStyle w:val="a3"/>
        <w:tabs>
          <w:tab w:val="left" w:pos="5831"/>
        </w:tabs>
        <w:spacing w:before="90"/>
        <w:ind w:left="4573"/>
      </w:pPr>
      <w:r>
        <w:lastRenderedPageBreak/>
        <w:t>I66</w:t>
      </w:r>
      <w:r>
        <w:tab/>
        <w:t>окклюзии, стенозы, эмболии</w:t>
      </w:r>
      <w:r>
        <w:rPr>
          <w:spacing w:val="-2"/>
        </w:rPr>
        <w:t xml:space="preserve"> </w:t>
      </w:r>
      <w:r>
        <w:t>и</w:t>
      </w:r>
    </w:p>
    <w:p w:rsidR="00F63B09" w:rsidRDefault="005A202D">
      <w:pPr>
        <w:pStyle w:val="a3"/>
        <w:spacing w:before="10" w:line="249" w:lineRule="auto"/>
        <w:ind w:left="5831" w:right="-3"/>
      </w:pPr>
      <w:r>
        <w:t>тромбозы интракраниальных</w:t>
      </w:r>
      <w:r>
        <w:rPr>
          <w:spacing w:val="-20"/>
        </w:rPr>
        <w:t xml:space="preserve"> </w:t>
      </w:r>
      <w:r>
        <w:t>отделов церебральных артерий. Ишемия головного мозга как</w:t>
      </w:r>
      <w:r>
        <w:rPr>
          <w:spacing w:val="-5"/>
        </w:rPr>
        <w:t xml:space="preserve"> </w:t>
      </w:r>
      <w:r>
        <w:t>последствие</w:t>
      </w:r>
    </w:p>
    <w:p w:rsidR="00F63B09" w:rsidRDefault="005A202D">
      <w:pPr>
        <w:pStyle w:val="a3"/>
        <w:spacing w:before="3"/>
        <w:ind w:left="5831"/>
      </w:pPr>
      <w:r>
        <w:t>цереброваскулярных болезней</w:t>
      </w:r>
    </w:p>
    <w:p w:rsidR="00F63B09" w:rsidRDefault="005A202D">
      <w:pPr>
        <w:pStyle w:val="a3"/>
        <w:spacing w:before="90" w:line="249" w:lineRule="auto"/>
        <w:ind w:left="77" w:right="-11"/>
      </w:pPr>
      <w:r>
        <w:br w:type="column"/>
      </w:r>
      <w:r>
        <w:rPr>
          <w:spacing w:val="-1"/>
        </w:rPr>
        <w:lastRenderedPageBreak/>
        <w:t xml:space="preserve">хирургическое </w:t>
      </w:r>
      <w:r>
        <w:t>лечение</w:t>
      </w:r>
    </w:p>
    <w:p w:rsidR="00F63B09" w:rsidRDefault="005A202D">
      <w:pPr>
        <w:pStyle w:val="a3"/>
        <w:spacing w:before="90" w:line="249" w:lineRule="auto"/>
        <w:ind w:left="273" w:right="2523"/>
      </w:pPr>
      <w:r>
        <w:br w:type="column"/>
      </w:r>
      <w:r>
        <w:lastRenderedPageBreak/>
        <w:t>эндоваскулярная ангиопластика и стентирование</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9041" w:space="40"/>
            <w:col w:w="1334" w:space="39"/>
            <w:col w:w="5716"/>
          </w:cols>
        </w:sectPr>
      </w:pPr>
    </w:p>
    <w:p w:rsidR="00F63B09" w:rsidRDefault="005A202D">
      <w:pPr>
        <w:pStyle w:val="a4"/>
        <w:numPr>
          <w:ilvl w:val="0"/>
          <w:numId w:val="7"/>
        </w:numPr>
        <w:tabs>
          <w:tab w:val="left" w:pos="1015"/>
          <w:tab w:val="left" w:pos="1016"/>
        </w:tabs>
        <w:spacing w:before="91" w:line="249" w:lineRule="auto"/>
        <w:ind w:right="191" w:hanging="600"/>
        <w:rPr>
          <w:sz w:val="20"/>
        </w:rPr>
      </w:pPr>
      <w:r>
        <w:rPr>
          <w:sz w:val="20"/>
        </w:rPr>
        <w:lastRenderedPageBreak/>
        <w:t>Имплантация, в том</w:t>
      </w:r>
      <w:r>
        <w:rPr>
          <w:spacing w:val="-15"/>
          <w:sz w:val="20"/>
        </w:rPr>
        <w:t xml:space="preserve"> </w:t>
      </w:r>
      <w:r>
        <w:rPr>
          <w:sz w:val="20"/>
        </w:rPr>
        <w:t>числе стереотаксическая, внутримозговых,</w:t>
      </w:r>
    </w:p>
    <w:p w:rsidR="00F63B09" w:rsidRDefault="005A202D">
      <w:pPr>
        <w:pStyle w:val="a3"/>
        <w:spacing w:before="3"/>
        <w:ind w:left="1016"/>
        <w:jc w:val="both"/>
      </w:pPr>
      <w:r>
        <w:t>эпидуральных и</w:t>
      </w:r>
    </w:p>
    <w:p w:rsidR="00F63B09" w:rsidRDefault="005A202D">
      <w:pPr>
        <w:pStyle w:val="a3"/>
        <w:spacing w:before="10" w:line="249" w:lineRule="auto"/>
        <w:ind w:left="1016" w:right="107"/>
        <w:jc w:val="both"/>
      </w:pPr>
      <w:r>
        <w:t>периферийных</w:t>
      </w:r>
      <w:r>
        <w:rPr>
          <w:spacing w:val="-12"/>
        </w:rPr>
        <w:t xml:space="preserve"> </w:t>
      </w:r>
      <w:r>
        <w:t>электродов, включая</w:t>
      </w:r>
      <w:r>
        <w:rPr>
          <w:spacing w:val="-2"/>
        </w:rPr>
        <w:t xml:space="preserve"> </w:t>
      </w:r>
      <w:r>
        <w:t>тестовые,</w:t>
      </w:r>
    </w:p>
    <w:p w:rsidR="00F63B09" w:rsidRDefault="005A202D">
      <w:pPr>
        <w:pStyle w:val="a3"/>
        <w:spacing w:before="1" w:line="249" w:lineRule="auto"/>
        <w:ind w:left="1016" w:right="103"/>
        <w:jc w:val="both"/>
      </w:pPr>
      <w:r>
        <w:t>нейростимуляторов и помп на постоянных источниках тока и их замена для</w:t>
      </w:r>
    </w:p>
    <w:p w:rsidR="00F63B09" w:rsidRDefault="005A202D">
      <w:pPr>
        <w:pStyle w:val="a3"/>
        <w:spacing w:before="3" w:line="249" w:lineRule="auto"/>
        <w:ind w:left="1016"/>
        <w:jc w:val="both"/>
      </w:pPr>
      <w:r>
        <w:t>нейростимуляции</w:t>
      </w:r>
      <w:r>
        <w:rPr>
          <w:spacing w:val="-12"/>
        </w:rPr>
        <w:t xml:space="preserve"> </w:t>
      </w:r>
      <w:r>
        <w:t>головного и спинного</w:t>
      </w:r>
      <w:r>
        <w:rPr>
          <w:spacing w:val="-1"/>
        </w:rPr>
        <w:t xml:space="preserve"> </w:t>
      </w:r>
      <w:r>
        <w:t>мозга,</w:t>
      </w:r>
    </w:p>
    <w:p w:rsidR="00F63B09" w:rsidRDefault="005A202D">
      <w:pPr>
        <w:pStyle w:val="a3"/>
        <w:spacing w:before="2"/>
        <w:ind w:left="1016"/>
        <w:jc w:val="both"/>
      </w:pPr>
      <w:r>
        <w:t>периферических нервов</w:t>
      </w:r>
    </w:p>
    <w:p w:rsidR="00F63B09" w:rsidRDefault="005A202D">
      <w:pPr>
        <w:pStyle w:val="a3"/>
        <w:spacing w:before="91" w:line="249" w:lineRule="auto"/>
        <w:ind w:left="273" w:right="72"/>
        <w:jc w:val="center"/>
      </w:pPr>
      <w:r>
        <w:br w:type="column"/>
      </w:r>
      <w:r>
        <w:lastRenderedPageBreak/>
        <w:t>G20, G21, G24, G25.0, G25.2, G80, G95.0, G95.1, G95.8</w:t>
      </w:r>
    </w:p>
    <w:p w:rsidR="00F63B09" w:rsidRDefault="00F63B09">
      <w:pPr>
        <w:pStyle w:val="a3"/>
        <w:rPr>
          <w:sz w:val="22"/>
        </w:rPr>
      </w:pPr>
    </w:p>
    <w:p w:rsidR="00F63B09" w:rsidRDefault="00F63B09">
      <w:pPr>
        <w:pStyle w:val="a3"/>
        <w:spacing w:before="10"/>
        <w:rPr>
          <w:sz w:val="26"/>
        </w:rPr>
      </w:pPr>
    </w:p>
    <w:p w:rsidR="00F63B09" w:rsidRPr="007C01A3" w:rsidRDefault="005A202D">
      <w:pPr>
        <w:pStyle w:val="a3"/>
        <w:spacing w:line="249" w:lineRule="auto"/>
        <w:ind w:left="196" w:firstLine="2"/>
        <w:jc w:val="center"/>
        <w:rPr>
          <w:lang w:val="en-US"/>
        </w:rPr>
      </w:pPr>
      <w:r w:rsidRPr="007C01A3">
        <w:rPr>
          <w:lang w:val="en-US"/>
        </w:rPr>
        <w:t>E75.2, G09, G24, G35 – G37, G80, G81.1, G82.1, G82.4, G95.0, G95.1,</w:t>
      </w:r>
    </w:p>
    <w:p w:rsidR="00F63B09" w:rsidRDefault="005A202D">
      <w:pPr>
        <w:pStyle w:val="a3"/>
        <w:spacing w:before="3" w:line="249" w:lineRule="auto"/>
        <w:ind w:left="273" w:right="72"/>
        <w:jc w:val="center"/>
      </w:pPr>
      <w:r>
        <w:t>G95.8, I69.0 – I69.8, M53.3, M54, M96, T88.8, T90.5, T91.3</w:t>
      </w:r>
    </w:p>
    <w:p w:rsidR="00F63B09" w:rsidRDefault="005A202D">
      <w:pPr>
        <w:pStyle w:val="a3"/>
        <w:spacing w:before="91" w:line="249" w:lineRule="auto"/>
        <w:ind w:left="74"/>
      </w:pPr>
      <w:r>
        <w:br w:type="column"/>
      </w:r>
      <w:r>
        <w:lastRenderedPageBreak/>
        <w:t>болезнь Паркинсона и вторичный паркинсонизм, деформирующая мышечная дистония, детский</w:t>
      </w:r>
    </w:p>
    <w:p w:rsidR="00F63B09" w:rsidRDefault="005A202D">
      <w:pPr>
        <w:pStyle w:val="a3"/>
        <w:spacing w:before="3" w:line="249" w:lineRule="auto"/>
        <w:ind w:left="74" w:right="1063"/>
      </w:pPr>
      <w:r>
        <w:t>церебральный паралич и эссенциальный тремор</w:t>
      </w:r>
    </w:p>
    <w:p w:rsidR="00F63B09" w:rsidRDefault="005A202D">
      <w:pPr>
        <w:pStyle w:val="a3"/>
        <w:spacing w:before="71" w:line="230" w:lineRule="auto"/>
        <w:ind w:left="74"/>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w:t>
      </w:r>
    </w:p>
    <w:p w:rsidR="00F63B09" w:rsidRDefault="005A202D">
      <w:pPr>
        <w:pStyle w:val="a3"/>
        <w:spacing w:line="230" w:lineRule="auto"/>
        <w:ind w:left="74"/>
      </w:pPr>
      <w:r>
        <w:t>последствия черепно-мозговой и позвоночно-спинномозговой</w:t>
      </w:r>
      <w:r>
        <w:rPr>
          <w:spacing w:val="-12"/>
        </w:rPr>
        <w:t xml:space="preserve"> </w:t>
      </w:r>
      <w:r>
        <w:t>травмы, нарушения мозгового кровообраще- ния по ишемическому или геморра- гическому</w:t>
      </w:r>
      <w:r>
        <w:rPr>
          <w:spacing w:val="-2"/>
        </w:rPr>
        <w:t xml:space="preserve"> </w:t>
      </w:r>
      <w:r>
        <w:t>типу,</w:t>
      </w:r>
    </w:p>
    <w:p w:rsidR="00F63B09" w:rsidRDefault="005A202D">
      <w:pPr>
        <w:pStyle w:val="a3"/>
        <w:spacing w:line="214" w:lineRule="exact"/>
        <w:ind w:left="74"/>
      </w:pPr>
      <w:r>
        <w:t>демиелинизирующие болезни,</w:t>
      </w:r>
    </w:p>
    <w:p w:rsidR="00F63B09" w:rsidRDefault="005A202D">
      <w:pPr>
        <w:pStyle w:val="a3"/>
        <w:spacing w:line="230" w:lineRule="auto"/>
        <w:ind w:left="74" w:right="6"/>
      </w:pPr>
      <w:r>
        <w:t>инфекционные болезни, последствия медицинских вмешательств и</w:t>
      </w:r>
    </w:p>
    <w:p w:rsidR="00F63B09" w:rsidRDefault="005A202D">
      <w:pPr>
        <w:pStyle w:val="a3"/>
        <w:spacing w:line="225" w:lineRule="exact"/>
        <w:ind w:left="74"/>
      </w:pPr>
      <w:r>
        <w:t>процедур)</w:t>
      </w:r>
    </w:p>
    <w:p w:rsidR="00F63B09" w:rsidRDefault="005A202D">
      <w:pPr>
        <w:pStyle w:val="a3"/>
        <w:spacing w:before="91" w:line="249" w:lineRule="auto"/>
        <w:ind w:left="90"/>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line="249" w:lineRule="auto"/>
        <w:ind w:left="90"/>
      </w:pPr>
      <w:r>
        <w:rPr>
          <w:w w:val="95"/>
        </w:rPr>
        <w:t xml:space="preserve">хирургическое </w:t>
      </w:r>
      <w:r>
        <w:t>лечение</w:t>
      </w:r>
    </w:p>
    <w:p w:rsidR="00F63B09" w:rsidRDefault="005A202D">
      <w:pPr>
        <w:pStyle w:val="a3"/>
        <w:spacing w:before="91" w:line="249" w:lineRule="auto"/>
        <w:ind w:left="273" w:right="183"/>
      </w:pPr>
      <w:r>
        <w:br w:type="column"/>
      </w:r>
      <w:r>
        <w:lastRenderedPageBreak/>
        <w:t>имплантация, в том числе стереотак- сическая, внутримозговых и эпиду- ральных электродов и постоянных нейростимуляторов на постоянных источниках тока и их</w:t>
      </w:r>
      <w:r>
        <w:rPr>
          <w:spacing w:val="-3"/>
        </w:rPr>
        <w:t xml:space="preserve"> </w:t>
      </w:r>
      <w:r>
        <w:t>замена</w:t>
      </w:r>
    </w:p>
    <w:p w:rsidR="00F63B09" w:rsidRDefault="005A202D">
      <w:pPr>
        <w:pStyle w:val="a3"/>
        <w:spacing w:before="83" w:line="249" w:lineRule="auto"/>
        <w:ind w:left="273" w:right="183"/>
      </w:pPr>
      <w:r>
        <w:t>имплантация, в том числе стереотак- сическая, внутримозговых и эпиду- ральных электродов и постоянных нейростимуляторов на постоянных источниках тока и их</w:t>
      </w:r>
      <w:r>
        <w:rPr>
          <w:spacing w:val="-3"/>
        </w:rPr>
        <w:t xml:space="preserve"> </w:t>
      </w:r>
      <w:r>
        <w:t>замена</w:t>
      </w:r>
    </w:p>
    <w:p w:rsidR="00F63B09" w:rsidRDefault="005A202D">
      <w:pPr>
        <w:pStyle w:val="a3"/>
        <w:spacing w:before="84" w:line="249" w:lineRule="auto"/>
        <w:ind w:left="273" w:right="30"/>
      </w:pPr>
      <w:r>
        <w:t>имплантация помпы для хронического интратекального введения</w:t>
      </w:r>
    </w:p>
    <w:p w:rsidR="00F63B09" w:rsidRDefault="005A202D">
      <w:pPr>
        <w:pStyle w:val="a3"/>
        <w:spacing w:before="2"/>
        <w:ind w:left="273"/>
      </w:pPr>
      <w:r>
        <w:t>лекарственных препаратов в</w:t>
      </w:r>
    </w:p>
    <w:p w:rsidR="00F63B09" w:rsidRDefault="005A202D">
      <w:pPr>
        <w:pStyle w:val="a3"/>
        <w:spacing w:before="10"/>
        <w:ind w:left="273"/>
      </w:pPr>
      <w:r>
        <w:t>спинномозговую жидкость и ее замена</w:t>
      </w:r>
    </w:p>
    <w:p w:rsidR="00F63B09" w:rsidRDefault="005A202D">
      <w:pPr>
        <w:pStyle w:val="a3"/>
        <w:spacing w:before="91"/>
        <w:ind w:left="415"/>
      </w:pPr>
      <w:r>
        <w:br w:type="column"/>
      </w:r>
      <w:r>
        <w:lastRenderedPageBreak/>
        <w:t>1 494 022</w:t>
      </w:r>
    </w:p>
    <w:p w:rsidR="00F63B09" w:rsidRDefault="00F63B09">
      <w:pPr>
        <w:sectPr w:rsidR="00F63B09">
          <w:type w:val="continuous"/>
          <w:pgSz w:w="16850" w:h="11910" w:orient="landscape"/>
          <w:pgMar w:top="960" w:right="340" w:bottom="280" w:left="340" w:header="720" w:footer="720" w:gutter="0"/>
          <w:cols w:num="6" w:space="720" w:equalWidth="0">
            <w:col w:w="3454" w:space="40"/>
            <w:col w:w="2224" w:space="39"/>
            <w:col w:w="3271" w:space="39"/>
            <w:col w:w="1348" w:space="40"/>
            <w:col w:w="3632" w:space="300"/>
            <w:col w:w="1783"/>
          </w:cols>
        </w:sectPr>
      </w:pPr>
    </w:p>
    <w:p w:rsidR="00F63B09" w:rsidRDefault="005A202D">
      <w:pPr>
        <w:pStyle w:val="a3"/>
        <w:tabs>
          <w:tab w:val="left" w:pos="5831"/>
          <w:tab w:val="left" w:pos="9158"/>
          <w:tab w:val="left" w:pos="10727"/>
        </w:tabs>
        <w:spacing w:before="82"/>
        <w:ind w:left="3788"/>
      </w:pPr>
      <w:r>
        <w:lastRenderedPageBreak/>
        <w:t>G31.8, G40.1</w:t>
      </w:r>
      <w:r>
        <w:rPr>
          <w:spacing w:val="-2"/>
        </w:rPr>
        <w:t xml:space="preserve"> </w:t>
      </w:r>
      <w:r>
        <w:t>–</w:t>
      </w:r>
      <w:r>
        <w:rPr>
          <w:spacing w:val="1"/>
        </w:rPr>
        <w:t xml:space="preserve"> </w:t>
      </w:r>
      <w:r>
        <w:t>G40.4,</w:t>
      </w:r>
      <w:r>
        <w:tab/>
        <w:t>симптоматическая</w:t>
      </w:r>
      <w:r>
        <w:rPr>
          <w:spacing w:val="-1"/>
        </w:rPr>
        <w:t xml:space="preserve"> </w:t>
      </w:r>
      <w:r>
        <w:t>эпилепсия</w:t>
      </w:r>
      <w:r>
        <w:tab/>
        <w:t>хирургическое</w:t>
      </w:r>
      <w:r>
        <w:tab/>
        <w:t>имплантация, в том</w:t>
      </w:r>
      <w:r>
        <w:rPr>
          <w:spacing w:val="-1"/>
        </w:rPr>
        <w:t xml:space="preserve"> </w:t>
      </w:r>
      <w:r>
        <w:t>числе</w:t>
      </w: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tabs>
          <w:tab w:val="left" w:pos="5831"/>
        </w:tabs>
        <w:spacing w:before="91"/>
        <w:ind w:left="4160"/>
      </w:pPr>
      <w:r>
        <w:lastRenderedPageBreak/>
        <w:t>Q04.3,</w:t>
      </w:r>
      <w:r>
        <w:rPr>
          <w:spacing w:val="-1"/>
        </w:rPr>
        <w:t xml:space="preserve"> </w:t>
      </w:r>
      <w:r>
        <w:t>Q04.8</w:t>
      </w:r>
      <w:r>
        <w:tab/>
        <w:t>(резистентная к</w:t>
      </w:r>
      <w:r>
        <w:rPr>
          <w:spacing w:val="-1"/>
        </w:rPr>
        <w:t xml:space="preserve"> </w:t>
      </w:r>
      <w:r>
        <w:t>лечению</w:t>
      </w:r>
    </w:p>
    <w:p w:rsidR="00F63B09" w:rsidRDefault="005A202D">
      <w:pPr>
        <w:pStyle w:val="a3"/>
        <w:spacing w:before="10"/>
        <w:ind w:left="5831"/>
      </w:pPr>
      <w:r>
        <w:t>лекарственными</w:t>
      </w:r>
      <w:r>
        <w:rPr>
          <w:spacing w:val="-16"/>
        </w:rPr>
        <w:t xml:space="preserve"> </w:t>
      </w:r>
      <w:r>
        <w:t>препаратами)</w:t>
      </w:r>
    </w:p>
    <w:p w:rsidR="00F63B09" w:rsidRDefault="005A202D">
      <w:pPr>
        <w:pStyle w:val="a3"/>
        <w:tabs>
          <w:tab w:val="left" w:pos="2235"/>
        </w:tabs>
        <w:spacing w:before="91"/>
        <w:ind w:left="666"/>
      </w:pPr>
      <w:r>
        <w:br w:type="column"/>
      </w:r>
      <w:r>
        <w:lastRenderedPageBreak/>
        <w:t>лечение</w:t>
      </w:r>
      <w:r>
        <w:tab/>
        <w:t>стереотаксическая, внутричерепных</w:t>
      </w:r>
      <w:r>
        <w:rPr>
          <w:spacing w:val="-2"/>
        </w:rPr>
        <w:t xml:space="preserve"> </w:t>
      </w:r>
      <w:r>
        <w:t>и</w:t>
      </w:r>
    </w:p>
    <w:p w:rsidR="00F63B09" w:rsidRDefault="005A202D">
      <w:pPr>
        <w:pStyle w:val="a3"/>
        <w:spacing w:before="10" w:line="249" w:lineRule="auto"/>
        <w:ind w:left="2235" w:right="2650"/>
      </w:pPr>
      <w:r>
        <w:t>периферических временных или постоянных электродов и</w:t>
      </w:r>
    </w:p>
    <w:p w:rsidR="00F63B09" w:rsidRDefault="005A202D">
      <w:pPr>
        <w:pStyle w:val="a3"/>
        <w:spacing w:before="1" w:line="249" w:lineRule="auto"/>
        <w:ind w:left="2235" w:right="2400"/>
      </w:pPr>
      <w:r>
        <w:t>нейростимуляторов на постоянных источниках тока для регистрации и</w:t>
      </w:r>
    </w:p>
    <w:p w:rsidR="00F63B09" w:rsidRDefault="005A202D">
      <w:pPr>
        <w:pStyle w:val="a3"/>
        <w:spacing w:before="2"/>
        <w:ind w:left="2235"/>
      </w:pPr>
      <w:r>
        <w:t>модуляции биопотенциалов и их замена</w:t>
      </w:r>
    </w:p>
    <w:p w:rsidR="00F63B09" w:rsidRDefault="00F63B09">
      <w:pPr>
        <w:sectPr w:rsidR="00F63B09">
          <w:type w:val="continuous"/>
          <w:pgSz w:w="16850" w:h="11910" w:orient="landscape"/>
          <w:pgMar w:top="960" w:right="340" w:bottom="280" w:left="340" w:header="720" w:footer="720" w:gutter="0"/>
          <w:cols w:num="2" w:space="720" w:equalWidth="0">
            <w:col w:w="8453" w:space="40"/>
            <w:col w:w="7677"/>
          </w:cols>
        </w:sectPr>
      </w:pPr>
    </w:p>
    <w:p w:rsidR="00F63B09" w:rsidRDefault="005A202D">
      <w:pPr>
        <w:pStyle w:val="a3"/>
        <w:spacing w:before="10" w:line="249" w:lineRule="auto"/>
        <w:ind w:left="3788" w:right="83"/>
        <w:jc w:val="center"/>
      </w:pPr>
      <w:r>
        <w:lastRenderedPageBreak/>
        <w:t>M50, M51.0 – M51.3, M51.8 – M51.9</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Pr="007C01A3" w:rsidRDefault="005A202D">
      <w:pPr>
        <w:pStyle w:val="a3"/>
        <w:spacing w:line="249" w:lineRule="auto"/>
        <w:ind w:left="3701" w:firstLine="5"/>
        <w:jc w:val="center"/>
        <w:rPr>
          <w:lang w:val="en-US"/>
        </w:rPr>
      </w:pPr>
      <w:r w:rsidRPr="007C01A3">
        <w:rPr>
          <w:lang w:val="en-US"/>
        </w:rPr>
        <w:t>G50 – G53, G54.0 – G54.4, G54.6, G54.8, G54.9, G56, G57, T14.4, T91, T92, T93</w:t>
      </w:r>
    </w:p>
    <w:p w:rsidR="00F63B09" w:rsidRDefault="005A202D">
      <w:pPr>
        <w:pStyle w:val="a3"/>
        <w:spacing w:before="83" w:line="249" w:lineRule="auto"/>
        <w:ind w:left="3788" w:right="84"/>
        <w:jc w:val="center"/>
      </w:pPr>
      <w:r>
        <w:t>G56, G57, T14.4, T91, T92, T93</w:t>
      </w:r>
    </w:p>
    <w:p w:rsidR="00F63B09" w:rsidRDefault="005A202D">
      <w:pPr>
        <w:pStyle w:val="a3"/>
        <w:spacing w:before="10" w:line="249" w:lineRule="auto"/>
        <w:ind w:left="84"/>
      </w:pPr>
      <w:r>
        <w:br w:type="column"/>
      </w:r>
      <w:r>
        <w:lastRenderedPageBreak/>
        <w:t>поражения межпозвоночных дисков шейных и грудных отделов с</w:t>
      </w:r>
    </w:p>
    <w:p w:rsidR="00F63B09" w:rsidRDefault="005A202D">
      <w:pPr>
        <w:pStyle w:val="a3"/>
        <w:spacing w:before="2" w:line="252" w:lineRule="auto"/>
        <w:ind w:left="84" w:right="935"/>
      </w:pPr>
      <w:r>
        <w:t>миелопатией, радикуло- и нейропатией</w:t>
      </w:r>
    </w:p>
    <w:p w:rsidR="00F63B09" w:rsidRDefault="00F63B09">
      <w:pPr>
        <w:pStyle w:val="a3"/>
        <w:spacing w:before="6"/>
        <w:rPr>
          <w:sz w:val="27"/>
        </w:rPr>
      </w:pPr>
    </w:p>
    <w:p w:rsidR="00F63B09" w:rsidRDefault="005A202D">
      <w:pPr>
        <w:pStyle w:val="a3"/>
        <w:spacing w:line="249" w:lineRule="auto"/>
        <w:ind w:left="84"/>
      </w:pPr>
      <w:r>
        <w:t xml:space="preserve">поражения плечевого сплетения и шейных корешков, синдром </w:t>
      </w:r>
      <w:r>
        <w:rPr>
          <w:spacing w:val="-3"/>
        </w:rPr>
        <w:t xml:space="preserve">фантома </w:t>
      </w:r>
      <w:r>
        <w:t>конечности с болью, невропатией или радикулопатией</w:t>
      </w:r>
    </w:p>
    <w:p w:rsidR="00F63B09" w:rsidRDefault="005A202D">
      <w:pPr>
        <w:pStyle w:val="a3"/>
        <w:spacing w:before="83"/>
        <w:ind w:left="84"/>
      </w:pPr>
      <w:r>
        <w:t>последствия травматических и</w:t>
      </w:r>
    </w:p>
    <w:p w:rsidR="00F63B09" w:rsidRDefault="005A202D">
      <w:pPr>
        <w:pStyle w:val="a3"/>
        <w:spacing w:before="10" w:line="249" w:lineRule="auto"/>
        <w:ind w:left="84" w:right="3"/>
      </w:pPr>
      <w:r>
        <w:t>других поражений периферических нервов и сплетений с туннельными и компрессионно-ишемическими</w:t>
      </w:r>
    </w:p>
    <w:p w:rsidR="00F63B09" w:rsidRDefault="005A202D">
      <w:pPr>
        <w:pStyle w:val="a3"/>
        <w:spacing w:before="2"/>
        <w:ind w:left="84"/>
      </w:pPr>
      <w:r>
        <w:t>невропатиями</w:t>
      </w:r>
    </w:p>
    <w:p w:rsidR="00F63B09" w:rsidRDefault="005A202D">
      <w:pPr>
        <w:pStyle w:val="a3"/>
        <w:spacing w:before="10" w:line="249" w:lineRule="auto"/>
        <w:ind w:left="105"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Default="005A202D">
      <w:pPr>
        <w:pStyle w:val="a3"/>
        <w:spacing w:line="249" w:lineRule="auto"/>
        <w:ind w:left="105" w:right="-11"/>
      </w:pPr>
      <w:r>
        <w:rPr>
          <w:spacing w:val="-1"/>
        </w:rPr>
        <w:t xml:space="preserve">хирургическое </w:t>
      </w:r>
      <w:r>
        <w:t>лечение</w:t>
      </w:r>
    </w:p>
    <w:p w:rsidR="00F63B09" w:rsidRDefault="00F63B09">
      <w:pPr>
        <w:pStyle w:val="a3"/>
        <w:rPr>
          <w:sz w:val="22"/>
        </w:rPr>
      </w:pPr>
    </w:p>
    <w:p w:rsidR="00F63B09" w:rsidRDefault="00F63B09">
      <w:pPr>
        <w:pStyle w:val="a3"/>
        <w:spacing w:before="9"/>
        <w:rPr>
          <w:sz w:val="26"/>
        </w:rPr>
      </w:pPr>
    </w:p>
    <w:p w:rsidR="00F63B09" w:rsidRDefault="005A202D">
      <w:pPr>
        <w:pStyle w:val="a3"/>
        <w:spacing w:line="249" w:lineRule="auto"/>
        <w:ind w:left="105" w:right="-11"/>
      </w:pPr>
      <w:r>
        <w:rPr>
          <w:spacing w:val="-1"/>
        </w:rPr>
        <w:t xml:space="preserve">хирургическое </w:t>
      </w:r>
      <w:r>
        <w:t>лечение</w:t>
      </w:r>
    </w:p>
    <w:p w:rsidR="00F63B09" w:rsidRDefault="005A202D">
      <w:pPr>
        <w:pStyle w:val="a3"/>
        <w:spacing w:before="10"/>
        <w:ind w:left="273"/>
      </w:pPr>
      <w:r>
        <w:br w:type="column"/>
      </w:r>
      <w:r>
        <w:lastRenderedPageBreak/>
        <w:t>имплантация, в том числе</w:t>
      </w:r>
    </w:p>
    <w:p w:rsidR="00F63B09" w:rsidRDefault="005A202D">
      <w:pPr>
        <w:pStyle w:val="a3"/>
        <w:spacing w:before="10" w:line="249" w:lineRule="auto"/>
        <w:ind w:left="273" w:right="1964"/>
      </w:pPr>
      <w:r>
        <w:t>стереотаксическая, внутримозговых и эпидуральных электродов и постоянных нейростимуляторов на постоянных</w:t>
      </w:r>
    </w:p>
    <w:p w:rsidR="00F63B09" w:rsidRDefault="005A202D">
      <w:pPr>
        <w:pStyle w:val="a3"/>
        <w:spacing w:before="3"/>
        <w:ind w:left="273"/>
      </w:pPr>
      <w:r>
        <w:t>источниках тока и их замена</w:t>
      </w:r>
    </w:p>
    <w:p w:rsidR="00F63B09" w:rsidRDefault="005A202D">
      <w:pPr>
        <w:pStyle w:val="a3"/>
        <w:spacing w:before="89" w:line="249" w:lineRule="auto"/>
        <w:ind w:left="273" w:right="2850"/>
      </w:pPr>
      <w:r>
        <w:t>имплантация эпидуральных и периферических электродов и</w:t>
      </w:r>
    </w:p>
    <w:p w:rsidR="00F63B09" w:rsidRDefault="005A202D">
      <w:pPr>
        <w:pStyle w:val="a3"/>
        <w:spacing w:before="2"/>
        <w:ind w:left="273"/>
      </w:pPr>
      <w:r>
        <w:t>постоянных нейростимуляторов на</w:t>
      </w:r>
    </w:p>
    <w:p w:rsidR="00F63B09" w:rsidRDefault="005A202D">
      <w:pPr>
        <w:pStyle w:val="a3"/>
        <w:spacing w:before="10"/>
        <w:ind w:left="273"/>
      </w:pPr>
      <w:r>
        <w:t>постоянных источниках тока и их замена</w:t>
      </w:r>
    </w:p>
    <w:p w:rsidR="00F63B09" w:rsidRDefault="005A202D">
      <w:pPr>
        <w:pStyle w:val="a3"/>
        <w:spacing w:before="89" w:line="249" w:lineRule="auto"/>
        <w:ind w:left="273" w:right="2850"/>
      </w:pPr>
      <w:r>
        <w:t>имплантация эпидуральных и периферических электродов и</w:t>
      </w:r>
    </w:p>
    <w:p w:rsidR="00F63B09" w:rsidRDefault="005A202D">
      <w:pPr>
        <w:pStyle w:val="a3"/>
        <w:spacing w:before="2"/>
        <w:ind w:left="273"/>
      </w:pPr>
      <w:r>
        <w:t>постоянных нейростимуляторов на</w:t>
      </w:r>
    </w:p>
    <w:p w:rsidR="00F63B09" w:rsidRDefault="005A202D">
      <w:pPr>
        <w:pStyle w:val="a3"/>
        <w:spacing w:before="10"/>
        <w:ind w:left="273"/>
      </w:pPr>
      <w:r>
        <w:t>постоянных источниках тока и их замена</w:t>
      </w:r>
    </w:p>
    <w:p w:rsidR="00F63B09" w:rsidRDefault="00F63B09">
      <w:pPr>
        <w:sectPr w:rsidR="00F63B09">
          <w:type w:val="continuous"/>
          <w:pgSz w:w="16850" w:h="11910" w:orient="landscape"/>
          <w:pgMar w:top="960" w:right="340" w:bottom="280" w:left="340" w:header="720" w:footer="720" w:gutter="0"/>
          <w:cols w:num="4" w:space="720" w:equalWidth="0">
            <w:col w:w="5708" w:space="40"/>
            <w:col w:w="3266" w:space="39"/>
            <w:col w:w="1362" w:space="39"/>
            <w:col w:w="5716"/>
          </w:cols>
        </w:sectPr>
      </w:pPr>
    </w:p>
    <w:p w:rsidR="00F63B09" w:rsidRDefault="00F63B09">
      <w:pPr>
        <w:pStyle w:val="a3"/>
        <w:rPr>
          <w:sz w:val="22"/>
        </w:rPr>
      </w:pPr>
    </w:p>
    <w:p w:rsidR="00F63B09" w:rsidRDefault="005A202D">
      <w:pPr>
        <w:pStyle w:val="a4"/>
        <w:numPr>
          <w:ilvl w:val="0"/>
          <w:numId w:val="7"/>
        </w:numPr>
        <w:tabs>
          <w:tab w:val="left" w:pos="1015"/>
          <w:tab w:val="left" w:pos="1016"/>
        </w:tabs>
        <w:spacing w:before="158" w:line="249" w:lineRule="auto"/>
        <w:ind w:right="220" w:hanging="600"/>
        <w:rPr>
          <w:sz w:val="20"/>
        </w:rPr>
      </w:pPr>
      <w:r>
        <w:rPr>
          <w:w w:val="95"/>
          <w:sz w:val="20"/>
        </w:rPr>
        <w:t xml:space="preserve">Видеоэндоскопические </w:t>
      </w:r>
      <w:r>
        <w:rPr>
          <w:sz w:val="20"/>
        </w:rPr>
        <w:t>внутриполостные и видеоэндоскопические</w:t>
      </w:r>
    </w:p>
    <w:p w:rsidR="00F63B09" w:rsidRDefault="005A202D">
      <w:pPr>
        <w:pStyle w:val="a3"/>
        <w:spacing w:before="3" w:line="249" w:lineRule="auto"/>
        <w:ind w:left="1016" w:right="-6"/>
      </w:pPr>
      <w:r>
        <w:t>внутрипросветные</w:t>
      </w:r>
      <w:r>
        <w:rPr>
          <w:spacing w:val="-16"/>
        </w:rPr>
        <w:t xml:space="preserve"> </w:t>
      </w:r>
      <w:r>
        <w:t>хирур- гические вмешательства, интервенционные</w:t>
      </w:r>
    </w:p>
    <w:p w:rsidR="00F63B09" w:rsidRDefault="005A202D">
      <w:pPr>
        <w:pStyle w:val="a3"/>
        <w:spacing w:before="3" w:line="249" w:lineRule="auto"/>
        <w:ind w:left="1016" w:right="-6"/>
      </w:pPr>
      <w:r>
        <w:t xml:space="preserve">радиологические вмешательства, малоинвазивные </w:t>
      </w:r>
      <w:r>
        <w:rPr>
          <w:w w:val="95"/>
        </w:rPr>
        <w:t>органосохранные</w:t>
      </w:r>
    </w:p>
    <w:p w:rsidR="00F63B09" w:rsidRDefault="005A202D">
      <w:pPr>
        <w:pStyle w:val="a3"/>
        <w:spacing w:before="3" w:line="249" w:lineRule="auto"/>
        <w:ind w:left="1016" w:right="551"/>
      </w:pPr>
      <w:r>
        <w:t>вмешательства при злокачественных новообразованиях</w:t>
      </w:r>
    </w:p>
    <w:p w:rsidR="00F63B09" w:rsidRDefault="005A202D">
      <w:pPr>
        <w:pStyle w:val="a3"/>
        <w:rPr>
          <w:sz w:val="22"/>
        </w:rPr>
      </w:pPr>
      <w:r>
        <w:br w:type="column"/>
      </w:r>
    </w:p>
    <w:p w:rsidR="00F63B09" w:rsidRDefault="005A202D">
      <w:pPr>
        <w:pStyle w:val="a3"/>
        <w:spacing w:before="158" w:line="249" w:lineRule="auto"/>
        <w:ind w:left="514" w:right="99"/>
        <w:jc w:val="center"/>
      </w:pPr>
      <w:r>
        <w:t>C00, C01, C02, C04 – C06, C09.0, C09.1,</w:t>
      </w:r>
    </w:p>
    <w:p w:rsidR="00F63B09" w:rsidRDefault="005A202D">
      <w:pPr>
        <w:pStyle w:val="a3"/>
        <w:spacing w:before="2"/>
        <w:ind w:left="511" w:right="99"/>
        <w:jc w:val="center"/>
      </w:pPr>
      <w:r>
        <w:t>C09.8, C09.9,</w:t>
      </w:r>
      <w:r>
        <w:rPr>
          <w:spacing w:val="-7"/>
        </w:rPr>
        <w:t xml:space="preserve"> </w:t>
      </w:r>
      <w:r>
        <w:t>C10.0,</w:t>
      </w:r>
    </w:p>
    <w:p w:rsidR="00F63B09" w:rsidRDefault="005A202D">
      <w:pPr>
        <w:pStyle w:val="a3"/>
        <w:spacing w:before="10"/>
        <w:ind w:left="511" w:right="99"/>
        <w:jc w:val="center"/>
      </w:pPr>
      <w:r>
        <w:t>C10.1, C10.2,</w:t>
      </w:r>
      <w:r>
        <w:rPr>
          <w:spacing w:val="-7"/>
        </w:rPr>
        <w:t xml:space="preserve"> </w:t>
      </w:r>
      <w:r>
        <w:t>C10.3,</w:t>
      </w:r>
    </w:p>
    <w:p w:rsidR="00F63B09" w:rsidRDefault="005A202D">
      <w:pPr>
        <w:pStyle w:val="a3"/>
        <w:spacing w:before="10"/>
        <w:ind w:left="511" w:right="99"/>
        <w:jc w:val="center"/>
      </w:pPr>
      <w:r>
        <w:t>C10.4, C11.0,</w:t>
      </w:r>
      <w:r>
        <w:rPr>
          <w:spacing w:val="-7"/>
        </w:rPr>
        <w:t xml:space="preserve"> </w:t>
      </w:r>
      <w:r>
        <w:t>C11.1,</w:t>
      </w:r>
    </w:p>
    <w:p w:rsidR="00F63B09" w:rsidRDefault="005A202D">
      <w:pPr>
        <w:pStyle w:val="a3"/>
        <w:spacing w:before="11"/>
        <w:ind w:left="511" w:right="99"/>
        <w:jc w:val="center"/>
      </w:pPr>
      <w:r>
        <w:t>C11.2, C11.3,</w:t>
      </w:r>
      <w:r>
        <w:rPr>
          <w:spacing w:val="-7"/>
        </w:rPr>
        <w:t xml:space="preserve"> </w:t>
      </w:r>
      <w:r>
        <w:t>C11.8,</w:t>
      </w:r>
    </w:p>
    <w:p w:rsidR="00F63B09" w:rsidRDefault="005A202D">
      <w:pPr>
        <w:pStyle w:val="a3"/>
        <w:spacing w:before="10"/>
        <w:ind w:left="511" w:right="99"/>
        <w:jc w:val="center"/>
      </w:pPr>
      <w:r>
        <w:t>C11.9, C12, C13.0,</w:t>
      </w:r>
    </w:p>
    <w:p w:rsidR="00F63B09" w:rsidRDefault="005A202D">
      <w:pPr>
        <w:pStyle w:val="a3"/>
        <w:spacing w:before="10"/>
        <w:ind w:left="511" w:right="99"/>
        <w:jc w:val="center"/>
      </w:pPr>
      <w:r>
        <w:t>C13.1, C13.2,</w:t>
      </w:r>
      <w:r>
        <w:rPr>
          <w:spacing w:val="-7"/>
        </w:rPr>
        <w:t xml:space="preserve"> </w:t>
      </w:r>
      <w:r>
        <w:t>C13.8,</w:t>
      </w:r>
    </w:p>
    <w:p w:rsidR="00F63B09" w:rsidRDefault="005A202D">
      <w:pPr>
        <w:pStyle w:val="a3"/>
        <w:spacing w:before="10"/>
        <w:ind w:left="511" w:right="99"/>
        <w:jc w:val="center"/>
      </w:pPr>
      <w:r>
        <w:t>C13.9, C14.0,</w:t>
      </w:r>
      <w:r>
        <w:rPr>
          <w:spacing w:val="-7"/>
        </w:rPr>
        <w:t xml:space="preserve"> </w:t>
      </w:r>
      <w:r>
        <w:t>C14.2,</w:t>
      </w:r>
    </w:p>
    <w:p w:rsidR="00F63B09" w:rsidRDefault="005A202D">
      <w:pPr>
        <w:pStyle w:val="a3"/>
        <w:spacing w:before="10"/>
        <w:ind w:left="511" w:right="99"/>
        <w:jc w:val="center"/>
      </w:pPr>
      <w:r>
        <w:t>C15.0, C30.0,</w:t>
      </w:r>
      <w:r>
        <w:rPr>
          <w:spacing w:val="-7"/>
        </w:rPr>
        <w:t xml:space="preserve"> </w:t>
      </w:r>
      <w:r>
        <w:t>C31.0,</w:t>
      </w:r>
    </w:p>
    <w:p w:rsidR="00F63B09" w:rsidRDefault="005A202D">
      <w:pPr>
        <w:pStyle w:val="a3"/>
        <w:spacing w:before="10" w:line="249" w:lineRule="auto"/>
        <w:ind w:left="416" w:hanging="4"/>
        <w:jc w:val="center"/>
      </w:pPr>
      <w:r>
        <w:t>C31.1, C31.2, C31.3, C31.8, C31.9, C32, C43, C44, C69, C73</w:t>
      </w:r>
    </w:p>
    <w:p w:rsidR="00F63B09" w:rsidRDefault="005A202D">
      <w:pPr>
        <w:pStyle w:val="a3"/>
        <w:spacing w:before="92"/>
        <w:ind w:left="1875"/>
      </w:pPr>
      <w:r>
        <w:br w:type="column"/>
      </w:r>
      <w:r>
        <w:lastRenderedPageBreak/>
        <w:t>Онкология</w:t>
      </w:r>
    </w:p>
    <w:p w:rsidR="00F63B09" w:rsidRDefault="005A202D">
      <w:pPr>
        <w:pStyle w:val="a3"/>
        <w:spacing w:before="89" w:line="249" w:lineRule="auto"/>
        <w:ind w:left="92" w:right="-9"/>
      </w:pPr>
      <w:r>
        <w:t>злокачественные</w:t>
      </w:r>
      <w:r>
        <w:rPr>
          <w:spacing w:val="-14"/>
        </w:rPr>
        <w:t xml:space="preserve"> </w:t>
      </w:r>
      <w:r>
        <w:t>новообразования головы и шеи I – III</w:t>
      </w:r>
      <w:r>
        <w:rPr>
          <w:spacing w:val="-3"/>
        </w:rPr>
        <w:t xml:space="preserve"> </w:t>
      </w:r>
      <w:r>
        <w:t>стадии</w:t>
      </w:r>
    </w:p>
    <w:p w:rsidR="00F63B09" w:rsidRDefault="005A202D">
      <w:pPr>
        <w:pStyle w:val="a3"/>
        <w:rPr>
          <w:sz w:val="22"/>
        </w:rPr>
      </w:pPr>
      <w:r>
        <w:br w:type="column"/>
      </w:r>
    </w:p>
    <w:p w:rsidR="00F63B09" w:rsidRDefault="005A202D">
      <w:pPr>
        <w:pStyle w:val="a3"/>
        <w:spacing w:before="158" w:line="249" w:lineRule="auto"/>
        <w:ind w:left="329"/>
      </w:pPr>
      <w:r>
        <w:rPr>
          <w:w w:val="95"/>
        </w:rPr>
        <w:t xml:space="preserve">хирургическое </w:t>
      </w:r>
      <w:r>
        <w:t>лечение</w:t>
      </w:r>
    </w:p>
    <w:p w:rsidR="00F63B09" w:rsidRDefault="005A202D">
      <w:pPr>
        <w:pStyle w:val="a3"/>
        <w:rPr>
          <w:sz w:val="22"/>
        </w:rPr>
      </w:pPr>
      <w:r>
        <w:br w:type="column"/>
      </w:r>
    </w:p>
    <w:p w:rsidR="00F63B09" w:rsidRDefault="005A202D">
      <w:pPr>
        <w:pStyle w:val="a3"/>
        <w:spacing w:before="158" w:line="249" w:lineRule="auto"/>
        <w:ind w:left="316" w:right="819"/>
      </w:pPr>
      <w:r>
        <w:t>удаление опухоли полости носа видеоэндоскопическое</w:t>
      </w:r>
    </w:p>
    <w:p w:rsidR="00F63B09" w:rsidRDefault="005A202D">
      <w:pPr>
        <w:pStyle w:val="a3"/>
        <w:spacing w:before="81"/>
        <w:ind w:left="316"/>
      </w:pPr>
      <w:r>
        <w:t>тиреоидэктомия видеоэндоскопическая</w:t>
      </w:r>
    </w:p>
    <w:p w:rsidR="00F63B09" w:rsidRDefault="005A202D">
      <w:pPr>
        <w:pStyle w:val="a3"/>
        <w:spacing w:before="92" w:line="252" w:lineRule="auto"/>
        <w:ind w:left="316" w:right="-3"/>
      </w:pPr>
      <w:r>
        <w:t>микроэндоларингеальная резекция гортани с использованием</w:t>
      </w:r>
    </w:p>
    <w:p w:rsidR="00F63B09" w:rsidRDefault="005A202D">
      <w:pPr>
        <w:pStyle w:val="a3"/>
        <w:spacing w:line="228" w:lineRule="exact"/>
        <w:ind w:left="316"/>
      </w:pPr>
      <w:r>
        <w:t>эндовидеотехники</w:t>
      </w:r>
    </w:p>
    <w:p w:rsidR="00F63B09" w:rsidRDefault="005A202D">
      <w:pPr>
        <w:pStyle w:val="a3"/>
        <w:spacing w:before="89" w:line="249" w:lineRule="auto"/>
        <w:ind w:left="316" w:right="-3"/>
      </w:pPr>
      <w:r>
        <w:t>микроэндоларингеальная резекция видеоэндоскопическая</w:t>
      </w:r>
    </w:p>
    <w:p w:rsidR="00F63B09" w:rsidRDefault="005A202D">
      <w:pPr>
        <w:pStyle w:val="a3"/>
        <w:spacing w:before="10" w:line="322" w:lineRule="exact"/>
        <w:ind w:left="316" w:right="-3"/>
      </w:pPr>
      <w:r>
        <w:t>тиреоидэктомия видеоассистированная нервосберегающая шейная</w:t>
      </w:r>
    </w:p>
    <w:p w:rsidR="00F63B09" w:rsidRDefault="005A202D">
      <w:pPr>
        <w:pStyle w:val="a3"/>
        <w:spacing w:line="218" w:lineRule="exact"/>
        <w:ind w:left="316"/>
      </w:pPr>
      <w:r>
        <w:t>лимфаденэктомия видеоассистированная</w:t>
      </w:r>
    </w:p>
    <w:p w:rsidR="00F63B09" w:rsidRDefault="00F63B09">
      <w:pPr>
        <w:pStyle w:val="a3"/>
        <w:rPr>
          <w:sz w:val="22"/>
        </w:rPr>
      </w:pPr>
    </w:p>
    <w:p w:rsidR="00F63B09" w:rsidRDefault="005A202D">
      <w:pPr>
        <w:pStyle w:val="a3"/>
        <w:spacing w:before="156" w:line="249" w:lineRule="auto"/>
        <w:ind w:left="316" w:right="-3"/>
      </w:pPr>
      <w:r>
        <w:t>удаление лимфатических узлов и клетчатки переднего верхнего</w:t>
      </w:r>
    </w:p>
    <w:p w:rsidR="00F63B09" w:rsidRDefault="005A202D">
      <w:pPr>
        <w:pStyle w:val="a3"/>
        <w:rPr>
          <w:sz w:val="22"/>
        </w:rPr>
      </w:pPr>
      <w:r>
        <w:br w:type="column"/>
      </w:r>
    </w:p>
    <w:p w:rsidR="00F63B09" w:rsidRDefault="005A202D">
      <w:pPr>
        <w:pStyle w:val="a3"/>
        <w:spacing w:before="158"/>
        <w:ind w:left="415"/>
      </w:pPr>
      <w:r>
        <w:t>234 445</w:t>
      </w:r>
    </w:p>
    <w:p w:rsidR="00F63B09" w:rsidRDefault="00F63B09">
      <w:pPr>
        <w:sectPr w:rsidR="00F63B09">
          <w:type w:val="continuous"/>
          <w:pgSz w:w="16850" w:h="11910" w:orient="landscape"/>
          <w:pgMar w:top="960" w:right="340" w:bottom="280" w:left="340" w:header="720" w:footer="720" w:gutter="0"/>
          <w:cols w:num="6" w:space="720" w:equalWidth="0">
            <w:col w:w="3231" w:space="67"/>
            <w:col w:w="2402" w:space="40"/>
            <w:col w:w="3050" w:space="39"/>
            <w:col w:w="1587" w:space="39"/>
            <w:col w:w="3876" w:space="131"/>
            <w:col w:w="1708"/>
          </w:cols>
        </w:sectPr>
      </w:pPr>
    </w:p>
    <w:p w:rsidR="00F63B09" w:rsidRDefault="00F63B09">
      <w:pPr>
        <w:pStyle w:val="a3"/>
        <w:spacing w:before="3"/>
        <w:rPr>
          <w:sz w:val="17"/>
        </w:rPr>
      </w:pPr>
    </w:p>
    <w:p w:rsidR="00F63B09" w:rsidRDefault="005A202D">
      <w:pPr>
        <w:pStyle w:val="a3"/>
        <w:spacing w:before="91"/>
        <w:ind w:left="10771"/>
      </w:pPr>
      <w:r>
        <w:t>средостения видеоассистированное</w:t>
      </w:r>
    </w:p>
    <w:p w:rsidR="00F63B09" w:rsidRDefault="005A202D">
      <w:pPr>
        <w:pStyle w:val="a3"/>
        <w:spacing w:before="89" w:line="249" w:lineRule="auto"/>
        <w:ind w:left="10771" w:right="2124"/>
      </w:pPr>
      <w:r>
        <w:t>удаление опухоли придаточных пазух носа видеоассистированное</w:t>
      </w:r>
    </w:p>
    <w:p w:rsidR="00F63B09" w:rsidRDefault="00F63B09">
      <w:pPr>
        <w:pStyle w:val="a3"/>
      </w:pPr>
    </w:p>
    <w:p w:rsidR="00F63B09" w:rsidRDefault="00F63B09">
      <w:p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18"/>
        </w:rPr>
      </w:pPr>
    </w:p>
    <w:p w:rsidR="00F63B09" w:rsidRDefault="005A202D">
      <w:pPr>
        <w:pStyle w:val="a3"/>
        <w:spacing w:line="249" w:lineRule="auto"/>
        <w:ind w:left="4105" w:right="-19" w:hanging="243"/>
      </w:pPr>
      <w:r>
        <w:t>C15, C16, C17, C18, C19, C20, C21</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18"/>
        </w:rPr>
      </w:pPr>
    </w:p>
    <w:p w:rsidR="00F63B09" w:rsidRDefault="005A202D">
      <w:pPr>
        <w:pStyle w:val="a3"/>
        <w:spacing w:line="249" w:lineRule="auto"/>
        <w:ind w:left="244" w:right="222"/>
      </w:pPr>
      <w:r>
        <w:t>злокачественные новообразования пищевода, желудка,</w:t>
      </w:r>
    </w:p>
    <w:p w:rsidR="00F63B09" w:rsidRDefault="005A202D">
      <w:pPr>
        <w:pStyle w:val="a3"/>
        <w:spacing w:before="1"/>
        <w:ind w:left="244"/>
      </w:pPr>
      <w:r>
        <w:t>двенадцатиперстной кишки,</w:t>
      </w:r>
    </w:p>
    <w:p w:rsidR="00F63B09" w:rsidRDefault="005A202D">
      <w:pPr>
        <w:pStyle w:val="a3"/>
        <w:spacing w:before="11" w:line="249" w:lineRule="auto"/>
        <w:ind w:left="244" w:right="-10"/>
      </w:pPr>
      <w:r>
        <w:t>ободочной кишки,</w:t>
      </w:r>
      <w:r>
        <w:rPr>
          <w:spacing w:val="-14"/>
        </w:rPr>
        <w:t xml:space="preserve"> </w:t>
      </w:r>
      <w:r>
        <w:t>ректосигмоидного соединения, прямой кишки, заднего прохода и анального канала</w:t>
      </w:r>
      <w:r>
        <w:rPr>
          <w:spacing w:val="-1"/>
        </w:rPr>
        <w:t xml:space="preserve"> </w:t>
      </w:r>
      <w:r>
        <w:t>в</w:t>
      </w:r>
    </w:p>
    <w:p w:rsidR="00F63B09" w:rsidRDefault="005A202D">
      <w:pPr>
        <w:pStyle w:val="a3"/>
        <w:spacing w:before="2"/>
        <w:ind w:left="244"/>
      </w:pPr>
      <w:r>
        <w:t>пределах слизистого слоя T1</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18"/>
        </w:rPr>
      </w:pPr>
    </w:p>
    <w:p w:rsidR="00F63B09" w:rsidRDefault="005A202D">
      <w:pPr>
        <w:pStyle w:val="a3"/>
        <w:spacing w:line="249" w:lineRule="auto"/>
        <w:ind w:left="84" w:right="-11"/>
      </w:pPr>
      <w:r>
        <w:rPr>
          <w:w w:val="95"/>
        </w:rPr>
        <w:t xml:space="preserve">хирургическое </w:t>
      </w:r>
      <w:r>
        <w:t>лечение</w:t>
      </w:r>
    </w:p>
    <w:p w:rsidR="00F63B09" w:rsidRDefault="005A202D">
      <w:pPr>
        <w:pStyle w:val="a3"/>
        <w:spacing w:before="91" w:line="249" w:lineRule="auto"/>
        <w:ind w:left="316" w:right="3111"/>
      </w:pPr>
      <w:r>
        <w:br w:type="column"/>
      </w:r>
      <w:r>
        <w:lastRenderedPageBreak/>
        <w:t>резекция верхней челюсти видеоассистированная</w:t>
      </w:r>
    </w:p>
    <w:p w:rsidR="00F63B09" w:rsidRDefault="005A202D">
      <w:pPr>
        <w:pStyle w:val="a3"/>
        <w:spacing w:before="83" w:line="249" w:lineRule="auto"/>
        <w:ind w:left="316" w:right="2933"/>
      </w:pPr>
      <w:r>
        <w:t>эндоларингеальная резекция видеоэндоскопическая</w:t>
      </w:r>
    </w:p>
    <w:p w:rsidR="00F63B09" w:rsidRDefault="005A202D">
      <w:pPr>
        <w:pStyle w:val="a3"/>
        <w:spacing w:before="82" w:line="249" w:lineRule="auto"/>
        <w:ind w:left="316" w:right="2607"/>
      </w:pPr>
      <w:r>
        <w:t>селективная и суперселективная инфузия в глазную артерию химиопрепарата как вид органосохраняющего лечения ретинобластомы у детей</w:t>
      </w:r>
    </w:p>
    <w:p w:rsidR="00F63B09" w:rsidRDefault="005A202D">
      <w:pPr>
        <w:pStyle w:val="a3"/>
        <w:spacing w:before="83" w:line="249" w:lineRule="auto"/>
        <w:ind w:left="316" w:right="1951"/>
      </w:pPr>
      <w:r>
        <w:t>эндоскопическое электрохирургическое удаление опухоли</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547" w:space="40"/>
            <w:col w:w="3447" w:space="39"/>
            <w:col w:w="1342" w:space="40"/>
            <w:col w:w="5715"/>
          </w:cols>
        </w:sectPr>
      </w:pPr>
    </w:p>
    <w:p w:rsidR="00F63B09" w:rsidRDefault="005A202D">
      <w:pPr>
        <w:pStyle w:val="a3"/>
        <w:tabs>
          <w:tab w:val="left" w:pos="5831"/>
        </w:tabs>
        <w:spacing w:before="92"/>
        <w:ind w:left="4539"/>
      </w:pPr>
      <w:r>
        <w:lastRenderedPageBreak/>
        <w:t>C15</w:t>
      </w:r>
      <w:r>
        <w:tab/>
        <w:t>локализованные</w:t>
      </w:r>
      <w:r>
        <w:rPr>
          <w:spacing w:val="-1"/>
        </w:rPr>
        <w:t xml:space="preserve"> </w:t>
      </w:r>
      <w:r>
        <w:t>и</w:t>
      </w:r>
    </w:p>
    <w:p w:rsidR="00F63B09" w:rsidRDefault="005A202D">
      <w:pPr>
        <w:pStyle w:val="a3"/>
        <w:spacing w:before="10" w:line="249" w:lineRule="auto"/>
        <w:ind w:left="5831" w:right="139"/>
      </w:pPr>
      <w:r>
        <w:t>местнораспространенные формы злокачественных новообразований пищевода</w:t>
      </w:r>
    </w:p>
    <w:p w:rsidR="00F63B09" w:rsidRDefault="005A202D">
      <w:pPr>
        <w:pStyle w:val="a3"/>
        <w:tabs>
          <w:tab w:val="left" w:pos="5831"/>
        </w:tabs>
        <w:spacing w:before="82" w:line="249" w:lineRule="auto"/>
        <w:ind w:left="5831" w:hanging="1292"/>
      </w:pPr>
      <w:r>
        <w:t>C16</w:t>
      </w:r>
      <w:r>
        <w:tab/>
        <w:t>начальные и локализованные</w:t>
      </w:r>
      <w:r>
        <w:rPr>
          <w:spacing w:val="-12"/>
        </w:rPr>
        <w:t xml:space="preserve"> </w:t>
      </w:r>
      <w:r>
        <w:t>формы злокачественных новообразований желудка</w:t>
      </w:r>
    </w:p>
    <w:p w:rsidR="00F63B09" w:rsidRDefault="005A202D">
      <w:pPr>
        <w:pStyle w:val="a3"/>
        <w:spacing w:before="92" w:line="249" w:lineRule="auto"/>
        <w:ind w:left="141"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spacing w:before="9"/>
        <w:rPr>
          <w:sz w:val="26"/>
        </w:rPr>
      </w:pPr>
    </w:p>
    <w:p w:rsidR="00F63B09" w:rsidRDefault="005A202D">
      <w:pPr>
        <w:pStyle w:val="a3"/>
        <w:spacing w:line="252" w:lineRule="auto"/>
        <w:ind w:left="141" w:right="-11"/>
      </w:pPr>
      <w:r>
        <w:rPr>
          <w:spacing w:val="-1"/>
        </w:rPr>
        <w:t xml:space="preserve">хирургическое </w:t>
      </w:r>
      <w:r>
        <w:t>лечение</w:t>
      </w:r>
    </w:p>
    <w:p w:rsidR="00F63B09" w:rsidRDefault="005A202D">
      <w:pPr>
        <w:pStyle w:val="a3"/>
        <w:spacing w:before="92" w:line="249" w:lineRule="auto"/>
        <w:ind w:left="316" w:right="2069"/>
      </w:pPr>
      <w:r>
        <w:br w:type="column"/>
      </w:r>
      <w:r>
        <w:lastRenderedPageBreak/>
        <w:t>видеоассистированная одномоментная резекция и пластика пищевода с</w:t>
      </w:r>
    </w:p>
    <w:p w:rsidR="00F63B09" w:rsidRDefault="005A202D">
      <w:pPr>
        <w:pStyle w:val="a3"/>
        <w:spacing w:before="1"/>
        <w:ind w:left="316"/>
      </w:pPr>
      <w:r>
        <w:t>лимфаденэктомией 2S, 2F, 3F</w:t>
      </w:r>
    </w:p>
    <w:p w:rsidR="00F63B09" w:rsidRDefault="00F63B09">
      <w:pPr>
        <w:pStyle w:val="a3"/>
        <w:spacing w:before="8"/>
        <w:rPr>
          <w:sz w:val="28"/>
        </w:rPr>
      </w:pPr>
    </w:p>
    <w:p w:rsidR="00F63B09" w:rsidRDefault="005A202D">
      <w:pPr>
        <w:pStyle w:val="a3"/>
        <w:spacing w:line="249" w:lineRule="auto"/>
        <w:ind w:left="316" w:right="2611"/>
      </w:pPr>
      <w:r>
        <w:t>лапароскопическая парциальная резекция желудка, в том числе с исследованием сторожевых лимфатических узлов</w:t>
      </w:r>
    </w:p>
    <w:p w:rsidR="00F63B09" w:rsidRDefault="005A202D">
      <w:pPr>
        <w:pStyle w:val="a3"/>
        <w:spacing w:before="83"/>
        <w:ind w:left="316"/>
      </w:pPr>
      <w:r>
        <w:t>лапароскопическая</w:t>
      </w:r>
    </w:p>
    <w:p w:rsidR="00F63B09" w:rsidRDefault="005A202D">
      <w:pPr>
        <w:pStyle w:val="a3"/>
        <w:spacing w:before="10" w:line="249" w:lineRule="auto"/>
        <w:ind w:left="316" w:right="2433"/>
      </w:pPr>
      <w:r>
        <w:t>дистальная субтотальная резекция желудка</w:t>
      </w:r>
    </w:p>
    <w:p w:rsidR="00F63B09" w:rsidRDefault="005A202D">
      <w:pPr>
        <w:pStyle w:val="a3"/>
        <w:spacing w:before="83"/>
        <w:ind w:left="316"/>
      </w:pPr>
      <w:r>
        <w:t>гастрэктомия с применением</w:t>
      </w:r>
    </w:p>
    <w:p w:rsidR="00F63B09" w:rsidRDefault="005A202D">
      <w:pPr>
        <w:pStyle w:val="a3"/>
        <w:spacing w:before="10" w:line="249" w:lineRule="auto"/>
        <w:ind w:left="316" w:right="2016"/>
      </w:pPr>
      <w:r>
        <w:t>видеоэндоскопических технологий при злокачественных новообразованиях</w:t>
      </w:r>
    </w:p>
    <w:p w:rsidR="00F63B09" w:rsidRDefault="005A202D">
      <w:pPr>
        <w:pStyle w:val="a3"/>
        <w:spacing w:before="2"/>
        <w:ind w:left="316"/>
      </w:pPr>
      <w:r>
        <w:t>желудка</w:t>
      </w:r>
    </w:p>
    <w:p w:rsidR="00F63B09" w:rsidRDefault="00F63B09">
      <w:pPr>
        <w:sectPr w:rsidR="00F63B09">
          <w:type w:val="continuous"/>
          <w:pgSz w:w="16850" w:h="11910" w:orient="landscape"/>
          <w:pgMar w:top="960" w:right="340" w:bottom="280" w:left="340" w:header="720" w:footer="720" w:gutter="0"/>
          <w:cols w:num="3" w:space="720" w:equalWidth="0">
            <w:col w:w="8978" w:space="40"/>
            <w:col w:w="1398" w:space="39"/>
            <w:col w:w="5715"/>
          </w:cols>
        </w:sectPr>
      </w:pPr>
    </w:p>
    <w:p w:rsidR="00F63B09" w:rsidRDefault="005A202D">
      <w:pPr>
        <w:pStyle w:val="a3"/>
        <w:tabs>
          <w:tab w:val="left" w:pos="5831"/>
          <w:tab w:val="left" w:pos="9158"/>
          <w:tab w:val="left" w:pos="10770"/>
        </w:tabs>
        <w:spacing w:before="89"/>
        <w:ind w:left="4539"/>
      </w:pPr>
      <w:r>
        <w:lastRenderedPageBreak/>
        <w:t>C17</w:t>
      </w:r>
      <w:r>
        <w:tab/>
        <w:t>локализованные</w:t>
      </w:r>
      <w:r>
        <w:rPr>
          <w:spacing w:val="-4"/>
        </w:rPr>
        <w:t xml:space="preserve"> </w:t>
      </w:r>
      <w:r>
        <w:t>и</w:t>
      </w:r>
      <w:r>
        <w:tab/>
        <w:t>хирургическое</w:t>
      </w:r>
      <w:r>
        <w:tab/>
        <w:t>лапароскопическая резекция</w:t>
      </w:r>
      <w:r>
        <w:rPr>
          <w:spacing w:val="3"/>
        </w:rPr>
        <w:t xml:space="preserve"> </w:t>
      </w:r>
      <w:r>
        <w:t>тонкой</w:t>
      </w: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5831"/>
      </w:pPr>
      <w:r>
        <w:lastRenderedPageBreak/>
        <w:t>местнораспространенные формы злокачественных новообразований</w:t>
      </w:r>
    </w:p>
    <w:p w:rsidR="00F63B09" w:rsidRDefault="005A202D">
      <w:pPr>
        <w:pStyle w:val="a3"/>
        <w:spacing w:before="1"/>
        <w:ind w:left="5831"/>
      </w:pPr>
      <w:r>
        <w:t>двенадцатиперстной и тонкой</w:t>
      </w:r>
      <w:r>
        <w:rPr>
          <w:spacing w:val="-15"/>
        </w:rPr>
        <w:t xml:space="preserve"> </w:t>
      </w:r>
      <w:r>
        <w:t>кишки</w:t>
      </w:r>
    </w:p>
    <w:p w:rsidR="00F63B09" w:rsidRDefault="005A202D">
      <w:pPr>
        <w:pStyle w:val="a3"/>
        <w:tabs>
          <w:tab w:val="left" w:pos="1727"/>
        </w:tabs>
        <w:spacing w:before="91"/>
        <w:ind w:left="115"/>
      </w:pPr>
      <w:r>
        <w:br w:type="column"/>
      </w:r>
      <w:r>
        <w:lastRenderedPageBreak/>
        <w:t>лечение</w:t>
      </w:r>
      <w:r>
        <w:tab/>
        <w:t>кишки</w:t>
      </w:r>
    </w:p>
    <w:p w:rsidR="00F63B09" w:rsidRDefault="005A202D">
      <w:pPr>
        <w:pStyle w:val="a3"/>
        <w:spacing w:before="89" w:line="249" w:lineRule="auto"/>
        <w:ind w:left="1728" w:right="2757"/>
      </w:pPr>
      <w:r>
        <w:t>лапароскопическая панкреато- дуоденальная резекция</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9003" w:space="40"/>
            <w:col w:w="7127"/>
          </w:cols>
        </w:sectPr>
      </w:pPr>
    </w:p>
    <w:p w:rsidR="00F63B09" w:rsidRDefault="005A202D">
      <w:pPr>
        <w:pStyle w:val="a3"/>
        <w:spacing w:before="81" w:line="249" w:lineRule="auto"/>
        <w:ind w:left="4465" w:hanging="610"/>
      </w:pPr>
      <w:r>
        <w:lastRenderedPageBreak/>
        <w:t xml:space="preserve">C18.1, C18.2, </w:t>
      </w:r>
      <w:r>
        <w:rPr>
          <w:spacing w:val="-4"/>
        </w:rPr>
        <w:t xml:space="preserve">C18.3, </w:t>
      </w:r>
      <w:r>
        <w:t>C18.4</w:t>
      </w:r>
    </w:p>
    <w:p w:rsidR="00F63B09" w:rsidRDefault="005A202D">
      <w:pPr>
        <w:pStyle w:val="a3"/>
        <w:spacing w:before="81"/>
        <w:ind w:left="237"/>
      </w:pPr>
      <w:r>
        <w:br w:type="column"/>
      </w:r>
      <w:r>
        <w:lastRenderedPageBreak/>
        <w:t>локализованные формы</w:t>
      </w:r>
    </w:p>
    <w:p w:rsidR="00F63B09" w:rsidRDefault="005A202D">
      <w:pPr>
        <w:pStyle w:val="a3"/>
        <w:spacing w:before="10" w:line="249" w:lineRule="auto"/>
        <w:ind w:left="237" w:right="-8"/>
      </w:pPr>
      <w:r>
        <w:t>злокачественных новообразований правой половины ободочной</w:t>
      </w:r>
      <w:r>
        <w:rPr>
          <w:spacing w:val="-15"/>
        </w:rPr>
        <w:t xml:space="preserve"> </w:t>
      </w:r>
      <w:r>
        <w:t>кишки.</w:t>
      </w:r>
    </w:p>
    <w:p w:rsidR="00F63B09" w:rsidRDefault="005A202D">
      <w:pPr>
        <w:pStyle w:val="a3"/>
        <w:spacing w:before="2" w:line="249" w:lineRule="auto"/>
        <w:ind w:left="237" w:right="974"/>
      </w:pPr>
      <w:r>
        <w:t>Карциноидные опухоли червеобразного отростка</w:t>
      </w:r>
    </w:p>
    <w:p w:rsidR="00F63B09" w:rsidRDefault="005A202D">
      <w:pPr>
        <w:pStyle w:val="a3"/>
        <w:spacing w:before="81" w:line="249" w:lineRule="auto"/>
        <w:ind w:left="163" w:right="-11"/>
      </w:pPr>
      <w:r>
        <w:br w:type="column"/>
      </w:r>
      <w:r>
        <w:rPr>
          <w:spacing w:val="-1"/>
        </w:rPr>
        <w:lastRenderedPageBreak/>
        <w:t xml:space="preserve">хирургическое </w:t>
      </w:r>
      <w:r>
        <w:t>лечение</w:t>
      </w:r>
    </w:p>
    <w:p w:rsidR="00F63B09" w:rsidRDefault="005A202D">
      <w:pPr>
        <w:pStyle w:val="a3"/>
        <w:spacing w:before="81" w:line="249" w:lineRule="auto"/>
        <w:ind w:left="316" w:right="2311"/>
      </w:pPr>
      <w:r>
        <w:br w:type="column"/>
      </w:r>
      <w:r>
        <w:lastRenderedPageBreak/>
        <w:t>лапароскопически-ассистированная правосторонняя гемиколэктомия</w:t>
      </w:r>
    </w:p>
    <w:p w:rsidR="00F63B09" w:rsidRDefault="005A202D">
      <w:pPr>
        <w:pStyle w:val="a3"/>
        <w:spacing w:before="83" w:line="249" w:lineRule="auto"/>
        <w:ind w:left="316" w:right="2311"/>
      </w:pPr>
      <w:r>
        <w:t>лапароскопически-ассистированная правосторонняя гемиколэктомия с расширенной лимфаденэктомией</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554" w:space="40"/>
            <w:col w:w="3362" w:space="39"/>
            <w:col w:w="1420" w:space="40"/>
            <w:col w:w="5715"/>
          </w:cols>
        </w:sectPr>
      </w:pPr>
    </w:p>
    <w:p w:rsidR="00F63B09" w:rsidRDefault="005A202D">
      <w:pPr>
        <w:pStyle w:val="a3"/>
        <w:tabs>
          <w:tab w:val="left" w:pos="5831"/>
        </w:tabs>
        <w:spacing w:before="82"/>
        <w:ind w:left="4172"/>
      </w:pPr>
      <w:r>
        <w:lastRenderedPageBreak/>
        <w:t>C18.5,</w:t>
      </w:r>
      <w:r>
        <w:rPr>
          <w:spacing w:val="-1"/>
        </w:rPr>
        <w:t xml:space="preserve"> </w:t>
      </w:r>
      <w:r>
        <w:t>C18.6</w:t>
      </w:r>
      <w:r>
        <w:tab/>
        <w:t>локализованные формы</w:t>
      </w:r>
    </w:p>
    <w:p w:rsidR="00F63B09" w:rsidRDefault="005A202D">
      <w:pPr>
        <w:pStyle w:val="a3"/>
        <w:spacing w:before="10" w:line="249" w:lineRule="auto"/>
        <w:ind w:left="5831" w:right="-10"/>
      </w:pPr>
      <w:r>
        <w:t>злокачественных</w:t>
      </w:r>
      <w:r>
        <w:rPr>
          <w:spacing w:val="-12"/>
        </w:rPr>
        <w:t xml:space="preserve"> </w:t>
      </w:r>
      <w:r>
        <w:t>новообразований левой половины ободочной</w:t>
      </w:r>
      <w:r>
        <w:rPr>
          <w:spacing w:val="-12"/>
        </w:rPr>
        <w:t xml:space="preserve"> </w:t>
      </w:r>
      <w:r>
        <w:t>кишки</w:t>
      </w: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37"/>
        <w:ind w:left="4246"/>
      </w:pPr>
      <w:r>
        <w:t>C18.7,</w:t>
      </w:r>
      <w:r>
        <w:rPr>
          <w:spacing w:val="-1"/>
        </w:rPr>
        <w:t xml:space="preserve"> </w:t>
      </w:r>
      <w:r>
        <w:t>C19</w:t>
      </w:r>
      <w:r>
        <w:tab/>
        <w:t>локализованные формы</w:t>
      </w:r>
    </w:p>
    <w:p w:rsidR="00F63B09" w:rsidRDefault="005A202D">
      <w:pPr>
        <w:pStyle w:val="a3"/>
        <w:spacing w:before="10" w:line="249" w:lineRule="auto"/>
        <w:ind w:left="5831" w:right="-10"/>
      </w:pPr>
      <w:r>
        <w:t>злокачественных</w:t>
      </w:r>
      <w:r>
        <w:rPr>
          <w:spacing w:val="-12"/>
        </w:rPr>
        <w:t xml:space="preserve"> </w:t>
      </w:r>
      <w:r>
        <w:t>новообразований сигмовидной кишки</w:t>
      </w:r>
      <w:r>
        <w:rPr>
          <w:spacing w:val="-1"/>
        </w:rPr>
        <w:t xml:space="preserve"> </w:t>
      </w:r>
      <w:r>
        <w:t>и</w:t>
      </w:r>
    </w:p>
    <w:p w:rsidR="00F63B09" w:rsidRDefault="005A202D">
      <w:pPr>
        <w:pStyle w:val="a3"/>
        <w:spacing w:before="2"/>
        <w:ind w:left="5831"/>
      </w:pPr>
      <w:r>
        <w:t>ректосигмоидного отдела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17"/>
        </w:rPr>
      </w:pPr>
    </w:p>
    <w:p w:rsidR="00F63B09" w:rsidRDefault="005A202D">
      <w:pPr>
        <w:pStyle w:val="a3"/>
        <w:tabs>
          <w:tab w:val="left" w:pos="5831"/>
        </w:tabs>
        <w:spacing w:before="1"/>
        <w:ind w:left="4321"/>
      </w:pPr>
      <w:r>
        <w:t>C20,</w:t>
      </w:r>
      <w:r>
        <w:rPr>
          <w:spacing w:val="-1"/>
        </w:rPr>
        <w:t xml:space="preserve"> </w:t>
      </w:r>
      <w:r>
        <w:t>C21</w:t>
      </w:r>
      <w:r>
        <w:tab/>
        <w:t>ранние формы</w:t>
      </w:r>
      <w:r>
        <w:rPr>
          <w:spacing w:val="-4"/>
        </w:rPr>
        <w:t xml:space="preserve"> </w:t>
      </w:r>
      <w:r>
        <w:t>злокачественных</w:t>
      </w:r>
    </w:p>
    <w:p w:rsidR="00F63B09" w:rsidRDefault="005A202D">
      <w:pPr>
        <w:pStyle w:val="a3"/>
        <w:spacing w:before="10" w:line="249" w:lineRule="auto"/>
        <w:ind w:left="5831"/>
      </w:pPr>
      <w:r>
        <w:t>новообразований прямой кишки; локализованные формы</w:t>
      </w:r>
    </w:p>
    <w:p w:rsidR="00F63B09" w:rsidRDefault="005A202D">
      <w:pPr>
        <w:pStyle w:val="a3"/>
        <w:spacing w:before="2" w:line="249" w:lineRule="auto"/>
        <w:ind w:left="5831" w:right="-10"/>
      </w:pPr>
      <w:r>
        <w:t>злокачественных</w:t>
      </w:r>
      <w:r>
        <w:rPr>
          <w:spacing w:val="-12"/>
        </w:rPr>
        <w:t xml:space="preserve"> </w:t>
      </w:r>
      <w:r>
        <w:t>новообразований прямой</w:t>
      </w:r>
      <w:r>
        <w:rPr>
          <w:spacing w:val="-2"/>
        </w:rPr>
        <w:t xml:space="preserve"> </w:t>
      </w:r>
      <w:r>
        <w:t>кишки</w:t>
      </w:r>
    </w:p>
    <w:p w:rsidR="00F63B09" w:rsidRDefault="005A202D">
      <w:pPr>
        <w:pStyle w:val="a3"/>
        <w:spacing w:before="82" w:line="249" w:lineRule="auto"/>
        <w:ind w:left="301"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9"/>
        <w:rPr>
          <w:sz w:val="32"/>
        </w:rPr>
      </w:pPr>
    </w:p>
    <w:p w:rsidR="00F63B09" w:rsidRDefault="005A202D">
      <w:pPr>
        <w:pStyle w:val="a3"/>
        <w:spacing w:line="249" w:lineRule="auto"/>
        <w:ind w:left="301"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4" w:line="249" w:lineRule="auto"/>
        <w:ind w:left="301" w:right="-11"/>
      </w:pPr>
      <w:r>
        <w:rPr>
          <w:spacing w:val="-1"/>
        </w:rPr>
        <w:t xml:space="preserve">хирургическое </w:t>
      </w:r>
      <w:r>
        <w:t>лечение</w:t>
      </w:r>
    </w:p>
    <w:p w:rsidR="00F63B09" w:rsidRDefault="005A202D">
      <w:pPr>
        <w:pStyle w:val="a3"/>
        <w:spacing w:before="82" w:line="249" w:lineRule="auto"/>
        <w:ind w:left="316" w:right="2312"/>
      </w:pPr>
      <w:r>
        <w:br w:type="column"/>
      </w:r>
      <w:r>
        <w:lastRenderedPageBreak/>
        <w:t>лапароскопически-ассистированная левосторонняя гемиколэктомия</w:t>
      </w:r>
    </w:p>
    <w:p w:rsidR="00F63B09" w:rsidRDefault="005A202D">
      <w:pPr>
        <w:pStyle w:val="a3"/>
        <w:spacing w:before="81" w:line="249" w:lineRule="auto"/>
        <w:ind w:left="316" w:right="2312"/>
      </w:pPr>
      <w:r>
        <w:t>лапароскопически-ассистированная левосторонняя гемиколэктомия с расширенной лимфаденэктомией</w:t>
      </w:r>
    </w:p>
    <w:p w:rsidR="00F63B09" w:rsidRDefault="005A202D">
      <w:pPr>
        <w:pStyle w:val="a3"/>
        <w:spacing w:before="84" w:line="249" w:lineRule="auto"/>
        <w:ind w:left="316" w:right="2312"/>
      </w:pPr>
      <w:r>
        <w:t>лапароскопически-ассистированная резекция сигмовидной кишки</w:t>
      </w:r>
    </w:p>
    <w:p w:rsidR="00F63B09" w:rsidRDefault="005A202D">
      <w:pPr>
        <w:pStyle w:val="a3"/>
        <w:spacing w:before="81" w:line="252" w:lineRule="auto"/>
        <w:ind w:left="316" w:right="2312"/>
      </w:pPr>
      <w:r>
        <w:t>лапароскопически-ассистированная резекция сигмовидной кишки с</w:t>
      </w:r>
    </w:p>
    <w:p w:rsidR="00F63B09" w:rsidRDefault="005A202D">
      <w:pPr>
        <w:pStyle w:val="a3"/>
        <w:spacing w:line="227" w:lineRule="exact"/>
        <w:ind w:left="316"/>
      </w:pPr>
      <w:r>
        <w:t>расширенной лимфаденэктомией</w:t>
      </w:r>
    </w:p>
    <w:p w:rsidR="00F63B09" w:rsidRDefault="005A202D">
      <w:pPr>
        <w:pStyle w:val="a3"/>
        <w:spacing w:before="89" w:line="249" w:lineRule="auto"/>
        <w:ind w:left="316" w:right="1963"/>
      </w:pPr>
      <w:r>
        <w:t>нервосберегающая лапароскопически- ассистированная резекция сигмовидной кишки</w:t>
      </w:r>
    </w:p>
    <w:p w:rsidR="00F63B09" w:rsidRDefault="005A202D">
      <w:pPr>
        <w:pStyle w:val="a3"/>
        <w:spacing w:before="84" w:line="249" w:lineRule="auto"/>
        <w:ind w:left="316" w:right="2643"/>
      </w:pPr>
      <w:r>
        <w:t>трансанальная эндоскопическая микрохирургия (ТЕМ)</w:t>
      </w:r>
    </w:p>
    <w:p w:rsidR="00F63B09" w:rsidRDefault="005A202D">
      <w:pPr>
        <w:pStyle w:val="a3"/>
        <w:spacing w:before="81" w:line="252" w:lineRule="auto"/>
        <w:ind w:left="316" w:right="2312"/>
      </w:pPr>
      <w:r>
        <w:t>лапароскопически-ассистированная резекция прямой кишки</w:t>
      </w:r>
    </w:p>
    <w:p w:rsidR="00F63B09" w:rsidRDefault="00F63B09">
      <w:pPr>
        <w:pStyle w:val="a3"/>
        <w:spacing w:before="6"/>
        <w:rPr>
          <w:sz w:val="27"/>
        </w:rPr>
      </w:pPr>
    </w:p>
    <w:p w:rsidR="00F63B09" w:rsidRDefault="005A202D">
      <w:pPr>
        <w:pStyle w:val="a3"/>
        <w:spacing w:before="1"/>
        <w:ind w:left="316"/>
      </w:pPr>
      <w:r>
        <w:t>лапароскопически-ассистированная</w:t>
      </w:r>
    </w:p>
    <w:p w:rsidR="00F63B09" w:rsidRDefault="005A202D">
      <w:pPr>
        <w:pStyle w:val="a3"/>
        <w:spacing w:before="10" w:line="249" w:lineRule="auto"/>
        <w:ind w:left="316" w:right="1988"/>
      </w:pPr>
      <w:r>
        <w:t>резекция прямой кишки с расширенной лимфаденэктомией</w:t>
      </w:r>
    </w:p>
    <w:p w:rsidR="00F63B09" w:rsidRDefault="005A202D">
      <w:pPr>
        <w:pStyle w:val="a3"/>
        <w:spacing w:before="83" w:line="249" w:lineRule="auto"/>
        <w:ind w:left="316" w:right="2312"/>
      </w:pPr>
      <w:r>
        <w:t>лапароскопически-ассистированная резекция прямой кишки с</w:t>
      </w:r>
    </w:p>
    <w:p w:rsidR="00F63B09" w:rsidRDefault="005A202D">
      <w:pPr>
        <w:pStyle w:val="a3"/>
        <w:spacing w:before="2" w:line="249" w:lineRule="auto"/>
        <w:ind w:left="316" w:right="2901"/>
      </w:pPr>
      <w:r>
        <w:t>формированием тазового толстокишечного резервуара</w:t>
      </w:r>
    </w:p>
    <w:p w:rsidR="00F63B09" w:rsidRDefault="005A202D">
      <w:pPr>
        <w:pStyle w:val="a3"/>
        <w:spacing w:before="81" w:line="249" w:lineRule="auto"/>
        <w:ind w:left="316" w:right="2083"/>
      </w:pPr>
      <w:r>
        <w:t>нервосберегающая лапароскопически- ассистированная резекция прямой</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817" w:space="40"/>
            <w:col w:w="1558"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4"/>
        <w:ind w:left="3956"/>
        <w:jc w:val="both"/>
      </w:pPr>
      <w:r>
        <w:t>C22, C78.7, C24.0 первичные и метастатические</w:t>
      </w:r>
    </w:p>
    <w:p w:rsidR="00F63B09" w:rsidRDefault="005A202D">
      <w:pPr>
        <w:pStyle w:val="a3"/>
        <w:spacing w:before="10" w:line="249" w:lineRule="auto"/>
        <w:ind w:left="5831" w:right="229"/>
        <w:jc w:val="both"/>
      </w:pPr>
      <w:r>
        <w:t>злокачественные новообразования печени</w:t>
      </w:r>
    </w:p>
    <w:p w:rsidR="00F63B09" w:rsidRDefault="005A202D">
      <w:pPr>
        <w:pStyle w:val="a3"/>
        <w:spacing w:before="84" w:line="249" w:lineRule="auto"/>
        <w:ind w:left="5831" w:right="153"/>
        <w:jc w:val="both"/>
      </w:pPr>
      <w:r>
        <w:t>нерезектабельные</w:t>
      </w:r>
      <w:r>
        <w:rPr>
          <w:spacing w:val="-13"/>
        </w:rPr>
        <w:t xml:space="preserve"> </w:t>
      </w:r>
      <w:r>
        <w:t>злокачественные новообразования печени и внутри- печеночных желчных</w:t>
      </w:r>
      <w:r>
        <w:rPr>
          <w:spacing w:val="-3"/>
        </w:rPr>
        <w:t xml:space="preserve"> </w:t>
      </w:r>
      <w:r>
        <w:t>протоков</w:t>
      </w:r>
    </w:p>
    <w:p w:rsidR="00F63B09" w:rsidRDefault="005A202D">
      <w:pPr>
        <w:pStyle w:val="a3"/>
        <w:spacing w:before="82" w:line="249" w:lineRule="auto"/>
        <w:ind w:left="5831" w:right="229"/>
        <w:jc w:val="both"/>
      </w:pPr>
      <w:r>
        <w:t>злокачественные новообразования общего желчного протока</w:t>
      </w: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line="249" w:lineRule="auto"/>
        <w:ind w:left="5831" w:right="-1"/>
      </w:pPr>
      <w:r>
        <w:t>злокачественные новообразования общего желчного протока в</w:t>
      </w:r>
      <w:r>
        <w:rPr>
          <w:spacing w:val="-22"/>
        </w:rPr>
        <w:t xml:space="preserve"> </w:t>
      </w:r>
      <w:r>
        <w:t>пределах слизистого слоя</w:t>
      </w:r>
      <w:r>
        <w:rPr>
          <w:spacing w:val="-1"/>
        </w:rPr>
        <w:t xml:space="preserve"> </w:t>
      </w:r>
      <w:r>
        <w:t>T1</w:t>
      </w:r>
    </w:p>
    <w:p w:rsidR="00F63B09" w:rsidRDefault="00F63B09">
      <w:pPr>
        <w:pStyle w:val="a3"/>
        <w:rPr>
          <w:sz w:val="22"/>
        </w:rPr>
      </w:pPr>
    </w:p>
    <w:p w:rsidR="00F63B09" w:rsidRDefault="00F63B09">
      <w:pPr>
        <w:pStyle w:val="a3"/>
        <w:rPr>
          <w:sz w:val="27"/>
        </w:rPr>
      </w:pPr>
    </w:p>
    <w:p w:rsidR="00F63B09" w:rsidRDefault="005A202D">
      <w:pPr>
        <w:pStyle w:val="a3"/>
        <w:spacing w:line="249" w:lineRule="auto"/>
        <w:ind w:left="5831" w:right="222"/>
      </w:pPr>
      <w:r>
        <w:t>злокачественные</w:t>
      </w:r>
      <w:r>
        <w:rPr>
          <w:spacing w:val="-13"/>
        </w:rPr>
        <w:t xml:space="preserve"> </w:t>
      </w:r>
      <w:r>
        <w:t>новообразования желчных</w:t>
      </w:r>
      <w:r>
        <w:rPr>
          <w:spacing w:val="1"/>
        </w:rPr>
        <w:t xml:space="preserve"> </w:t>
      </w:r>
      <w:r>
        <w:t>протоков</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4" w:line="249" w:lineRule="auto"/>
        <w:ind w:left="98" w:right="-11"/>
      </w:pPr>
      <w:r>
        <w:rPr>
          <w:spacing w:val="-1"/>
        </w:rPr>
        <w:t xml:space="preserve">хирургическое </w:t>
      </w:r>
      <w:r>
        <w:t>лечение</w:t>
      </w:r>
    </w:p>
    <w:p w:rsidR="00F63B09" w:rsidRDefault="00F63B09">
      <w:pPr>
        <w:pStyle w:val="a3"/>
        <w:spacing w:before="2"/>
        <w:rPr>
          <w:sz w:val="28"/>
        </w:rPr>
      </w:pPr>
    </w:p>
    <w:p w:rsidR="00F63B09" w:rsidRDefault="005A202D">
      <w:pPr>
        <w:pStyle w:val="a3"/>
        <w:spacing w:line="249" w:lineRule="auto"/>
        <w:ind w:left="98" w:right="-11"/>
      </w:pPr>
      <w:r>
        <w:rPr>
          <w:spacing w:val="-1"/>
        </w:rPr>
        <w:t xml:space="preserve">хирургическое </w:t>
      </w:r>
      <w:r>
        <w:t>лечение</w:t>
      </w:r>
    </w:p>
    <w:p w:rsidR="00F63B09" w:rsidRDefault="00F63B09">
      <w:pPr>
        <w:pStyle w:val="a3"/>
        <w:spacing w:before="10"/>
        <w:rPr>
          <w:sz w:val="27"/>
        </w:rPr>
      </w:pPr>
    </w:p>
    <w:p w:rsidR="00F63B09" w:rsidRDefault="005A202D">
      <w:pPr>
        <w:pStyle w:val="a3"/>
        <w:spacing w:before="1" w:line="249" w:lineRule="auto"/>
        <w:ind w:left="98"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line="249" w:lineRule="auto"/>
        <w:ind w:left="98"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10"/>
        <w:rPr>
          <w:sz w:val="25"/>
        </w:rPr>
      </w:pPr>
    </w:p>
    <w:p w:rsidR="00F63B09" w:rsidRDefault="005A202D">
      <w:pPr>
        <w:pStyle w:val="a3"/>
        <w:spacing w:line="249" w:lineRule="auto"/>
        <w:ind w:left="98" w:right="-11"/>
      </w:pPr>
      <w:r>
        <w:rPr>
          <w:spacing w:val="-1"/>
        </w:rPr>
        <w:t xml:space="preserve">хирургическое </w:t>
      </w:r>
      <w:r>
        <w:t>лечение</w:t>
      </w:r>
    </w:p>
    <w:p w:rsidR="00F63B09" w:rsidRDefault="005A202D">
      <w:pPr>
        <w:pStyle w:val="a3"/>
        <w:spacing w:before="91"/>
        <w:ind w:left="316"/>
      </w:pPr>
      <w:r>
        <w:br w:type="column"/>
      </w:r>
      <w:r>
        <w:lastRenderedPageBreak/>
        <w:t>кишки</w:t>
      </w:r>
    </w:p>
    <w:p w:rsidR="00F63B09" w:rsidRDefault="005A202D">
      <w:pPr>
        <w:pStyle w:val="a3"/>
        <w:spacing w:before="89" w:line="249" w:lineRule="auto"/>
        <w:ind w:left="316" w:right="2150"/>
      </w:pPr>
      <w:r>
        <w:t>брюшно-промежностная экстирпация прямой кишки, в том числе с</w:t>
      </w:r>
    </w:p>
    <w:p w:rsidR="00F63B09" w:rsidRDefault="005A202D">
      <w:pPr>
        <w:pStyle w:val="a3"/>
        <w:spacing w:before="2" w:line="249" w:lineRule="auto"/>
        <w:ind w:left="316" w:right="2507"/>
      </w:pPr>
      <w:r>
        <w:t>применением лапароскопических технологий</w:t>
      </w:r>
    </w:p>
    <w:p w:rsidR="00F63B09" w:rsidRDefault="005A202D">
      <w:pPr>
        <w:pStyle w:val="a3"/>
        <w:spacing w:before="81" w:line="249" w:lineRule="auto"/>
        <w:ind w:left="316" w:right="1971"/>
      </w:pPr>
      <w:r>
        <w:t>видеоэндоскопическая сегментэктомия, атипичная резекция печени</w:t>
      </w:r>
    </w:p>
    <w:p w:rsidR="00F63B09" w:rsidRDefault="00F63B09">
      <w:pPr>
        <w:pStyle w:val="a3"/>
        <w:spacing w:before="1"/>
        <w:rPr>
          <w:sz w:val="28"/>
        </w:rPr>
      </w:pPr>
    </w:p>
    <w:p w:rsidR="00F63B09" w:rsidRDefault="005A202D">
      <w:pPr>
        <w:pStyle w:val="a3"/>
        <w:spacing w:line="249" w:lineRule="auto"/>
        <w:ind w:left="316" w:right="2155"/>
      </w:pPr>
      <w:r>
        <w:t>внутрипротоковая фотодинамическая терапия под рентгеноскопическим контролем</w:t>
      </w:r>
    </w:p>
    <w:p w:rsidR="00F63B09" w:rsidRDefault="005A202D">
      <w:pPr>
        <w:pStyle w:val="a3"/>
        <w:spacing w:before="82" w:line="249" w:lineRule="auto"/>
        <w:ind w:left="316" w:right="2316"/>
        <w:jc w:val="both"/>
      </w:pPr>
      <w:r>
        <w:t>эндоскопическая комбинированная операция (электрорезекция, аргоно- плазменная коагуляция и</w:t>
      </w:r>
    </w:p>
    <w:p w:rsidR="00F63B09" w:rsidRDefault="005A202D">
      <w:pPr>
        <w:pStyle w:val="a3"/>
        <w:spacing w:before="2" w:line="249" w:lineRule="auto"/>
        <w:ind w:left="316" w:right="2295"/>
        <w:jc w:val="both"/>
      </w:pPr>
      <w:r>
        <w:t>фотодинамическая терапия опухоли желчных протоков)</w:t>
      </w:r>
    </w:p>
    <w:p w:rsidR="00F63B09" w:rsidRDefault="005A202D">
      <w:pPr>
        <w:pStyle w:val="a3"/>
        <w:spacing w:before="82" w:line="249" w:lineRule="auto"/>
        <w:ind w:left="316" w:right="2365"/>
        <w:jc w:val="both"/>
      </w:pPr>
      <w:r>
        <w:t>эндоскопическая комбинированная операция (электрорезекция,</w:t>
      </w:r>
    </w:p>
    <w:p w:rsidR="00F63B09" w:rsidRDefault="005A202D">
      <w:pPr>
        <w:pStyle w:val="a3"/>
        <w:spacing w:before="1"/>
        <w:ind w:left="316"/>
        <w:jc w:val="both"/>
      </w:pPr>
      <w:r>
        <w:t>аргоноплазменная коагуляция и</w:t>
      </w:r>
    </w:p>
    <w:p w:rsidR="00F63B09" w:rsidRDefault="005A202D">
      <w:pPr>
        <w:pStyle w:val="a3"/>
        <w:spacing w:before="10" w:line="249" w:lineRule="auto"/>
        <w:ind w:left="316" w:right="2295"/>
        <w:jc w:val="both"/>
      </w:pPr>
      <w:r>
        <w:t>фотодинамическая терапия опухоли желчных протоков)</w:t>
      </w:r>
    </w:p>
    <w:p w:rsidR="00F63B09" w:rsidRDefault="005A202D">
      <w:pPr>
        <w:pStyle w:val="a3"/>
        <w:spacing w:before="84" w:line="249" w:lineRule="auto"/>
        <w:ind w:left="316" w:right="2275"/>
        <w:jc w:val="both"/>
      </w:pPr>
      <w:r>
        <w:t>комбинированное интервенционно- радиологическое и эндоскопическое формирование и стентирование</w:t>
      </w:r>
    </w:p>
    <w:p w:rsidR="00F63B09" w:rsidRDefault="005A202D">
      <w:pPr>
        <w:pStyle w:val="a3"/>
        <w:spacing w:before="2" w:line="252" w:lineRule="auto"/>
        <w:ind w:left="316" w:right="1858"/>
      </w:pPr>
      <w:r>
        <w:t>пункционного билиодигестивного шунта при опухолевых стенозах</w:t>
      </w:r>
    </w:p>
    <w:p w:rsidR="00F63B09" w:rsidRDefault="005A202D">
      <w:pPr>
        <w:pStyle w:val="a3"/>
        <w:spacing w:line="228" w:lineRule="exact"/>
        <w:ind w:left="316"/>
      </w:pPr>
      <w:r>
        <w:t>желчевыводящих путей</w:t>
      </w:r>
    </w:p>
    <w:p w:rsidR="00F63B09" w:rsidRDefault="005A202D">
      <w:pPr>
        <w:pStyle w:val="a3"/>
        <w:spacing w:before="89" w:line="249" w:lineRule="auto"/>
        <w:ind w:left="316" w:right="2262"/>
      </w:pPr>
      <w:r>
        <w:t>комбинированное интервенционно- радиологическое и эндоскопическое формирование и стентирование пункционного билиодигестивного шунта с использованием</w:t>
      </w:r>
    </w:p>
    <w:p w:rsidR="00F63B09" w:rsidRDefault="005A202D">
      <w:pPr>
        <w:pStyle w:val="a3"/>
        <w:spacing w:before="4" w:line="249" w:lineRule="auto"/>
        <w:ind w:left="316" w:right="1989"/>
        <w:jc w:val="both"/>
      </w:pPr>
      <w:r>
        <w:t>специальных магнитных элементов при опухолевых стенозах желчевыводящих путей</w:t>
      </w:r>
    </w:p>
    <w:p w:rsidR="00F63B09" w:rsidRDefault="00F63B09">
      <w:pPr>
        <w:spacing w:line="249" w:lineRule="auto"/>
        <w:jc w:val="both"/>
        <w:sectPr w:rsidR="00F63B09">
          <w:type w:val="continuous"/>
          <w:pgSz w:w="16850" w:h="11910" w:orient="landscape"/>
          <w:pgMar w:top="960" w:right="340" w:bottom="280" w:left="340" w:header="720" w:footer="720" w:gutter="0"/>
          <w:cols w:num="3" w:space="720" w:equalWidth="0">
            <w:col w:w="9021" w:space="40"/>
            <w:col w:w="1355" w:space="39"/>
            <w:col w:w="5715"/>
          </w:cols>
        </w:sectPr>
      </w:pPr>
    </w:p>
    <w:p w:rsidR="00F63B09" w:rsidRDefault="005A202D">
      <w:pPr>
        <w:pStyle w:val="a3"/>
        <w:tabs>
          <w:tab w:val="left" w:pos="5831"/>
          <w:tab w:val="left" w:pos="9158"/>
          <w:tab w:val="left" w:pos="10770"/>
        </w:tabs>
        <w:spacing w:before="82"/>
        <w:ind w:left="4321"/>
      </w:pPr>
      <w:r>
        <w:lastRenderedPageBreak/>
        <w:t>C33,</w:t>
      </w:r>
      <w:r>
        <w:rPr>
          <w:spacing w:val="-1"/>
        </w:rPr>
        <w:t xml:space="preserve"> </w:t>
      </w:r>
      <w:r>
        <w:t>C34</w:t>
      </w:r>
      <w:r>
        <w:tab/>
        <w:t>немелкоклеточный</w:t>
      </w:r>
      <w:r>
        <w:rPr>
          <w:spacing w:val="-4"/>
        </w:rPr>
        <w:t xml:space="preserve"> </w:t>
      </w:r>
      <w:r>
        <w:t>ранний</w:t>
      </w:r>
      <w:r>
        <w:tab/>
        <w:t>хирургическое</w:t>
      </w:r>
      <w:r>
        <w:tab/>
        <w:t>эндоскопическое электрохирургическое</w:t>
      </w: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5831"/>
      </w:pPr>
      <w:r>
        <w:lastRenderedPageBreak/>
        <w:t>центральный рак</w:t>
      </w:r>
      <w:r>
        <w:rPr>
          <w:spacing w:val="-13"/>
        </w:rPr>
        <w:t xml:space="preserve"> </w:t>
      </w:r>
      <w:r>
        <w:t>легкого (Tis-T1NoMo)</w:t>
      </w:r>
    </w:p>
    <w:p w:rsidR="00F63B09" w:rsidRDefault="005A202D">
      <w:pPr>
        <w:pStyle w:val="a3"/>
        <w:tabs>
          <w:tab w:val="left" w:pos="2748"/>
        </w:tabs>
        <w:spacing w:before="91"/>
        <w:ind w:left="1136"/>
      </w:pPr>
      <w:r>
        <w:br w:type="column"/>
      </w:r>
      <w:r>
        <w:lastRenderedPageBreak/>
        <w:t>лечение</w:t>
      </w:r>
      <w:r>
        <w:tab/>
        <w:t>удаление опухоли</w:t>
      </w:r>
      <w:r>
        <w:rPr>
          <w:spacing w:val="-2"/>
        </w:rPr>
        <w:t xml:space="preserve"> </w:t>
      </w:r>
      <w:r>
        <w:t>бронхов</w:t>
      </w:r>
    </w:p>
    <w:p w:rsidR="00F63B09" w:rsidRDefault="005A202D">
      <w:pPr>
        <w:pStyle w:val="a3"/>
        <w:spacing w:before="89" w:line="249" w:lineRule="auto"/>
        <w:ind w:left="2748" w:right="2267"/>
      </w:pPr>
      <w:r>
        <w:t>эндоскопическая фотодинамическая терапия опухоли бронхов</w:t>
      </w:r>
    </w:p>
    <w:p w:rsidR="00F63B09" w:rsidRDefault="005A202D">
      <w:pPr>
        <w:pStyle w:val="a3"/>
        <w:spacing w:before="81" w:line="249" w:lineRule="auto"/>
        <w:ind w:left="2748" w:right="2353"/>
      </w:pPr>
      <w:r>
        <w:t>эндоскопическая комбинированная операция (электрорезекция,</w:t>
      </w:r>
    </w:p>
    <w:p w:rsidR="00F63B09" w:rsidRDefault="005A202D">
      <w:pPr>
        <w:pStyle w:val="a3"/>
        <w:spacing w:before="2"/>
        <w:ind w:left="2748"/>
      </w:pPr>
      <w:r>
        <w:t>аргоноплазменная коагуляция и</w:t>
      </w:r>
    </w:p>
    <w:p w:rsidR="00F63B09" w:rsidRDefault="005A202D">
      <w:pPr>
        <w:pStyle w:val="a3"/>
        <w:spacing w:before="10" w:line="249" w:lineRule="auto"/>
        <w:ind w:left="2748" w:right="2282"/>
      </w:pPr>
      <w:r>
        <w:t>фотодинамическая терапия опухоли бронхов)</w:t>
      </w:r>
    </w:p>
    <w:p w:rsidR="00F63B09" w:rsidRDefault="005A202D">
      <w:pPr>
        <w:pStyle w:val="a3"/>
        <w:spacing w:before="83" w:line="249" w:lineRule="auto"/>
        <w:ind w:left="2748" w:right="2229"/>
      </w:pPr>
      <w:r>
        <w:t>эндоскопическая реканализация и эндопротезирование бронха как этап комбинированного лечения</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7983" w:space="40"/>
            <w:col w:w="8147"/>
          </w:cols>
        </w:sectPr>
      </w:pPr>
    </w:p>
    <w:p w:rsidR="00F63B09" w:rsidRDefault="005A202D">
      <w:pPr>
        <w:pStyle w:val="a3"/>
        <w:tabs>
          <w:tab w:val="left" w:pos="5831"/>
          <w:tab w:val="left" w:pos="9158"/>
        </w:tabs>
        <w:spacing w:before="82" w:line="249" w:lineRule="auto"/>
        <w:ind w:left="9158" w:hanging="4837"/>
      </w:pPr>
      <w:r>
        <w:lastRenderedPageBreak/>
        <w:t>C33,</w:t>
      </w:r>
      <w:r>
        <w:rPr>
          <w:spacing w:val="-1"/>
        </w:rPr>
        <w:t xml:space="preserve"> </w:t>
      </w:r>
      <w:r>
        <w:t>C34</w:t>
      </w:r>
      <w:r>
        <w:tab/>
        <w:t>ранний</w:t>
      </w:r>
      <w:r>
        <w:rPr>
          <w:spacing w:val="-2"/>
        </w:rPr>
        <w:t xml:space="preserve"> </w:t>
      </w:r>
      <w:r>
        <w:t>рак</w:t>
      </w:r>
      <w:r>
        <w:rPr>
          <w:spacing w:val="-3"/>
        </w:rPr>
        <w:t xml:space="preserve"> </w:t>
      </w:r>
      <w:r>
        <w:t>трахеи</w:t>
      </w:r>
      <w:r>
        <w:tab/>
      </w:r>
      <w:r>
        <w:rPr>
          <w:spacing w:val="-1"/>
        </w:rPr>
        <w:t xml:space="preserve">хирургическое </w:t>
      </w:r>
      <w:r>
        <w:t>лечение</w:t>
      </w:r>
    </w:p>
    <w:p w:rsidR="00F63B09" w:rsidRDefault="005A202D">
      <w:pPr>
        <w:pStyle w:val="a3"/>
        <w:spacing w:before="82" w:line="249" w:lineRule="auto"/>
        <w:ind w:left="316" w:right="2353"/>
      </w:pPr>
      <w:r>
        <w:br w:type="column"/>
      </w:r>
      <w:r>
        <w:lastRenderedPageBreak/>
        <w:t>эндоскопическая комбинированная операция (электрорезекция,</w:t>
      </w:r>
    </w:p>
    <w:p w:rsidR="00F63B09" w:rsidRDefault="005A202D">
      <w:pPr>
        <w:pStyle w:val="a3"/>
        <w:spacing w:before="2"/>
        <w:ind w:left="316"/>
      </w:pPr>
      <w:r>
        <w:t>аргоноплазменная коагуляция и</w:t>
      </w:r>
    </w:p>
    <w:p w:rsidR="00F63B09" w:rsidRDefault="005A202D">
      <w:pPr>
        <w:pStyle w:val="a3"/>
        <w:spacing w:before="10" w:line="249" w:lineRule="auto"/>
        <w:ind w:left="316" w:right="2282"/>
      </w:pPr>
      <w:r>
        <w:t>фотодинамическая терапия опухоли трахеи)</w:t>
      </w:r>
    </w:p>
    <w:p w:rsidR="00F63B09" w:rsidRDefault="005A202D">
      <w:pPr>
        <w:pStyle w:val="a3"/>
        <w:spacing w:before="81" w:line="249" w:lineRule="auto"/>
        <w:ind w:left="316" w:right="1951"/>
      </w:pPr>
      <w:r>
        <w:t>эндоскопическое электрохирургическое удаление опухоли трахеи</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spacing w:before="83" w:line="249" w:lineRule="auto"/>
        <w:ind w:left="5831" w:right="-10"/>
      </w:pPr>
      <w:r>
        <w:lastRenderedPageBreak/>
        <w:t>стенозирующие злокачественные новообразования трахеи.</w:t>
      </w:r>
    </w:p>
    <w:p w:rsidR="00F63B09" w:rsidRDefault="005A202D">
      <w:pPr>
        <w:pStyle w:val="a3"/>
        <w:spacing w:before="2" w:line="249" w:lineRule="auto"/>
        <w:ind w:left="5831" w:right="-10"/>
      </w:pPr>
      <w:r>
        <w:t>Стенозирующий центральный</w:t>
      </w:r>
      <w:r>
        <w:rPr>
          <w:spacing w:val="-12"/>
        </w:rPr>
        <w:t xml:space="preserve"> </w:t>
      </w:r>
      <w:r>
        <w:t>рак легкого (T2-4NxMx)</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2"/>
        </w:rPr>
      </w:pPr>
    </w:p>
    <w:p w:rsidR="00F63B09" w:rsidRDefault="005A202D">
      <w:pPr>
        <w:pStyle w:val="a3"/>
        <w:tabs>
          <w:tab w:val="left" w:pos="5831"/>
        </w:tabs>
        <w:spacing w:line="249" w:lineRule="auto"/>
        <w:ind w:left="5831" w:right="172" w:hanging="1292"/>
      </w:pPr>
      <w:r>
        <w:t>C34</w:t>
      </w:r>
      <w:r>
        <w:tab/>
        <w:t>ранние формы</w:t>
      </w:r>
      <w:r>
        <w:rPr>
          <w:spacing w:val="-13"/>
        </w:rPr>
        <w:t xml:space="preserve"> </w:t>
      </w:r>
      <w:r>
        <w:t>злокачественных опухолей легкого (I – II</w:t>
      </w:r>
      <w:r>
        <w:rPr>
          <w:spacing w:val="-7"/>
        </w:rPr>
        <w:t xml:space="preserve"> </w:t>
      </w:r>
      <w:r>
        <w:t>стадия)</w:t>
      </w:r>
    </w:p>
    <w:p w:rsidR="00F63B09" w:rsidRDefault="005A202D">
      <w:pPr>
        <w:pStyle w:val="a3"/>
        <w:spacing w:before="83" w:line="249" w:lineRule="auto"/>
        <w:ind w:left="364"/>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0"/>
        </w:rPr>
      </w:pPr>
    </w:p>
    <w:p w:rsidR="00F63B09" w:rsidRDefault="005A202D">
      <w:pPr>
        <w:pStyle w:val="a3"/>
        <w:spacing w:before="1" w:line="249" w:lineRule="auto"/>
        <w:ind w:left="364"/>
      </w:pPr>
      <w:r>
        <w:rPr>
          <w:w w:val="95"/>
        </w:rPr>
        <w:t xml:space="preserve">хирургическое </w:t>
      </w:r>
      <w:r>
        <w:t>лечение</w:t>
      </w:r>
    </w:p>
    <w:p w:rsidR="00F63B09" w:rsidRDefault="005A202D">
      <w:pPr>
        <w:pStyle w:val="a3"/>
        <w:spacing w:before="83" w:line="249" w:lineRule="auto"/>
        <w:ind w:left="316" w:right="2353"/>
      </w:pPr>
      <w:r>
        <w:br w:type="column"/>
      </w:r>
      <w:r>
        <w:lastRenderedPageBreak/>
        <w:t>эндоскопическая комбинированная операция (электрорезекция,</w:t>
      </w:r>
    </w:p>
    <w:p w:rsidR="00F63B09" w:rsidRDefault="005A202D">
      <w:pPr>
        <w:pStyle w:val="a3"/>
        <w:spacing w:before="2"/>
        <w:ind w:left="316"/>
      </w:pPr>
      <w:r>
        <w:t>аргоноплазменная коагуляция и</w:t>
      </w:r>
    </w:p>
    <w:p w:rsidR="00F63B09" w:rsidRDefault="005A202D">
      <w:pPr>
        <w:pStyle w:val="a3"/>
        <w:spacing w:before="10" w:line="249" w:lineRule="auto"/>
        <w:ind w:left="316" w:right="2282"/>
      </w:pPr>
      <w:r>
        <w:t>фотодинамическая терапия опухоли трахеи)</w:t>
      </w:r>
    </w:p>
    <w:p w:rsidR="00F63B09" w:rsidRDefault="005A202D">
      <w:pPr>
        <w:pStyle w:val="a3"/>
        <w:spacing w:before="81" w:line="249" w:lineRule="auto"/>
        <w:ind w:left="316" w:right="2254"/>
      </w:pPr>
      <w:r>
        <w:t>эндоскопическая реканализация и эндопротезирование трахеи как этап комбинированного лечения</w:t>
      </w:r>
    </w:p>
    <w:p w:rsidR="00F63B09" w:rsidRDefault="005A202D">
      <w:pPr>
        <w:pStyle w:val="a3"/>
        <w:spacing w:before="82" w:line="249" w:lineRule="auto"/>
        <w:ind w:left="316" w:right="2353"/>
      </w:pPr>
      <w:r>
        <w:t>эндоскопическая комбинированная операция</w:t>
      </w:r>
      <w:r>
        <w:rPr>
          <w:spacing w:val="-2"/>
        </w:rPr>
        <w:t xml:space="preserve"> </w:t>
      </w:r>
      <w:r>
        <w:t>(электрорезекция,</w:t>
      </w:r>
    </w:p>
    <w:p w:rsidR="00F63B09" w:rsidRDefault="005A202D">
      <w:pPr>
        <w:pStyle w:val="a3"/>
        <w:spacing w:before="2"/>
        <w:ind w:left="316"/>
      </w:pPr>
      <w:r>
        <w:t>аргоноплазменная коагуляция и</w:t>
      </w:r>
    </w:p>
    <w:p w:rsidR="00F63B09" w:rsidRDefault="005A202D">
      <w:pPr>
        <w:pStyle w:val="a3"/>
        <w:spacing w:before="10" w:line="249" w:lineRule="auto"/>
        <w:ind w:left="316" w:right="2282"/>
      </w:pPr>
      <w:r>
        <w:t>фотодинамическая терапия опухоли бронхов)</w:t>
      </w:r>
    </w:p>
    <w:p w:rsidR="00F63B09" w:rsidRDefault="005A202D">
      <w:pPr>
        <w:pStyle w:val="a3"/>
        <w:spacing w:before="83" w:line="249" w:lineRule="auto"/>
        <w:ind w:left="316" w:right="2160"/>
      </w:pPr>
      <w:r>
        <w:t>видеоторакоскопическая лобэктомия, билобэктомия</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754" w:space="40"/>
            <w:col w:w="1622" w:space="39"/>
            <w:col w:w="5715"/>
          </w:cols>
        </w:sectPr>
      </w:pPr>
    </w:p>
    <w:p w:rsidR="00F63B09" w:rsidRDefault="005A202D">
      <w:pPr>
        <w:pStyle w:val="a3"/>
        <w:spacing w:before="81" w:line="249" w:lineRule="auto"/>
        <w:ind w:left="4465" w:right="-20" w:hanging="536"/>
      </w:pPr>
      <w:r>
        <w:lastRenderedPageBreak/>
        <w:t>C37, C38.1, C38.2, C38.3</w:t>
      </w:r>
    </w:p>
    <w:p w:rsidR="00F63B09" w:rsidRDefault="005A202D">
      <w:pPr>
        <w:pStyle w:val="a3"/>
        <w:spacing w:before="81"/>
        <w:ind w:left="311"/>
      </w:pPr>
      <w:r>
        <w:br w:type="column"/>
      </w:r>
      <w:r>
        <w:lastRenderedPageBreak/>
        <w:t>опухоль вилочковой железы</w:t>
      </w:r>
    </w:p>
    <w:p w:rsidR="00F63B09" w:rsidRDefault="005A202D">
      <w:pPr>
        <w:pStyle w:val="a3"/>
        <w:spacing w:before="10" w:line="249" w:lineRule="auto"/>
        <w:ind w:left="311" w:right="-9"/>
      </w:pPr>
      <w:r>
        <w:t>(I – II стадия). Опухоль</w:t>
      </w:r>
      <w:r>
        <w:rPr>
          <w:spacing w:val="-14"/>
        </w:rPr>
        <w:t xml:space="preserve"> </w:t>
      </w:r>
      <w:r>
        <w:t>переднего, заднего средостения</w:t>
      </w:r>
      <w:r>
        <w:rPr>
          <w:spacing w:val="-5"/>
        </w:rPr>
        <w:t xml:space="preserve"> </w:t>
      </w:r>
      <w:r>
        <w:t>(начальные</w:t>
      </w:r>
    </w:p>
    <w:p w:rsidR="00F63B09" w:rsidRDefault="005A202D">
      <w:pPr>
        <w:pStyle w:val="a3"/>
        <w:spacing w:before="81" w:line="249" w:lineRule="auto"/>
        <w:ind w:left="335" w:right="-11"/>
      </w:pPr>
      <w:r>
        <w:br w:type="column"/>
      </w:r>
      <w:r>
        <w:rPr>
          <w:spacing w:val="-1"/>
        </w:rPr>
        <w:lastRenderedPageBreak/>
        <w:t xml:space="preserve">хирургическое </w:t>
      </w:r>
      <w:r>
        <w:t>лечение</w:t>
      </w:r>
    </w:p>
    <w:p w:rsidR="00F63B09" w:rsidRDefault="005A202D">
      <w:pPr>
        <w:pStyle w:val="a3"/>
        <w:spacing w:before="81" w:line="249" w:lineRule="auto"/>
        <w:ind w:left="316" w:right="2596"/>
      </w:pPr>
      <w:r>
        <w:br w:type="column"/>
      </w:r>
      <w:r>
        <w:lastRenderedPageBreak/>
        <w:t>видеоэндоскопическое удаление опухоли средостения</w:t>
      </w:r>
    </w:p>
    <w:p w:rsidR="00F63B09" w:rsidRDefault="005A202D">
      <w:pPr>
        <w:pStyle w:val="a3"/>
        <w:spacing w:before="81"/>
        <w:ind w:left="316"/>
      </w:pPr>
      <w:r>
        <w:t>видеоэндоскопическое удаление</w:t>
      </w:r>
    </w:p>
    <w:p w:rsidR="00F63B09" w:rsidRDefault="00F63B09">
      <w:pPr>
        <w:sectPr w:rsidR="00F63B09">
          <w:type w:val="continuous"/>
          <w:pgSz w:w="16850" w:h="11910" w:orient="landscape"/>
          <w:pgMar w:top="960" w:right="340" w:bottom="280" w:left="340" w:header="720" w:footer="720" w:gutter="0"/>
          <w:cols w:num="4" w:space="720" w:equalWidth="0">
            <w:col w:w="5480" w:space="40"/>
            <w:col w:w="3264" w:space="39"/>
            <w:col w:w="1592" w:space="40"/>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5831"/>
      </w:pPr>
      <w:r>
        <w:lastRenderedPageBreak/>
        <w:t xml:space="preserve">формы). Метастатическое </w:t>
      </w:r>
      <w:r>
        <w:rPr>
          <w:spacing w:val="-3"/>
        </w:rPr>
        <w:t xml:space="preserve">поражение </w:t>
      </w:r>
      <w:r>
        <w:t>средостения</w:t>
      </w:r>
    </w:p>
    <w:p w:rsidR="00F63B09" w:rsidRDefault="005A202D">
      <w:pPr>
        <w:pStyle w:val="a3"/>
        <w:spacing w:before="91" w:line="249" w:lineRule="auto"/>
        <w:ind w:left="1705" w:right="1879"/>
      </w:pPr>
      <w:r>
        <w:br w:type="column"/>
      </w:r>
      <w:r>
        <w:lastRenderedPageBreak/>
        <w:t>опухоли средостения с медиастинальной лимфаденэктомией</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9026" w:space="40"/>
            <w:col w:w="7104"/>
          </w:cols>
        </w:sectPr>
      </w:pPr>
    </w:p>
    <w:p w:rsidR="00F63B09" w:rsidRDefault="00F63B09">
      <w:pPr>
        <w:pStyle w:val="a3"/>
        <w:spacing w:before="10"/>
        <w:rPr>
          <w:sz w:val="26"/>
        </w:rPr>
      </w:pPr>
    </w:p>
    <w:p w:rsidR="00F63B09" w:rsidRDefault="00F63B09">
      <w:pPr>
        <w:rPr>
          <w:sz w:val="26"/>
        </w:rPr>
        <w:sectPr w:rsidR="00F63B09">
          <w:type w:val="continuous"/>
          <w:pgSz w:w="16850" w:h="11910" w:orient="landscape"/>
          <w:pgMar w:top="960" w:right="340" w:bottom="280" w:left="340" w:header="720" w:footer="720" w:gutter="0"/>
          <w:cols w:space="720"/>
        </w:sectPr>
      </w:pPr>
    </w:p>
    <w:p w:rsidR="00F63B09" w:rsidRDefault="005A202D">
      <w:pPr>
        <w:pStyle w:val="a3"/>
        <w:tabs>
          <w:tab w:val="left" w:pos="5831"/>
        </w:tabs>
        <w:spacing w:before="91" w:line="249" w:lineRule="auto"/>
        <w:ind w:left="5831" w:right="332" w:hanging="1367"/>
      </w:pPr>
      <w:r>
        <w:lastRenderedPageBreak/>
        <w:t>C48.0</w:t>
      </w:r>
      <w:r>
        <w:tab/>
        <w:t>неорганные злокачественные новообразования</w:t>
      </w:r>
      <w:r>
        <w:rPr>
          <w:spacing w:val="-14"/>
        </w:rPr>
        <w:t xml:space="preserve"> </w:t>
      </w:r>
      <w:r>
        <w:t>забрюшинного пространства (первичные</w:t>
      </w:r>
      <w:r>
        <w:rPr>
          <w:spacing w:val="-3"/>
        </w:rPr>
        <w:t xml:space="preserve"> </w:t>
      </w:r>
      <w:r>
        <w:t>и</w:t>
      </w:r>
    </w:p>
    <w:p w:rsidR="00F63B09" w:rsidRDefault="005A202D">
      <w:pPr>
        <w:pStyle w:val="a3"/>
        <w:spacing w:before="2"/>
        <w:ind w:left="5831"/>
      </w:pPr>
      <w:r>
        <w:t>рецидивные)</w:t>
      </w: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46"/>
        <w:ind w:left="3879"/>
      </w:pPr>
      <w:r>
        <w:t>C50.2,</w:t>
      </w:r>
      <w:r>
        <w:rPr>
          <w:spacing w:val="-1"/>
        </w:rPr>
        <w:t xml:space="preserve"> </w:t>
      </w:r>
      <w:r>
        <w:t>C50.3,</w:t>
      </w:r>
      <w:r>
        <w:rPr>
          <w:spacing w:val="-1"/>
        </w:rPr>
        <w:t xml:space="preserve"> </w:t>
      </w:r>
      <w:r>
        <w:t>C50.9</w:t>
      </w:r>
      <w:r>
        <w:tab/>
        <w:t>злокачественные</w:t>
      </w:r>
      <w:r>
        <w:rPr>
          <w:spacing w:val="-4"/>
        </w:rPr>
        <w:t xml:space="preserve"> </w:t>
      </w:r>
      <w:r>
        <w:t>новообразования</w:t>
      </w:r>
    </w:p>
    <w:p w:rsidR="00F63B09" w:rsidRDefault="005A202D">
      <w:pPr>
        <w:pStyle w:val="a3"/>
        <w:spacing w:before="10"/>
        <w:ind w:left="5831"/>
      </w:pPr>
      <w:r>
        <w:t>молочной железы Iia, Iib, IIIa</w:t>
      </w:r>
      <w:r>
        <w:rPr>
          <w:spacing w:val="-15"/>
        </w:rPr>
        <w:t xml:space="preserve"> </w:t>
      </w:r>
      <w:r>
        <w:t>стадии</w:t>
      </w:r>
    </w:p>
    <w:p w:rsidR="00F63B09" w:rsidRDefault="00F63B09">
      <w:pPr>
        <w:pStyle w:val="a3"/>
        <w:rPr>
          <w:sz w:val="22"/>
        </w:rPr>
      </w:pPr>
    </w:p>
    <w:p w:rsidR="00F63B09" w:rsidRDefault="00F63B09">
      <w:pPr>
        <w:pStyle w:val="a3"/>
        <w:spacing w:before="5"/>
        <w:rPr>
          <w:sz w:val="27"/>
        </w:rPr>
      </w:pPr>
    </w:p>
    <w:p w:rsidR="00F63B09" w:rsidRDefault="005A202D">
      <w:pPr>
        <w:pStyle w:val="a3"/>
        <w:tabs>
          <w:tab w:val="left" w:pos="5831"/>
        </w:tabs>
        <w:spacing w:before="1" w:line="249" w:lineRule="auto"/>
        <w:ind w:left="5831" w:right="158" w:hanging="1292"/>
      </w:pPr>
      <w:r>
        <w:t>C53</w:t>
      </w:r>
      <w:r>
        <w:tab/>
        <w:t>злокачественные</w:t>
      </w:r>
      <w:r>
        <w:rPr>
          <w:spacing w:val="-13"/>
        </w:rPr>
        <w:t xml:space="preserve"> </w:t>
      </w:r>
      <w:r>
        <w:t>новообразования шейки матки (I – III</w:t>
      </w:r>
      <w:r>
        <w:rPr>
          <w:spacing w:val="-2"/>
        </w:rPr>
        <w:t xml:space="preserve"> </w:t>
      </w:r>
      <w:r>
        <w:t>стадия).</w:t>
      </w:r>
    </w:p>
    <w:p w:rsidR="00F63B09" w:rsidRDefault="005A202D">
      <w:pPr>
        <w:pStyle w:val="a3"/>
        <w:spacing w:before="1" w:line="249" w:lineRule="auto"/>
        <w:ind w:left="5831" w:right="225"/>
      </w:pPr>
      <w:r>
        <w:t>Местнораспространенные формы рака шейки матки, осложненные кровотечением</w:t>
      </w:r>
    </w:p>
    <w:p w:rsidR="00F63B09" w:rsidRDefault="005A202D">
      <w:pPr>
        <w:pStyle w:val="a3"/>
        <w:tabs>
          <w:tab w:val="left" w:pos="5831"/>
        </w:tabs>
        <w:spacing w:before="164" w:line="249" w:lineRule="auto"/>
        <w:ind w:left="5831" w:right="158" w:hanging="1292"/>
      </w:pPr>
      <w:r>
        <w:t>C54</w:t>
      </w:r>
      <w:r>
        <w:tab/>
        <w:t>злокачественные</w:t>
      </w:r>
      <w:r>
        <w:rPr>
          <w:spacing w:val="-13"/>
        </w:rPr>
        <w:t xml:space="preserve"> </w:t>
      </w:r>
      <w:r>
        <w:t>новообразования эндометрия in situ – III</w:t>
      </w:r>
      <w:r>
        <w:rPr>
          <w:spacing w:val="-6"/>
        </w:rPr>
        <w:t xml:space="preserve"> </w:t>
      </w:r>
      <w:r>
        <w:t>стадия</w:t>
      </w:r>
    </w:p>
    <w:p w:rsidR="00F63B09" w:rsidRDefault="00F63B09">
      <w:pPr>
        <w:pStyle w:val="a3"/>
        <w:rPr>
          <w:sz w:val="22"/>
        </w:rPr>
      </w:pPr>
    </w:p>
    <w:p w:rsidR="00F63B09" w:rsidRDefault="00F63B09">
      <w:pPr>
        <w:pStyle w:val="a3"/>
        <w:rPr>
          <w:sz w:val="22"/>
        </w:rPr>
      </w:pPr>
    </w:p>
    <w:p w:rsidR="00F63B09" w:rsidRDefault="00F63B09">
      <w:pPr>
        <w:pStyle w:val="a3"/>
        <w:spacing w:before="8"/>
        <w:rPr>
          <w:sz w:val="32"/>
        </w:rPr>
      </w:pPr>
    </w:p>
    <w:p w:rsidR="00F63B09" w:rsidRDefault="005A202D">
      <w:pPr>
        <w:pStyle w:val="a3"/>
        <w:tabs>
          <w:tab w:val="left" w:pos="5831"/>
        </w:tabs>
        <w:ind w:left="4321"/>
      </w:pPr>
      <w:r>
        <w:t>C54, C55</w:t>
      </w:r>
      <w:r>
        <w:tab/>
        <w:t>местнораспространенные</w:t>
      </w:r>
      <w:r>
        <w:rPr>
          <w:spacing w:val="-1"/>
        </w:rPr>
        <w:t xml:space="preserve"> </w:t>
      </w:r>
      <w:r>
        <w:t>формы</w:t>
      </w:r>
    </w:p>
    <w:p w:rsidR="00F63B09" w:rsidRDefault="005A202D">
      <w:pPr>
        <w:pStyle w:val="a3"/>
        <w:spacing w:before="11" w:line="249" w:lineRule="auto"/>
        <w:ind w:left="5831"/>
      </w:pPr>
      <w:r>
        <w:t>злокачественных новообразований тела матки, осложненных</w:t>
      </w:r>
    </w:p>
    <w:p w:rsidR="00F63B09" w:rsidRDefault="005A202D">
      <w:pPr>
        <w:pStyle w:val="a3"/>
        <w:spacing w:before="2"/>
        <w:ind w:left="5831"/>
      </w:pPr>
      <w:r>
        <w:t>кровотечением</w:t>
      </w:r>
    </w:p>
    <w:p w:rsidR="00F63B09" w:rsidRDefault="005A202D">
      <w:pPr>
        <w:pStyle w:val="a3"/>
        <w:tabs>
          <w:tab w:val="left" w:pos="5831"/>
        </w:tabs>
        <w:spacing w:before="89" w:line="249" w:lineRule="auto"/>
        <w:ind w:left="5831" w:right="158" w:hanging="1292"/>
      </w:pPr>
      <w:r>
        <w:t>C56</w:t>
      </w:r>
      <w:r>
        <w:tab/>
        <w:t>злокачественные</w:t>
      </w:r>
      <w:r>
        <w:rPr>
          <w:spacing w:val="-13"/>
        </w:rPr>
        <w:t xml:space="preserve"> </w:t>
      </w:r>
      <w:r>
        <w:t>новообразования яичников I стадии</w:t>
      </w:r>
    </w:p>
    <w:p w:rsidR="00F63B09" w:rsidRDefault="005A202D">
      <w:pPr>
        <w:pStyle w:val="a3"/>
        <w:spacing w:before="91" w:line="249" w:lineRule="auto"/>
        <w:ind w:left="169"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1"/>
        </w:rPr>
      </w:pPr>
    </w:p>
    <w:p w:rsidR="00F63B09" w:rsidRDefault="005A202D">
      <w:pPr>
        <w:pStyle w:val="a3"/>
        <w:spacing w:before="1" w:line="249" w:lineRule="auto"/>
        <w:ind w:left="169" w:right="-11"/>
      </w:pPr>
      <w:r>
        <w:rPr>
          <w:spacing w:val="-1"/>
        </w:rPr>
        <w:t xml:space="preserve">хирургическое </w:t>
      </w:r>
      <w:r>
        <w:t>лечение</w:t>
      </w:r>
    </w:p>
    <w:p w:rsidR="00F63B09" w:rsidRDefault="00F63B09">
      <w:pPr>
        <w:pStyle w:val="a3"/>
        <w:rPr>
          <w:sz w:val="22"/>
        </w:rPr>
      </w:pPr>
    </w:p>
    <w:p w:rsidR="00F63B09" w:rsidRDefault="00F63B09">
      <w:pPr>
        <w:pStyle w:val="a3"/>
        <w:spacing w:before="8"/>
        <w:rPr>
          <w:sz w:val="26"/>
        </w:rPr>
      </w:pPr>
    </w:p>
    <w:p w:rsidR="00F63B09" w:rsidRDefault="005A202D">
      <w:pPr>
        <w:pStyle w:val="a3"/>
        <w:spacing w:line="249" w:lineRule="auto"/>
        <w:ind w:left="169"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9"/>
        <w:rPr>
          <w:sz w:val="32"/>
        </w:rPr>
      </w:pPr>
    </w:p>
    <w:p w:rsidR="00F63B09" w:rsidRDefault="005A202D">
      <w:pPr>
        <w:pStyle w:val="a3"/>
        <w:spacing w:line="249" w:lineRule="auto"/>
        <w:ind w:left="169"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9"/>
        <w:rPr>
          <w:sz w:val="32"/>
        </w:rPr>
      </w:pPr>
    </w:p>
    <w:p w:rsidR="00F63B09" w:rsidRDefault="005A202D">
      <w:pPr>
        <w:pStyle w:val="a3"/>
        <w:spacing w:line="252" w:lineRule="auto"/>
        <w:ind w:left="169" w:right="-11"/>
      </w:pPr>
      <w:r>
        <w:rPr>
          <w:spacing w:val="-1"/>
        </w:rPr>
        <w:t xml:space="preserve">хирургическое </w:t>
      </w:r>
      <w:r>
        <w:t>лечение</w:t>
      </w:r>
    </w:p>
    <w:p w:rsidR="00F63B09" w:rsidRDefault="00F63B09">
      <w:pPr>
        <w:pStyle w:val="a3"/>
        <w:rPr>
          <w:sz w:val="22"/>
        </w:rPr>
      </w:pPr>
    </w:p>
    <w:p w:rsidR="00F63B09" w:rsidRDefault="00F63B09">
      <w:pPr>
        <w:pStyle w:val="a3"/>
        <w:spacing w:before="5"/>
        <w:rPr>
          <w:sz w:val="26"/>
        </w:rPr>
      </w:pPr>
    </w:p>
    <w:p w:rsidR="00F63B09" w:rsidRDefault="005A202D">
      <w:pPr>
        <w:pStyle w:val="a3"/>
        <w:spacing w:line="249" w:lineRule="auto"/>
        <w:ind w:left="169" w:right="-11"/>
      </w:pPr>
      <w:r>
        <w:rPr>
          <w:spacing w:val="-1"/>
        </w:rPr>
        <w:t xml:space="preserve">хирургическое </w:t>
      </w:r>
      <w:r>
        <w:t>лечение</w:t>
      </w:r>
    </w:p>
    <w:p w:rsidR="00F63B09" w:rsidRDefault="005A202D">
      <w:pPr>
        <w:pStyle w:val="a3"/>
        <w:spacing w:before="91" w:line="249" w:lineRule="auto"/>
        <w:ind w:left="316" w:right="2151"/>
      </w:pPr>
      <w:r>
        <w:br w:type="column"/>
      </w:r>
      <w:r>
        <w:lastRenderedPageBreak/>
        <w:t>видеоэндоскопическое удаление опухоли забрюшинного пространства</w:t>
      </w:r>
    </w:p>
    <w:p w:rsidR="00F63B09" w:rsidRDefault="005A202D">
      <w:pPr>
        <w:pStyle w:val="a3"/>
        <w:spacing w:before="83" w:line="249" w:lineRule="auto"/>
        <w:ind w:left="316" w:right="2012"/>
      </w:pPr>
      <w:r>
        <w:t>видеоэндоскопическое удаление опухоли забрюшинного пространства с паракавальной, парааортальной,</w:t>
      </w:r>
    </w:p>
    <w:p w:rsidR="00F63B09" w:rsidRDefault="005A202D">
      <w:pPr>
        <w:pStyle w:val="a3"/>
        <w:spacing w:before="3"/>
        <w:ind w:left="316"/>
      </w:pPr>
      <w:r>
        <w:t>забрюшинной лимфаденэктомией</w:t>
      </w:r>
    </w:p>
    <w:p w:rsidR="00F63B09" w:rsidRDefault="005A202D">
      <w:pPr>
        <w:pStyle w:val="a3"/>
        <w:spacing w:before="89" w:line="249" w:lineRule="auto"/>
        <w:ind w:left="316" w:right="2816"/>
      </w:pPr>
      <w:r>
        <w:t>радикальная мастэктомия или радикальная резекция с</w:t>
      </w:r>
    </w:p>
    <w:p w:rsidR="00F63B09" w:rsidRDefault="005A202D">
      <w:pPr>
        <w:pStyle w:val="a3"/>
        <w:spacing w:before="2" w:line="249" w:lineRule="auto"/>
        <w:ind w:left="316" w:right="1926"/>
      </w:pPr>
      <w:r>
        <w:t>видеоассистированной парастернальной лимфаденэктомией</w:t>
      </w:r>
    </w:p>
    <w:p w:rsidR="00F63B09" w:rsidRDefault="005A202D">
      <w:pPr>
        <w:pStyle w:val="a3"/>
        <w:spacing w:before="81" w:line="249" w:lineRule="auto"/>
        <w:ind w:left="316" w:right="2265"/>
      </w:pPr>
      <w:r>
        <w:t>видеоэндоскопическая расширенная экстирпация матки с придатками</w:t>
      </w:r>
    </w:p>
    <w:p w:rsidR="00F63B09" w:rsidRDefault="005A202D">
      <w:pPr>
        <w:pStyle w:val="a3"/>
        <w:spacing w:before="83" w:line="249" w:lineRule="auto"/>
        <w:ind w:left="316" w:right="2276"/>
        <w:jc w:val="both"/>
      </w:pPr>
      <w:r>
        <w:t>видеоэндоскопическая расширенная экстирпация матки с транспозицией яичников</w:t>
      </w:r>
    </w:p>
    <w:p w:rsidR="00F63B09" w:rsidRDefault="005A202D">
      <w:pPr>
        <w:pStyle w:val="a3"/>
        <w:spacing w:before="82" w:line="249" w:lineRule="auto"/>
        <w:ind w:left="316" w:right="2319"/>
      </w:pPr>
      <w:r>
        <w:t>видеоэндоскопическая экстирпация матки с придатками и тазовой лимфаденэктомией</w:t>
      </w:r>
    </w:p>
    <w:p w:rsidR="00F63B09" w:rsidRDefault="005A202D">
      <w:pPr>
        <w:pStyle w:val="a3"/>
        <w:spacing w:before="82" w:line="249" w:lineRule="auto"/>
        <w:ind w:left="316" w:right="2582"/>
      </w:pPr>
      <w:r>
        <w:t>экстирпация матки расширенная видеоэндоскопическая</w:t>
      </w:r>
    </w:p>
    <w:p w:rsidR="00F63B09" w:rsidRDefault="005A202D">
      <w:pPr>
        <w:pStyle w:val="a3"/>
        <w:spacing w:before="83"/>
        <w:ind w:left="316"/>
      </w:pPr>
      <w:r>
        <w:t>селективная эмболизация</w:t>
      </w:r>
    </w:p>
    <w:p w:rsidR="00F63B09" w:rsidRDefault="005A202D">
      <w:pPr>
        <w:pStyle w:val="a3"/>
        <w:spacing w:before="11"/>
        <w:ind w:left="316"/>
      </w:pPr>
      <w:r>
        <w:t>(химиоэмболизация) маточных артерий</w:t>
      </w:r>
    </w:p>
    <w:p w:rsidR="00F63B09" w:rsidRDefault="00F63B09">
      <w:pPr>
        <w:pStyle w:val="a3"/>
        <w:rPr>
          <w:sz w:val="22"/>
        </w:rPr>
      </w:pPr>
    </w:p>
    <w:p w:rsidR="00F63B09" w:rsidRDefault="00F63B09">
      <w:pPr>
        <w:pStyle w:val="a3"/>
        <w:spacing w:before="5"/>
        <w:rPr>
          <w:sz w:val="27"/>
        </w:rPr>
      </w:pPr>
    </w:p>
    <w:p w:rsidR="00F63B09" w:rsidRDefault="005A202D">
      <w:pPr>
        <w:pStyle w:val="a3"/>
        <w:spacing w:line="249" w:lineRule="auto"/>
        <w:ind w:left="316" w:right="1925"/>
      </w:pPr>
      <w:r>
        <w:t>лапароскопическая экстирпация матки с придатками, субтотальная резекция</w:t>
      </w:r>
    </w:p>
    <w:p w:rsidR="00F63B09" w:rsidRDefault="005A202D">
      <w:pPr>
        <w:pStyle w:val="a3"/>
        <w:spacing w:before="2"/>
        <w:ind w:left="316"/>
      </w:pPr>
      <w:r>
        <w:t>большого сальника</w:t>
      </w:r>
    </w:p>
    <w:p w:rsidR="00F63B09" w:rsidRDefault="00F63B09">
      <w:pPr>
        <w:sectPr w:rsidR="00F63B09">
          <w:type w:val="continuous"/>
          <w:pgSz w:w="16850" w:h="11910" w:orient="landscape"/>
          <w:pgMar w:top="960" w:right="340" w:bottom="280" w:left="340" w:header="720" w:footer="720" w:gutter="0"/>
          <w:cols w:num="3" w:space="720" w:equalWidth="0">
            <w:col w:w="8949" w:space="40"/>
            <w:col w:w="1426" w:space="39"/>
            <w:col w:w="5716"/>
          </w:cols>
        </w:sectPr>
      </w:pPr>
    </w:p>
    <w:p w:rsidR="00F63B09" w:rsidRDefault="00F63B09">
      <w:pPr>
        <w:pStyle w:val="a3"/>
        <w:spacing w:before="9"/>
        <w:rPr>
          <w:sz w:val="27"/>
        </w:rPr>
      </w:pPr>
    </w:p>
    <w:p w:rsidR="00F63B09" w:rsidRDefault="00F63B09">
      <w:pPr>
        <w:rPr>
          <w:sz w:val="27"/>
        </w:rPr>
        <w:sectPr w:rsidR="00F63B09">
          <w:type w:val="continuous"/>
          <w:pgSz w:w="16850" w:h="11910" w:orient="landscape"/>
          <w:pgMar w:top="960" w:right="340" w:bottom="280" w:left="340" w:header="720" w:footer="720" w:gutter="0"/>
          <w:cols w:space="720"/>
        </w:sectPr>
      </w:pPr>
    </w:p>
    <w:p w:rsidR="00F63B09" w:rsidRDefault="005A202D">
      <w:pPr>
        <w:pStyle w:val="a3"/>
        <w:tabs>
          <w:tab w:val="left" w:pos="5831"/>
        </w:tabs>
        <w:spacing w:before="91" w:line="249" w:lineRule="auto"/>
        <w:ind w:left="5831" w:hanging="1292"/>
        <w:jc w:val="both"/>
      </w:pPr>
      <w:r>
        <w:lastRenderedPageBreak/>
        <w:t>C61</w:t>
      </w:r>
      <w:r>
        <w:tab/>
        <w:t>локализованные</w:t>
      </w:r>
      <w:r>
        <w:rPr>
          <w:spacing w:val="-15"/>
        </w:rPr>
        <w:t xml:space="preserve"> </w:t>
      </w:r>
      <w:r>
        <w:t>злокачественные новообразования предстательной железы I стадии</w:t>
      </w:r>
      <w:r>
        <w:rPr>
          <w:spacing w:val="-5"/>
        </w:rPr>
        <w:t xml:space="preserve"> </w:t>
      </w:r>
      <w:r>
        <w:t>(T1a-T2cNxMo)</w:t>
      </w:r>
    </w:p>
    <w:p w:rsidR="00F63B09" w:rsidRDefault="005A202D">
      <w:pPr>
        <w:pStyle w:val="a3"/>
        <w:spacing w:before="91" w:line="249" w:lineRule="auto"/>
        <w:ind w:left="399"/>
      </w:pPr>
      <w:r>
        <w:br w:type="column"/>
      </w:r>
      <w:r>
        <w:rPr>
          <w:w w:val="95"/>
        </w:rPr>
        <w:lastRenderedPageBreak/>
        <w:t xml:space="preserve">хирургическое </w:t>
      </w:r>
      <w:r>
        <w:t>лечение</w:t>
      </w:r>
    </w:p>
    <w:p w:rsidR="00F63B09" w:rsidRDefault="005A202D">
      <w:pPr>
        <w:pStyle w:val="a3"/>
        <w:spacing w:before="91"/>
        <w:ind w:left="316"/>
      </w:pPr>
      <w:r>
        <w:br w:type="column"/>
      </w:r>
      <w:r>
        <w:lastRenderedPageBreak/>
        <w:t>лапароскопическая простатэктомия</w:t>
      </w:r>
    </w:p>
    <w:p w:rsidR="00F63B09" w:rsidRDefault="00F63B09">
      <w:pPr>
        <w:sectPr w:rsidR="00F63B09">
          <w:type w:val="continuous"/>
          <w:pgSz w:w="16850" w:h="11910" w:orient="landscape"/>
          <w:pgMar w:top="960" w:right="340" w:bottom="280" w:left="340" w:header="720" w:footer="720" w:gutter="0"/>
          <w:cols w:num="3" w:space="720" w:equalWidth="0">
            <w:col w:w="8719" w:space="40"/>
            <w:col w:w="1657" w:space="39"/>
            <w:col w:w="5715"/>
          </w:cols>
        </w:sectPr>
      </w:pPr>
    </w:p>
    <w:p w:rsidR="00F63B09" w:rsidRDefault="005A202D">
      <w:pPr>
        <w:pStyle w:val="a3"/>
        <w:tabs>
          <w:tab w:val="left" w:pos="5831"/>
          <w:tab w:val="left" w:pos="9158"/>
          <w:tab w:val="left" w:pos="10770"/>
        </w:tabs>
        <w:spacing w:before="83"/>
        <w:ind w:left="4539"/>
      </w:pPr>
      <w:r>
        <w:lastRenderedPageBreak/>
        <w:t>C64</w:t>
      </w:r>
      <w:r>
        <w:tab/>
        <w:t>злокачественные</w:t>
      </w:r>
      <w:r>
        <w:rPr>
          <w:spacing w:val="-6"/>
        </w:rPr>
        <w:t xml:space="preserve"> </w:t>
      </w:r>
      <w:r>
        <w:t>новообразования</w:t>
      </w:r>
      <w:r>
        <w:tab/>
        <w:t>хирургическое</w:t>
      </w:r>
      <w:r>
        <w:tab/>
        <w:t>лапароскопическая резекция</w:t>
      </w:r>
      <w:r>
        <w:rPr>
          <w:spacing w:val="1"/>
        </w:rPr>
        <w:t xml:space="preserve"> </w:t>
      </w:r>
      <w:r>
        <w:t>почки</w:t>
      </w: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spacing w:before="3"/>
        <w:rPr>
          <w:sz w:val="17"/>
        </w:rPr>
      </w:pPr>
    </w:p>
    <w:p w:rsidR="00F63B09" w:rsidRDefault="005A202D">
      <w:pPr>
        <w:pStyle w:val="a3"/>
        <w:spacing w:before="91"/>
        <w:ind w:left="291" w:right="781"/>
        <w:jc w:val="center"/>
      </w:pPr>
      <w:r>
        <w:t>почки (I – III стадия), нефробластома  лечение</w:t>
      </w:r>
    </w:p>
    <w:p w:rsidR="00F63B09" w:rsidRDefault="00F63B09">
      <w:pPr>
        <w:jc w:val="center"/>
        <w:sectPr w:rsidR="00F63B09">
          <w:pgSz w:w="16850" w:h="11910" w:orient="landscape"/>
          <w:pgMar w:top="940" w:right="340" w:bottom="280" w:left="340" w:header="600" w:footer="0" w:gutter="0"/>
          <w:cols w:space="720"/>
        </w:sectPr>
      </w:pPr>
    </w:p>
    <w:p w:rsidR="00F63B09" w:rsidRDefault="005A202D">
      <w:pPr>
        <w:pStyle w:val="a3"/>
        <w:tabs>
          <w:tab w:val="left" w:pos="5831"/>
        </w:tabs>
        <w:spacing w:before="89" w:line="249" w:lineRule="auto"/>
        <w:ind w:left="5831" w:right="301" w:hanging="1292"/>
      </w:pPr>
      <w:r>
        <w:lastRenderedPageBreak/>
        <w:t>C64</w:t>
      </w:r>
      <w:r>
        <w:tab/>
        <w:t>локализованные</w:t>
      </w:r>
      <w:r>
        <w:rPr>
          <w:spacing w:val="-14"/>
        </w:rPr>
        <w:t xml:space="preserve"> </w:t>
      </w:r>
      <w:r>
        <w:t>злокачественные новообразования</w:t>
      </w:r>
      <w:r>
        <w:rPr>
          <w:spacing w:val="1"/>
        </w:rPr>
        <w:t xml:space="preserve"> </w:t>
      </w:r>
      <w:r>
        <w:t>почки</w:t>
      </w:r>
    </w:p>
    <w:p w:rsidR="00F63B09" w:rsidRDefault="005A202D">
      <w:pPr>
        <w:pStyle w:val="a3"/>
        <w:spacing w:before="2" w:line="249" w:lineRule="auto"/>
        <w:ind w:left="5831" w:right="-9"/>
      </w:pPr>
      <w:r>
        <w:t xml:space="preserve">(I – IV стадия), нефробластома, в </w:t>
      </w:r>
      <w:r>
        <w:rPr>
          <w:spacing w:val="-4"/>
        </w:rPr>
        <w:t xml:space="preserve">том </w:t>
      </w:r>
      <w:r>
        <w:t>числе двусторонняя</w:t>
      </w:r>
    </w:p>
    <w:p w:rsidR="00F63B09" w:rsidRDefault="005A202D">
      <w:pPr>
        <w:pStyle w:val="a3"/>
        <w:spacing w:before="1"/>
        <w:ind w:left="5831"/>
      </w:pPr>
      <w:r>
        <w:t>(T1a-T2NxMo-M1)</w:t>
      </w:r>
    </w:p>
    <w:p w:rsidR="00F63B09" w:rsidRDefault="005A202D">
      <w:pPr>
        <w:pStyle w:val="a3"/>
        <w:tabs>
          <w:tab w:val="left" w:pos="5831"/>
        </w:tabs>
        <w:spacing w:before="90"/>
        <w:ind w:left="4321"/>
      </w:pPr>
      <w:r>
        <w:t>C66,</w:t>
      </w:r>
      <w:r>
        <w:rPr>
          <w:spacing w:val="-1"/>
        </w:rPr>
        <w:t xml:space="preserve"> </w:t>
      </w:r>
      <w:r>
        <w:t>C65</w:t>
      </w:r>
      <w:r>
        <w:tab/>
        <w:t>злокачественные</w:t>
      </w:r>
      <w:r>
        <w:rPr>
          <w:spacing w:val="-3"/>
        </w:rPr>
        <w:t xml:space="preserve"> </w:t>
      </w:r>
      <w:r>
        <w:t>новообразования</w:t>
      </w:r>
    </w:p>
    <w:p w:rsidR="00F63B09" w:rsidRDefault="005A202D">
      <w:pPr>
        <w:pStyle w:val="a3"/>
        <w:spacing w:before="10" w:line="252" w:lineRule="auto"/>
        <w:ind w:left="5831" w:right="328"/>
      </w:pPr>
      <w:r>
        <w:t>мочеточника, почечной лоханки (I – II стадия (T1a-T2NxMo)</w:t>
      </w:r>
    </w:p>
    <w:p w:rsidR="00F63B09" w:rsidRDefault="005A202D">
      <w:pPr>
        <w:pStyle w:val="a3"/>
        <w:tabs>
          <w:tab w:val="left" w:pos="5831"/>
        </w:tabs>
        <w:spacing w:before="79" w:line="249" w:lineRule="auto"/>
        <w:ind w:left="5831" w:right="99" w:hanging="1292"/>
      </w:pPr>
      <w:r>
        <w:t>C67</w:t>
      </w:r>
      <w:r>
        <w:tab/>
        <w:t>локализованные злокачественные новообразования, саркома</w:t>
      </w:r>
      <w:r>
        <w:rPr>
          <w:spacing w:val="-13"/>
        </w:rPr>
        <w:t xml:space="preserve"> </w:t>
      </w:r>
      <w:r>
        <w:t>мочевого пузыря (I – II стадия</w:t>
      </w:r>
    </w:p>
    <w:p w:rsidR="00F63B09" w:rsidRDefault="005A202D">
      <w:pPr>
        <w:pStyle w:val="a3"/>
        <w:spacing w:before="2"/>
        <w:ind w:left="5831"/>
      </w:pPr>
      <w:r>
        <w:t>(T1-T2bNxMo)</w:t>
      </w:r>
    </w:p>
    <w:p w:rsidR="00F63B09" w:rsidRDefault="00F63B09">
      <w:pPr>
        <w:pStyle w:val="a3"/>
        <w:rPr>
          <w:sz w:val="22"/>
        </w:rPr>
      </w:pPr>
    </w:p>
    <w:p w:rsidR="00F63B09" w:rsidRDefault="00F63B09">
      <w:pPr>
        <w:pStyle w:val="a3"/>
        <w:spacing w:before="7"/>
      </w:pPr>
    </w:p>
    <w:p w:rsidR="00F63B09" w:rsidRDefault="005A202D">
      <w:pPr>
        <w:pStyle w:val="a3"/>
        <w:spacing w:line="249" w:lineRule="auto"/>
        <w:ind w:left="5831" w:right="-10"/>
      </w:pPr>
      <w:r>
        <w:t>злокачественные новообразования мочевого пузыря (I стадия (T1NxMo)</w:t>
      </w:r>
    </w:p>
    <w:p w:rsidR="00F63B09" w:rsidRDefault="00F63B09">
      <w:pPr>
        <w:pStyle w:val="a3"/>
        <w:rPr>
          <w:sz w:val="22"/>
        </w:rPr>
      </w:pPr>
    </w:p>
    <w:p w:rsidR="00F63B09" w:rsidRDefault="00F63B09">
      <w:pPr>
        <w:pStyle w:val="a3"/>
        <w:spacing w:before="9"/>
        <w:rPr>
          <w:sz w:val="26"/>
        </w:rPr>
      </w:pPr>
    </w:p>
    <w:p w:rsidR="00F63B09" w:rsidRDefault="005A202D">
      <w:pPr>
        <w:pStyle w:val="a3"/>
        <w:tabs>
          <w:tab w:val="left" w:pos="5831"/>
        </w:tabs>
        <w:spacing w:before="1" w:line="249" w:lineRule="auto"/>
        <w:ind w:left="5831" w:right="231" w:hanging="1292"/>
      </w:pPr>
      <w:r>
        <w:t>C74</w:t>
      </w:r>
      <w:r>
        <w:tab/>
        <w:t>злокачественные</w:t>
      </w:r>
      <w:r>
        <w:rPr>
          <w:spacing w:val="-13"/>
        </w:rPr>
        <w:t xml:space="preserve"> </w:t>
      </w:r>
      <w:r>
        <w:t>новообразования надпочечника</w:t>
      </w:r>
    </w:p>
    <w:p w:rsidR="00F63B09" w:rsidRDefault="005A202D">
      <w:pPr>
        <w:pStyle w:val="a3"/>
        <w:tabs>
          <w:tab w:val="left" w:pos="5831"/>
        </w:tabs>
        <w:spacing w:before="80"/>
        <w:ind w:left="3879"/>
      </w:pPr>
      <w:r>
        <w:t>C38.4,</w:t>
      </w:r>
      <w:r>
        <w:rPr>
          <w:spacing w:val="-1"/>
        </w:rPr>
        <w:t xml:space="preserve"> </w:t>
      </w:r>
      <w:r>
        <w:t>C38.8,</w:t>
      </w:r>
      <w:r>
        <w:rPr>
          <w:spacing w:val="-1"/>
        </w:rPr>
        <w:t xml:space="preserve"> </w:t>
      </w:r>
      <w:r>
        <w:t>C45.0</w:t>
      </w:r>
      <w:r>
        <w:tab/>
        <w:t>опухоль плевры.</w:t>
      </w:r>
      <w:r>
        <w:rPr>
          <w:spacing w:val="-4"/>
        </w:rPr>
        <w:t xml:space="preserve"> </w:t>
      </w:r>
      <w:r>
        <w:t>Распространенное</w:t>
      </w:r>
    </w:p>
    <w:p w:rsidR="00F63B09" w:rsidRDefault="005A202D">
      <w:pPr>
        <w:pStyle w:val="a3"/>
        <w:spacing w:before="10" w:line="249" w:lineRule="auto"/>
        <w:ind w:left="5831" w:right="328"/>
      </w:pPr>
      <w:r>
        <w:t>поражение плевры. Мезотелиома плевры</w:t>
      </w:r>
    </w:p>
    <w:p w:rsidR="00F63B09" w:rsidRDefault="005A202D">
      <w:pPr>
        <w:pStyle w:val="a3"/>
        <w:spacing w:before="89" w:line="249" w:lineRule="auto"/>
        <w:ind w:left="95"/>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line="249" w:lineRule="auto"/>
        <w:ind w:left="95"/>
      </w:pPr>
      <w:r>
        <w:rPr>
          <w:w w:val="95"/>
        </w:rPr>
        <w:t xml:space="preserve">хирургическое </w:t>
      </w:r>
      <w:r>
        <w:t>лечение</w:t>
      </w:r>
    </w:p>
    <w:p w:rsidR="00F63B09" w:rsidRDefault="00F63B09">
      <w:pPr>
        <w:pStyle w:val="a3"/>
        <w:spacing w:before="2"/>
        <w:rPr>
          <w:sz w:val="28"/>
        </w:rPr>
      </w:pPr>
    </w:p>
    <w:p w:rsidR="00F63B09" w:rsidRDefault="005A202D">
      <w:pPr>
        <w:pStyle w:val="a3"/>
        <w:spacing w:line="249" w:lineRule="auto"/>
        <w:ind w:left="95"/>
      </w:pPr>
      <w:r>
        <w:rPr>
          <w:w w:val="95"/>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17"/>
        </w:rPr>
      </w:pPr>
    </w:p>
    <w:p w:rsidR="00F63B09" w:rsidRDefault="005A202D">
      <w:pPr>
        <w:pStyle w:val="a3"/>
        <w:spacing w:before="1" w:line="249" w:lineRule="auto"/>
        <w:ind w:left="95"/>
      </w:pPr>
      <w:r>
        <w:rPr>
          <w:w w:val="95"/>
        </w:rPr>
        <w:t xml:space="preserve">хирургическое </w:t>
      </w:r>
      <w:r>
        <w:t>лечение</w:t>
      </w:r>
    </w:p>
    <w:p w:rsidR="00F63B09" w:rsidRDefault="00F63B09">
      <w:pPr>
        <w:pStyle w:val="a3"/>
        <w:rPr>
          <w:sz w:val="22"/>
        </w:rPr>
      </w:pPr>
    </w:p>
    <w:p w:rsidR="00F63B09" w:rsidRDefault="00F63B09">
      <w:pPr>
        <w:pStyle w:val="a3"/>
        <w:spacing w:before="9"/>
        <w:rPr>
          <w:sz w:val="26"/>
        </w:rPr>
      </w:pPr>
    </w:p>
    <w:p w:rsidR="00F63B09" w:rsidRDefault="005A202D">
      <w:pPr>
        <w:pStyle w:val="a3"/>
        <w:spacing w:line="249" w:lineRule="auto"/>
        <w:ind w:left="95"/>
      </w:pPr>
      <w:r>
        <w:rPr>
          <w:w w:val="95"/>
        </w:rPr>
        <w:t xml:space="preserve">хирургическое </w:t>
      </w:r>
      <w:r>
        <w:t>лечение</w:t>
      </w:r>
    </w:p>
    <w:p w:rsidR="00F63B09" w:rsidRDefault="005A202D">
      <w:pPr>
        <w:pStyle w:val="a3"/>
        <w:spacing w:before="81" w:line="249" w:lineRule="auto"/>
        <w:ind w:left="95"/>
      </w:pPr>
      <w:r>
        <w:rPr>
          <w:w w:val="95"/>
        </w:rPr>
        <w:t xml:space="preserve">хирургическое </w:t>
      </w:r>
      <w:r>
        <w:t>лечение</w:t>
      </w:r>
    </w:p>
    <w:p w:rsidR="00F63B09" w:rsidRDefault="005A202D">
      <w:pPr>
        <w:pStyle w:val="a3"/>
        <w:spacing w:before="89" w:line="249" w:lineRule="auto"/>
        <w:ind w:left="316" w:right="1842"/>
      </w:pPr>
      <w:r>
        <w:br w:type="column"/>
      </w:r>
      <w:r>
        <w:lastRenderedPageBreak/>
        <w:t>лапароскопическая нефрадреналэктомия, парааортальная лимфаденэктомия</w:t>
      </w: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ind w:left="316"/>
      </w:pPr>
      <w:r>
        <w:t>лапароскопическая нефруретероэктомия</w:t>
      </w:r>
    </w:p>
    <w:p w:rsidR="00F63B09" w:rsidRDefault="00F63B09">
      <w:pPr>
        <w:pStyle w:val="a3"/>
        <w:rPr>
          <w:sz w:val="22"/>
        </w:rPr>
      </w:pPr>
    </w:p>
    <w:p w:rsidR="00F63B09" w:rsidRDefault="00F63B09">
      <w:pPr>
        <w:pStyle w:val="a3"/>
        <w:spacing w:before="9"/>
        <w:rPr>
          <w:sz w:val="27"/>
        </w:rPr>
      </w:pPr>
    </w:p>
    <w:p w:rsidR="00F63B09" w:rsidRDefault="005A202D">
      <w:pPr>
        <w:pStyle w:val="a3"/>
        <w:spacing w:line="249" w:lineRule="auto"/>
        <w:ind w:left="316" w:right="2086"/>
      </w:pPr>
      <w:r>
        <w:t>лапароскопическая резекция мочевого пузыря</w:t>
      </w:r>
    </w:p>
    <w:p w:rsidR="00F63B09" w:rsidRDefault="005A202D">
      <w:pPr>
        <w:pStyle w:val="a3"/>
        <w:spacing w:before="12" w:line="320" w:lineRule="exact"/>
        <w:ind w:left="316" w:right="2602"/>
      </w:pPr>
      <w:r>
        <w:t>лапароскопическая цистэктомия лапароскопическая</w:t>
      </w:r>
    </w:p>
    <w:p w:rsidR="00F63B09" w:rsidRDefault="005A202D">
      <w:pPr>
        <w:pStyle w:val="a3"/>
        <w:spacing w:line="218" w:lineRule="exact"/>
        <w:ind w:left="316"/>
      </w:pPr>
      <w:r>
        <w:t>цистпростатвезикулэктомия</w:t>
      </w:r>
    </w:p>
    <w:p w:rsidR="00F63B09" w:rsidRDefault="005A202D">
      <w:pPr>
        <w:pStyle w:val="a3"/>
        <w:spacing w:before="91" w:line="249" w:lineRule="auto"/>
        <w:ind w:left="316" w:right="2211"/>
      </w:pPr>
      <w:r>
        <w:t>трансуретральная резекция мочевого пузыря с внутрипузырной</w:t>
      </w:r>
    </w:p>
    <w:p w:rsidR="00F63B09" w:rsidRDefault="005A202D">
      <w:pPr>
        <w:pStyle w:val="a3"/>
        <w:spacing w:before="2" w:line="249" w:lineRule="auto"/>
        <w:ind w:left="316" w:right="2326"/>
      </w:pPr>
      <w:r>
        <w:t>химиотерапией, фотодинамической диагностикой и терапией</w:t>
      </w:r>
    </w:p>
    <w:p w:rsidR="00F63B09" w:rsidRDefault="005A202D">
      <w:pPr>
        <w:pStyle w:val="a3"/>
        <w:spacing w:before="81"/>
        <w:ind w:left="316"/>
      </w:pPr>
      <w:r>
        <w:t>лапароскопическая адреналэктомия</w:t>
      </w:r>
    </w:p>
    <w:p w:rsidR="00F63B09" w:rsidRDefault="00F63B09">
      <w:pPr>
        <w:pStyle w:val="a3"/>
        <w:spacing w:before="7"/>
        <w:rPr>
          <w:sz w:val="28"/>
        </w:rPr>
      </w:pPr>
    </w:p>
    <w:p w:rsidR="00F63B09" w:rsidRDefault="005A202D">
      <w:pPr>
        <w:pStyle w:val="a3"/>
        <w:spacing w:before="1" w:line="249" w:lineRule="auto"/>
        <w:ind w:left="316" w:right="2417"/>
      </w:pPr>
      <w:r>
        <w:t>видеоторакоскопическое удаление опухоли плевры</w:t>
      </w:r>
    </w:p>
    <w:p w:rsidR="00F63B09" w:rsidRDefault="005A202D">
      <w:pPr>
        <w:pStyle w:val="a3"/>
        <w:spacing w:before="83"/>
        <w:ind w:left="316"/>
      </w:pPr>
      <w:r>
        <w:t>видеоторакоскопическая плеврэктомия</w:t>
      </w:r>
    </w:p>
    <w:p w:rsidR="00F63B09" w:rsidRDefault="00F63B09">
      <w:pPr>
        <w:sectPr w:rsidR="00F63B09">
          <w:type w:val="continuous"/>
          <w:pgSz w:w="16850" w:h="11910" w:orient="landscape"/>
          <w:pgMar w:top="960" w:right="340" w:bottom="280" w:left="340" w:header="720" w:footer="720" w:gutter="0"/>
          <w:cols w:num="3" w:space="720" w:equalWidth="0">
            <w:col w:w="9023" w:space="40"/>
            <w:col w:w="1353" w:space="39"/>
            <w:col w:w="5715"/>
          </w:cols>
        </w:sectPr>
      </w:pPr>
    </w:p>
    <w:p w:rsidR="00F63B09" w:rsidRDefault="005A202D">
      <w:pPr>
        <w:pStyle w:val="a4"/>
        <w:numPr>
          <w:ilvl w:val="0"/>
          <w:numId w:val="7"/>
        </w:numPr>
        <w:tabs>
          <w:tab w:val="left" w:pos="1015"/>
          <w:tab w:val="left" w:pos="1016"/>
        </w:tabs>
        <w:spacing w:before="89" w:line="249" w:lineRule="auto"/>
        <w:ind w:right="662" w:hanging="600"/>
        <w:rPr>
          <w:sz w:val="20"/>
        </w:rPr>
      </w:pPr>
      <w:r>
        <w:rPr>
          <w:sz w:val="20"/>
        </w:rPr>
        <w:lastRenderedPageBreak/>
        <w:t xml:space="preserve">Реконструктивно- пластические, </w:t>
      </w:r>
      <w:r>
        <w:rPr>
          <w:w w:val="95"/>
          <w:sz w:val="20"/>
        </w:rPr>
        <w:t>микрохирургические,</w:t>
      </w:r>
    </w:p>
    <w:p w:rsidR="00F63B09" w:rsidRDefault="005A202D">
      <w:pPr>
        <w:pStyle w:val="a3"/>
        <w:spacing w:before="3" w:line="249" w:lineRule="auto"/>
        <w:ind w:left="1016" w:right="6"/>
      </w:pPr>
      <w:r>
        <w:t>обширные циторедуктивные, расширенно-</w:t>
      </w:r>
    </w:p>
    <w:p w:rsidR="00F63B09" w:rsidRDefault="005A202D">
      <w:pPr>
        <w:pStyle w:val="a3"/>
        <w:spacing w:before="2" w:line="249" w:lineRule="auto"/>
        <w:ind w:left="1016" w:right="615"/>
      </w:pPr>
      <w:r>
        <w:rPr>
          <w:w w:val="95"/>
        </w:rPr>
        <w:t xml:space="preserve">комбинированные </w:t>
      </w:r>
      <w:r>
        <w:t>хирургические</w:t>
      </w:r>
    </w:p>
    <w:p w:rsidR="00F63B09" w:rsidRDefault="005A202D">
      <w:pPr>
        <w:pStyle w:val="a3"/>
        <w:spacing w:before="1" w:line="249" w:lineRule="auto"/>
        <w:ind w:left="1016" w:right="-8"/>
      </w:pPr>
      <w:r>
        <w:t>вмешательства, в том числе</w:t>
      </w:r>
      <w:r>
        <w:rPr>
          <w:spacing w:val="-15"/>
        </w:rPr>
        <w:t xml:space="preserve"> </w:t>
      </w:r>
      <w:r>
        <w:t>с применением</w:t>
      </w:r>
      <w:r>
        <w:rPr>
          <w:spacing w:val="-1"/>
        </w:rPr>
        <w:t xml:space="preserve"> </w:t>
      </w:r>
      <w:r>
        <w:t>физических</w:t>
      </w:r>
    </w:p>
    <w:p w:rsidR="00F63B09" w:rsidRDefault="005A202D">
      <w:pPr>
        <w:pStyle w:val="a3"/>
        <w:spacing w:before="2" w:line="249" w:lineRule="auto"/>
        <w:ind w:left="1016" w:right="615"/>
      </w:pPr>
      <w:r>
        <w:t xml:space="preserve">факторов при злокачественных </w:t>
      </w:r>
      <w:r>
        <w:rPr>
          <w:w w:val="95"/>
        </w:rPr>
        <w:t>новообразованиях</w:t>
      </w:r>
    </w:p>
    <w:p w:rsidR="00F63B09" w:rsidRDefault="005A202D">
      <w:pPr>
        <w:pStyle w:val="a3"/>
        <w:spacing w:before="89"/>
        <w:ind w:left="273" w:right="126"/>
        <w:jc w:val="center"/>
      </w:pPr>
      <w:r>
        <w:br w:type="column"/>
      </w:r>
      <w:r>
        <w:lastRenderedPageBreak/>
        <w:t>C00.0, C00.1,</w:t>
      </w:r>
      <w:r>
        <w:rPr>
          <w:spacing w:val="-7"/>
        </w:rPr>
        <w:t xml:space="preserve"> </w:t>
      </w:r>
      <w:r>
        <w:t>C00.2,</w:t>
      </w:r>
    </w:p>
    <w:p w:rsidR="00F63B09" w:rsidRDefault="005A202D">
      <w:pPr>
        <w:pStyle w:val="a3"/>
        <w:spacing w:before="11"/>
        <w:ind w:left="273" w:right="126"/>
        <w:jc w:val="center"/>
      </w:pPr>
      <w:r>
        <w:t>C00.3, C00.4,</w:t>
      </w:r>
      <w:r>
        <w:rPr>
          <w:spacing w:val="-7"/>
        </w:rPr>
        <w:t xml:space="preserve"> </w:t>
      </w:r>
      <w:r>
        <w:t>C00.5,</w:t>
      </w:r>
    </w:p>
    <w:p w:rsidR="00F63B09" w:rsidRDefault="005A202D">
      <w:pPr>
        <w:pStyle w:val="a3"/>
        <w:spacing w:before="10" w:line="249" w:lineRule="auto"/>
        <w:ind w:left="149" w:hanging="2"/>
        <w:jc w:val="center"/>
      </w:pPr>
      <w:r>
        <w:t xml:space="preserve">C00.6, C00.8, C00.9, C01, C02, C03.1, </w:t>
      </w:r>
      <w:r>
        <w:rPr>
          <w:spacing w:val="-3"/>
        </w:rPr>
        <w:t xml:space="preserve">C03.9, </w:t>
      </w:r>
      <w:r>
        <w:t>C04.0, C04.1,</w:t>
      </w:r>
      <w:r>
        <w:rPr>
          <w:spacing w:val="-3"/>
        </w:rPr>
        <w:t xml:space="preserve"> </w:t>
      </w:r>
      <w:r>
        <w:t>C04.8,</w:t>
      </w:r>
    </w:p>
    <w:p w:rsidR="00F63B09" w:rsidRDefault="005A202D">
      <w:pPr>
        <w:pStyle w:val="a3"/>
        <w:spacing w:before="2"/>
        <w:ind w:left="365"/>
      </w:pPr>
      <w:r>
        <w:t>C04.9, C05, C06.0,</w:t>
      </w:r>
    </w:p>
    <w:p w:rsidR="00F63B09" w:rsidRDefault="005A202D">
      <w:pPr>
        <w:pStyle w:val="a3"/>
        <w:spacing w:before="10"/>
        <w:ind w:left="291"/>
      </w:pPr>
      <w:r>
        <w:t>C06.1, C06.2, C06.8,</w:t>
      </w:r>
    </w:p>
    <w:p w:rsidR="00F63B09" w:rsidRDefault="005A202D">
      <w:pPr>
        <w:pStyle w:val="a3"/>
        <w:spacing w:before="10"/>
        <w:ind w:left="365"/>
      </w:pPr>
      <w:r>
        <w:t>C06.9, C07, C08.0,</w:t>
      </w:r>
    </w:p>
    <w:p w:rsidR="00F63B09" w:rsidRDefault="005A202D">
      <w:pPr>
        <w:pStyle w:val="a3"/>
        <w:spacing w:before="10"/>
        <w:ind w:left="291"/>
      </w:pPr>
      <w:r>
        <w:t>C08.1, C08.8,</w:t>
      </w:r>
      <w:r>
        <w:rPr>
          <w:spacing w:val="-7"/>
        </w:rPr>
        <w:t xml:space="preserve"> </w:t>
      </w:r>
      <w:r>
        <w:t>C08.9,</w:t>
      </w:r>
    </w:p>
    <w:p w:rsidR="00F63B09" w:rsidRDefault="005A202D">
      <w:pPr>
        <w:pStyle w:val="a3"/>
        <w:spacing w:before="10"/>
        <w:ind w:left="291"/>
      </w:pPr>
      <w:r>
        <w:t>C09.0, C09.1,</w:t>
      </w:r>
      <w:r>
        <w:rPr>
          <w:spacing w:val="-7"/>
        </w:rPr>
        <w:t xml:space="preserve"> </w:t>
      </w:r>
      <w:r>
        <w:t>C09.8,</w:t>
      </w:r>
    </w:p>
    <w:p w:rsidR="00F63B09" w:rsidRDefault="005A202D">
      <w:pPr>
        <w:pStyle w:val="a3"/>
        <w:spacing w:before="11"/>
        <w:ind w:left="291"/>
      </w:pPr>
      <w:r>
        <w:t>C09.9, C10.0,</w:t>
      </w:r>
      <w:r>
        <w:rPr>
          <w:spacing w:val="-7"/>
        </w:rPr>
        <w:t xml:space="preserve"> </w:t>
      </w:r>
      <w:r>
        <w:t>C10.1,</w:t>
      </w:r>
    </w:p>
    <w:p w:rsidR="00F63B09" w:rsidRDefault="005A202D">
      <w:pPr>
        <w:pStyle w:val="a3"/>
        <w:spacing w:before="10"/>
        <w:ind w:left="291"/>
      </w:pPr>
      <w:r>
        <w:t>C10.2, C10.3,</w:t>
      </w:r>
      <w:r>
        <w:rPr>
          <w:spacing w:val="-7"/>
        </w:rPr>
        <w:t xml:space="preserve"> </w:t>
      </w:r>
      <w:r>
        <w:t>C10.4,</w:t>
      </w:r>
    </w:p>
    <w:p w:rsidR="00F63B09" w:rsidRDefault="005A202D">
      <w:pPr>
        <w:pStyle w:val="a3"/>
        <w:spacing w:before="10"/>
        <w:ind w:left="291"/>
      </w:pPr>
      <w:r>
        <w:t>C10.8, C10.9,</w:t>
      </w:r>
      <w:r>
        <w:rPr>
          <w:spacing w:val="-7"/>
        </w:rPr>
        <w:t xml:space="preserve"> </w:t>
      </w:r>
      <w:r>
        <w:t>C11.0,</w:t>
      </w:r>
    </w:p>
    <w:p w:rsidR="00F63B09" w:rsidRDefault="005A202D">
      <w:pPr>
        <w:pStyle w:val="a3"/>
        <w:spacing w:before="89" w:line="249" w:lineRule="auto"/>
        <w:ind w:left="93" w:right="-7"/>
      </w:pPr>
      <w:r>
        <w:br w:type="column"/>
      </w:r>
      <w:r>
        <w:lastRenderedPageBreak/>
        <w:t>опухоли головы и шеи, первичные и рецидивные, метастатические</w:t>
      </w:r>
      <w:r>
        <w:rPr>
          <w:spacing w:val="-14"/>
        </w:rPr>
        <w:t xml:space="preserve"> </w:t>
      </w:r>
      <w:r>
        <w:t>опухо- ли центральной нервной</w:t>
      </w:r>
      <w:r>
        <w:rPr>
          <w:spacing w:val="-6"/>
        </w:rPr>
        <w:t xml:space="preserve"> </w:t>
      </w:r>
      <w:r>
        <w:t>системы</w:t>
      </w:r>
    </w:p>
    <w:p w:rsidR="00F63B09" w:rsidRDefault="005A202D">
      <w:pPr>
        <w:pStyle w:val="a3"/>
        <w:spacing w:before="89" w:line="252" w:lineRule="auto"/>
        <w:ind w:left="107" w:right="-11"/>
      </w:pPr>
      <w:r>
        <w:br w:type="column"/>
      </w:r>
      <w:r>
        <w:rPr>
          <w:spacing w:val="-1"/>
        </w:rPr>
        <w:lastRenderedPageBreak/>
        <w:t xml:space="preserve">хирургическое </w:t>
      </w:r>
      <w:r>
        <w:t>лечение</w:t>
      </w:r>
    </w:p>
    <w:p w:rsidR="00F63B09" w:rsidRDefault="005A202D">
      <w:pPr>
        <w:pStyle w:val="a3"/>
        <w:tabs>
          <w:tab w:val="right" w:pos="5074"/>
        </w:tabs>
        <w:spacing w:before="89"/>
        <w:ind w:left="316"/>
      </w:pPr>
      <w:r>
        <w:br w:type="column"/>
      </w:r>
      <w:r>
        <w:lastRenderedPageBreak/>
        <w:t>поднакостничная</w:t>
      </w:r>
      <w:r>
        <w:rPr>
          <w:spacing w:val="-5"/>
        </w:rPr>
        <w:t xml:space="preserve"> </w:t>
      </w:r>
      <w:r>
        <w:t>экзентерация</w:t>
      </w:r>
      <w:r>
        <w:rPr>
          <w:spacing w:val="-4"/>
        </w:rPr>
        <w:t xml:space="preserve"> </w:t>
      </w:r>
      <w:r>
        <w:t>орбиты</w:t>
      </w:r>
      <w:r>
        <w:tab/>
        <w:t>257 990</w:t>
      </w:r>
    </w:p>
    <w:p w:rsidR="00F63B09" w:rsidRDefault="005A202D">
      <w:pPr>
        <w:pStyle w:val="a3"/>
        <w:spacing w:before="90" w:line="249" w:lineRule="auto"/>
        <w:ind w:left="316" w:right="1901"/>
      </w:pPr>
      <w:r>
        <w:t>поднакостничная экзентерация орбиты с сохранением век</w:t>
      </w:r>
    </w:p>
    <w:p w:rsidR="00F63B09" w:rsidRDefault="005A202D">
      <w:pPr>
        <w:pStyle w:val="a3"/>
        <w:spacing w:before="1"/>
        <w:ind w:left="316"/>
      </w:pPr>
      <w:r>
        <w:t>орбитосинуальная экзентерация</w:t>
      </w:r>
    </w:p>
    <w:p w:rsidR="00F63B09" w:rsidRDefault="005A202D">
      <w:pPr>
        <w:pStyle w:val="a3"/>
        <w:spacing w:before="92" w:line="249" w:lineRule="auto"/>
        <w:ind w:left="316" w:right="1846"/>
      </w:pPr>
      <w:r>
        <w:t>удаление опухоли орбиты темпоральным доступом</w:t>
      </w:r>
    </w:p>
    <w:p w:rsidR="00F63B09" w:rsidRDefault="005A202D">
      <w:pPr>
        <w:pStyle w:val="a3"/>
        <w:spacing w:before="81" w:line="249" w:lineRule="auto"/>
        <w:ind w:left="316" w:right="2917"/>
      </w:pPr>
      <w:r>
        <w:t>удаление опухоли орбиты транзигоматозным доступом</w:t>
      </w:r>
    </w:p>
    <w:p w:rsidR="00F63B09" w:rsidRDefault="005A202D">
      <w:pPr>
        <w:pStyle w:val="a3"/>
        <w:spacing w:before="81" w:line="333" w:lineRule="auto"/>
        <w:ind w:left="316" w:right="1967"/>
        <w:jc w:val="both"/>
      </w:pPr>
      <w:r>
        <w:t>транскраниальная верхняя орбитотомия орбитотомия с ревизией носовых пазух органосохраняющее удаление опухоли</w:t>
      </w:r>
    </w:p>
    <w:p w:rsidR="00F63B09" w:rsidRDefault="00F63B09">
      <w:pPr>
        <w:spacing w:line="333" w:lineRule="auto"/>
        <w:jc w:val="both"/>
        <w:sectPr w:rsidR="00F63B09">
          <w:type w:val="continuous"/>
          <w:pgSz w:w="16850" w:h="11910" w:orient="landscape"/>
          <w:pgMar w:top="960" w:right="340" w:bottom="280" w:left="340" w:header="720" w:footer="720" w:gutter="0"/>
          <w:cols w:num="5" w:space="720" w:equalWidth="0">
            <w:col w:w="3525" w:space="40"/>
            <w:col w:w="2134" w:space="39"/>
            <w:col w:w="3274" w:space="39"/>
            <w:col w:w="1364"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3834" w:right="137"/>
        <w:jc w:val="center"/>
      </w:pPr>
      <w:r>
        <w:lastRenderedPageBreak/>
        <w:t>C11.1, C11.2, C11.3,</w:t>
      </w:r>
    </w:p>
    <w:p w:rsidR="00F63B09" w:rsidRDefault="005A202D">
      <w:pPr>
        <w:pStyle w:val="a3"/>
        <w:spacing w:before="10"/>
        <w:ind w:left="3834" w:right="137"/>
        <w:jc w:val="center"/>
      </w:pPr>
      <w:r>
        <w:t>C11.8, C11.9, C12,</w:t>
      </w:r>
    </w:p>
    <w:p w:rsidR="00F63B09" w:rsidRDefault="005A202D">
      <w:pPr>
        <w:pStyle w:val="a3"/>
        <w:spacing w:before="10"/>
        <w:ind w:left="3834" w:right="137"/>
        <w:jc w:val="center"/>
      </w:pPr>
      <w:r>
        <w:t>C13.0, C13.1,</w:t>
      </w:r>
      <w:r>
        <w:rPr>
          <w:spacing w:val="-7"/>
        </w:rPr>
        <w:t xml:space="preserve"> </w:t>
      </w:r>
      <w:r>
        <w:t>C13.2,</w:t>
      </w:r>
    </w:p>
    <w:p w:rsidR="00F63B09" w:rsidRDefault="005A202D">
      <w:pPr>
        <w:pStyle w:val="a3"/>
        <w:spacing w:before="10"/>
        <w:ind w:left="3834" w:right="137"/>
        <w:jc w:val="center"/>
      </w:pPr>
      <w:r>
        <w:t>C13.8, C13.9,</w:t>
      </w:r>
      <w:r>
        <w:rPr>
          <w:spacing w:val="-7"/>
        </w:rPr>
        <w:t xml:space="preserve"> </w:t>
      </w:r>
      <w:r>
        <w:t>C14.0,</w:t>
      </w:r>
    </w:p>
    <w:p w:rsidR="00F63B09" w:rsidRDefault="005A202D">
      <w:pPr>
        <w:pStyle w:val="a3"/>
        <w:spacing w:before="10"/>
        <w:ind w:left="3834" w:right="137"/>
        <w:jc w:val="center"/>
      </w:pPr>
      <w:r>
        <w:t>C14.2, C14.8,</w:t>
      </w:r>
      <w:r>
        <w:rPr>
          <w:spacing w:val="-7"/>
        </w:rPr>
        <w:t xml:space="preserve"> </w:t>
      </w:r>
      <w:r>
        <w:t>C15.0,</w:t>
      </w:r>
    </w:p>
    <w:p w:rsidR="00F63B09" w:rsidRDefault="005A202D">
      <w:pPr>
        <w:pStyle w:val="a3"/>
        <w:spacing w:before="10"/>
        <w:ind w:left="3834" w:right="137"/>
        <w:jc w:val="center"/>
      </w:pPr>
      <w:r>
        <w:t>C30.0, С30.1,</w:t>
      </w:r>
      <w:r>
        <w:rPr>
          <w:spacing w:val="-7"/>
        </w:rPr>
        <w:t xml:space="preserve"> </w:t>
      </w:r>
      <w:r>
        <w:t>C31.0,</w:t>
      </w:r>
    </w:p>
    <w:p w:rsidR="00F63B09" w:rsidRDefault="005A202D">
      <w:pPr>
        <w:pStyle w:val="a3"/>
        <w:spacing w:before="10"/>
        <w:ind w:left="3834" w:right="137"/>
        <w:jc w:val="center"/>
      </w:pPr>
      <w:r>
        <w:t>C31.1, C31.2,</w:t>
      </w:r>
      <w:r>
        <w:rPr>
          <w:spacing w:val="-7"/>
        </w:rPr>
        <w:t xml:space="preserve"> </w:t>
      </w:r>
      <w:r>
        <w:t>C31.3,</w:t>
      </w:r>
    </w:p>
    <w:p w:rsidR="00F63B09" w:rsidRDefault="005A202D">
      <w:pPr>
        <w:pStyle w:val="a3"/>
        <w:spacing w:before="10"/>
        <w:ind w:left="3834" w:right="137"/>
        <w:jc w:val="center"/>
      </w:pPr>
      <w:r>
        <w:t>C31.8, C31.9,</w:t>
      </w:r>
      <w:r>
        <w:rPr>
          <w:spacing w:val="-7"/>
        </w:rPr>
        <w:t xml:space="preserve"> </w:t>
      </w:r>
      <w:r>
        <w:t>C32.0,</w:t>
      </w:r>
    </w:p>
    <w:p w:rsidR="00F63B09" w:rsidRDefault="005A202D">
      <w:pPr>
        <w:pStyle w:val="a3"/>
        <w:spacing w:before="10"/>
        <w:ind w:left="3834" w:right="137"/>
        <w:jc w:val="center"/>
      </w:pPr>
      <w:r>
        <w:t>C32.1, C32.2,</w:t>
      </w:r>
      <w:r>
        <w:rPr>
          <w:spacing w:val="-7"/>
        </w:rPr>
        <w:t xml:space="preserve"> </w:t>
      </w:r>
      <w:r>
        <w:t>C32.3,</w:t>
      </w:r>
    </w:p>
    <w:p w:rsidR="00F63B09" w:rsidRDefault="005A202D">
      <w:pPr>
        <w:pStyle w:val="a3"/>
        <w:spacing w:before="11"/>
        <w:ind w:left="3834" w:right="137"/>
        <w:jc w:val="center"/>
      </w:pPr>
      <w:r>
        <w:t>C32.8, C32.9, C33,</w:t>
      </w:r>
    </w:p>
    <w:p w:rsidR="00F63B09" w:rsidRDefault="005A202D">
      <w:pPr>
        <w:pStyle w:val="a3"/>
        <w:spacing w:before="10" w:line="249" w:lineRule="auto"/>
        <w:ind w:left="3737" w:right="38" w:firstLine="1"/>
        <w:jc w:val="center"/>
      </w:pPr>
      <w:r>
        <w:t>C43.0 – C43.9, C44.0 – C44.9, C49.0, C69, C73</w:t>
      </w:r>
    </w:p>
    <w:p w:rsidR="00F63B09" w:rsidRDefault="005A202D">
      <w:pPr>
        <w:pStyle w:val="a3"/>
        <w:spacing w:before="91"/>
        <w:ind w:left="3737"/>
      </w:pPr>
      <w:r>
        <w:br w:type="column"/>
      </w:r>
      <w:r>
        <w:lastRenderedPageBreak/>
        <w:t>орбиты</w:t>
      </w:r>
    </w:p>
    <w:p w:rsidR="00F63B09" w:rsidRDefault="005A202D">
      <w:pPr>
        <w:pStyle w:val="a3"/>
        <w:spacing w:before="89" w:line="333" w:lineRule="auto"/>
        <w:ind w:left="3737" w:right="2633"/>
      </w:pPr>
      <w:r>
        <w:t>реконструкция стенок глазницы пластика верхнего неба</w:t>
      </w:r>
    </w:p>
    <w:p w:rsidR="00F63B09" w:rsidRDefault="005A202D">
      <w:pPr>
        <w:pStyle w:val="a3"/>
        <w:spacing w:before="1" w:line="249" w:lineRule="auto"/>
        <w:ind w:left="3737" w:right="2595"/>
      </w:pPr>
      <w:r>
        <w:t>глосэктомия с реконструктивно- пластическим компонентом</w:t>
      </w:r>
    </w:p>
    <w:p w:rsidR="00F63B09" w:rsidRDefault="005A202D">
      <w:pPr>
        <w:pStyle w:val="a3"/>
        <w:spacing w:before="81" w:line="249" w:lineRule="auto"/>
        <w:ind w:left="3737" w:right="1909"/>
      </w:pPr>
      <w:r>
        <w:t>резекция ротоглотки комбинированная с реконструктивно-пластическим компонентом</w:t>
      </w:r>
    </w:p>
    <w:p w:rsidR="00F63B09" w:rsidRDefault="005A202D">
      <w:pPr>
        <w:pStyle w:val="a3"/>
        <w:spacing w:before="83" w:line="249" w:lineRule="auto"/>
        <w:ind w:left="3737" w:right="2367"/>
      </w:pPr>
      <w:r>
        <w:t>фарингэктомия комбинированная с реконструктивно-пластическим компонентом</w:t>
      </w:r>
    </w:p>
    <w:p w:rsidR="00F63B09" w:rsidRDefault="005A202D">
      <w:pPr>
        <w:pStyle w:val="a3"/>
        <w:spacing w:before="84" w:line="249" w:lineRule="auto"/>
        <w:ind w:left="3737" w:right="1898"/>
      </w:pPr>
      <w:r>
        <w:t>иссечение новообразования мягких тканей с реконструктивно-пластическим компонентом</w:t>
      </w:r>
    </w:p>
    <w:p w:rsidR="00F63B09" w:rsidRDefault="005A202D">
      <w:pPr>
        <w:pStyle w:val="a3"/>
        <w:spacing w:before="81" w:line="249" w:lineRule="auto"/>
        <w:ind w:left="3737" w:right="1918"/>
      </w:pPr>
      <w:r>
        <w:t>резекция верхней или нижней челюсти с реконструктивно-пластическим компонентом</w:t>
      </w:r>
    </w:p>
    <w:p w:rsidR="00F63B09" w:rsidRDefault="00F63B09">
      <w:pPr>
        <w:pStyle w:val="a3"/>
        <w:rPr>
          <w:sz w:val="28"/>
        </w:rPr>
      </w:pPr>
    </w:p>
    <w:p w:rsidR="00F63B09" w:rsidRDefault="005A202D">
      <w:pPr>
        <w:pStyle w:val="a3"/>
        <w:spacing w:line="249" w:lineRule="auto"/>
        <w:ind w:left="3737" w:right="2434"/>
      </w:pPr>
      <w:r>
        <w:t>резекция губы с реконструктивно- пластическим компонентом</w:t>
      </w:r>
    </w:p>
    <w:p w:rsidR="00F63B09" w:rsidRDefault="005A202D">
      <w:pPr>
        <w:pStyle w:val="a3"/>
        <w:spacing w:before="84" w:line="249" w:lineRule="auto"/>
        <w:ind w:left="3737" w:right="1959"/>
      </w:pPr>
      <w:r>
        <w:t>резекция черепно-лицевого комплекса с реконструктивно-пластическим компонентом</w:t>
      </w:r>
    </w:p>
    <w:p w:rsidR="00F63B09" w:rsidRDefault="005A202D">
      <w:pPr>
        <w:pStyle w:val="a3"/>
        <w:spacing w:before="81" w:line="249" w:lineRule="auto"/>
        <w:ind w:left="3737" w:right="2674"/>
      </w:pPr>
      <w:r>
        <w:t>паротидэктомия радикальная с реконструктивно-пластическим компонентом</w:t>
      </w:r>
    </w:p>
    <w:p w:rsidR="00F63B09" w:rsidRDefault="005A202D">
      <w:pPr>
        <w:pStyle w:val="a3"/>
        <w:spacing w:before="83"/>
        <w:ind w:left="3737"/>
      </w:pPr>
      <w:r>
        <w:t>резекция твердого неба с</w:t>
      </w:r>
    </w:p>
    <w:p w:rsidR="00F63B09" w:rsidRDefault="005A202D">
      <w:pPr>
        <w:pStyle w:val="a3"/>
        <w:spacing w:before="10" w:line="249" w:lineRule="auto"/>
        <w:ind w:left="3737" w:right="2663"/>
      </w:pPr>
      <w:r>
        <w:t>реконструктивно-пластическим компонентом</w:t>
      </w:r>
    </w:p>
    <w:p w:rsidR="00F63B09" w:rsidRDefault="005A202D">
      <w:pPr>
        <w:pStyle w:val="a3"/>
        <w:spacing w:before="83" w:line="249" w:lineRule="auto"/>
        <w:ind w:left="3737" w:right="2279"/>
      </w:pPr>
      <w:r>
        <w:t>резекция глотки с реконструктивно- пластическим компонентом</w:t>
      </w:r>
    </w:p>
    <w:p w:rsidR="00F63B09" w:rsidRDefault="005A202D">
      <w:pPr>
        <w:pStyle w:val="a3"/>
        <w:spacing w:before="81"/>
        <w:ind w:left="3737"/>
      </w:pPr>
      <w:r>
        <w:t>ларингофарингэктомия с</w:t>
      </w:r>
    </w:p>
    <w:p w:rsidR="00F63B09" w:rsidRDefault="005A202D">
      <w:pPr>
        <w:pStyle w:val="a3"/>
        <w:spacing w:before="10" w:line="249" w:lineRule="auto"/>
        <w:ind w:left="3737" w:right="2636"/>
      </w:pPr>
      <w:r>
        <w:t>реконструкцией перемещенным лоскутом</w:t>
      </w:r>
    </w:p>
    <w:p w:rsidR="00F63B09" w:rsidRDefault="005A202D">
      <w:pPr>
        <w:pStyle w:val="a3"/>
        <w:spacing w:before="81"/>
        <w:ind w:left="3737"/>
      </w:pPr>
      <w:r>
        <w:t>резекция ротоглотки комбинированная с</w:t>
      </w:r>
    </w:p>
    <w:p w:rsidR="00F63B09" w:rsidRDefault="00F63B09">
      <w:pPr>
        <w:sectPr w:rsidR="00F63B09">
          <w:type w:val="continuous"/>
          <w:pgSz w:w="16850" w:h="11910" w:orient="landscape"/>
          <w:pgMar w:top="960" w:right="340" w:bottom="280" w:left="340" w:header="720" w:footer="720" w:gutter="0"/>
          <w:cols w:num="2" w:space="720" w:equalWidth="0">
            <w:col w:w="5713" w:space="1320"/>
            <w:col w:w="9137"/>
          </w:cols>
        </w:sectPr>
      </w:pPr>
    </w:p>
    <w:p w:rsidR="00F63B09" w:rsidRDefault="00F63B09">
      <w:pPr>
        <w:pStyle w:val="a3"/>
        <w:spacing w:before="3"/>
        <w:rPr>
          <w:sz w:val="17"/>
        </w:rPr>
      </w:pPr>
    </w:p>
    <w:p w:rsidR="00F63B09" w:rsidRDefault="005A202D">
      <w:pPr>
        <w:pStyle w:val="a3"/>
        <w:spacing w:before="91" w:line="249" w:lineRule="auto"/>
        <w:ind w:left="10771" w:right="2662"/>
      </w:pPr>
      <w:r>
        <w:t>реконструктивно-пластическим компонентом</w:t>
      </w:r>
    </w:p>
    <w:p w:rsidR="00F63B09" w:rsidRDefault="005A202D">
      <w:pPr>
        <w:pStyle w:val="a3"/>
        <w:spacing w:before="81"/>
        <w:ind w:left="10771"/>
      </w:pPr>
      <w:r>
        <w:t>резекция дна полости рта</w:t>
      </w:r>
    </w:p>
    <w:p w:rsidR="00F63B09" w:rsidRDefault="005A202D">
      <w:pPr>
        <w:pStyle w:val="a3"/>
        <w:spacing w:before="10" w:line="249" w:lineRule="auto"/>
        <w:ind w:left="10771" w:right="1856"/>
      </w:pPr>
      <w:r>
        <w:t>комбинированная с микрохирургической пластикой</w:t>
      </w:r>
    </w:p>
    <w:p w:rsidR="00F63B09" w:rsidRDefault="005A202D">
      <w:pPr>
        <w:pStyle w:val="a3"/>
        <w:spacing w:before="81" w:line="249" w:lineRule="auto"/>
        <w:ind w:left="10771" w:right="2592"/>
        <w:jc w:val="both"/>
      </w:pPr>
      <w:r>
        <w:t>ларингофарингоэзофагэктомия с реконструкцией висцеральными лоскутами</w:t>
      </w:r>
    </w:p>
    <w:p w:rsidR="00F63B09" w:rsidRDefault="005A202D">
      <w:pPr>
        <w:pStyle w:val="a3"/>
        <w:spacing w:before="84" w:line="249" w:lineRule="auto"/>
        <w:ind w:left="10771" w:right="2648"/>
        <w:jc w:val="both"/>
      </w:pPr>
      <w:r>
        <w:t>резекция твердого неба с микрохирургической пластикой</w:t>
      </w:r>
    </w:p>
    <w:p w:rsidR="00F63B09" w:rsidRDefault="005A202D">
      <w:pPr>
        <w:pStyle w:val="a3"/>
        <w:spacing w:before="81" w:line="249" w:lineRule="auto"/>
        <w:ind w:left="10771" w:right="2332"/>
      </w:pPr>
      <w:r>
        <w:t>резекция гортани с реконструкцией посредством имплантата или</w:t>
      </w:r>
    </w:p>
    <w:p w:rsidR="00F63B09" w:rsidRDefault="005A202D">
      <w:pPr>
        <w:pStyle w:val="a3"/>
        <w:spacing w:before="2"/>
        <w:ind w:left="10771"/>
      </w:pPr>
      <w:r>
        <w:t>биоинженерной реконструкцией</w:t>
      </w:r>
    </w:p>
    <w:p w:rsidR="00F63B09" w:rsidRDefault="005A202D">
      <w:pPr>
        <w:pStyle w:val="a3"/>
        <w:spacing w:before="89"/>
        <w:ind w:left="10771"/>
      </w:pPr>
      <w:r>
        <w:t>ларингофарингэктомия с</w:t>
      </w:r>
    </w:p>
    <w:p w:rsidR="00F63B09" w:rsidRDefault="005A202D">
      <w:pPr>
        <w:pStyle w:val="a3"/>
        <w:spacing w:before="10"/>
        <w:ind w:left="10771"/>
      </w:pPr>
      <w:r>
        <w:t>биоинженерной реконструкцией</w:t>
      </w:r>
    </w:p>
    <w:p w:rsidR="00F63B09" w:rsidRDefault="005A202D">
      <w:pPr>
        <w:pStyle w:val="a3"/>
        <w:spacing w:before="92"/>
        <w:ind w:left="10771"/>
      </w:pPr>
      <w:r>
        <w:t>ларингофарингэктомия с</w:t>
      </w:r>
    </w:p>
    <w:p w:rsidR="00F63B09" w:rsidRDefault="005A202D">
      <w:pPr>
        <w:pStyle w:val="a3"/>
        <w:spacing w:before="10"/>
        <w:ind w:left="10771"/>
      </w:pPr>
      <w:r>
        <w:t>микрососудистой реконструкцией</w:t>
      </w:r>
    </w:p>
    <w:p w:rsidR="00F63B09" w:rsidRDefault="005A202D">
      <w:pPr>
        <w:pStyle w:val="a3"/>
        <w:spacing w:before="89" w:line="249" w:lineRule="auto"/>
        <w:ind w:left="10771" w:right="2636"/>
      </w:pPr>
      <w:r>
        <w:t>резекция нижней челюсти с микрохирургической пластикой</w:t>
      </w:r>
    </w:p>
    <w:p w:rsidR="00F63B09" w:rsidRDefault="005A202D">
      <w:pPr>
        <w:pStyle w:val="a3"/>
        <w:spacing w:before="81" w:line="249" w:lineRule="auto"/>
        <w:ind w:left="10771" w:right="1895"/>
      </w:pPr>
      <w:r>
        <w:t>резекция ротоглотки комбинированная с микрохирургической реконструкцией</w:t>
      </w:r>
    </w:p>
    <w:p w:rsidR="00F63B09" w:rsidRDefault="005A202D">
      <w:pPr>
        <w:pStyle w:val="a3"/>
        <w:spacing w:before="83" w:line="249" w:lineRule="auto"/>
        <w:ind w:left="10771" w:right="1993"/>
      </w:pPr>
      <w:r>
        <w:t>тиреоидэктомия с микрохирургической пластикой</w:t>
      </w:r>
    </w:p>
    <w:p w:rsidR="00F63B09" w:rsidRDefault="005A202D">
      <w:pPr>
        <w:pStyle w:val="a3"/>
        <w:spacing w:before="81" w:line="252" w:lineRule="auto"/>
        <w:ind w:left="10771" w:right="2636"/>
      </w:pPr>
      <w:r>
        <w:t>резекция верхней челюсти с микрохирургической пластикой</w:t>
      </w:r>
    </w:p>
    <w:p w:rsidR="00F63B09" w:rsidRDefault="005A202D">
      <w:pPr>
        <w:pStyle w:val="a3"/>
        <w:spacing w:before="77" w:line="249" w:lineRule="auto"/>
        <w:ind w:left="10771" w:right="1973"/>
      </w:pPr>
      <w:r>
        <w:t>лимфаденэктомия шейная расширенная с ангиопластикой</w:t>
      </w:r>
    </w:p>
    <w:p w:rsidR="00F63B09" w:rsidRDefault="005A202D">
      <w:pPr>
        <w:pStyle w:val="a3"/>
        <w:spacing w:before="83" w:line="249" w:lineRule="auto"/>
        <w:ind w:left="10771" w:right="2093"/>
      </w:pPr>
      <w:r>
        <w:t>резекция черепно-глазнично-лицевого комплекса с микрохирургической</w:t>
      </w:r>
    </w:p>
    <w:p w:rsidR="00F63B09" w:rsidRDefault="005A202D">
      <w:pPr>
        <w:pStyle w:val="a3"/>
        <w:spacing w:before="2"/>
        <w:ind w:left="10771"/>
      </w:pPr>
      <w:r>
        <w:t>пластикой</w:t>
      </w:r>
    </w:p>
    <w:p w:rsidR="00F63B09" w:rsidRDefault="005A202D">
      <w:pPr>
        <w:pStyle w:val="a3"/>
        <w:spacing w:before="89" w:line="249" w:lineRule="auto"/>
        <w:ind w:left="10771" w:right="1871"/>
      </w:pPr>
      <w:r>
        <w:t>иссечение новообразования мягких тканей с микрохирургической пластикой</w:t>
      </w:r>
    </w:p>
    <w:p w:rsidR="00F63B09" w:rsidRDefault="005A202D">
      <w:pPr>
        <w:pStyle w:val="a3"/>
        <w:spacing w:before="81" w:line="249" w:lineRule="auto"/>
        <w:ind w:left="10771" w:right="1948"/>
      </w:pPr>
      <w:r>
        <w:t>резекция черепно-лицевого комплекса с микрохирургической пластикой</w:t>
      </w:r>
    </w:p>
    <w:p w:rsidR="00F63B09" w:rsidRDefault="00F63B09">
      <w:pPr>
        <w:spacing w:line="249" w:lineRule="auto"/>
        <w:sectPr w:rsidR="00F63B09">
          <w:pgSz w:w="16850" w:h="11910" w:orient="landscape"/>
          <w:pgMar w:top="940" w:right="340" w:bottom="280" w:left="340" w:header="600" w:footer="0" w:gutter="0"/>
          <w:cols w:space="720"/>
        </w:sectPr>
      </w:pPr>
    </w:p>
    <w:p w:rsidR="00F63B09" w:rsidRDefault="00F63B09">
      <w:pPr>
        <w:pStyle w:val="a3"/>
        <w:spacing w:before="3"/>
        <w:rPr>
          <w:sz w:val="17"/>
        </w:rPr>
      </w:pPr>
    </w:p>
    <w:p w:rsidR="00F63B09" w:rsidRDefault="005A202D">
      <w:pPr>
        <w:pStyle w:val="a3"/>
        <w:spacing w:before="91"/>
        <w:ind w:left="10771"/>
      </w:pPr>
      <w:r>
        <w:t>удаление внеорганной опухоли с</w:t>
      </w:r>
    </w:p>
    <w:p w:rsidR="00F63B09" w:rsidRDefault="005A202D">
      <w:pPr>
        <w:pStyle w:val="a3"/>
        <w:spacing w:before="10" w:line="249" w:lineRule="auto"/>
        <w:ind w:left="10771" w:right="2082"/>
      </w:pPr>
      <w:r>
        <w:t>комбинированной резекцией соседних органов</w:t>
      </w:r>
    </w:p>
    <w:p w:rsidR="00F63B09" w:rsidRDefault="005A202D">
      <w:pPr>
        <w:pStyle w:val="a3"/>
        <w:spacing w:before="1" w:line="249" w:lineRule="auto"/>
        <w:ind w:left="10771" w:right="2562"/>
      </w:pPr>
      <w:r>
        <w:t>удаление внеорганной опухоли с ангиопластикой</w:t>
      </w:r>
    </w:p>
    <w:p w:rsidR="00F63B09" w:rsidRDefault="005A202D">
      <w:pPr>
        <w:pStyle w:val="a3"/>
        <w:spacing w:before="81" w:line="249" w:lineRule="auto"/>
        <w:ind w:left="10771" w:right="2562"/>
      </w:pPr>
      <w:r>
        <w:t>удаление внеорганной опухоли с пластикой нервов</w:t>
      </w:r>
    </w:p>
    <w:p w:rsidR="00F63B09" w:rsidRDefault="005A202D">
      <w:pPr>
        <w:pStyle w:val="a3"/>
        <w:spacing w:before="81" w:line="249" w:lineRule="auto"/>
        <w:ind w:left="10771" w:right="2594"/>
      </w:pPr>
      <w:r>
        <w:t>резекция грушевидного синуса с реконструктивно-пластическим компонентом</w:t>
      </w:r>
    </w:p>
    <w:p w:rsidR="00F63B09" w:rsidRDefault="005A202D">
      <w:pPr>
        <w:pStyle w:val="a3"/>
        <w:spacing w:before="85" w:line="249" w:lineRule="auto"/>
        <w:ind w:left="10771" w:right="2355"/>
      </w:pPr>
      <w:r>
        <w:t>фарингэктомия комбинированная с микрососудистой реконструкцией</w:t>
      </w:r>
    </w:p>
    <w:p w:rsidR="00F63B09" w:rsidRDefault="005A202D">
      <w:pPr>
        <w:pStyle w:val="a3"/>
        <w:spacing w:before="81" w:line="249" w:lineRule="auto"/>
        <w:ind w:left="10771" w:right="2306"/>
      </w:pPr>
      <w:r>
        <w:t>резекция глотки с микрососудистой реконструкцией</w:t>
      </w:r>
    </w:p>
    <w:p w:rsidR="00F63B09" w:rsidRDefault="005A202D">
      <w:pPr>
        <w:pStyle w:val="a3"/>
        <w:spacing w:before="80" w:line="249" w:lineRule="auto"/>
        <w:ind w:left="10771" w:right="2528"/>
      </w:pPr>
      <w:r>
        <w:t>пластика трахеи биоинженерным лоскутом</w:t>
      </w:r>
    </w:p>
    <w:p w:rsidR="00F63B09" w:rsidRDefault="005A202D">
      <w:pPr>
        <w:pStyle w:val="a3"/>
        <w:spacing w:before="84" w:line="249" w:lineRule="auto"/>
        <w:ind w:left="10771" w:right="1982"/>
      </w:pPr>
      <w:r>
        <w:t>реконструкция и пластика трахеостомы и фарингостомы с отсроченным</w:t>
      </w:r>
    </w:p>
    <w:p w:rsidR="00F63B09" w:rsidRDefault="005A202D">
      <w:pPr>
        <w:pStyle w:val="a3"/>
        <w:spacing w:before="2" w:line="249" w:lineRule="auto"/>
        <w:ind w:left="10771" w:right="2117"/>
      </w:pPr>
      <w:r>
        <w:t>трахеопищеводным шунтированием и голосовым протезированием</w:t>
      </w:r>
    </w:p>
    <w:p w:rsidR="00F63B09" w:rsidRDefault="005A202D">
      <w:pPr>
        <w:pStyle w:val="a3"/>
        <w:spacing w:before="81" w:line="249" w:lineRule="auto"/>
        <w:ind w:left="10771" w:right="2086"/>
      </w:pPr>
      <w:r>
        <w:t>расширенная ларингофарингэктомия с реконструктивно-пластическим компонентом и одномоментным</w:t>
      </w:r>
    </w:p>
    <w:p w:rsidR="00F63B09" w:rsidRDefault="005A202D">
      <w:pPr>
        <w:pStyle w:val="a3"/>
        <w:spacing w:before="2" w:line="249" w:lineRule="auto"/>
        <w:ind w:left="10771" w:right="2117"/>
      </w:pPr>
      <w:r>
        <w:t>трахеопищеводным шунтированием и голосовым протезированием</w:t>
      </w:r>
    </w:p>
    <w:p w:rsidR="00F63B09" w:rsidRDefault="005A202D">
      <w:pPr>
        <w:pStyle w:val="a3"/>
        <w:spacing w:before="82" w:line="249" w:lineRule="auto"/>
        <w:ind w:left="10771" w:right="2721"/>
      </w:pPr>
      <w:r>
        <w:t>ларингэктомия с пластическим оформлением трахеостомы</w:t>
      </w:r>
    </w:p>
    <w:p w:rsidR="00F63B09" w:rsidRDefault="005A202D">
      <w:pPr>
        <w:pStyle w:val="a3"/>
        <w:spacing w:before="83" w:line="249" w:lineRule="auto"/>
        <w:ind w:left="10771" w:right="2485"/>
      </w:pPr>
      <w:r>
        <w:t>отсроченная микрохирургическая пластика (все виды)</w:t>
      </w:r>
    </w:p>
    <w:p w:rsidR="00F63B09" w:rsidRDefault="00F63B09">
      <w:pPr>
        <w:pStyle w:val="a3"/>
        <w:spacing w:before="10"/>
        <w:rPr>
          <w:sz w:val="27"/>
        </w:rPr>
      </w:pPr>
    </w:p>
    <w:p w:rsidR="00F63B09" w:rsidRDefault="005A202D">
      <w:pPr>
        <w:pStyle w:val="a3"/>
        <w:ind w:left="10771"/>
      </w:pPr>
      <w:r>
        <w:t>резекция ротоглотки комбинированная</w:t>
      </w:r>
    </w:p>
    <w:p w:rsidR="00F63B09" w:rsidRDefault="005A202D">
      <w:pPr>
        <w:pStyle w:val="a3"/>
        <w:spacing w:before="89" w:line="249" w:lineRule="auto"/>
        <w:ind w:left="10771" w:right="2252"/>
      </w:pPr>
      <w:r>
        <w:t>удаление опухоли головного мозга с краниоорбитофациальным ростом</w:t>
      </w:r>
    </w:p>
    <w:p w:rsidR="00F63B09" w:rsidRDefault="005A202D">
      <w:pPr>
        <w:pStyle w:val="a3"/>
        <w:spacing w:before="84" w:line="249" w:lineRule="auto"/>
        <w:ind w:left="10771" w:right="2476"/>
      </w:pPr>
      <w:r>
        <w:t>удаление опухоли головы и шеи с интракраниальным ростом</w:t>
      </w:r>
    </w:p>
    <w:p w:rsidR="00F63B09" w:rsidRDefault="00F63B09">
      <w:pPr>
        <w:spacing w:line="249" w:lineRule="auto"/>
        <w:sectPr w:rsidR="00F63B09">
          <w:pgSz w:w="16850" w:h="11910" w:orient="landscape"/>
          <w:pgMar w:top="940" w:right="340" w:bottom="280" w:left="340" w:header="600" w:footer="0" w:gutter="0"/>
          <w:cols w:space="720"/>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tabs>
          <w:tab w:val="left" w:pos="5831"/>
        </w:tabs>
        <w:spacing w:before="91"/>
        <w:ind w:left="4539"/>
      </w:pPr>
      <w:r>
        <w:lastRenderedPageBreak/>
        <w:t>C15</w:t>
      </w:r>
      <w:r>
        <w:tab/>
        <w:t>начальные, локализованные и</w:t>
      </w:r>
    </w:p>
    <w:p w:rsidR="00F63B09" w:rsidRDefault="005A202D">
      <w:pPr>
        <w:pStyle w:val="a3"/>
        <w:spacing w:before="10" w:line="249" w:lineRule="auto"/>
        <w:ind w:left="5831"/>
      </w:pPr>
      <w:r>
        <w:t>местнораспространенные формы злокачественных новообразований пищевода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3"/>
        </w:rPr>
      </w:pPr>
    </w:p>
    <w:p w:rsidR="00F63B09" w:rsidRDefault="005A202D">
      <w:pPr>
        <w:pStyle w:val="a3"/>
        <w:tabs>
          <w:tab w:val="left" w:pos="5831"/>
        </w:tabs>
        <w:spacing w:line="249" w:lineRule="auto"/>
        <w:ind w:left="5831" w:right="789" w:hanging="1292"/>
      </w:pPr>
      <w:r>
        <w:t>C17</w:t>
      </w:r>
      <w:r>
        <w:tab/>
        <w:t>местнораспространенные и диссеминированные</w:t>
      </w:r>
      <w:r>
        <w:rPr>
          <w:spacing w:val="-10"/>
        </w:rPr>
        <w:t xml:space="preserve"> </w:t>
      </w:r>
      <w:r>
        <w:t>формы</w:t>
      </w:r>
    </w:p>
    <w:p w:rsidR="00F63B09" w:rsidRDefault="005A202D">
      <w:pPr>
        <w:pStyle w:val="a3"/>
        <w:spacing w:before="2"/>
        <w:ind w:left="5831"/>
      </w:pPr>
      <w:r>
        <w:t>злокачественных новообразований</w:t>
      </w:r>
    </w:p>
    <w:p w:rsidR="00F63B09" w:rsidRDefault="005A202D">
      <w:pPr>
        <w:pStyle w:val="a3"/>
        <w:spacing w:before="10"/>
        <w:ind w:left="5831"/>
      </w:pPr>
      <w:r>
        <w:t>двенадцатиперстной и тонкой</w:t>
      </w:r>
      <w:r>
        <w:rPr>
          <w:spacing w:val="-15"/>
        </w:rPr>
        <w:t xml:space="preserve"> </w:t>
      </w:r>
      <w:r>
        <w:t>кишки</w:t>
      </w:r>
    </w:p>
    <w:p w:rsidR="00F63B09" w:rsidRDefault="005A202D">
      <w:pPr>
        <w:pStyle w:val="a3"/>
        <w:spacing w:before="91" w:line="249" w:lineRule="auto"/>
        <w:ind w:left="115"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1"/>
        </w:rPr>
      </w:pPr>
    </w:p>
    <w:p w:rsidR="00F63B09" w:rsidRDefault="005A202D">
      <w:pPr>
        <w:pStyle w:val="a3"/>
        <w:spacing w:line="249" w:lineRule="auto"/>
        <w:ind w:left="115" w:right="-11"/>
      </w:pPr>
      <w:r>
        <w:rPr>
          <w:spacing w:val="-1"/>
        </w:rPr>
        <w:t xml:space="preserve">хирургическое </w:t>
      </w:r>
      <w:r>
        <w:t>лечение</w:t>
      </w:r>
    </w:p>
    <w:p w:rsidR="00F63B09" w:rsidRDefault="005A202D">
      <w:pPr>
        <w:pStyle w:val="a3"/>
        <w:spacing w:before="91" w:line="249" w:lineRule="auto"/>
        <w:ind w:left="316" w:right="2613"/>
      </w:pPr>
      <w:r>
        <w:br w:type="column"/>
      </w:r>
      <w:r>
        <w:lastRenderedPageBreak/>
        <w:t>отсроченная пластика пищевода желудочным стеблем</w:t>
      </w:r>
    </w:p>
    <w:p w:rsidR="00F63B09" w:rsidRDefault="005A202D">
      <w:pPr>
        <w:pStyle w:val="a3"/>
        <w:spacing w:before="81" w:line="249" w:lineRule="auto"/>
        <w:ind w:left="316" w:right="2613"/>
      </w:pPr>
      <w:r>
        <w:t>отсроченная пластика пищевода сегментом толстой кишки</w:t>
      </w:r>
    </w:p>
    <w:p w:rsidR="00F63B09" w:rsidRDefault="005A202D">
      <w:pPr>
        <w:pStyle w:val="a3"/>
        <w:spacing w:before="80" w:line="249" w:lineRule="auto"/>
        <w:ind w:left="316" w:right="2613"/>
      </w:pPr>
      <w:r>
        <w:t>отсроченная пластика пищевода сегментом тонкой кишки</w:t>
      </w:r>
    </w:p>
    <w:p w:rsidR="00F63B09" w:rsidRDefault="005A202D">
      <w:pPr>
        <w:pStyle w:val="a3"/>
        <w:spacing w:before="84" w:line="249" w:lineRule="auto"/>
        <w:ind w:left="316" w:right="1886"/>
      </w:pPr>
      <w:r>
        <w:t>отсроченная пластика пищевода с микрохирургической реваскуляризацией трансплантата</w:t>
      </w:r>
    </w:p>
    <w:p w:rsidR="00F63B09" w:rsidRDefault="005A202D">
      <w:pPr>
        <w:pStyle w:val="a3"/>
        <w:spacing w:before="82" w:line="249" w:lineRule="auto"/>
        <w:ind w:left="316" w:right="2372"/>
      </w:pPr>
      <w:r>
        <w:t>одномоментная эзофагэктомия или субтотальная резекция пищевода с</w:t>
      </w:r>
    </w:p>
    <w:p w:rsidR="00F63B09" w:rsidRDefault="005A202D">
      <w:pPr>
        <w:pStyle w:val="a3"/>
        <w:spacing w:before="2" w:line="249" w:lineRule="auto"/>
        <w:ind w:left="316" w:right="1920"/>
      </w:pPr>
      <w:r>
        <w:t>лимфаденэктомией, интраоперационной фотодинамической терапией и</w:t>
      </w:r>
    </w:p>
    <w:p w:rsidR="00F63B09" w:rsidRDefault="005A202D">
      <w:pPr>
        <w:pStyle w:val="a3"/>
        <w:spacing w:before="1"/>
        <w:ind w:left="316"/>
      </w:pPr>
      <w:r>
        <w:t>пластикой пищевода</w:t>
      </w:r>
    </w:p>
    <w:p w:rsidR="00F63B09" w:rsidRDefault="005A202D">
      <w:pPr>
        <w:pStyle w:val="a3"/>
        <w:spacing w:before="89" w:line="249" w:lineRule="auto"/>
        <w:ind w:left="316" w:right="1982"/>
      </w:pPr>
      <w:r>
        <w:t>панкреатодуоденальная резекция с интраоперационной фотодинамической терапией</w:t>
      </w:r>
    </w:p>
    <w:p w:rsidR="00F63B09" w:rsidRDefault="005A202D">
      <w:pPr>
        <w:pStyle w:val="a3"/>
        <w:spacing w:before="85" w:line="249" w:lineRule="auto"/>
        <w:ind w:left="316" w:right="1856"/>
        <w:jc w:val="both"/>
      </w:pPr>
      <w:r>
        <w:t>циторедуктивная резекция тонкой кишки с интраоперационной фотодинамической терапией или внутрибрюшной</w:t>
      </w:r>
    </w:p>
    <w:p w:rsidR="00F63B09" w:rsidRDefault="005A202D">
      <w:pPr>
        <w:pStyle w:val="a3"/>
        <w:spacing w:before="2"/>
        <w:ind w:left="316"/>
        <w:jc w:val="both"/>
      </w:pPr>
      <w:r>
        <w:t>гипертермической химиотерапией</w:t>
      </w:r>
    </w:p>
    <w:p w:rsidR="00F63B09" w:rsidRDefault="00F63B09">
      <w:pPr>
        <w:jc w:val="both"/>
        <w:sectPr w:rsidR="00F63B09">
          <w:type w:val="continuous"/>
          <w:pgSz w:w="16850" w:h="11910" w:orient="landscape"/>
          <w:pgMar w:top="960" w:right="340" w:bottom="280" w:left="340" w:header="720" w:footer="720" w:gutter="0"/>
          <w:cols w:num="3" w:space="720" w:equalWidth="0">
            <w:col w:w="9003" w:space="40"/>
            <w:col w:w="1372" w:space="39"/>
            <w:col w:w="5716"/>
          </w:cols>
        </w:sectPr>
      </w:pPr>
    </w:p>
    <w:p w:rsidR="00F63B09" w:rsidRDefault="00F63B09">
      <w:pPr>
        <w:pStyle w:val="a3"/>
        <w:spacing w:before="9"/>
      </w:pPr>
    </w:p>
    <w:p w:rsidR="00F63B09" w:rsidRDefault="00F63B09">
      <w:pPr>
        <w:sectPr w:rsidR="00F63B09">
          <w:type w:val="continuous"/>
          <w:pgSz w:w="16850" w:h="11910" w:orient="landscape"/>
          <w:pgMar w:top="960" w:right="340" w:bottom="280" w:left="340" w:header="720" w:footer="720" w:gutter="0"/>
          <w:cols w:space="720"/>
        </w:sectPr>
      </w:pPr>
    </w:p>
    <w:p w:rsidR="00F63B09" w:rsidRDefault="005A202D">
      <w:pPr>
        <w:pStyle w:val="a3"/>
        <w:tabs>
          <w:tab w:val="left" w:pos="5831"/>
        </w:tabs>
        <w:spacing w:before="91"/>
        <w:ind w:left="4105"/>
      </w:pPr>
      <w:r>
        <w:lastRenderedPageBreak/>
        <w:t>C18, C19, C20</w:t>
      </w:r>
      <w:r>
        <w:tab/>
        <w:t>местнораспространенные и</w:t>
      </w:r>
    </w:p>
    <w:p w:rsidR="00F63B09" w:rsidRDefault="005A202D">
      <w:pPr>
        <w:pStyle w:val="a3"/>
        <w:spacing w:before="10" w:line="249" w:lineRule="auto"/>
        <w:ind w:left="5831" w:right="-8"/>
      </w:pPr>
      <w:r>
        <w:t>метастатические формы первичных</w:t>
      </w:r>
      <w:r>
        <w:rPr>
          <w:spacing w:val="-13"/>
        </w:rPr>
        <w:t xml:space="preserve"> </w:t>
      </w:r>
      <w:r>
        <w:t>и рецидивных злокачественных новообразований</w:t>
      </w:r>
      <w:r>
        <w:rPr>
          <w:spacing w:val="-2"/>
        </w:rPr>
        <w:t xml:space="preserve"> </w:t>
      </w:r>
      <w:r>
        <w:t>ободочной,</w:t>
      </w:r>
    </w:p>
    <w:p w:rsidR="00F63B09" w:rsidRDefault="005A202D">
      <w:pPr>
        <w:pStyle w:val="a3"/>
        <w:spacing w:before="3" w:line="249" w:lineRule="auto"/>
        <w:ind w:left="5831" w:right="586"/>
        <w:jc w:val="both"/>
      </w:pPr>
      <w:r>
        <w:t>сигмовидной, прямой кишки</w:t>
      </w:r>
      <w:r>
        <w:rPr>
          <w:spacing w:val="-14"/>
        </w:rPr>
        <w:t xml:space="preserve"> </w:t>
      </w:r>
      <w:r>
        <w:t>и ректосигмоидного соединения (II – IV</w:t>
      </w:r>
      <w:r>
        <w:rPr>
          <w:spacing w:val="-1"/>
        </w:rPr>
        <w:t xml:space="preserve"> </w:t>
      </w:r>
      <w:r>
        <w:t>стадия)</w:t>
      </w:r>
    </w:p>
    <w:p w:rsidR="00F63B09" w:rsidRDefault="005A202D">
      <w:pPr>
        <w:pStyle w:val="a3"/>
        <w:spacing w:before="91" w:line="249" w:lineRule="auto"/>
        <w:ind w:left="79" w:right="-11"/>
      </w:pPr>
      <w:r>
        <w:br w:type="column"/>
      </w:r>
      <w:r>
        <w:rPr>
          <w:spacing w:val="-1"/>
        </w:rPr>
        <w:lastRenderedPageBreak/>
        <w:t xml:space="preserve">хирургическое </w:t>
      </w:r>
      <w:r>
        <w:t>лечение</w:t>
      </w:r>
    </w:p>
    <w:p w:rsidR="00F63B09" w:rsidRDefault="005A202D">
      <w:pPr>
        <w:pStyle w:val="a3"/>
        <w:spacing w:before="91" w:line="249" w:lineRule="auto"/>
        <w:ind w:left="316" w:right="2536"/>
      </w:pPr>
      <w:r>
        <w:br w:type="column"/>
      </w:r>
      <w:r>
        <w:lastRenderedPageBreak/>
        <w:t>левосторонняя гемиколэктомия с резекцией печени</w:t>
      </w:r>
    </w:p>
    <w:p w:rsidR="00F63B09" w:rsidRDefault="005A202D">
      <w:pPr>
        <w:pStyle w:val="a3"/>
        <w:spacing w:before="80" w:line="252" w:lineRule="auto"/>
        <w:ind w:left="316" w:right="2536"/>
      </w:pPr>
      <w:r>
        <w:t>левосторонняя гемиколэктомия с резекцией легкого</w:t>
      </w:r>
    </w:p>
    <w:p w:rsidR="00F63B09" w:rsidRDefault="005A202D">
      <w:pPr>
        <w:pStyle w:val="a3"/>
        <w:spacing w:before="80" w:line="249" w:lineRule="auto"/>
        <w:ind w:left="316" w:right="2697"/>
      </w:pPr>
      <w:r>
        <w:t>резекция сигмовидной кишки с резекцией печени</w:t>
      </w:r>
    </w:p>
    <w:p w:rsidR="00F63B09" w:rsidRDefault="005A202D">
      <w:pPr>
        <w:pStyle w:val="a3"/>
        <w:spacing w:before="81" w:line="249" w:lineRule="auto"/>
        <w:ind w:left="316" w:right="2697"/>
      </w:pPr>
      <w:r>
        <w:t>резекция сигмовидной кишки с резекцией легкого</w:t>
      </w:r>
    </w:p>
    <w:p w:rsidR="00F63B09" w:rsidRDefault="005A202D">
      <w:pPr>
        <w:pStyle w:val="a3"/>
        <w:spacing w:before="80" w:line="336" w:lineRule="auto"/>
        <w:ind w:left="316" w:right="2317"/>
      </w:pPr>
      <w:r>
        <w:t>тотальная экзентерация малого таза задняя экзентерация малого</w:t>
      </w:r>
      <w:r>
        <w:rPr>
          <w:spacing w:val="-6"/>
        </w:rPr>
        <w:t xml:space="preserve"> </w:t>
      </w:r>
      <w:r>
        <w:t>таза</w:t>
      </w:r>
    </w:p>
    <w:p w:rsidR="00F63B09" w:rsidRDefault="005A202D">
      <w:pPr>
        <w:pStyle w:val="a3"/>
        <w:spacing w:line="227" w:lineRule="exact"/>
        <w:ind w:left="316"/>
      </w:pPr>
      <w:r>
        <w:t>расширенная,</w:t>
      </w:r>
      <w:r>
        <w:rPr>
          <w:spacing w:val="-13"/>
        </w:rPr>
        <w:t xml:space="preserve"> </w:t>
      </w:r>
      <w:r>
        <w:t>комбинированная</w:t>
      </w:r>
    </w:p>
    <w:p w:rsidR="00F63B09" w:rsidRDefault="005A202D">
      <w:pPr>
        <w:pStyle w:val="a3"/>
        <w:spacing w:before="10" w:line="249" w:lineRule="auto"/>
        <w:ind w:left="316" w:right="2345"/>
      </w:pPr>
      <w:r>
        <w:t>брюшно-анальная резекция прямой кишки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9039" w:space="40"/>
            <w:col w:w="1336"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19"/>
        </w:rPr>
      </w:pPr>
    </w:p>
    <w:p w:rsidR="00F63B09" w:rsidRDefault="005A202D">
      <w:pPr>
        <w:pStyle w:val="a3"/>
        <w:tabs>
          <w:tab w:val="left" w:pos="5831"/>
        </w:tabs>
        <w:spacing w:line="249" w:lineRule="auto"/>
        <w:ind w:left="5831" w:right="146" w:hanging="1292"/>
        <w:jc w:val="both"/>
      </w:pPr>
      <w:r>
        <w:t>C20</w:t>
      </w:r>
      <w:r>
        <w:tab/>
        <w:t>локализованные опухоли средне- и нижнеампулярного отдела прямой кишки</w:t>
      </w:r>
    </w:p>
    <w:p w:rsidR="00F63B09" w:rsidRDefault="00F63B09">
      <w:pPr>
        <w:pStyle w:val="a3"/>
        <w:rPr>
          <w:sz w:val="22"/>
        </w:rPr>
      </w:pPr>
    </w:p>
    <w:p w:rsidR="00F63B09" w:rsidRDefault="00F63B09">
      <w:pPr>
        <w:pStyle w:val="a3"/>
        <w:spacing w:before="10"/>
        <w:rPr>
          <w:sz w:val="26"/>
        </w:rPr>
      </w:pPr>
    </w:p>
    <w:p w:rsidR="00F63B09" w:rsidRDefault="005A202D">
      <w:pPr>
        <w:pStyle w:val="a3"/>
        <w:tabs>
          <w:tab w:val="left" w:pos="5831"/>
        </w:tabs>
        <w:spacing w:before="1"/>
        <w:ind w:left="3814"/>
      </w:pPr>
      <w:r>
        <w:t>C22, C23,</w:t>
      </w:r>
      <w:r>
        <w:rPr>
          <w:spacing w:val="-2"/>
        </w:rPr>
        <w:t xml:space="preserve"> </w:t>
      </w:r>
      <w:r>
        <w:t>C24,</w:t>
      </w:r>
      <w:r>
        <w:rPr>
          <w:spacing w:val="2"/>
        </w:rPr>
        <w:t xml:space="preserve"> </w:t>
      </w:r>
      <w:r>
        <w:t>C78.7</w:t>
      </w:r>
      <w:r>
        <w:tab/>
        <w:t>местнораспространенные</w:t>
      </w:r>
      <w:r>
        <w:rPr>
          <w:spacing w:val="-15"/>
        </w:rPr>
        <w:t xml:space="preserve"> </w:t>
      </w:r>
      <w:r>
        <w:t>первичные</w:t>
      </w:r>
    </w:p>
    <w:p w:rsidR="00F63B09" w:rsidRDefault="005A202D">
      <w:pPr>
        <w:pStyle w:val="a3"/>
        <w:spacing w:before="10"/>
        <w:ind w:left="5831"/>
      </w:pPr>
      <w:r>
        <w:t>и метастатические опухоли печени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32"/>
        </w:rPr>
      </w:pPr>
    </w:p>
    <w:p w:rsidR="00F63B09" w:rsidRDefault="005A202D">
      <w:pPr>
        <w:pStyle w:val="a3"/>
        <w:tabs>
          <w:tab w:val="left" w:pos="5831"/>
        </w:tabs>
        <w:spacing w:line="249" w:lineRule="auto"/>
        <w:ind w:left="5831" w:right="1049" w:hanging="1292"/>
      </w:pPr>
      <w:r>
        <w:t>C25</w:t>
      </w:r>
      <w:r>
        <w:tab/>
        <w:t>резектабельные</w:t>
      </w:r>
      <w:r>
        <w:rPr>
          <w:spacing w:val="-16"/>
        </w:rPr>
        <w:t xml:space="preserve"> </w:t>
      </w:r>
      <w:r>
        <w:t>опухоли поджелудочной</w:t>
      </w:r>
      <w:r>
        <w:rPr>
          <w:spacing w:val="-4"/>
        </w:rPr>
        <w:t xml:space="preserve"> </w:t>
      </w:r>
      <w:r>
        <w:t>железы</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19"/>
        </w:rPr>
      </w:pPr>
    </w:p>
    <w:p w:rsidR="00F63B09" w:rsidRDefault="005A202D">
      <w:pPr>
        <w:pStyle w:val="a3"/>
        <w:spacing w:line="249" w:lineRule="auto"/>
        <w:ind w:left="13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Default="005A202D">
      <w:pPr>
        <w:pStyle w:val="a3"/>
        <w:spacing w:line="249" w:lineRule="auto"/>
        <w:ind w:left="13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31"/>
        </w:rPr>
      </w:pPr>
    </w:p>
    <w:p w:rsidR="00F63B09" w:rsidRDefault="005A202D">
      <w:pPr>
        <w:pStyle w:val="a3"/>
        <w:spacing w:line="249" w:lineRule="auto"/>
        <w:ind w:left="134" w:right="-11"/>
      </w:pPr>
      <w:r>
        <w:rPr>
          <w:spacing w:val="-1"/>
        </w:rPr>
        <w:t xml:space="preserve">хирургическое </w:t>
      </w:r>
      <w:r>
        <w:t>лечение</w:t>
      </w:r>
    </w:p>
    <w:p w:rsidR="00F63B09" w:rsidRDefault="005A202D">
      <w:pPr>
        <w:pStyle w:val="a3"/>
        <w:spacing w:before="91" w:line="249" w:lineRule="auto"/>
        <w:ind w:left="316" w:right="2271"/>
      </w:pPr>
      <w:r>
        <w:br w:type="column"/>
      </w:r>
      <w:r>
        <w:lastRenderedPageBreak/>
        <w:t>резекция прямой кишки с резекцией легкого</w:t>
      </w:r>
    </w:p>
    <w:p w:rsidR="00F63B09" w:rsidRDefault="005A202D">
      <w:pPr>
        <w:pStyle w:val="a3"/>
        <w:spacing w:before="81"/>
        <w:ind w:left="316"/>
      </w:pPr>
      <w:r>
        <w:t>расширенная, комбинированная</w:t>
      </w:r>
    </w:p>
    <w:p w:rsidR="00F63B09" w:rsidRDefault="005A202D">
      <w:pPr>
        <w:pStyle w:val="a3"/>
        <w:spacing w:before="10" w:line="249" w:lineRule="auto"/>
        <w:ind w:left="316" w:right="2150"/>
      </w:pPr>
      <w:r>
        <w:t>брюшно-промежностная экстирпация прямой кишки</w:t>
      </w:r>
    </w:p>
    <w:p w:rsidR="00F63B09" w:rsidRDefault="005A202D">
      <w:pPr>
        <w:pStyle w:val="a3"/>
        <w:spacing w:before="81" w:line="249" w:lineRule="auto"/>
        <w:ind w:left="316" w:right="2150"/>
      </w:pPr>
      <w:r>
        <w:t>брюшно-промежностная экстирпация прямой кишки с формированием</w:t>
      </w:r>
    </w:p>
    <w:p w:rsidR="00F63B09" w:rsidRDefault="005A202D">
      <w:pPr>
        <w:pStyle w:val="a3"/>
        <w:spacing w:before="1" w:line="252" w:lineRule="auto"/>
        <w:ind w:left="316" w:right="2481"/>
      </w:pPr>
      <w:r>
        <w:t>неосфинктера и толстокишечного резервуара</w:t>
      </w:r>
    </w:p>
    <w:p w:rsidR="00F63B09" w:rsidRDefault="005A202D">
      <w:pPr>
        <w:pStyle w:val="a3"/>
        <w:spacing w:before="79" w:line="249" w:lineRule="auto"/>
        <w:ind w:left="316" w:right="1951"/>
      </w:pPr>
      <w:r>
        <w:t>тотальная экзентерация малого таза с реконструкцией сфинктерного аппарата прямой кишки и толстокишечного</w:t>
      </w:r>
    </w:p>
    <w:p w:rsidR="00F63B09" w:rsidRDefault="005A202D">
      <w:pPr>
        <w:pStyle w:val="a3"/>
        <w:spacing w:before="3" w:line="249" w:lineRule="auto"/>
        <w:ind w:left="316" w:right="1936"/>
      </w:pPr>
      <w:r>
        <w:t>резервуара, а также пластикой мочевого пузыря</w:t>
      </w:r>
    </w:p>
    <w:p w:rsidR="00F63B09" w:rsidRDefault="005A202D">
      <w:pPr>
        <w:pStyle w:val="a3"/>
        <w:spacing w:before="81" w:line="249" w:lineRule="auto"/>
        <w:ind w:left="316" w:right="2006"/>
      </w:pPr>
      <w:r>
        <w:t>сфинктеросохраняющие низкие внутрибрюшные резекции прямой кишки с реконструкцией сфинктерного аппарата и (или) формированием</w:t>
      </w:r>
    </w:p>
    <w:p w:rsidR="00F63B09" w:rsidRDefault="005A202D">
      <w:pPr>
        <w:pStyle w:val="a3"/>
        <w:spacing w:before="3"/>
        <w:ind w:left="316"/>
      </w:pPr>
      <w:r>
        <w:t>толстокишечных резервуаров</w:t>
      </w:r>
    </w:p>
    <w:p w:rsidR="00F63B09" w:rsidRDefault="005A202D">
      <w:pPr>
        <w:pStyle w:val="a3"/>
        <w:spacing w:before="90" w:line="333" w:lineRule="auto"/>
        <w:ind w:left="316" w:right="2410"/>
      </w:pPr>
      <w:r>
        <w:t>анатомическая резекция печени правосторонняя гемигепатэктомия левосторонняя гемигепатэктомия медианная резекция печени</w:t>
      </w:r>
    </w:p>
    <w:p w:rsidR="00F63B09" w:rsidRDefault="005A202D">
      <w:pPr>
        <w:pStyle w:val="a3"/>
        <w:spacing w:before="3"/>
        <w:ind w:left="316"/>
      </w:pPr>
      <w:r>
        <w:t>двухэтапная резекция печени</w:t>
      </w:r>
    </w:p>
    <w:p w:rsidR="00F63B09" w:rsidRDefault="005A202D">
      <w:pPr>
        <w:pStyle w:val="a3"/>
        <w:spacing w:before="89"/>
        <w:ind w:left="316"/>
      </w:pPr>
      <w:r>
        <w:t>панкреатодуоденальная резекция</w:t>
      </w:r>
    </w:p>
    <w:p w:rsidR="00F63B09" w:rsidRDefault="005A202D">
      <w:pPr>
        <w:pStyle w:val="a3"/>
        <w:spacing w:before="90" w:line="249" w:lineRule="auto"/>
        <w:ind w:left="316" w:right="2571"/>
      </w:pPr>
      <w:r>
        <w:t>пилоруссберегающая панкреато- дуоденальная резекция</w:t>
      </w:r>
    </w:p>
    <w:p w:rsidR="00F63B09" w:rsidRDefault="005A202D">
      <w:pPr>
        <w:pStyle w:val="a3"/>
        <w:spacing w:before="83" w:line="249" w:lineRule="auto"/>
        <w:ind w:left="316" w:right="2286"/>
      </w:pPr>
      <w:r>
        <w:t>срединная резекция поджелудочной железы</w:t>
      </w:r>
    </w:p>
    <w:p w:rsidR="00F63B09" w:rsidRDefault="005A202D">
      <w:pPr>
        <w:pStyle w:val="a3"/>
        <w:spacing w:before="11" w:line="320" w:lineRule="exact"/>
        <w:ind w:left="316" w:right="2338"/>
      </w:pPr>
      <w:r>
        <w:t>тотальная дуоденопанкреатэктомия расширенно-комбинированная</w:t>
      </w:r>
    </w:p>
    <w:p w:rsidR="00F63B09" w:rsidRDefault="005A202D">
      <w:pPr>
        <w:pStyle w:val="a3"/>
        <w:spacing w:line="218" w:lineRule="exact"/>
        <w:ind w:left="316"/>
      </w:pPr>
      <w:r>
        <w:t>панкреатодуоденальная</w:t>
      </w:r>
      <w:r>
        <w:rPr>
          <w:spacing w:val="-16"/>
        </w:rPr>
        <w:t xml:space="preserve"> </w:t>
      </w:r>
      <w:r>
        <w:t>резекция</w:t>
      </w:r>
    </w:p>
    <w:p w:rsidR="00F63B09" w:rsidRDefault="005A202D">
      <w:pPr>
        <w:pStyle w:val="a3"/>
        <w:spacing w:before="92" w:line="249" w:lineRule="auto"/>
        <w:ind w:left="316" w:right="2218"/>
      </w:pPr>
      <w:r>
        <w:t>расширенно-комбинированная пилоруссберегающая</w:t>
      </w:r>
      <w:r>
        <w:rPr>
          <w:spacing w:val="-12"/>
        </w:rPr>
        <w:t xml:space="preserve"> </w:t>
      </w:r>
      <w:r>
        <w:t>панкреато-</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985" w:space="40"/>
            <w:col w:w="1391" w:space="39"/>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6"/>
        </w:rPr>
      </w:pPr>
    </w:p>
    <w:p w:rsidR="00F63B09" w:rsidRDefault="005A202D">
      <w:pPr>
        <w:pStyle w:val="a3"/>
        <w:tabs>
          <w:tab w:val="left" w:pos="5831"/>
          <w:tab w:val="left" w:pos="9158"/>
        </w:tabs>
        <w:spacing w:line="249" w:lineRule="auto"/>
        <w:ind w:left="9158" w:hanging="4619"/>
      </w:pPr>
      <w:r>
        <w:t>C33</w:t>
      </w:r>
      <w:r>
        <w:tab/>
        <w:t>опухоль</w:t>
      </w:r>
      <w:r>
        <w:rPr>
          <w:spacing w:val="-2"/>
        </w:rPr>
        <w:t xml:space="preserve"> </w:t>
      </w:r>
      <w:r>
        <w:t>трахеи</w:t>
      </w:r>
      <w:r>
        <w:tab/>
      </w: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2"/>
        </w:rPr>
      </w:pPr>
    </w:p>
    <w:p w:rsidR="00F63B09" w:rsidRDefault="005A202D">
      <w:pPr>
        <w:pStyle w:val="a3"/>
        <w:tabs>
          <w:tab w:val="left" w:pos="5831"/>
          <w:tab w:val="left" w:pos="9158"/>
        </w:tabs>
        <w:ind w:left="4539"/>
      </w:pPr>
      <w:r>
        <w:t>C34</w:t>
      </w:r>
      <w:r>
        <w:tab/>
        <w:t>опухоли легкого (I –</w:t>
      </w:r>
      <w:r>
        <w:rPr>
          <w:spacing w:val="-3"/>
        </w:rPr>
        <w:t xml:space="preserve"> </w:t>
      </w:r>
      <w:r>
        <w:t>III</w:t>
      </w:r>
      <w:r>
        <w:rPr>
          <w:spacing w:val="-2"/>
        </w:rPr>
        <w:t xml:space="preserve"> </w:t>
      </w:r>
      <w:r>
        <w:t>стадия)</w:t>
      </w:r>
      <w:r>
        <w:tab/>
      </w:r>
      <w:r>
        <w:rPr>
          <w:spacing w:val="-3"/>
        </w:rPr>
        <w:t>хирургическое</w:t>
      </w:r>
    </w:p>
    <w:p w:rsidR="00F63B09" w:rsidRDefault="005A202D">
      <w:pPr>
        <w:pStyle w:val="a3"/>
        <w:spacing w:before="10"/>
        <w:ind w:left="9158"/>
      </w:pPr>
      <w:r>
        <w:t>лечение</w:t>
      </w:r>
    </w:p>
    <w:p w:rsidR="00F63B09" w:rsidRDefault="005A202D">
      <w:pPr>
        <w:pStyle w:val="a3"/>
        <w:spacing w:before="91"/>
        <w:ind w:left="316"/>
      </w:pPr>
      <w:r>
        <w:br w:type="column"/>
      </w:r>
      <w:r>
        <w:lastRenderedPageBreak/>
        <w:t>дуоденальная резекция</w:t>
      </w:r>
    </w:p>
    <w:p w:rsidR="00F63B09" w:rsidRDefault="005A202D">
      <w:pPr>
        <w:pStyle w:val="a3"/>
        <w:spacing w:before="89"/>
        <w:ind w:left="316"/>
      </w:pPr>
      <w:r>
        <w:t>расширенно-комбинированная</w:t>
      </w:r>
    </w:p>
    <w:p w:rsidR="00F63B09" w:rsidRDefault="005A202D">
      <w:pPr>
        <w:pStyle w:val="a3"/>
        <w:spacing w:before="10" w:line="249" w:lineRule="auto"/>
        <w:ind w:left="316" w:right="2286"/>
      </w:pPr>
      <w:r>
        <w:t>срединная резекция поджелудочной железы</w:t>
      </w:r>
    </w:p>
    <w:p w:rsidR="00F63B09" w:rsidRDefault="005A202D">
      <w:pPr>
        <w:pStyle w:val="a3"/>
        <w:spacing w:before="81" w:line="249" w:lineRule="auto"/>
        <w:ind w:left="316" w:right="1854"/>
      </w:pPr>
      <w:r>
        <w:t>расширенно-комбинированная тотальная дуоденопанкреатэктомия</w:t>
      </w:r>
    </w:p>
    <w:p w:rsidR="00F63B09" w:rsidRDefault="005A202D">
      <w:pPr>
        <w:pStyle w:val="a3"/>
        <w:spacing w:before="83"/>
        <w:ind w:left="316"/>
      </w:pPr>
      <w:r>
        <w:t>расширенно-комбинированная</w:t>
      </w:r>
    </w:p>
    <w:p w:rsidR="00F63B09" w:rsidRDefault="005A202D">
      <w:pPr>
        <w:pStyle w:val="a3"/>
        <w:spacing w:before="10"/>
        <w:ind w:left="316"/>
      </w:pPr>
      <w:r>
        <w:t>дистальная гемипанкреатэктомия</w:t>
      </w:r>
    </w:p>
    <w:p w:rsidR="00F63B09" w:rsidRDefault="005A202D">
      <w:pPr>
        <w:pStyle w:val="a3"/>
        <w:spacing w:before="90" w:line="249" w:lineRule="auto"/>
        <w:ind w:left="316" w:right="2632"/>
      </w:pPr>
      <w:r>
        <w:t>расширенная, комбинированная циркулярная резекция трахеи</w:t>
      </w:r>
      <w:r>
        <w:rPr>
          <w:spacing w:val="-10"/>
        </w:rPr>
        <w:t xml:space="preserve"> </w:t>
      </w:r>
      <w:r>
        <w:t>с</w:t>
      </w:r>
    </w:p>
    <w:p w:rsidR="00F63B09" w:rsidRDefault="005A202D">
      <w:pPr>
        <w:pStyle w:val="a3"/>
        <w:spacing w:before="2" w:line="249" w:lineRule="auto"/>
        <w:ind w:left="316" w:right="2102"/>
      </w:pPr>
      <w:r>
        <w:t>формированием межтрахеального или трахеогортанного анастомозов</w:t>
      </w:r>
    </w:p>
    <w:p w:rsidR="00F63B09" w:rsidRDefault="005A202D">
      <w:pPr>
        <w:pStyle w:val="a3"/>
        <w:spacing w:before="80" w:line="249" w:lineRule="auto"/>
        <w:ind w:left="316" w:right="2632"/>
      </w:pPr>
      <w:r>
        <w:t>расширенная, комбинированная циркулярная резекция трахеи</w:t>
      </w:r>
      <w:r>
        <w:rPr>
          <w:spacing w:val="-10"/>
        </w:rPr>
        <w:t xml:space="preserve"> </w:t>
      </w:r>
      <w:r>
        <w:t>с</w:t>
      </w:r>
    </w:p>
    <w:p w:rsidR="00F63B09" w:rsidRDefault="005A202D">
      <w:pPr>
        <w:pStyle w:val="a3"/>
        <w:spacing w:before="2"/>
        <w:ind w:left="316"/>
      </w:pPr>
      <w:r>
        <w:t>формированием концевой трахеостомы</w:t>
      </w:r>
    </w:p>
    <w:p w:rsidR="00F63B09" w:rsidRDefault="005A202D">
      <w:pPr>
        <w:pStyle w:val="a3"/>
        <w:spacing w:before="92" w:line="249" w:lineRule="auto"/>
        <w:ind w:left="316" w:right="2021"/>
      </w:pPr>
      <w:r>
        <w:t>пластика трахеи (ауто-, аллопластика, использование свободных микрохирургических, перемещенных и биоинженерных лоскутов)</w:t>
      </w:r>
    </w:p>
    <w:p w:rsidR="00F63B09" w:rsidRDefault="005A202D">
      <w:pPr>
        <w:pStyle w:val="a3"/>
        <w:spacing w:before="83" w:line="249" w:lineRule="auto"/>
        <w:ind w:left="316" w:right="2024"/>
      </w:pPr>
      <w:r>
        <w:t>изолированная (циркулярная) резекция бронха (формирование</w:t>
      </w:r>
    </w:p>
    <w:p w:rsidR="00F63B09" w:rsidRDefault="005A202D">
      <w:pPr>
        <w:pStyle w:val="a3"/>
        <w:spacing w:before="1"/>
        <w:ind w:left="316"/>
      </w:pPr>
      <w:r>
        <w:t>межбронхиального анастомоза)</w:t>
      </w:r>
    </w:p>
    <w:p w:rsidR="00F63B09" w:rsidRDefault="005A202D">
      <w:pPr>
        <w:pStyle w:val="a3"/>
        <w:spacing w:before="89" w:line="249" w:lineRule="auto"/>
        <w:ind w:left="316" w:right="2253"/>
        <w:jc w:val="both"/>
      </w:pPr>
      <w:r>
        <w:t>комбинированная пневмонэктомия с циркулярной резекцией бифуркации трахеи (формирование трахео-</w:t>
      </w:r>
    </w:p>
    <w:p w:rsidR="00F63B09" w:rsidRDefault="005A202D">
      <w:pPr>
        <w:pStyle w:val="a3"/>
        <w:spacing w:before="4"/>
        <w:ind w:left="316"/>
        <w:jc w:val="both"/>
      </w:pPr>
      <w:r>
        <w:t>бронхиального анастомоза)</w:t>
      </w:r>
    </w:p>
    <w:p w:rsidR="00F63B09" w:rsidRDefault="005A202D">
      <w:pPr>
        <w:pStyle w:val="a3"/>
        <w:spacing w:before="91"/>
        <w:ind w:left="316"/>
        <w:jc w:val="both"/>
      </w:pPr>
      <w:r>
        <w:t>комбинированная лобэктомия</w:t>
      </w:r>
    </w:p>
    <w:p w:rsidR="00F63B09" w:rsidRDefault="005A202D">
      <w:pPr>
        <w:pStyle w:val="a3"/>
        <w:spacing w:before="10" w:line="249" w:lineRule="auto"/>
        <w:ind w:left="316" w:right="2301"/>
      </w:pPr>
      <w:r>
        <w:t>(билобэктомия, пневмонэктомия) с резекцией, пластикой (алло-, аутотрасплантатом, перемещенным биоинженерным лоскутом) грудной стенки</w:t>
      </w:r>
    </w:p>
    <w:p w:rsidR="00F63B09" w:rsidRDefault="005A202D">
      <w:pPr>
        <w:pStyle w:val="a3"/>
        <w:spacing w:before="64" w:line="249" w:lineRule="auto"/>
        <w:ind w:left="316" w:right="2424"/>
      </w:pPr>
      <w:r>
        <w:t>расширенные лоб-, билобэктомии, пневмонэктомия, включая</w:t>
      </w:r>
    </w:p>
    <w:p w:rsidR="00F63B09" w:rsidRDefault="005A202D">
      <w:pPr>
        <w:pStyle w:val="a3"/>
        <w:spacing w:before="2" w:line="249" w:lineRule="auto"/>
        <w:ind w:left="316" w:right="2479"/>
      </w:pPr>
      <w:r>
        <w:t>билатеральную медиастинальную лимфаденэктомию</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0"/>
        </w:rPr>
      </w:pPr>
    </w:p>
    <w:p w:rsidR="00F63B09" w:rsidRDefault="005A202D">
      <w:pPr>
        <w:pStyle w:val="a3"/>
        <w:spacing w:line="249" w:lineRule="auto"/>
        <w:ind w:left="3930"/>
        <w:jc w:val="center"/>
      </w:pPr>
      <w:r>
        <w:t xml:space="preserve">C37, C08.1, </w:t>
      </w:r>
      <w:r>
        <w:rPr>
          <w:spacing w:val="-4"/>
        </w:rPr>
        <w:t xml:space="preserve">C38.2, </w:t>
      </w:r>
      <w:r>
        <w:t>C38.3, C78.1</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4"/>
        </w:rPr>
      </w:pPr>
    </w:p>
    <w:p w:rsidR="00F63B09" w:rsidRDefault="005A202D">
      <w:pPr>
        <w:pStyle w:val="a3"/>
        <w:spacing w:line="249" w:lineRule="auto"/>
        <w:ind w:left="3930"/>
        <w:jc w:val="center"/>
      </w:pPr>
      <w:r>
        <w:t xml:space="preserve">C38.4, C38.8, </w:t>
      </w:r>
      <w:r>
        <w:rPr>
          <w:spacing w:val="-5"/>
        </w:rPr>
        <w:t xml:space="preserve">C45, </w:t>
      </w:r>
      <w:r>
        <w:t>C78.2</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7"/>
        <w:rPr>
          <w:sz w:val="30"/>
        </w:rPr>
      </w:pPr>
    </w:p>
    <w:p w:rsidR="00F63B09" w:rsidRDefault="005A202D">
      <w:pPr>
        <w:pStyle w:val="a3"/>
        <w:spacing w:line="249" w:lineRule="auto"/>
        <w:ind w:left="311" w:right="549"/>
      </w:pPr>
      <w:r>
        <w:t>опухоль вилочковой железы III стадии, опухоль переднего, заднего средостения,</w:t>
      </w:r>
    </w:p>
    <w:p w:rsidR="00F63B09" w:rsidRDefault="005A202D">
      <w:pPr>
        <w:pStyle w:val="a3"/>
        <w:spacing w:before="2" w:line="252" w:lineRule="auto"/>
        <w:ind w:left="311" w:right="270"/>
      </w:pPr>
      <w:r>
        <w:t>местнораспространенные формы, метастатическое поражение</w:t>
      </w:r>
    </w:p>
    <w:p w:rsidR="00F63B09" w:rsidRDefault="005A202D">
      <w:pPr>
        <w:pStyle w:val="a3"/>
        <w:spacing w:line="228" w:lineRule="exact"/>
        <w:ind w:left="311"/>
      </w:pPr>
      <w:r>
        <w:t>средостения</w:t>
      </w:r>
    </w:p>
    <w:p w:rsidR="00F63B09" w:rsidRDefault="005A202D">
      <w:pPr>
        <w:pStyle w:val="a3"/>
        <w:spacing w:before="90" w:line="249" w:lineRule="auto"/>
        <w:ind w:left="311" w:right="-9"/>
      </w:pPr>
      <w:r>
        <w:t>опухоль плевры. Распространенное поражение плевры. Мезотелиома плевры. Метастатическое</w:t>
      </w:r>
      <w:r>
        <w:rPr>
          <w:spacing w:val="-16"/>
        </w:rPr>
        <w:t xml:space="preserve"> </w:t>
      </w:r>
      <w:r>
        <w:t>поражение плевры</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7"/>
        <w:rPr>
          <w:sz w:val="30"/>
        </w:rPr>
      </w:pPr>
    </w:p>
    <w:p w:rsidR="00F63B09" w:rsidRDefault="005A202D">
      <w:pPr>
        <w:pStyle w:val="a3"/>
        <w:spacing w:line="249" w:lineRule="auto"/>
        <w:ind w:left="126"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4"/>
        </w:rPr>
      </w:pPr>
    </w:p>
    <w:p w:rsidR="00F63B09" w:rsidRDefault="005A202D">
      <w:pPr>
        <w:pStyle w:val="a3"/>
        <w:spacing w:line="249" w:lineRule="auto"/>
        <w:ind w:left="126" w:right="-11"/>
      </w:pPr>
      <w:r>
        <w:rPr>
          <w:spacing w:val="-1"/>
        </w:rPr>
        <w:t xml:space="preserve">хирургическое </w:t>
      </w:r>
      <w:r>
        <w:t>лечение</w:t>
      </w:r>
    </w:p>
    <w:p w:rsidR="00F63B09" w:rsidRDefault="005A202D">
      <w:pPr>
        <w:pStyle w:val="a3"/>
        <w:spacing w:before="91"/>
        <w:ind w:left="316"/>
        <w:jc w:val="both"/>
      </w:pPr>
      <w:r>
        <w:br w:type="column"/>
      </w:r>
      <w:r>
        <w:lastRenderedPageBreak/>
        <w:t>лоб-, билоб-, пневмонэктомия с</w:t>
      </w:r>
    </w:p>
    <w:p w:rsidR="00F63B09" w:rsidRDefault="005A202D">
      <w:pPr>
        <w:pStyle w:val="a3"/>
        <w:spacing w:before="10" w:line="249" w:lineRule="auto"/>
        <w:ind w:left="316" w:right="1993"/>
        <w:jc w:val="both"/>
      </w:pPr>
      <w:r>
        <w:t>медиастинальной лимфаденэктомией и интраоперационной фотодинамической терапией</w:t>
      </w:r>
    </w:p>
    <w:p w:rsidR="00F63B09" w:rsidRDefault="005A202D">
      <w:pPr>
        <w:pStyle w:val="a3"/>
        <w:spacing w:before="62"/>
        <w:ind w:left="316"/>
        <w:jc w:val="both"/>
      </w:pPr>
      <w:r>
        <w:t>удаление опухоли средостения с</w:t>
      </w:r>
    </w:p>
    <w:p w:rsidR="00F63B09" w:rsidRDefault="005A202D">
      <w:pPr>
        <w:pStyle w:val="a3"/>
        <w:spacing w:before="10" w:line="249" w:lineRule="auto"/>
        <w:ind w:left="316" w:right="1993"/>
        <w:jc w:val="both"/>
      </w:pPr>
      <w:r>
        <w:t>интраоперационной фотодинамической терапией</w:t>
      </w:r>
    </w:p>
    <w:p w:rsidR="00F63B09" w:rsidRDefault="00F63B09">
      <w:pPr>
        <w:pStyle w:val="a3"/>
        <w:rPr>
          <w:sz w:val="22"/>
        </w:rPr>
      </w:pPr>
    </w:p>
    <w:p w:rsidR="00F63B09" w:rsidRDefault="00F63B09">
      <w:pPr>
        <w:pStyle w:val="a3"/>
        <w:rPr>
          <w:sz w:val="22"/>
        </w:rPr>
      </w:pPr>
    </w:p>
    <w:p w:rsidR="00F63B09" w:rsidRDefault="00F63B09">
      <w:pPr>
        <w:pStyle w:val="a3"/>
        <w:spacing w:before="10"/>
        <w:rPr>
          <w:sz w:val="17"/>
        </w:rPr>
      </w:pPr>
    </w:p>
    <w:p w:rsidR="00F63B09" w:rsidRDefault="005A202D">
      <w:pPr>
        <w:pStyle w:val="a3"/>
        <w:spacing w:line="320" w:lineRule="atLeast"/>
        <w:ind w:left="316" w:right="3162"/>
      </w:pPr>
      <w:r>
        <w:t>плевропневмонэктомия тотальная плеврэктомия с</w:t>
      </w:r>
    </w:p>
    <w:p w:rsidR="00F63B09" w:rsidRDefault="005A202D">
      <w:pPr>
        <w:pStyle w:val="a3"/>
        <w:spacing w:before="10" w:line="249" w:lineRule="auto"/>
        <w:ind w:left="316" w:right="2421"/>
      </w:pPr>
      <w:r>
        <w:t>гемиперикардэктомией, резекцией диафрагмы</w:t>
      </w:r>
    </w:p>
    <w:p w:rsidR="00F63B09" w:rsidRDefault="005A202D">
      <w:pPr>
        <w:pStyle w:val="a3"/>
        <w:spacing w:before="83" w:line="249" w:lineRule="auto"/>
        <w:ind w:left="316" w:right="2937"/>
      </w:pPr>
      <w:r>
        <w:t>тотальная плеврэктомия или плевропневмонэктомия с</w:t>
      </w:r>
    </w:p>
    <w:p w:rsidR="00F63B09" w:rsidRDefault="005A202D">
      <w:pPr>
        <w:pStyle w:val="a3"/>
        <w:spacing w:before="1" w:line="252" w:lineRule="auto"/>
        <w:ind w:left="316" w:right="1982"/>
      </w:pPr>
      <w:r>
        <w:t>интраоперационной фотодинамической терапией, гипертермической</w:t>
      </w:r>
    </w:p>
    <w:p w:rsidR="00F63B09" w:rsidRDefault="005A202D">
      <w:pPr>
        <w:pStyle w:val="a3"/>
        <w:spacing w:line="227" w:lineRule="exact"/>
        <w:ind w:left="316"/>
      </w:pPr>
      <w:r>
        <w:t>хемоперфузией</w:t>
      </w:r>
    </w:p>
    <w:p w:rsidR="00F63B09" w:rsidRDefault="00F63B09">
      <w:pPr>
        <w:spacing w:line="227" w:lineRule="exact"/>
        <w:sectPr w:rsidR="00F63B09">
          <w:type w:val="continuous"/>
          <w:pgSz w:w="16850" w:h="11910" w:orient="landscape"/>
          <w:pgMar w:top="960" w:right="340" w:bottom="280" w:left="340" w:header="720" w:footer="720" w:gutter="0"/>
          <w:cols w:num="4" w:space="720" w:equalWidth="0">
            <w:col w:w="5480" w:space="40"/>
            <w:col w:w="3473" w:space="39"/>
            <w:col w:w="1383" w:space="39"/>
            <w:col w:w="5716"/>
          </w:cols>
        </w:sectPr>
      </w:pPr>
    </w:p>
    <w:p w:rsidR="00F63B09" w:rsidRDefault="005A202D">
      <w:pPr>
        <w:pStyle w:val="a3"/>
        <w:tabs>
          <w:tab w:val="left" w:pos="5831"/>
        </w:tabs>
        <w:spacing w:before="90"/>
        <w:ind w:left="3879"/>
      </w:pPr>
      <w:r>
        <w:lastRenderedPageBreak/>
        <w:t>C39.8,</w:t>
      </w:r>
      <w:r>
        <w:rPr>
          <w:spacing w:val="-1"/>
        </w:rPr>
        <w:t xml:space="preserve"> </w:t>
      </w:r>
      <w:r>
        <w:t>C41.3,</w:t>
      </w:r>
      <w:r>
        <w:rPr>
          <w:spacing w:val="-1"/>
        </w:rPr>
        <w:t xml:space="preserve"> </w:t>
      </w:r>
      <w:r>
        <w:t>C49.3</w:t>
      </w:r>
      <w:r>
        <w:tab/>
        <w:t>опухоли грудной стенки</w:t>
      </w:r>
      <w:r>
        <w:rPr>
          <w:spacing w:val="-9"/>
        </w:rPr>
        <w:t xml:space="preserve"> </w:t>
      </w:r>
      <w:r>
        <w:t>(мягких</w:t>
      </w:r>
    </w:p>
    <w:p w:rsidR="00F63B09" w:rsidRDefault="005A202D">
      <w:pPr>
        <w:pStyle w:val="a3"/>
        <w:spacing w:before="10"/>
        <w:ind w:left="5831"/>
      </w:pPr>
      <w:r>
        <w:t>тканей, ребер, грудины,</w:t>
      </w:r>
      <w:r>
        <w:rPr>
          <w:spacing w:val="-17"/>
        </w:rPr>
        <w:t xml:space="preserve"> </w:t>
      </w:r>
      <w:r>
        <w:t>ключицы)</w:t>
      </w:r>
    </w:p>
    <w:p w:rsidR="00F63B09" w:rsidRDefault="005A202D">
      <w:pPr>
        <w:pStyle w:val="a3"/>
        <w:spacing w:before="90" w:line="249" w:lineRule="auto"/>
        <w:ind w:left="343" w:right="-11"/>
      </w:pPr>
      <w:r>
        <w:br w:type="column"/>
      </w:r>
      <w:r>
        <w:rPr>
          <w:spacing w:val="-1"/>
        </w:rPr>
        <w:lastRenderedPageBreak/>
        <w:t xml:space="preserve">хирургическое </w:t>
      </w:r>
      <w:r>
        <w:t>лечение</w:t>
      </w:r>
    </w:p>
    <w:p w:rsidR="00F63B09" w:rsidRDefault="005A202D">
      <w:pPr>
        <w:pStyle w:val="a3"/>
        <w:spacing w:before="90" w:line="249" w:lineRule="auto"/>
        <w:ind w:left="316" w:right="2321"/>
      </w:pPr>
      <w:r>
        <w:br w:type="column"/>
      </w:r>
      <w:r>
        <w:lastRenderedPageBreak/>
        <w:t>удаление опухоли грудной стенки с экзартикуляцией ребер, ключицы и пластикой дефекта грудной стенки местными тканями</w:t>
      </w:r>
    </w:p>
    <w:p w:rsidR="00F63B09" w:rsidRDefault="005A202D">
      <w:pPr>
        <w:pStyle w:val="a3"/>
        <w:spacing w:before="82" w:line="249" w:lineRule="auto"/>
        <w:ind w:left="316" w:right="2108"/>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w:t>
      </w:r>
    </w:p>
    <w:p w:rsidR="00F63B09" w:rsidRDefault="005A202D">
      <w:pPr>
        <w:pStyle w:val="a3"/>
        <w:spacing w:before="5"/>
        <w:ind w:left="316"/>
      </w:pPr>
      <w:r>
        <w:t>биоинженерными лоскутами</w:t>
      </w:r>
    </w:p>
    <w:p w:rsidR="00F63B09" w:rsidRDefault="005A202D">
      <w:pPr>
        <w:pStyle w:val="a3"/>
        <w:spacing w:before="91" w:line="249" w:lineRule="auto"/>
        <w:ind w:left="316" w:right="2321"/>
      </w:pPr>
      <w:r>
        <w:t>удаление опухоли грудной стенки с экзартикуляцией ребер, ключицы и</w:t>
      </w:r>
    </w:p>
    <w:p w:rsidR="00F63B09" w:rsidRDefault="005A202D">
      <w:pPr>
        <w:pStyle w:val="a3"/>
        <w:spacing w:before="2" w:line="249" w:lineRule="auto"/>
        <w:ind w:left="316" w:right="1994"/>
      </w:pPr>
      <w:r>
        <w:t>резекцией соседних органов и структур (легкого, мышечной стенки пищевода, диафрагмы, перикарда, верхней полой вены, адвентиции аорты и др.)</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775" w:space="40"/>
            <w:col w:w="1600" w:space="39"/>
            <w:col w:w="5716"/>
          </w:cols>
        </w:sectPr>
      </w:pPr>
    </w:p>
    <w:p w:rsidR="00F63B09" w:rsidRDefault="005A202D">
      <w:pPr>
        <w:pStyle w:val="a3"/>
        <w:tabs>
          <w:tab w:val="left" w:pos="5831"/>
          <w:tab w:val="left" w:pos="9158"/>
          <w:tab w:val="left" w:pos="10770"/>
        </w:tabs>
        <w:spacing w:before="83"/>
        <w:ind w:left="3855"/>
      </w:pPr>
      <w:r>
        <w:lastRenderedPageBreak/>
        <w:t>C40.0,</w:t>
      </w:r>
      <w:r>
        <w:rPr>
          <w:spacing w:val="-2"/>
        </w:rPr>
        <w:t xml:space="preserve"> </w:t>
      </w:r>
      <w:r>
        <w:t>C40.1,</w:t>
      </w:r>
      <w:r>
        <w:rPr>
          <w:spacing w:val="-1"/>
        </w:rPr>
        <w:t xml:space="preserve"> </w:t>
      </w:r>
      <w:r>
        <w:t>C40.2,</w:t>
      </w:r>
      <w:r>
        <w:tab/>
        <w:t>первичные</w:t>
      </w:r>
      <w:r>
        <w:rPr>
          <w:spacing w:val="-5"/>
        </w:rPr>
        <w:t xml:space="preserve"> </w:t>
      </w:r>
      <w:r>
        <w:t>злокачественные</w:t>
      </w:r>
      <w:r>
        <w:tab/>
        <w:t>хирургическое</w:t>
      </w:r>
      <w:r>
        <w:tab/>
        <w:t>резекция кости с</w:t>
      </w:r>
      <w:r>
        <w:rPr>
          <w:spacing w:val="-3"/>
        </w:rPr>
        <w:t xml:space="preserve"> </w:t>
      </w:r>
      <w:r>
        <w:t>микрохирургической</w:t>
      </w: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3855"/>
        <w:jc w:val="center"/>
      </w:pPr>
      <w:r>
        <w:lastRenderedPageBreak/>
        <w:t>C40.3, C40.8,</w:t>
      </w:r>
      <w:r>
        <w:rPr>
          <w:spacing w:val="2"/>
        </w:rPr>
        <w:t xml:space="preserve"> </w:t>
      </w:r>
      <w:r>
        <w:rPr>
          <w:spacing w:val="-4"/>
        </w:rPr>
        <w:t>C40.9,</w:t>
      </w:r>
    </w:p>
    <w:p w:rsidR="00F63B09" w:rsidRDefault="005A202D">
      <w:pPr>
        <w:pStyle w:val="a3"/>
        <w:spacing w:before="10"/>
        <w:ind w:left="3855"/>
        <w:jc w:val="center"/>
      </w:pPr>
      <w:r>
        <w:t>C41.2, C41.3,</w:t>
      </w:r>
      <w:r>
        <w:rPr>
          <w:spacing w:val="2"/>
        </w:rPr>
        <w:t xml:space="preserve"> </w:t>
      </w:r>
      <w:r>
        <w:rPr>
          <w:spacing w:val="-4"/>
        </w:rPr>
        <w:t>C41.4,</w:t>
      </w:r>
    </w:p>
    <w:p w:rsidR="00F63B09" w:rsidRDefault="005A202D">
      <w:pPr>
        <w:pStyle w:val="a3"/>
        <w:spacing w:before="10" w:line="249" w:lineRule="auto"/>
        <w:ind w:left="3855"/>
        <w:jc w:val="center"/>
      </w:pPr>
      <w:r>
        <w:t xml:space="preserve">C41.8, C41.9, </w:t>
      </w:r>
      <w:r>
        <w:rPr>
          <w:spacing w:val="-4"/>
        </w:rPr>
        <w:t xml:space="preserve">C79.5, </w:t>
      </w:r>
      <w:r>
        <w:t>C43.5</w:t>
      </w:r>
    </w:p>
    <w:p w:rsidR="00F63B09" w:rsidRDefault="005A202D">
      <w:pPr>
        <w:pStyle w:val="a3"/>
        <w:spacing w:before="91" w:line="249" w:lineRule="auto"/>
        <w:ind w:left="237"/>
      </w:pPr>
      <w:r>
        <w:br w:type="column"/>
      </w:r>
      <w:r>
        <w:lastRenderedPageBreak/>
        <w:t>новообразования костей и суставных хрящей туловища и конечностей</w:t>
      </w:r>
      <w:r>
        <w:rPr>
          <w:spacing w:val="-13"/>
        </w:rPr>
        <w:t xml:space="preserve"> </w:t>
      </w:r>
      <w:r>
        <w:t>Ia-b, Iia-b, Iva-b стадии. Метастатические новообразования костей, суставных хрящей туловища и</w:t>
      </w:r>
      <w:r>
        <w:rPr>
          <w:spacing w:val="-4"/>
        </w:rPr>
        <w:t xml:space="preserve"> </w:t>
      </w:r>
      <w:r>
        <w:t>конечностей</w:t>
      </w:r>
    </w:p>
    <w:p w:rsidR="00F63B09" w:rsidRDefault="005A202D">
      <w:pPr>
        <w:pStyle w:val="a3"/>
        <w:tabs>
          <w:tab w:val="left" w:pos="1676"/>
        </w:tabs>
        <w:spacing w:before="91"/>
        <w:ind w:left="64"/>
      </w:pPr>
      <w:r>
        <w:br w:type="column"/>
      </w:r>
      <w:r>
        <w:lastRenderedPageBreak/>
        <w:t>лечение</w:t>
      </w:r>
      <w:r>
        <w:tab/>
        <w:t>реконструкцией</w:t>
      </w:r>
    </w:p>
    <w:p w:rsidR="00F63B09" w:rsidRDefault="005A202D">
      <w:pPr>
        <w:pStyle w:val="a3"/>
        <w:spacing w:before="89" w:line="249" w:lineRule="auto"/>
        <w:ind w:left="1676" w:right="2144"/>
      </w:pPr>
      <w:r>
        <w:t>резекция грудной стенки с микрохирургической реконструкцией</w:t>
      </w:r>
    </w:p>
    <w:p w:rsidR="00F63B09" w:rsidRDefault="005A202D">
      <w:pPr>
        <w:pStyle w:val="a3"/>
        <w:spacing w:before="81" w:line="249" w:lineRule="auto"/>
        <w:ind w:left="1676" w:right="3038"/>
      </w:pPr>
      <w:r>
        <w:t>удаление злокачественного новообразования кости с</w:t>
      </w:r>
    </w:p>
    <w:p w:rsidR="00F63B09" w:rsidRDefault="005A202D">
      <w:pPr>
        <w:pStyle w:val="a3"/>
        <w:spacing w:before="2" w:line="249" w:lineRule="auto"/>
        <w:ind w:left="1676" w:right="2144"/>
      </w:pPr>
      <w:r>
        <w:t>микрохирургической реконструкцией нерва</w:t>
      </w:r>
    </w:p>
    <w:p w:rsidR="00F63B09" w:rsidRDefault="005A202D">
      <w:pPr>
        <w:pStyle w:val="a3"/>
        <w:spacing w:before="83" w:line="252" w:lineRule="auto"/>
        <w:ind w:left="1676" w:right="2453"/>
      </w:pPr>
      <w:r>
        <w:t>стабилизирующие операции на позвоночнике передним доступом</w:t>
      </w:r>
    </w:p>
    <w:p w:rsidR="00F63B09" w:rsidRDefault="005A202D">
      <w:pPr>
        <w:pStyle w:val="a3"/>
        <w:spacing w:before="77" w:line="249" w:lineRule="auto"/>
        <w:ind w:left="1676" w:right="2372"/>
      </w:pPr>
      <w:r>
        <w:t>резекция кости с реконструктивно- пластическим компонентом</w:t>
      </w:r>
    </w:p>
    <w:p w:rsidR="00F63B09" w:rsidRDefault="005A202D">
      <w:pPr>
        <w:pStyle w:val="a3"/>
        <w:spacing w:before="80" w:line="249" w:lineRule="auto"/>
        <w:ind w:left="1676" w:right="2165"/>
      </w:pPr>
      <w:r>
        <w:t>резекция лопатки с реконструктивно- пластическим компонентом</w:t>
      </w:r>
    </w:p>
    <w:p w:rsidR="00F63B09" w:rsidRDefault="005A202D">
      <w:pPr>
        <w:pStyle w:val="a3"/>
        <w:spacing w:before="84" w:line="249" w:lineRule="auto"/>
        <w:ind w:left="1676" w:right="2065"/>
      </w:pPr>
      <w:r>
        <w:t>экстирпация ребра с реконструктивно- пластическим компонентом</w:t>
      </w:r>
    </w:p>
    <w:p w:rsidR="00F63B09" w:rsidRDefault="005A202D">
      <w:pPr>
        <w:pStyle w:val="a3"/>
        <w:spacing w:before="81" w:line="252" w:lineRule="auto"/>
        <w:ind w:left="1676" w:right="1857"/>
      </w:pPr>
      <w:r>
        <w:t>экстирпация лопатки с реконструктивно- пластическим компонентом</w:t>
      </w:r>
    </w:p>
    <w:p w:rsidR="00F63B09" w:rsidRDefault="005A202D">
      <w:pPr>
        <w:pStyle w:val="a3"/>
        <w:spacing w:before="76"/>
        <w:ind w:left="1676"/>
      </w:pPr>
      <w:r>
        <w:t>экстирпация ключицы с</w:t>
      </w:r>
    </w:p>
    <w:p w:rsidR="00F63B09" w:rsidRDefault="005A202D">
      <w:pPr>
        <w:pStyle w:val="a3"/>
        <w:spacing w:before="10" w:line="249" w:lineRule="auto"/>
        <w:ind w:left="1676" w:right="2663"/>
      </w:pPr>
      <w:r>
        <w:t>реконструктивно-пластическим компонентом</w:t>
      </w:r>
    </w:p>
    <w:p w:rsidR="00F63B09" w:rsidRDefault="005A202D">
      <w:pPr>
        <w:pStyle w:val="a3"/>
        <w:spacing w:before="83" w:line="249" w:lineRule="auto"/>
        <w:ind w:left="1676" w:right="1908"/>
      </w:pPr>
      <w:r>
        <w:t>резекция костей таза комбинированная с реконструктивно-пластическим компонентом</w:t>
      </w:r>
    </w:p>
    <w:p w:rsidR="00F63B09" w:rsidRDefault="005A202D">
      <w:pPr>
        <w:pStyle w:val="a3"/>
        <w:spacing w:before="63" w:line="252" w:lineRule="auto"/>
        <w:ind w:left="1676" w:right="2028"/>
      </w:pPr>
      <w:r>
        <w:t>ампутация межподвздошно-брюшная с пластикой</w:t>
      </w:r>
    </w:p>
    <w:p w:rsidR="00F63B09" w:rsidRDefault="005A202D">
      <w:pPr>
        <w:pStyle w:val="a3"/>
        <w:spacing w:before="77"/>
        <w:ind w:left="1676"/>
      </w:pPr>
      <w:r>
        <w:t>удаление позвонка с</w:t>
      </w:r>
    </w:p>
    <w:p w:rsidR="00F63B09" w:rsidRDefault="005A202D">
      <w:pPr>
        <w:pStyle w:val="a3"/>
        <w:spacing w:before="10"/>
        <w:ind w:left="1676"/>
      </w:pPr>
      <w:r>
        <w:t>эндопротезированием и фиксацией</w:t>
      </w:r>
    </w:p>
    <w:p w:rsidR="00F63B09" w:rsidRDefault="005A202D">
      <w:pPr>
        <w:pStyle w:val="a3"/>
        <w:spacing w:before="89" w:line="249" w:lineRule="auto"/>
        <w:ind w:left="1676" w:right="1954"/>
      </w:pPr>
      <w:r>
        <w:t>резекция лонной и седалищной костей с реконструктивно-пластическим компонентом</w:t>
      </w:r>
    </w:p>
    <w:p w:rsidR="00F63B09" w:rsidRDefault="005A202D">
      <w:pPr>
        <w:pStyle w:val="a3"/>
        <w:spacing w:before="84" w:line="249" w:lineRule="auto"/>
        <w:ind w:left="1676" w:right="1998"/>
      </w:pPr>
      <w:r>
        <w:t>резекция костей верхнего плечевого пояса с реконструктивно-пластическим компонентом</w:t>
      </w:r>
    </w:p>
    <w:p w:rsidR="00F63B09" w:rsidRDefault="005A202D">
      <w:pPr>
        <w:pStyle w:val="a3"/>
        <w:spacing w:before="82" w:line="249" w:lineRule="auto"/>
        <w:ind w:left="1676" w:right="1970"/>
      </w:pPr>
      <w:r>
        <w:t>экстирпация костей верхнего плечевого пояса с реконструктивно-пластическим</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5554" w:space="40"/>
            <w:col w:w="3461" w:space="39"/>
            <w:col w:w="7076"/>
          </w:cols>
        </w:sectPr>
      </w:pPr>
    </w:p>
    <w:p w:rsidR="00F63B09" w:rsidRDefault="00F63B09">
      <w:pPr>
        <w:pStyle w:val="a3"/>
        <w:spacing w:before="3"/>
        <w:rPr>
          <w:sz w:val="17"/>
        </w:rPr>
      </w:pPr>
    </w:p>
    <w:p w:rsidR="00F63B09" w:rsidRDefault="005A202D">
      <w:pPr>
        <w:pStyle w:val="a3"/>
        <w:spacing w:before="91"/>
        <w:ind w:left="10771"/>
      </w:pPr>
      <w:r>
        <w:t>компонентом</w:t>
      </w:r>
    </w:p>
    <w:p w:rsidR="00F63B09" w:rsidRDefault="00F63B09">
      <w:pPr>
        <w:pStyle w:val="a3"/>
        <w:rPr>
          <w:sz w:val="22"/>
        </w:rPr>
      </w:pPr>
    </w:p>
    <w:p w:rsidR="00F63B09" w:rsidRDefault="005A202D">
      <w:pPr>
        <w:pStyle w:val="a3"/>
        <w:spacing w:before="155" w:line="249" w:lineRule="auto"/>
        <w:ind w:left="10771" w:right="1908"/>
      </w:pPr>
      <w:r>
        <w:t>резекция костей таза комбинированная с реконструктивно-пластическим компонентом</w:t>
      </w:r>
    </w:p>
    <w:p w:rsidR="00F63B09" w:rsidRDefault="005A202D">
      <w:pPr>
        <w:pStyle w:val="a3"/>
        <w:spacing w:before="84" w:line="249" w:lineRule="auto"/>
        <w:ind w:left="10771" w:right="3037"/>
      </w:pPr>
      <w:r>
        <w:t>удаление злокачественного новообразования кости с протезированием артерии</w:t>
      </w:r>
    </w:p>
    <w:p w:rsidR="00F63B09" w:rsidRDefault="00F63B09">
      <w:pPr>
        <w:pStyle w:val="a3"/>
        <w:spacing w:before="2"/>
      </w:pPr>
    </w:p>
    <w:p w:rsidR="00F63B09" w:rsidRDefault="00F63B09">
      <w:p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32"/>
        </w:rPr>
      </w:pPr>
    </w:p>
    <w:p w:rsidR="00F63B09" w:rsidRDefault="005A202D">
      <w:pPr>
        <w:pStyle w:val="a3"/>
        <w:ind w:right="72"/>
        <w:jc w:val="right"/>
      </w:pPr>
      <w:r>
        <w:t>C43, C43.5, C43.6,</w:t>
      </w:r>
    </w:p>
    <w:p w:rsidR="00F63B09" w:rsidRDefault="005A202D">
      <w:pPr>
        <w:pStyle w:val="a3"/>
        <w:spacing w:before="10"/>
        <w:jc w:val="right"/>
      </w:pPr>
      <w:r>
        <w:t>C43.7, C43.8,</w:t>
      </w:r>
      <w:r>
        <w:rPr>
          <w:spacing w:val="-7"/>
        </w:rPr>
        <w:t xml:space="preserve"> </w:t>
      </w:r>
      <w:r>
        <w:t>C43.9,</w:t>
      </w:r>
    </w:p>
    <w:p w:rsidR="00F63B09" w:rsidRDefault="005A202D">
      <w:pPr>
        <w:pStyle w:val="a3"/>
        <w:spacing w:before="10" w:line="252" w:lineRule="auto"/>
        <w:ind w:left="3879" w:right="22" w:firstLine="50"/>
        <w:jc w:val="right"/>
      </w:pPr>
      <w:r>
        <w:t>C44,</w:t>
      </w:r>
      <w:r>
        <w:rPr>
          <w:spacing w:val="-2"/>
        </w:rPr>
        <w:t xml:space="preserve"> </w:t>
      </w:r>
      <w:r>
        <w:t>C44.5,</w:t>
      </w:r>
      <w:r>
        <w:rPr>
          <w:spacing w:val="-2"/>
        </w:rPr>
        <w:t xml:space="preserve"> </w:t>
      </w:r>
      <w:r>
        <w:t>C44.6,</w:t>
      </w:r>
      <w:r>
        <w:rPr>
          <w:w w:val="99"/>
        </w:rPr>
        <w:t xml:space="preserve"> </w:t>
      </w:r>
      <w:r>
        <w:t>C44.7, C44.8,</w:t>
      </w:r>
      <w:r>
        <w:rPr>
          <w:spacing w:val="-3"/>
        </w:rPr>
        <w:t xml:space="preserve"> C44.9</w:t>
      </w:r>
    </w:p>
    <w:p w:rsidR="00F63B09" w:rsidRDefault="005A202D">
      <w:pPr>
        <w:pStyle w:val="a3"/>
        <w:spacing w:before="91" w:line="249" w:lineRule="auto"/>
        <w:ind w:left="237" w:right="275"/>
      </w:pPr>
      <w:r>
        <w:br w:type="column"/>
      </w:r>
      <w:r>
        <w:lastRenderedPageBreak/>
        <w:t>местнораспространенные формы первичных и метастатических</w:t>
      </w:r>
    </w:p>
    <w:p w:rsidR="00F63B09" w:rsidRDefault="005A202D">
      <w:pPr>
        <w:pStyle w:val="a3"/>
        <w:spacing w:before="1" w:line="249" w:lineRule="auto"/>
        <w:ind w:left="237" w:right="-10"/>
      </w:pPr>
      <w:r>
        <w:t>злокачественных опухолей</w:t>
      </w:r>
      <w:r>
        <w:rPr>
          <w:spacing w:val="-15"/>
        </w:rPr>
        <w:t xml:space="preserve"> </w:t>
      </w:r>
      <w:r>
        <w:t>длинных трубчатых</w:t>
      </w:r>
      <w:r>
        <w:rPr>
          <w:spacing w:val="-2"/>
        </w:rPr>
        <w:t xml:space="preserve"> </w:t>
      </w:r>
      <w:r>
        <w:t>костей</w:t>
      </w:r>
    </w:p>
    <w:p w:rsidR="00F63B09" w:rsidRDefault="005A202D">
      <w:pPr>
        <w:pStyle w:val="a3"/>
        <w:spacing w:before="81" w:line="249" w:lineRule="auto"/>
        <w:ind w:left="237" w:right="-10"/>
      </w:pPr>
      <w:r>
        <w:t>злокачественные новообразования кожи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30"/>
        </w:rPr>
      </w:pPr>
    </w:p>
    <w:p w:rsidR="00F63B09" w:rsidRDefault="005A202D">
      <w:pPr>
        <w:pStyle w:val="a3"/>
        <w:spacing w:line="249" w:lineRule="auto"/>
        <w:ind w:left="237" w:right="275"/>
      </w:pPr>
      <w:r>
        <w:t>местнораспространенные формы первичных и метастатических меланом кожи конечностей</w:t>
      </w:r>
    </w:p>
    <w:p w:rsidR="00F63B09" w:rsidRDefault="005A202D">
      <w:pPr>
        <w:pStyle w:val="a3"/>
        <w:spacing w:before="91" w:line="249" w:lineRule="auto"/>
        <w:ind w:left="170"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spacing w:before="8"/>
        <w:rPr>
          <w:sz w:val="26"/>
        </w:rPr>
      </w:pPr>
    </w:p>
    <w:p w:rsidR="00F63B09" w:rsidRDefault="005A202D">
      <w:pPr>
        <w:pStyle w:val="a3"/>
        <w:spacing w:line="249" w:lineRule="auto"/>
        <w:ind w:left="170"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30"/>
        </w:rPr>
      </w:pPr>
    </w:p>
    <w:p w:rsidR="00F63B09" w:rsidRDefault="005A202D">
      <w:pPr>
        <w:pStyle w:val="a3"/>
        <w:spacing w:line="249" w:lineRule="auto"/>
        <w:ind w:left="170" w:right="-11"/>
      </w:pPr>
      <w:r>
        <w:rPr>
          <w:spacing w:val="-1"/>
        </w:rPr>
        <w:t xml:space="preserve">хирургическое </w:t>
      </w:r>
      <w:r>
        <w:t>лечение</w:t>
      </w:r>
    </w:p>
    <w:p w:rsidR="00F63B09" w:rsidRDefault="005A202D">
      <w:pPr>
        <w:pStyle w:val="a3"/>
        <w:spacing w:before="91" w:line="249" w:lineRule="auto"/>
        <w:ind w:left="316" w:right="2508"/>
      </w:pPr>
      <w:r>
        <w:br w:type="column"/>
      </w:r>
      <w:r>
        <w:lastRenderedPageBreak/>
        <w:t>изолированная гипертермическая регионарная химиоперфузия конечностей</w:t>
      </w:r>
    </w:p>
    <w:p w:rsidR="00F63B09" w:rsidRDefault="00F63B09">
      <w:pPr>
        <w:pStyle w:val="a3"/>
        <w:spacing w:before="11"/>
        <w:rPr>
          <w:sz w:val="27"/>
        </w:rPr>
      </w:pPr>
    </w:p>
    <w:p w:rsidR="00F63B09" w:rsidRDefault="005A202D">
      <w:pPr>
        <w:pStyle w:val="a3"/>
        <w:spacing w:line="249" w:lineRule="auto"/>
        <w:ind w:left="316" w:right="2144"/>
        <w:jc w:val="both"/>
      </w:pPr>
      <w:r>
        <w:t>широкое иссечение меланомы кожи с пластикой дефекта кожно-мышечным лоскутом на сосудистой ножке</w:t>
      </w:r>
    </w:p>
    <w:p w:rsidR="00F63B09" w:rsidRDefault="005A202D">
      <w:pPr>
        <w:pStyle w:val="a3"/>
        <w:spacing w:before="84" w:line="249" w:lineRule="auto"/>
        <w:ind w:left="316" w:right="2335"/>
      </w:pPr>
      <w:r>
        <w:t>широкое иссечение опухоли кожи с реконструктивно-пластическим компонентом комбинированное (местные ткани и эспандер)</w:t>
      </w:r>
    </w:p>
    <w:p w:rsidR="00F63B09" w:rsidRDefault="005A202D">
      <w:pPr>
        <w:pStyle w:val="a3"/>
        <w:spacing w:before="83" w:line="249" w:lineRule="auto"/>
        <w:ind w:left="316" w:right="2508"/>
      </w:pPr>
      <w:r>
        <w:t>изолированная гипертермическая регионарная химиоперфузия конечностей</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554" w:space="40"/>
            <w:col w:w="3354" w:space="39"/>
            <w:col w:w="1427" w:space="40"/>
            <w:col w:w="5716"/>
          </w:cols>
        </w:sectPr>
      </w:pPr>
    </w:p>
    <w:p w:rsidR="00F63B09" w:rsidRDefault="005A202D">
      <w:pPr>
        <w:pStyle w:val="a3"/>
        <w:tabs>
          <w:tab w:val="left" w:pos="5831"/>
        </w:tabs>
        <w:spacing w:before="81" w:line="249" w:lineRule="auto"/>
        <w:ind w:left="5831" w:right="805" w:hanging="1292"/>
        <w:jc w:val="both"/>
      </w:pPr>
      <w:r>
        <w:lastRenderedPageBreak/>
        <w:t>C48</w:t>
      </w:r>
      <w:r>
        <w:tab/>
        <w:t>местнораспространенные и диссеминированные</w:t>
      </w:r>
      <w:r>
        <w:rPr>
          <w:spacing w:val="-10"/>
        </w:rPr>
        <w:t xml:space="preserve"> </w:t>
      </w:r>
      <w:r>
        <w:t>формы первичных и</w:t>
      </w:r>
      <w:r>
        <w:rPr>
          <w:spacing w:val="-4"/>
        </w:rPr>
        <w:t xml:space="preserve"> </w:t>
      </w:r>
      <w:r>
        <w:t>рецидивных</w:t>
      </w:r>
    </w:p>
    <w:p w:rsidR="00F63B09" w:rsidRDefault="005A202D">
      <w:pPr>
        <w:pStyle w:val="a3"/>
        <w:spacing w:before="3" w:line="249" w:lineRule="auto"/>
        <w:ind w:left="5831"/>
        <w:jc w:val="both"/>
      </w:pPr>
      <w:r>
        <w:t>неорганных опухолей</w:t>
      </w:r>
      <w:r>
        <w:rPr>
          <w:spacing w:val="-17"/>
        </w:rPr>
        <w:t xml:space="preserve"> </w:t>
      </w:r>
      <w:r>
        <w:t>забрюшинного пространства</w:t>
      </w:r>
    </w:p>
    <w:p w:rsidR="00F63B09" w:rsidRDefault="00F63B09">
      <w:pPr>
        <w:pStyle w:val="a3"/>
        <w:rPr>
          <w:sz w:val="22"/>
        </w:rPr>
      </w:pPr>
    </w:p>
    <w:p w:rsidR="00F63B09" w:rsidRDefault="00F63B09">
      <w:pPr>
        <w:pStyle w:val="a3"/>
        <w:rPr>
          <w:sz w:val="22"/>
        </w:rPr>
      </w:pPr>
    </w:p>
    <w:p w:rsidR="00F63B09" w:rsidRDefault="005A202D">
      <w:pPr>
        <w:pStyle w:val="a3"/>
        <w:spacing w:before="137" w:line="249" w:lineRule="auto"/>
        <w:ind w:left="5831" w:right="347"/>
      </w:pPr>
      <w:r>
        <w:t>местнораспространенные формы первичных и метастатических опухолей брюшной стенки</w:t>
      </w:r>
    </w:p>
    <w:p w:rsidR="00F63B09" w:rsidRDefault="005A202D">
      <w:pPr>
        <w:pStyle w:val="a3"/>
        <w:spacing w:before="81" w:line="249" w:lineRule="auto"/>
        <w:ind w:left="98"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30"/>
        </w:rPr>
      </w:pPr>
    </w:p>
    <w:p w:rsidR="00F63B09" w:rsidRDefault="005A202D">
      <w:pPr>
        <w:pStyle w:val="a3"/>
        <w:spacing w:before="1" w:line="249" w:lineRule="auto"/>
        <w:ind w:left="98" w:right="-11"/>
      </w:pPr>
      <w:r>
        <w:rPr>
          <w:spacing w:val="-1"/>
        </w:rPr>
        <w:t xml:space="preserve">хирургическое </w:t>
      </w:r>
      <w:r>
        <w:t>лечение</w:t>
      </w:r>
    </w:p>
    <w:p w:rsidR="00F63B09" w:rsidRDefault="005A202D">
      <w:pPr>
        <w:pStyle w:val="a3"/>
        <w:spacing w:before="81"/>
        <w:ind w:left="316"/>
      </w:pPr>
      <w:r>
        <w:br w:type="column"/>
      </w:r>
      <w:r>
        <w:lastRenderedPageBreak/>
        <w:t>удаление первичных и рецидивных</w:t>
      </w:r>
    </w:p>
    <w:p w:rsidR="00F63B09" w:rsidRDefault="005A202D">
      <w:pPr>
        <w:pStyle w:val="a3"/>
        <w:spacing w:before="10" w:line="252" w:lineRule="auto"/>
        <w:ind w:left="316" w:right="2095"/>
      </w:pPr>
      <w:r>
        <w:t>неорганных забрюшинных опухолей с ангиопластикой</w:t>
      </w:r>
    </w:p>
    <w:p w:rsidR="00F63B09" w:rsidRDefault="005A202D">
      <w:pPr>
        <w:pStyle w:val="a3"/>
        <w:spacing w:before="80"/>
        <w:ind w:left="316"/>
      </w:pPr>
      <w:r>
        <w:t>удаление первичных и рецидивных</w:t>
      </w:r>
    </w:p>
    <w:p w:rsidR="00F63B09" w:rsidRDefault="005A202D">
      <w:pPr>
        <w:pStyle w:val="a3"/>
        <w:spacing w:before="10" w:line="249" w:lineRule="auto"/>
        <w:ind w:left="316" w:right="2108"/>
      </w:pPr>
      <w:r>
        <w:t>неорганных забрюшинных опухолей с реконструктивно-пластическим компонентом</w:t>
      </w:r>
    </w:p>
    <w:p w:rsidR="00F63B09" w:rsidRDefault="005A202D">
      <w:pPr>
        <w:pStyle w:val="a3"/>
        <w:spacing w:before="81" w:line="249" w:lineRule="auto"/>
        <w:ind w:left="316" w:right="2224"/>
      </w:pPr>
      <w:r>
        <w:t>удаление первичных, рецидивных и метастатических опухолей брюшной</w:t>
      </w:r>
    </w:p>
    <w:p w:rsidR="00F63B09" w:rsidRDefault="005A202D">
      <w:pPr>
        <w:pStyle w:val="a3"/>
        <w:spacing w:before="2" w:line="252" w:lineRule="auto"/>
        <w:ind w:left="316" w:right="1898"/>
      </w:pPr>
      <w:r>
        <w:t>стенки с реконструктивно-пластическим компонентом</w:t>
      </w:r>
    </w:p>
    <w:p w:rsidR="00F63B09" w:rsidRDefault="00F63B09">
      <w:pPr>
        <w:spacing w:line="252" w:lineRule="auto"/>
        <w:sectPr w:rsidR="00F63B09">
          <w:type w:val="continuous"/>
          <w:pgSz w:w="16850" w:h="11910" w:orient="landscape"/>
          <w:pgMar w:top="960" w:right="340" w:bottom="280" w:left="340" w:header="720" w:footer="720" w:gutter="0"/>
          <w:cols w:num="3" w:space="720" w:equalWidth="0">
            <w:col w:w="9020" w:space="40"/>
            <w:col w:w="1355" w:space="39"/>
            <w:col w:w="5716"/>
          </w:cols>
        </w:sectPr>
      </w:pPr>
    </w:p>
    <w:p w:rsidR="00F63B09" w:rsidRDefault="005A202D">
      <w:pPr>
        <w:pStyle w:val="a3"/>
        <w:spacing w:before="77"/>
        <w:jc w:val="right"/>
      </w:pPr>
      <w:r>
        <w:lastRenderedPageBreak/>
        <w:t>C49.1, C49.2,</w:t>
      </w:r>
      <w:r>
        <w:rPr>
          <w:spacing w:val="-7"/>
        </w:rPr>
        <w:t xml:space="preserve"> </w:t>
      </w:r>
      <w:r>
        <w:t>C49.3,</w:t>
      </w:r>
    </w:p>
    <w:p w:rsidR="00F63B09" w:rsidRDefault="005A202D">
      <w:pPr>
        <w:pStyle w:val="a3"/>
        <w:spacing w:before="10"/>
        <w:jc w:val="right"/>
      </w:pPr>
      <w:r>
        <w:t>C49.5, C49.6,</w:t>
      </w:r>
      <w:r>
        <w:rPr>
          <w:spacing w:val="-7"/>
        </w:rPr>
        <w:t xml:space="preserve"> </w:t>
      </w:r>
      <w:r>
        <w:t>C47.1,</w:t>
      </w:r>
    </w:p>
    <w:p w:rsidR="00F63B09" w:rsidRDefault="005A202D">
      <w:pPr>
        <w:pStyle w:val="a3"/>
        <w:spacing w:before="77" w:line="249" w:lineRule="auto"/>
        <w:ind w:left="237" w:right="-8"/>
      </w:pPr>
      <w:r>
        <w:br w:type="column"/>
      </w:r>
      <w:r>
        <w:lastRenderedPageBreak/>
        <w:t>первичные злокачественные новообразования мягких</w:t>
      </w:r>
      <w:r>
        <w:rPr>
          <w:spacing w:val="-15"/>
        </w:rPr>
        <w:t xml:space="preserve"> </w:t>
      </w:r>
      <w:r>
        <w:t>тканей</w:t>
      </w:r>
    </w:p>
    <w:p w:rsidR="00F63B09" w:rsidRDefault="005A202D">
      <w:pPr>
        <w:pStyle w:val="a3"/>
        <w:tabs>
          <w:tab w:val="left" w:pos="2161"/>
        </w:tabs>
        <w:spacing w:before="77"/>
        <w:ind w:left="548"/>
      </w:pPr>
      <w:r>
        <w:br w:type="column"/>
      </w:r>
      <w:r>
        <w:lastRenderedPageBreak/>
        <w:t>хирургическое</w:t>
      </w:r>
      <w:r>
        <w:tab/>
        <w:t>иссечение новообразования</w:t>
      </w:r>
      <w:r>
        <w:rPr>
          <w:spacing w:val="1"/>
        </w:rPr>
        <w:t xml:space="preserve"> </w:t>
      </w:r>
      <w:r>
        <w:t>мягких</w:t>
      </w:r>
    </w:p>
    <w:p w:rsidR="00F63B09" w:rsidRDefault="00F63B09">
      <w:pPr>
        <w:sectPr w:rsidR="00F63B09">
          <w:type w:val="continuous"/>
          <w:pgSz w:w="16850" w:h="11910" w:orient="landscape"/>
          <w:pgMar w:top="960" w:right="340" w:bottom="280" w:left="340" w:header="720" w:footer="720" w:gutter="0"/>
          <w:cols w:num="3" w:space="720" w:equalWidth="0">
            <w:col w:w="5554" w:space="40"/>
            <w:col w:w="2976" w:space="39"/>
            <w:col w:w="7561"/>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4465" w:hanging="610"/>
      </w:pPr>
      <w:r>
        <w:lastRenderedPageBreak/>
        <w:t xml:space="preserve">C47.2, C47.3, </w:t>
      </w:r>
      <w:r>
        <w:rPr>
          <w:spacing w:val="-4"/>
        </w:rPr>
        <w:t xml:space="preserve">C47.5, </w:t>
      </w:r>
      <w:r>
        <w:t>C43.5</w:t>
      </w:r>
    </w:p>
    <w:p w:rsidR="00F63B09" w:rsidRDefault="005A202D">
      <w:pPr>
        <w:pStyle w:val="a3"/>
        <w:spacing w:before="91"/>
        <w:ind w:left="237"/>
        <w:jc w:val="both"/>
      </w:pPr>
      <w:r>
        <w:br w:type="column"/>
      </w:r>
      <w:r>
        <w:lastRenderedPageBreak/>
        <w:t>туловища и конечностей,</w:t>
      </w:r>
    </w:p>
    <w:p w:rsidR="00F63B09" w:rsidRDefault="005A202D">
      <w:pPr>
        <w:pStyle w:val="a3"/>
        <w:spacing w:before="10" w:line="249" w:lineRule="auto"/>
        <w:ind w:left="237"/>
        <w:jc w:val="both"/>
      </w:pPr>
      <w:r>
        <w:t>злокачественные</w:t>
      </w:r>
      <w:r>
        <w:rPr>
          <w:spacing w:val="-14"/>
        </w:rPr>
        <w:t xml:space="preserve"> </w:t>
      </w:r>
      <w:r>
        <w:t>новообразования периферической нервной системы туловища, нижних и</w:t>
      </w:r>
      <w:r>
        <w:rPr>
          <w:spacing w:val="-3"/>
        </w:rPr>
        <w:t xml:space="preserve"> </w:t>
      </w:r>
      <w:r>
        <w:t>верхних</w:t>
      </w:r>
    </w:p>
    <w:p w:rsidR="00F63B09" w:rsidRPr="007C01A3" w:rsidRDefault="005A202D">
      <w:pPr>
        <w:pStyle w:val="a3"/>
        <w:spacing w:before="2" w:line="249" w:lineRule="auto"/>
        <w:ind w:left="237" w:right="6"/>
        <w:jc w:val="both"/>
        <w:rPr>
          <w:lang w:val="en-US"/>
        </w:rPr>
      </w:pPr>
      <w:r>
        <w:t>конечностей</w:t>
      </w:r>
      <w:r w:rsidRPr="007C01A3">
        <w:rPr>
          <w:lang w:val="en-US"/>
        </w:rPr>
        <w:t xml:space="preserve"> I a-b, II a-b, III, IV a-b </w:t>
      </w:r>
      <w:r>
        <w:t>стадии</w:t>
      </w:r>
    </w:p>
    <w:p w:rsidR="00F63B09" w:rsidRDefault="005A202D">
      <w:pPr>
        <w:pStyle w:val="a3"/>
        <w:tabs>
          <w:tab w:val="left" w:pos="1942"/>
        </w:tabs>
        <w:spacing w:before="91"/>
        <w:ind w:left="329"/>
      </w:pPr>
      <w:r w:rsidRPr="007C01A3">
        <w:br w:type="column"/>
      </w:r>
      <w:r>
        <w:lastRenderedPageBreak/>
        <w:t>лечение</w:t>
      </w:r>
      <w:r>
        <w:tab/>
        <w:t>тканей с микрохирургической</w:t>
      </w:r>
      <w:r>
        <w:rPr>
          <w:spacing w:val="-1"/>
        </w:rPr>
        <w:t xml:space="preserve"> </w:t>
      </w:r>
      <w:r>
        <w:t>пластикой</w:t>
      </w:r>
    </w:p>
    <w:p w:rsidR="00F63B09" w:rsidRDefault="00F63B09">
      <w:pPr>
        <w:sectPr w:rsidR="00F63B09">
          <w:type w:val="continuous"/>
          <w:pgSz w:w="16850" w:h="11910" w:orient="landscape"/>
          <w:pgMar w:top="960" w:right="340" w:bottom="280" w:left="340" w:header="720" w:footer="720" w:gutter="0"/>
          <w:cols w:num="3" w:space="720" w:equalWidth="0">
            <w:col w:w="5554" w:space="40"/>
            <w:col w:w="3195" w:space="39"/>
            <w:col w:w="7342"/>
          </w:cols>
        </w:sect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2"/>
        </w:rPr>
      </w:pPr>
    </w:p>
    <w:p w:rsidR="00F63B09" w:rsidRDefault="005A202D">
      <w:pPr>
        <w:pStyle w:val="a3"/>
        <w:ind w:right="72"/>
        <w:jc w:val="right"/>
      </w:pPr>
      <w:r>
        <w:t>C50, C50.1, C50.2,</w:t>
      </w:r>
    </w:p>
    <w:p w:rsidR="00F63B09" w:rsidRDefault="005A202D">
      <w:pPr>
        <w:pStyle w:val="a3"/>
        <w:spacing w:before="10" w:line="249" w:lineRule="auto"/>
        <w:ind w:left="3838" w:hanging="24"/>
        <w:jc w:val="right"/>
      </w:pPr>
      <w:r>
        <w:t>C50.3, C50.4, C50.5,</w:t>
      </w:r>
      <w:r>
        <w:rPr>
          <w:w w:val="99"/>
        </w:rPr>
        <w:t xml:space="preserve"> </w:t>
      </w:r>
      <w:r>
        <w:t>C50.6, C50.8, C50.9</w:t>
      </w:r>
    </w:p>
    <w:p w:rsidR="00F63B09" w:rsidRDefault="005A202D">
      <w:pPr>
        <w:pStyle w:val="a3"/>
        <w:spacing w:before="81" w:line="249" w:lineRule="auto"/>
        <w:ind w:left="237" w:right="160"/>
      </w:pPr>
      <w:r>
        <w:br w:type="column"/>
      </w:r>
      <w:r>
        <w:lastRenderedPageBreak/>
        <w:t>местнораспространенные формы первичных и метастатических</w:t>
      </w:r>
    </w:p>
    <w:p w:rsidR="00F63B09" w:rsidRDefault="005A202D">
      <w:pPr>
        <w:pStyle w:val="a3"/>
        <w:spacing w:before="2"/>
        <w:ind w:left="237"/>
      </w:pPr>
      <w:r>
        <w:t>сарком мягких тканей</w:t>
      </w:r>
      <w:r>
        <w:rPr>
          <w:spacing w:val="-20"/>
        </w:rPr>
        <w:t xml:space="preserve"> </w:t>
      </w:r>
      <w:r>
        <w:t>конечностей</w:t>
      </w:r>
    </w:p>
    <w:p w:rsidR="00F63B09" w:rsidRDefault="005A202D">
      <w:pPr>
        <w:pStyle w:val="a3"/>
        <w:spacing w:before="90" w:line="249" w:lineRule="auto"/>
        <w:ind w:left="237"/>
      </w:pPr>
      <w:r>
        <w:t>злокачественные новообразования молочной железы (0 – IV стадия)</w:t>
      </w:r>
    </w:p>
    <w:p w:rsidR="00F63B09" w:rsidRDefault="005A202D">
      <w:pPr>
        <w:pStyle w:val="a3"/>
        <w:spacing w:before="81" w:line="249" w:lineRule="auto"/>
        <w:ind w:left="285" w:right="-11"/>
      </w:pPr>
      <w:r>
        <w:br w:type="column"/>
      </w:r>
      <w:r>
        <w:rPr>
          <w:spacing w:val="-1"/>
        </w:rPr>
        <w:lastRenderedPageBreak/>
        <w:t xml:space="preserve">хирургическое </w:t>
      </w:r>
      <w:r>
        <w:t>лечение</w:t>
      </w:r>
    </w:p>
    <w:p w:rsidR="00F63B09" w:rsidRDefault="00F63B09">
      <w:pPr>
        <w:pStyle w:val="a3"/>
        <w:spacing w:before="11"/>
        <w:rPr>
          <w:sz w:val="27"/>
        </w:rPr>
      </w:pPr>
    </w:p>
    <w:p w:rsidR="00F63B09" w:rsidRDefault="005A202D">
      <w:pPr>
        <w:pStyle w:val="a3"/>
        <w:spacing w:line="249" w:lineRule="auto"/>
        <w:ind w:left="285" w:right="-11"/>
      </w:pPr>
      <w:r>
        <w:rPr>
          <w:spacing w:val="-1"/>
        </w:rPr>
        <w:t xml:space="preserve">хирургическое </w:t>
      </w:r>
      <w:r>
        <w:t>лечение</w:t>
      </w:r>
    </w:p>
    <w:p w:rsidR="00F63B09" w:rsidRDefault="005A202D">
      <w:pPr>
        <w:pStyle w:val="a3"/>
        <w:spacing w:before="81" w:line="249" w:lineRule="auto"/>
        <w:ind w:left="316" w:right="2508"/>
      </w:pPr>
      <w:r>
        <w:br w:type="column"/>
      </w:r>
      <w:r>
        <w:lastRenderedPageBreak/>
        <w:t>изолированная гипертермическая регионарная химиоперфузия конечностей</w:t>
      </w:r>
    </w:p>
    <w:p w:rsidR="00F63B09" w:rsidRDefault="005A202D">
      <w:pPr>
        <w:pStyle w:val="a3"/>
        <w:spacing w:before="82" w:line="249" w:lineRule="auto"/>
        <w:ind w:left="316" w:right="2119"/>
      </w:pPr>
      <w:r>
        <w:t>радикальная мастэктомия с пластикой подмышечно-подключично-</w:t>
      </w:r>
    </w:p>
    <w:p w:rsidR="00F63B09" w:rsidRDefault="005A202D">
      <w:pPr>
        <w:pStyle w:val="a3"/>
        <w:spacing w:before="2" w:line="249" w:lineRule="auto"/>
        <w:ind w:left="316" w:right="2127"/>
      </w:pPr>
      <w:r>
        <w:t>подлопаточной области композитным мышечным трансплантатом</w:t>
      </w:r>
    </w:p>
    <w:p w:rsidR="00F63B09" w:rsidRDefault="005A202D">
      <w:pPr>
        <w:pStyle w:val="a3"/>
        <w:spacing w:before="83" w:line="249" w:lineRule="auto"/>
        <w:ind w:left="316" w:right="1987"/>
      </w:pPr>
      <w:r>
        <w:t>радикальная мастэктомия с перевязкой лимфатических сосудов подмышечно- подключично-подлопаточной области с использованием микрохирургической техники</w:t>
      </w:r>
    </w:p>
    <w:p w:rsidR="00F63B09" w:rsidRDefault="005A202D">
      <w:pPr>
        <w:pStyle w:val="a3"/>
        <w:spacing w:before="84" w:line="249" w:lineRule="auto"/>
        <w:ind w:left="316" w:right="2119"/>
      </w:pPr>
      <w:r>
        <w:t>радикальная мастэктомия с пластикой кожно-мышечным лоскутом прямой мышцы живота и использованием микрохирургической техники</w:t>
      </w:r>
    </w:p>
    <w:p w:rsidR="00F63B09" w:rsidRDefault="005A202D">
      <w:pPr>
        <w:pStyle w:val="a3"/>
        <w:spacing w:before="82"/>
        <w:ind w:left="316"/>
      </w:pPr>
      <w:r>
        <w:t>подкожная мастэктомия</w:t>
      </w:r>
    </w:p>
    <w:p w:rsidR="00F63B09" w:rsidRDefault="005A202D">
      <w:pPr>
        <w:pStyle w:val="a3"/>
        <w:spacing w:before="10" w:line="249" w:lineRule="auto"/>
        <w:ind w:left="316" w:right="1907"/>
        <w:jc w:val="both"/>
      </w:pPr>
      <w:r>
        <w:t>(или субтотальная радикальная резекция молочной железы) с одномоментной</w:t>
      </w:r>
    </w:p>
    <w:p w:rsidR="00F63B09" w:rsidRDefault="005A202D">
      <w:pPr>
        <w:pStyle w:val="a3"/>
        <w:spacing w:before="2" w:line="249" w:lineRule="auto"/>
        <w:ind w:left="316" w:right="1966"/>
        <w:jc w:val="both"/>
      </w:pPr>
      <w:r>
        <w:t>маммопластикой широчайшей мышцей спины или широчайшей мышцей спины в комбинации с эндопротезом</w:t>
      </w:r>
    </w:p>
    <w:p w:rsidR="00F63B09" w:rsidRDefault="00F63B09">
      <w:pPr>
        <w:pStyle w:val="a3"/>
        <w:spacing w:before="3"/>
        <w:rPr>
          <w:sz w:val="28"/>
        </w:rPr>
      </w:pPr>
    </w:p>
    <w:p w:rsidR="00F63B09" w:rsidRDefault="005A202D">
      <w:pPr>
        <w:pStyle w:val="a3"/>
        <w:ind w:left="316"/>
      </w:pPr>
      <w:r>
        <w:t>подкожная мастэктомия (или</w:t>
      </w:r>
    </w:p>
    <w:p w:rsidR="00F63B09" w:rsidRDefault="005A202D">
      <w:pPr>
        <w:pStyle w:val="a3"/>
        <w:spacing w:before="10" w:line="249" w:lineRule="auto"/>
        <w:ind w:left="316" w:right="2003"/>
      </w:pPr>
      <w:r>
        <w:t>субтотальная радикальная резекция молочной железы) с одномоментной маммопластикой широчайшей мышцей</w:t>
      </w:r>
    </w:p>
    <w:p w:rsidR="00F63B09" w:rsidRDefault="005A202D">
      <w:pPr>
        <w:pStyle w:val="a3"/>
        <w:spacing w:before="2" w:line="249" w:lineRule="auto"/>
        <w:ind w:left="316" w:right="1862"/>
      </w:pPr>
      <w:r>
        <w:t>спины и (или) большой грудной мышцей в комбинации с эндопротезом</w:t>
      </w:r>
    </w:p>
    <w:p w:rsidR="00F63B09" w:rsidRDefault="005A202D">
      <w:pPr>
        <w:pStyle w:val="a3"/>
        <w:spacing w:before="82"/>
        <w:ind w:left="316"/>
      </w:pPr>
      <w:r>
        <w:t>подкожная мастэктомия (или</w:t>
      </w:r>
    </w:p>
    <w:p w:rsidR="00F63B09" w:rsidRDefault="005A202D">
      <w:pPr>
        <w:pStyle w:val="a3"/>
        <w:spacing w:before="10"/>
        <w:ind w:left="316"/>
      </w:pPr>
      <w:r>
        <w:t>субтотальная радикальная резекция</w:t>
      </w:r>
    </w:p>
    <w:p w:rsidR="00F63B09" w:rsidRDefault="00F63B09">
      <w:pPr>
        <w:sectPr w:rsidR="00F63B09">
          <w:type w:val="continuous"/>
          <w:pgSz w:w="16850" w:h="11910" w:orient="landscape"/>
          <w:pgMar w:top="960" w:right="340" w:bottom="280" w:left="340" w:header="720" w:footer="720" w:gutter="0"/>
          <w:cols w:num="4" w:space="720" w:equalWidth="0">
            <w:col w:w="5554" w:space="40"/>
            <w:col w:w="3239" w:space="39"/>
            <w:col w:w="1542" w:space="40"/>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3"/>
        </w:rPr>
      </w:pPr>
    </w:p>
    <w:p w:rsidR="00F63B09" w:rsidRDefault="005A202D">
      <w:pPr>
        <w:pStyle w:val="a3"/>
        <w:tabs>
          <w:tab w:val="left" w:pos="5831"/>
        </w:tabs>
        <w:spacing w:line="249" w:lineRule="auto"/>
        <w:ind w:left="5831" w:hanging="1292"/>
      </w:pPr>
      <w:r>
        <w:t>C51</w:t>
      </w:r>
      <w:r>
        <w:tab/>
        <w:t>злокачественные</w:t>
      </w:r>
      <w:r>
        <w:rPr>
          <w:spacing w:val="-14"/>
        </w:rPr>
        <w:t xml:space="preserve"> </w:t>
      </w:r>
      <w:r>
        <w:t>новообразования вульвы (I – III</w:t>
      </w:r>
      <w:r>
        <w:rPr>
          <w:spacing w:val="1"/>
        </w:rPr>
        <w:t xml:space="preserve"> </w:t>
      </w:r>
      <w:r>
        <w:t>стадия)</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rPr>
          <w:sz w:val="28"/>
        </w:rPr>
      </w:pPr>
    </w:p>
    <w:p w:rsidR="00F63B09" w:rsidRDefault="005A202D">
      <w:pPr>
        <w:pStyle w:val="a3"/>
        <w:tabs>
          <w:tab w:val="left" w:pos="5831"/>
        </w:tabs>
        <w:spacing w:line="252" w:lineRule="auto"/>
        <w:ind w:left="5831" w:hanging="1292"/>
      </w:pPr>
      <w:r>
        <w:t>C52</w:t>
      </w:r>
      <w:r>
        <w:tab/>
        <w:t>злокачественные</w:t>
      </w:r>
      <w:r>
        <w:rPr>
          <w:spacing w:val="-14"/>
        </w:rPr>
        <w:t xml:space="preserve"> </w:t>
      </w:r>
      <w:r>
        <w:t>новообразования влагалища (II – III</w:t>
      </w:r>
      <w:r>
        <w:rPr>
          <w:spacing w:val="-1"/>
        </w:rPr>
        <w:t xml:space="preserve"> </w:t>
      </w:r>
      <w:r>
        <w:t>стадия)</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3"/>
        </w:rPr>
      </w:pPr>
    </w:p>
    <w:p w:rsidR="00F63B09" w:rsidRDefault="005A202D">
      <w:pPr>
        <w:pStyle w:val="a3"/>
        <w:spacing w:line="249" w:lineRule="auto"/>
        <w:ind w:left="329"/>
      </w:pPr>
      <w:r>
        <w:rPr>
          <w:w w:val="95"/>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rPr>
          <w:sz w:val="28"/>
        </w:rPr>
      </w:pPr>
    </w:p>
    <w:p w:rsidR="00F63B09" w:rsidRDefault="005A202D">
      <w:pPr>
        <w:pStyle w:val="a3"/>
        <w:spacing w:line="252" w:lineRule="auto"/>
        <w:ind w:left="329"/>
      </w:pPr>
      <w:r>
        <w:rPr>
          <w:w w:val="95"/>
        </w:rPr>
        <w:t xml:space="preserve">хирургическое </w:t>
      </w:r>
      <w:r>
        <w:t>лечение</w:t>
      </w:r>
    </w:p>
    <w:p w:rsidR="00F63B09" w:rsidRDefault="005A202D">
      <w:pPr>
        <w:pStyle w:val="a3"/>
        <w:spacing w:before="91" w:line="249" w:lineRule="auto"/>
        <w:ind w:left="316" w:right="2173"/>
      </w:pPr>
      <w:r>
        <w:br w:type="column"/>
      </w:r>
      <w:r>
        <w:lastRenderedPageBreak/>
        <w:t>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w:t>
      </w:r>
    </w:p>
    <w:p w:rsidR="00F63B09" w:rsidRDefault="005A202D">
      <w:pPr>
        <w:pStyle w:val="a3"/>
        <w:spacing w:before="4" w:line="249" w:lineRule="auto"/>
        <w:ind w:left="316" w:right="2121"/>
      </w:pPr>
      <w:r>
        <w:t>эндопротезом, в том числе с примене- нием микрохирургической техники</w:t>
      </w:r>
    </w:p>
    <w:p w:rsidR="00F63B09" w:rsidRDefault="005A202D">
      <w:pPr>
        <w:pStyle w:val="a3"/>
        <w:spacing w:before="64" w:line="226" w:lineRule="exact"/>
        <w:ind w:left="316"/>
      </w:pPr>
      <w:r>
        <w:t>радикальная расширенная</w:t>
      </w:r>
    </w:p>
    <w:p w:rsidR="00F63B09" w:rsidRDefault="005A202D">
      <w:pPr>
        <w:pStyle w:val="a3"/>
        <w:spacing w:before="3" w:line="230" w:lineRule="auto"/>
        <w:ind w:left="316" w:right="1966"/>
      </w:pPr>
      <w:r>
        <w:t>модифицированная мастэктомия с закрытием дефекта кожно-мышечным лоскутом прямой мышцы живота, в том числе с применением</w:t>
      </w:r>
    </w:p>
    <w:p w:rsidR="00F63B09" w:rsidRDefault="005A202D">
      <w:pPr>
        <w:pStyle w:val="a3"/>
        <w:spacing w:line="220" w:lineRule="exact"/>
        <w:ind w:left="316"/>
      </w:pPr>
      <w:r>
        <w:t>микрохирургической техники</w:t>
      </w:r>
    </w:p>
    <w:p w:rsidR="00F63B09" w:rsidRDefault="005A202D">
      <w:pPr>
        <w:pStyle w:val="a3"/>
        <w:spacing w:before="85" w:line="249" w:lineRule="auto"/>
        <w:ind w:left="316" w:right="1853"/>
      </w:pPr>
      <w:r>
        <w:t>подкожная радикальная мастэктомия с одномоментной пластикой эндопротезом и сетчатым имплантатом</w:t>
      </w:r>
    </w:p>
    <w:p w:rsidR="00F63B09" w:rsidRDefault="005A202D">
      <w:pPr>
        <w:pStyle w:val="a3"/>
        <w:spacing w:before="84" w:line="249" w:lineRule="auto"/>
        <w:ind w:left="316" w:right="2007"/>
      </w:pPr>
      <w:r>
        <w:t>мастэктомия радикальная расширенная модифицированная с пластическим закрытием дефекта грудной стенки</w:t>
      </w:r>
    </w:p>
    <w:p w:rsidR="00F63B09" w:rsidRDefault="005A202D">
      <w:pPr>
        <w:pStyle w:val="a3"/>
        <w:spacing w:before="2" w:line="249" w:lineRule="auto"/>
        <w:ind w:left="316" w:right="2624"/>
      </w:pPr>
      <w:r>
        <w:t>различными вариантами кожно- мышечных лоскутов</w:t>
      </w:r>
    </w:p>
    <w:p w:rsidR="00F63B09" w:rsidRDefault="005A202D">
      <w:pPr>
        <w:pStyle w:val="a3"/>
        <w:spacing w:before="81" w:line="249" w:lineRule="auto"/>
        <w:ind w:left="316" w:right="2674"/>
      </w:pPr>
      <w:r>
        <w:t>расширенная вульвэктомия с реконструктивно-пластическим компонентом</w:t>
      </w:r>
    </w:p>
    <w:p w:rsidR="00F63B09" w:rsidRDefault="005A202D">
      <w:pPr>
        <w:pStyle w:val="a3"/>
        <w:spacing w:before="65" w:line="225" w:lineRule="exact"/>
        <w:ind w:left="316"/>
      </w:pPr>
      <w:r>
        <w:t>вульвэктомия с двусторонней</w:t>
      </w:r>
    </w:p>
    <w:p w:rsidR="00F63B09" w:rsidRDefault="005A202D">
      <w:pPr>
        <w:pStyle w:val="a3"/>
        <w:spacing w:before="3" w:line="230" w:lineRule="auto"/>
        <w:ind w:left="316" w:right="2371"/>
      </w:pPr>
      <w:r>
        <w:t>расширенной подвздошно-паховой лимфаденэктомией и</w:t>
      </w:r>
    </w:p>
    <w:p w:rsidR="00F63B09" w:rsidRDefault="005A202D">
      <w:pPr>
        <w:pStyle w:val="a3"/>
        <w:spacing w:line="232" w:lineRule="auto"/>
        <w:ind w:left="316" w:right="1981"/>
      </w:pPr>
      <w:r>
        <w:t>интраоперационной фотодинамической терапией</w:t>
      </w:r>
    </w:p>
    <w:p w:rsidR="00F63B09" w:rsidRDefault="005A202D">
      <w:pPr>
        <w:pStyle w:val="a3"/>
        <w:spacing w:before="82"/>
        <w:ind w:left="316"/>
      </w:pPr>
      <w:r>
        <w:t>вульвэктомия с определением</w:t>
      </w:r>
    </w:p>
    <w:p w:rsidR="00F63B09" w:rsidRDefault="005A202D">
      <w:pPr>
        <w:pStyle w:val="a3"/>
        <w:spacing w:before="10" w:line="249" w:lineRule="auto"/>
        <w:ind w:left="316" w:right="1905"/>
      </w:pPr>
      <w:r>
        <w:t>сторожевых лимфоузлов и расширенной лимфаденэктомией</w:t>
      </w:r>
    </w:p>
    <w:p w:rsidR="00F63B09" w:rsidRDefault="005A202D">
      <w:pPr>
        <w:pStyle w:val="a3"/>
        <w:spacing w:before="81"/>
        <w:ind w:left="316"/>
      </w:pPr>
      <w:r>
        <w:t>вульвэктомия с двусторонней</w:t>
      </w:r>
    </w:p>
    <w:p w:rsidR="00F63B09" w:rsidRDefault="005A202D">
      <w:pPr>
        <w:pStyle w:val="a3"/>
        <w:spacing w:before="10"/>
        <w:ind w:left="316"/>
      </w:pPr>
      <w:r>
        <w:t>подвздошно-паховой лимфаденэктомией</w:t>
      </w:r>
    </w:p>
    <w:p w:rsidR="00F63B09" w:rsidRDefault="005A202D">
      <w:pPr>
        <w:pStyle w:val="a3"/>
        <w:spacing w:before="92" w:line="249" w:lineRule="auto"/>
        <w:ind w:left="316" w:right="2674"/>
      </w:pPr>
      <w:r>
        <w:t>удаление опухоли влагалища с реконструктивно-пластическим компонентом</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789" w:space="40"/>
            <w:col w:w="1587" w:space="39"/>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31" w:line="249" w:lineRule="auto"/>
        <w:ind w:left="5831" w:right="254" w:hanging="1292"/>
      </w:pPr>
      <w:r>
        <w:t>C53</w:t>
      </w:r>
      <w:r>
        <w:tab/>
        <w:t>злокачественные</w:t>
      </w:r>
      <w:r>
        <w:rPr>
          <w:spacing w:val="-13"/>
        </w:rPr>
        <w:t xml:space="preserve"> </w:t>
      </w:r>
      <w:r>
        <w:t>новообразования шейки</w:t>
      </w:r>
      <w:r>
        <w:rPr>
          <w:spacing w:val="-2"/>
        </w:rPr>
        <w:t xml:space="preserve"> </w:t>
      </w:r>
      <w:r>
        <w:t>матки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55"/>
        <w:ind w:left="4539"/>
      </w:pPr>
      <w:r>
        <w:t>C54</w:t>
      </w:r>
      <w:r>
        <w:tab/>
        <w:t>злокачественные</w:t>
      </w:r>
      <w:r>
        <w:rPr>
          <w:spacing w:val="-3"/>
        </w:rPr>
        <w:t xml:space="preserve"> </w:t>
      </w:r>
      <w:r>
        <w:t>новообразования</w:t>
      </w:r>
    </w:p>
    <w:p w:rsidR="00F63B09" w:rsidRDefault="005A202D">
      <w:pPr>
        <w:pStyle w:val="a3"/>
        <w:spacing w:before="10" w:line="249" w:lineRule="auto"/>
        <w:ind w:left="5831" w:right="-4"/>
      </w:pPr>
      <w:r>
        <w:t>тела матки</w:t>
      </w:r>
      <w:r>
        <w:rPr>
          <w:spacing w:val="-22"/>
        </w:rPr>
        <w:t xml:space="preserve"> </w:t>
      </w:r>
      <w:r>
        <w:t>(местнораспространенные формы).</w:t>
      </w:r>
      <w:r>
        <w:rPr>
          <w:spacing w:val="-3"/>
        </w:rPr>
        <w:t xml:space="preserve"> </w:t>
      </w:r>
      <w:r>
        <w:t>Злокачественные</w:t>
      </w:r>
    </w:p>
    <w:p w:rsidR="00F63B09" w:rsidRDefault="005A202D">
      <w:pPr>
        <w:pStyle w:val="a3"/>
        <w:spacing w:before="2" w:line="249" w:lineRule="auto"/>
        <w:ind w:left="5831" w:right="440"/>
      </w:pPr>
      <w:r>
        <w:t>новообразования эндометрия</w:t>
      </w:r>
      <w:r>
        <w:rPr>
          <w:spacing w:val="-14"/>
        </w:rPr>
        <w:t xml:space="preserve"> </w:t>
      </w:r>
      <w:r>
        <w:t>IA III стадии с</w:t>
      </w:r>
      <w:r>
        <w:rPr>
          <w:spacing w:val="-4"/>
        </w:rPr>
        <w:t xml:space="preserve"> </w:t>
      </w:r>
      <w:r>
        <w:t>осложненным</w:t>
      </w:r>
    </w:p>
    <w:p w:rsidR="00F63B09" w:rsidRDefault="005A202D">
      <w:pPr>
        <w:pStyle w:val="a3"/>
        <w:spacing w:before="2"/>
        <w:ind w:left="5831"/>
      </w:pPr>
      <w:r>
        <w:t>соматическим статусом (тяжелая</w:t>
      </w:r>
    </w:p>
    <w:p w:rsidR="00F63B09" w:rsidRDefault="005A202D">
      <w:pPr>
        <w:pStyle w:val="a3"/>
        <w:spacing w:before="10" w:line="249" w:lineRule="auto"/>
        <w:ind w:left="5831" w:right="149"/>
      </w:pPr>
      <w:r>
        <w:t>степень ожирения, тяжелая степень сахарного диабета и т.д.)</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30"/>
        </w:rPr>
      </w:pPr>
    </w:p>
    <w:p w:rsidR="00F63B09" w:rsidRDefault="005A202D">
      <w:pPr>
        <w:pStyle w:val="a3"/>
        <w:tabs>
          <w:tab w:val="left" w:pos="5831"/>
        </w:tabs>
        <w:spacing w:line="249" w:lineRule="auto"/>
        <w:ind w:left="5831" w:right="179" w:hanging="1292"/>
      </w:pPr>
      <w:r>
        <w:t>C56</w:t>
      </w:r>
      <w:r>
        <w:tab/>
        <w:t>злокачественные новообразования яичников (I – IV стадия).</w:t>
      </w:r>
      <w:r>
        <w:rPr>
          <w:spacing w:val="-11"/>
        </w:rPr>
        <w:t xml:space="preserve"> </w:t>
      </w:r>
      <w:r>
        <w:t>Рецидивы злокачественных</w:t>
      </w:r>
      <w:r>
        <w:rPr>
          <w:spacing w:val="-6"/>
        </w:rPr>
        <w:t xml:space="preserve"> </w:t>
      </w:r>
      <w:r>
        <w:t>новообразований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73"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5" w:line="249" w:lineRule="auto"/>
        <w:ind w:left="73"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3"/>
        </w:rPr>
      </w:pPr>
    </w:p>
    <w:p w:rsidR="00F63B09" w:rsidRDefault="005A202D">
      <w:pPr>
        <w:pStyle w:val="a3"/>
        <w:spacing w:line="249" w:lineRule="auto"/>
        <w:ind w:left="73" w:right="-11"/>
      </w:pPr>
      <w:r>
        <w:rPr>
          <w:spacing w:val="-1"/>
        </w:rPr>
        <w:t xml:space="preserve">хирургическое </w:t>
      </w:r>
      <w:r>
        <w:t>лечение</w:t>
      </w:r>
    </w:p>
    <w:p w:rsidR="00F63B09" w:rsidRDefault="005A202D">
      <w:pPr>
        <w:pStyle w:val="a3"/>
        <w:spacing w:before="91"/>
        <w:ind w:left="316"/>
      </w:pPr>
      <w:r>
        <w:br w:type="column"/>
      </w:r>
      <w:r>
        <w:lastRenderedPageBreak/>
        <w:t>удаление опухоли влагалища</w:t>
      </w:r>
      <w:r>
        <w:rPr>
          <w:spacing w:val="-12"/>
        </w:rPr>
        <w:t xml:space="preserve"> </w:t>
      </w:r>
      <w:r>
        <w:t>с</w:t>
      </w:r>
    </w:p>
    <w:p w:rsidR="00F63B09" w:rsidRDefault="005A202D">
      <w:pPr>
        <w:pStyle w:val="a3"/>
        <w:spacing w:before="10" w:line="249" w:lineRule="auto"/>
        <w:ind w:left="316" w:right="2203"/>
      </w:pPr>
      <w:r>
        <w:t>резекцией смежных органов, пахово- бедренной</w:t>
      </w:r>
      <w:r>
        <w:rPr>
          <w:spacing w:val="-2"/>
        </w:rPr>
        <w:t xml:space="preserve"> </w:t>
      </w:r>
      <w:r>
        <w:t>лимфаденэктомией</w:t>
      </w:r>
    </w:p>
    <w:p w:rsidR="00F63B09" w:rsidRDefault="005A202D">
      <w:pPr>
        <w:pStyle w:val="a3"/>
        <w:spacing w:before="81" w:line="249" w:lineRule="auto"/>
        <w:ind w:left="316" w:right="2967"/>
      </w:pPr>
      <w:r>
        <w:t>радикальная абдоминальная трахелэктомия</w:t>
      </w:r>
    </w:p>
    <w:p w:rsidR="00F63B09" w:rsidRDefault="005A202D">
      <w:pPr>
        <w:pStyle w:val="a3"/>
        <w:spacing w:before="81" w:line="249" w:lineRule="auto"/>
        <w:ind w:left="316" w:right="1854"/>
      </w:pPr>
      <w:r>
        <w:t>радикальная влагалищная трахелэктомия с видеоэндоскопической тазовой</w:t>
      </w:r>
    </w:p>
    <w:p w:rsidR="00F63B09" w:rsidRDefault="005A202D">
      <w:pPr>
        <w:pStyle w:val="a3"/>
        <w:spacing w:before="1"/>
        <w:ind w:left="316"/>
      </w:pPr>
      <w:r>
        <w:t>лимфаденэктомией</w:t>
      </w:r>
    </w:p>
    <w:p w:rsidR="00F63B09" w:rsidRDefault="005A202D">
      <w:pPr>
        <w:pStyle w:val="a3"/>
        <w:spacing w:before="92" w:line="249" w:lineRule="auto"/>
        <w:ind w:left="316" w:right="2276"/>
      </w:pPr>
      <w:r>
        <w:t>расширенная экстирпация матки с парааортальной лимфаденэктомией, резекцией смежных органов</w:t>
      </w:r>
    </w:p>
    <w:p w:rsidR="00F63B09" w:rsidRDefault="00F63B09">
      <w:pPr>
        <w:pStyle w:val="a3"/>
        <w:rPr>
          <w:sz w:val="28"/>
        </w:rPr>
      </w:pPr>
    </w:p>
    <w:p w:rsidR="00F63B09" w:rsidRDefault="005A202D">
      <w:pPr>
        <w:pStyle w:val="a3"/>
        <w:spacing w:line="249" w:lineRule="auto"/>
        <w:ind w:left="316" w:right="2397"/>
      </w:pPr>
      <w:r>
        <w:t>нервосберегающая расширенная экстирпация матки с придатками и тазовой лимфаденэктомией</w:t>
      </w:r>
    </w:p>
    <w:p w:rsidR="00F63B09" w:rsidRDefault="005A202D">
      <w:pPr>
        <w:pStyle w:val="a3"/>
        <w:spacing w:before="72" w:line="230" w:lineRule="auto"/>
        <w:ind w:left="316" w:right="2291"/>
      </w:pPr>
      <w:r>
        <w:t>нервосберегающая расширенная экстирпация матки с транспозицией</w:t>
      </w:r>
    </w:p>
    <w:p w:rsidR="00F63B09" w:rsidRDefault="005A202D">
      <w:pPr>
        <w:pStyle w:val="a3"/>
        <w:spacing w:line="225" w:lineRule="exact"/>
        <w:ind w:left="316"/>
      </w:pPr>
      <w:r>
        <w:t>яичников и тазовой лимфаденэктомией</w:t>
      </w:r>
    </w:p>
    <w:p w:rsidR="00F63B09" w:rsidRDefault="005A202D">
      <w:pPr>
        <w:pStyle w:val="a3"/>
        <w:spacing w:before="75" w:line="230" w:lineRule="auto"/>
        <w:ind w:left="316" w:right="2166"/>
      </w:pPr>
      <w:r>
        <w:t>расширенная экстирпация матки с придатками после предоперационной лучевой терапии</w:t>
      </w:r>
    </w:p>
    <w:p w:rsidR="00F63B09" w:rsidRDefault="005A202D">
      <w:pPr>
        <w:pStyle w:val="a3"/>
        <w:spacing w:before="70" w:line="225" w:lineRule="exact"/>
        <w:ind w:left="316"/>
      </w:pPr>
      <w:r>
        <w:t>расширенная экстирпация матки</w:t>
      </w:r>
      <w:r>
        <w:rPr>
          <w:spacing w:val="-14"/>
        </w:rPr>
        <w:t xml:space="preserve"> </w:t>
      </w:r>
      <w:r>
        <w:t>с</w:t>
      </w:r>
    </w:p>
    <w:p w:rsidR="00F63B09" w:rsidRDefault="005A202D">
      <w:pPr>
        <w:pStyle w:val="a3"/>
        <w:spacing w:before="5" w:line="228" w:lineRule="auto"/>
        <w:ind w:left="316" w:right="2169"/>
      </w:pPr>
      <w:r>
        <w:t>парааортальной лимфаденэктомией и субтотальной резекцией</w:t>
      </w:r>
      <w:r>
        <w:rPr>
          <w:spacing w:val="-6"/>
        </w:rPr>
        <w:t xml:space="preserve"> </w:t>
      </w:r>
      <w:r>
        <w:t>большого</w:t>
      </w:r>
    </w:p>
    <w:p w:rsidR="00F63B09" w:rsidRDefault="005A202D">
      <w:pPr>
        <w:pStyle w:val="a3"/>
        <w:spacing w:line="223" w:lineRule="exact"/>
        <w:ind w:left="316"/>
      </w:pPr>
      <w:r>
        <w:t>сальника</w:t>
      </w:r>
    </w:p>
    <w:p w:rsidR="00F63B09" w:rsidRDefault="005A202D">
      <w:pPr>
        <w:pStyle w:val="a3"/>
        <w:spacing w:before="7" w:line="252" w:lineRule="auto"/>
        <w:ind w:left="316" w:right="1952"/>
      </w:pPr>
      <w:r>
        <w:t>нервосберегающая экстирпация матки с придатками, с верхней третью</w:t>
      </w:r>
    </w:p>
    <w:p w:rsidR="00F63B09" w:rsidRDefault="005A202D">
      <w:pPr>
        <w:pStyle w:val="a3"/>
        <w:spacing w:line="228" w:lineRule="exact"/>
        <w:ind w:left="316"/>
      </w:pPr>
      <w:r>
        <w:t>влагалища и тазовой лимфаденкэтомией</w:t>
      </w:r>
    </w:p>
    <w:p w:rsidR="00F63B09" w:rsidRDefault="005A202D">
      <w:pPr>
        <w:pStyle w:val="a3"/>
        <w:spacing w:before="89"/>
        <w:ind w:left="316"/>
      </w:pPr>
      <w:r>
        <w:t>экстирпация матки с транспозицией</w:t>
      </w:r>
    </w:p>
    <w:p w:rsidR="00F63B09" w:rsidRDefault="005A202D">
      <w:pPr>
        <w:pStyle w:val="a3"/>
        <w:spacing w:before="10"/>
        <w:ind w:left="316"/>
      </w:pPr>
      <w:r>
        <w:t>яичников и тазовой лимфаденэктомией</w:t>
      </w:r>
    </w:p>
    <w:p w:rsidR="00F63B09" w:rsidRDefault="005A202D">
      <w:pPr>
        <w:pStyle w:val="a3"/>
        <w:spacing w:before="90" w:line="249" w:lineRule="auto"/>
        <w:ind w:left="316" w:right="2329"/>
      </w:pPr>
      <w:r>
        <w:t>экстирпация матки с придатками, верхней третью влагалища, тазовой лимфаденэктомией и</w:t>
      </w:r>
    </w:p>
    <w:p w:rsidR="00F63B09" w:rsidRDefault="005A202D">
      <w:pPr>
        <w:pStyle w:val="a3"/>
        <w:spacing w:before="2"/>
        <w:ind w:left="316"/>
      </w:pPr>
      <w:r>
        <w:t>интраоперационной лучевой терапией</w:t>
      </w:r>
    </w:p>
    <w:p w:rsidR="00F63B09" w:rsidRDefault="005A202D">
      <w:pPr>
        <w:pStyle w:val="a3"/>
        <w:spacing w:before="92" w:line="249" w:lineRule="auto"/>
        <w:ind w:left="316" w:right="2517"/>
        <w:jc w:val="both"/>
      </w:pPr>
      <w:r>
        <w:t>экстирпация матки с придатками, субтотальная резекция большого сальника с интраоперационной</w:t>
      </w:r>
    </w:p>
    <w:p w:rsidR="00F63B09" w:rsidRDefault="00F63B09">
      <w:pPr>
        <w:spacing w:line="249" w:lineRule="auto"/>
        <w:jc w:val="both"/>
        <w:sectPr w:rsidR="00F63B09">
          <w:type w:val="continuous"/>
          <w:pgSz w:w="16850" w:h="11910" w:orient="landscape"/>
          <w:pgMar w:top="960" w:right="340" w:bottom="280" w:left="340" w:header="720" w:footer="720" w:gutter="0"/>
          <w:cols w:num="3" w:space="720" w:equalWidth="0">
            <w:col w:w="9045" w:space="40"/>
            <w:col w:w="1330" w:space="39"/>
            <w:col w:w="5716"/>
          </w:cols>
        </w:sectPr>
      </w:pPr>
    </w:p>
    <w:p w:rsidR="00F63B09" w:rsidRDefault="00F63B09">
      <w:pPr>
        <w:pStyle w:val="a3"/>
        <w:spacing w:before="3"/>
        <w:rPr>
          <w:sz w:val="17"/>
        </w:rPr>
      </w:pPr>
    </w:p>
    <w:p w:rsidR="00F63B09" w:rsidRDefault="005A202D">
      <w:pPr>
        <w:pStyle w:val="a3"/>
        <w:tabs>
          <w:tab w:val="left" w:pos="10770"/>
        </w:tabs>
        <w:spacing w:before="91"/>
        <w:ind w:left="5831"/>
      </w:pPr>
      <w:r>
        <w:t>яичников</w:t>
      </w:r>
      <w:r>
        <w:tab/>
        <w:t>флюоресцентной диагностикой</w:t>
      </w:r>
      <w:r>
        <w:rPr>
          <w:spacing w:val="-3"/>
        </w:rPr>
        <w:t xml:space="preserve"> </w:t>
      </w:r>
      <w:r>
        <w:t>и</w:t>
      </w:r>
    </w:p>
    <w:p w:rsidR="00F63B09" w:rsidRDefault="005A202D">
      <w:pPr>
        <w:pStyle w:val="a3"/>
        <w:spacing w:before="10"/>
        <w:ind w:left="10771"/>
      </w:pPr>
      <w:r>
        <w:t>фотодинамической терапией</w:t>
      </w:r>
    </w:p>
    <w:p w:rsidR="00F63B09" w:rsidRDefault="00F63B09">
      <w:pPr>
        <w:pStyle w:val="a3"/>
        <w:spacing w:before="8"/>
      </w:pPr>
    </w:p>
    <w:p w:rsidR="00F63B09" w:rsidRDefault="00F63B09">
      <w:pPr>
        <w:sectPr w:rsidR="00F63B09">
          <w:pgSz w:w="16850" w:h="11910" w:orient="landscape"/>
          <w:pgMar w:top="940" w:right="340" w:bottom="280" w:left="340" w:header="600" w:footer="0" w:gutter="0"/>
          <w:cols w:space="720"/>
        </w:sectPr>
      </w:pPr>
    </w:p>
    <w:p w:rsidR="00F63B09" w:rsidRDefault="005A202D">
      <w:pPr>
        <w:pStyle w:val="a3"/>
        <w:tabs>
          <w:tab w:val="left" w:pos="5831"/>
        </w:tabs>
        <w:spacing w:before="91"/>
        <w:ind w:left="3814"/>
      </w:pPr>
      <w:r>
        <w:lastRenderedPageBreak/>
        <w:t>C53, C54,</w:t>
      </w:r>
      <w:r>
        <w:rPr>
          <w:spacing w:val="-2"/>
        </w:rPr>
        <w:t xml:space="preserve"> </w:t>
      </w:r>
      <w:r>
        <w:t>C56,</w:t>
      </w:r>
      <w:r>
        <w:rPr>
          <w:spacing w:val="2"/>
        </w:rPr>
        <w:t xml:space="preserve"> </w:t>
      </w:r>
      <w:r>
        <w:t>C57.8</w:t>
      </w:r>
      <w:r>
        <w:tab/>
        <w:t>рецидивы</w:t>
      </w:r>
      <w:r>
        <w:rPr>
          <w:spacing w:val="-1"/>
        </w:rPr>
        <w:t xml:space="preserve"> </w:t>
      </w:r>
      <w:r>
        <w:t>злокачественных</w:t>
      </w:r>
    </w:p>
    <w:p w:rsidR="00F63B09" w:rsidRDefault="005A202D">
      <w:pPr>
        <w:pStyle w:val="a3"/>
        <w:spacing w:before="10" w:line="249" w:lineRule="auto"/>
        <w:ind w:left="5831" w:right="-7"/>
      </w:pPr>
      <w:r>
        <w:t xml:space="preserve">новообразований тела матки, </w:t>
      </w:r>
      <w:r>
        <w:rPr>
          <w:spacing w:val="-3"/>
        </w:rPr>
        <w:t xml:space="preserve">шейки </w:t>
      </w:r>
      <w:r>
        <w:t>матки и яичников</w:t>
      </w:r>
    </w:p>
    <w:p w:rsidR="00F63B09" w:rsidRDefault="005A202D">
      <w:pPr>
        <w:pStyle w:val="a3"/>
        <w:tabs>
          <w:tab w:val="left" w:pos="5831"/>
        </w:tabs>
        <w:spacing w:before="81" w:line="249" w:lineRule="auto"/>
        <w:ind w:left="5831" w:right="139" w:hanging="1292"/>
      </w:pPr>
      <w:r>
        <w:t>C60</w:t>
      </w:r>
      <w:r>
        <w:tab/>
        <w:t>злокачественные</w:t>
      </w:r>
      <w:r>
        <w:rPr>
          <w:spacing w:val="-13"/>
        </w:rPr>
        <w:t xml:space="preserve"> </w:t>
      </w:r>
      <w:r>
        <w:t>новообразования полового члена (I – IV</w:t>
      </w:r>
      <w:r>
        <w:rPr>
          <w:spacing w:val="-2"/>
        </w:rPr>
        <w:t xml:space="preserve"> </w:t>
      </w:r>
      <w:r>
        <w:t>стадия)</w:t>
      </w:r>
    </w:p>
    <w:p w:rsidR="00F63B09" w:rsidRDefault="005A202D">
      <w:pPr>
        <w:pStyle w:val="a3"/>
        <w:spacing w:before="91" w:line="249" w:lineRule="auto"/>
        <w:ind w:left="188" w:right="-11"/>
      </w:pPr>
      <w:r>
        <w:br w:type="column"/>
      </w:r>
      <w:r>
        <w:rPr>
          <w:spacing w:val="-1"/>
        </w:rPr>
        <w:lastRenderedPageBreak/>
        <w:t xml:space="preserve">хирургическое </w:t>
      </w:r>
      <w:r>
        <w:t>лечение</w:t>
      </w:r>
    </w:p>
    <w:p w:rsidR="00F63B09" w:rsidRDefault="00F63B09">
      <w:pPr>
        <w:pStyle w:val="a3"/>
        <w:spacing w:before="10"/>
        <w:rPr>
          <w:sz w:val="27"/>
        </w:rPr>
      </w:pPr>
    </w:p>
    <w:p w:rsidR="00F63B09" w:rsidRDefault="005A202D">
      <w:pPr>
        <w:pStyle w:val="a3"/>
        <w:spacing w:line="249" w:lineRule="auto"/>
        <w:ind w:left="188" w:right="-11"/>
      </w:pPr>
      <w:r>
        <w:rPr>
          <w:spacing w:val="-1"/>
        </w:rPr>
        <w:t xml:space="preserve">хирургическое </w:t>
      </w:r>
      <w:r>
        <w:t>лечение</w:t>
      </w:r>
    </w:p>
    <w:p w:rsidR="00F63B09" w:rsidRDefault="005A202D">
      <w:pPr>
        <w:pStyle w:val="a3"/>
        <w:spacing w:before="91"/>
        <w:ind w:left="316"/>
      </w:pPr>
      <w:r>
        <w:br w:type="column"/>
      </w:r>
      <w:r>
        <w:lastRenderedPageBreak/>
        <w:t>тазовые эвисцерации</w:t>
      </w:r>
    </w:p>
    <w:p w:rsidR="00F63B09" w:rsidRDefault="00F63B09">
      <w:pPr>
        <w:pStyle w:val="a3"/>
        <w:rPr>
          <w:sz w:val="22"/>
        </w:rPr>
      </w:pPr>
    </w:p>
    <w:p w:rsidR="00F63B09" w:rsidRDefault="00F63B09">
      <w:pPr>
        <w:pStyle w:val="a3"/>
        <w:spacing w:before="6"/>
        <w:rPr>
          <w:sz w:val="27"/>
        </w:rPr>
      </w:pPr>
    </w:p>
    <w:p w:rsidR="00F63B09" w:rsidRDefault="005A202D">
      <w:pPr>
        <w:pStyle w:val="a3"/>
        <w:ind w:left="316"/>
      </w:pPr>
      <w:r>
        <w:t>резекция полового члена с пластикой</w:t>
      </w:r>
    </w:p>
    <w:p w:rsidR="00F63B09" w:rsidRDefault="00F63B09">
      <w:pPr>
        <w:sectPr w:rsidR="00F63B09">
          <w:type w:val="continuous"/>
          <w:pgSz w:w="16850" w:h="11910" w:orient="landscape"/>
          <w:pgMar w:top="960" w:right="340" w:bottom="280" w:left="340" w:header="720" w:footer="720" w:gutter="0"/>
          <w:cols w:num="3" w:space="720" w:equalWidth="0">
            <w:col w:w="8930" w:space="40"/>
            <w:col w:w="1445" w:space="39"/>
            <w:col w:w="5716"/>
          </w:cols>
        </w:sectPr>
      </w:pPr>
    </w:p>
    <w:p w:rsidR="00F63B09" w:rsidRDefault="00F63B09">
      <w:pPr>
        <w:pStyle w:val="a3"/>
        <w:spacing w:before="2"/>
        <w:rPr>
          <w:sz w:val="27"/>
        </w:rPr>
      </w:pPr>
    </w:p>
    <w:p w:rsidR="00F63B09" w:rsidRDefault="00F63B09">
      <w:pPr>
        <w:rPr>
          <w:sz w:val="27"/>
        </w:rPr>
        <w:sectPr w:rsidR="00F63B09">
          <w:type w:val="continuous"/>
          <w:pgSz w:w="16850" w:h="11910" w:orient="landscape"/>
          <w:pgMar w:top="960" w:right="340" w:bottom="280" w:left="340" w:header="720" w:footer="720" w:gutter="0"/>
          <w:cols w:space="720"/>
        </w:sectPr>
      </w:pPr>
    </w:p>
    <w:p w:rsidR="00F63B09" w:rsidRDefault="005A202D">
      <w:pPr>
        <w:pStyle w:val="a3"/>
        <w:tabs>
          <w:tab w:val="left" w:pos="5831"/>
        </w:tabs>
        <w:spacing w:before="90" w:line="249" w:lineRule="auto"/>
        <w:ind w:left="5831" w:right="69" w:hanging="1292"/>
      </w:pPr>
      <w:r>
        <w:lastRenderedPageBreak/>
        <w:t>C61</w:t>
      </w:r>
      <w:r>
        <w:tab/>
        <w:t>злокачественные новообразования предстательной железы II стадии (T1c-2bN0M0), уровень ПСА</w:t>
      </w:r>
      <w:r>
        <w:rPr>
          <w:spacing w:val="-17"/>
        </w:rPr>
        <w:t xml:space="preserve"> </w:t>
      </w:r>
      <w:r>
        <w:t>менее 10 нг/мл, сумма баллов по Глисону менее</w:t>
      </w:r>
      <w:r>
        <w:rPr>
          <w:spacing w:val="-1"/>
        </w:rPr>
        <w:t xml:space="preserve"> </w:t>
      </w:r>
      <w:r>
        <w:t>7</w:t>
      </w:r>
    </w:p>
    <w:p w:rsidR="00F63B09" w:rsidRDefault="005A202D">
      <w:pPr>
        <w:pStyle w:val="a3"/>
        <w:spacing w:before="84" w:line="249" w:lineRule="auto"/>
        <w:ind w:left="5831" w:right="102"/>
      </w:pPr>
      <w:r>
        <w:t>злокачественные новообразования предстательной железы II стадии (T1b-T2cNxMo)</w:t>
      </w:r>
    </w:p>
    <w:p w:rsidR="00F63B09" w:rsidRDefault="005A202D">
      <w:pPr>
        <w:pStyle w:val="a3"/>
        <w:spacing w:before="84" w:line="249" w:lineRule="auto"/>
        <w:ind w:left="5831" w:right="143"/>
        <w:jc w:val="both"/>
      </w:pPr>
      <w:r>
        <w:t>злокачественные</w:t>
      </w:r>
      <w:r>
        <w:rPr>
          <w:spacing w:val="-13"/>
        </w:rPr>
        <w:t xml:space="preserve"> </w:t>
      </w:r>
      <w:r>
        <w:t>новообразования предстательной</w:t>
      </w:r>
      <w:r>
        <w:rPr>
          <w:spacing w:val="-2"/>
        </w:rPr>
        <w:t xml:space="preserve"> </w:t>
      </w:r>
      <w:r>
        <w:t>железы</w:t>
      </w:r>
    </w:p>
    <w:p w:rsidR="00F63B09" w:rsidRDefault="005A202D">
      <w:pPr>
        <w:pStyle w:val="a3"/>
        <w:spacing w:before="2" w:line="249" w:lineRule="auto"/>
        <w:ind w:left="5831" w:right="463"/>
        <w:jc w:val="both"/>
      </w:pPr>
      <w:r>
        <w:t>(II – III стадия (T1c-2bN0M0) с высоким риском регионарного метастазирования</w:t>
      </w:r>
    </w:p>
    <w:p w:rsidR="00F63B09" w:rsidRDefault="005A202D">
      <w:pPr>
        <w:pStyle w:val="a3"/>
        <w:spacing w:before="82" w:line="249" w:lineRule="auto"/>
        <w:ind w:left="5831" w:right="156"/>
        <w:jc w:val="both"/>
      </w:pPr>
      <w:r>
        <w:t>локализованные злокачественные новообразования предстательной железы (I – II стадия (T1-2cN0M0)</w:t>
      </w:r>
    </w:p>
    <w:p w:rsidR="00F63B09" w:rsidRDefault="005A202D">
      <w:pPr>
        <w:pStyle w:val="a3"/>
        <w:tabs>
          <w:tab w:val="left" w:pos="5831"/>
        </w:tabs>
        <w:spacing w:before="82" w:line="249" w:lineRule="auto"/>
        <w:ind w:left="5831" w:right="143" w:hanging="1292"/>
      </w:pPr>
      <w:r>
        <w:t>C64</w:t>
      </w:r>
      <w:r>
        <w:tab/>
        <w:t>злокачественные</w:t>
      </w:r>
      <w:r>
        <w:rPr>
          <w:spacing w:val="-13"/>
        </w:rPr>
        <w:t xml:space="preserve"> </w:t>
      </w:r>
      <w:r>
        <w:t>новообразования единственной почки с инвазией в лоханку</w:t>
      </w:r>
      <w:r>
        <w:rPr>
          <w:spacing w:val="-2"/>
        </w:rPr>
        <w:t xml:space="preserve"> </w:t>
      </w:r>
      <w:r>
        <w:t>почки</w:t>
      </w:r>
    </w:p>
    <w:p w:rsidR="00F63B09" w:rsidRDefault="005A202D">
      <w:pPr>
        <w:pStyle w:val="a3"/>
        <w:spacing w:before="84" w:line="249" w:lineRule="auto"/>
        <w:ind w:left="5831" w:right="69"/>
      </w:pPr>
      <w:r>
        <w:t>злокачественные новообразования почки (III – IV стадия)</w:t>
      </w: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line="249" w:lineRule="auto"/>
        <w:ind w:left="5831" w:right="-9"/>
      </w:pPr>
      <w:r>
        <w:t>злокачественные новообразования почки (I – III стадия</w:t>
      </w:r>
      <w:r>
        <w:rPr>
          <w:spacing w:val="-13"/>
        </w:rPr>
        <w:t xml:space="preserve"> </w:t>
      </w:r>
      <w:r>
        <w:t>(T1a-T3aNxMo)</w:t>
      </w:r>
    </w:p>
    <w:p w:rsidR="00F63B09" w:rsidRDefault="005A202D">
      <w:pPr>
        <w:pStyle w:val="a3"/>
        <w:spacing w:before="90" w:line="249" w:lineRule="auto"/>
        <w:ind w:left="184"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41" w:line="249" w:lineRule="auto"/>
        <w:ind w:left="184" w:right="-11"/>
      </w:pPr>
      <w:r>
        <w:rPr>
          <w:spacing w:val="-1"/>
        </w:rPr>
        <w:t xml:space="preserve">хирургическое </w:t>
      </w:r>
      <w:r>
        <w:t>лечение</w:t>
      </w:r>
    </w:p>
    <w:p w:rsidR="00F63B09" w:rsidRDefault="00F63B09">
      <w:pPr>
        <w:pStyle w:val="a3"/>
        <w:spacing w:before="1"/>
        <w:rPr>
          <w:sz w:val="28"/>
        </w:rPr>
      </w:pPr>
    </w:p>
    <w:p w:rsidR="00F63B09" w:rsidRDefault="005A202D">
      <w:pPr>
        <w:pStyle w:val="a3"/>
        <w:spacing w:line="249" w:lineRule="auto"/>
        <w:ind w:left="18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Default="005A202D">
      <w:pPr>
        <w:pStyle w:val="a3"/>
        <w:spacing w:line="249" w:lineRule="auto"/>
        <w:ind w:left="184" w:right="-11"/>
      </w:pPr>
      <w:r>
        <w:rPr>
          <w:spacing w:val="-1"/>
        </w:rPr>
        <w:t xml:space="preserve">хирургическое </w:t>
      </w:r>
      <w:r>
        <w:t>лечение</w:t>
      </w:r>
    </w:p>
    <w:p w:rsidR="00F63B09" w:rsidRDefault="005A202D">
      <w:pPr>
        <w:pStyle w:val="a3"/>
        <w:spacing w:before="90" w:line="249" w:lineRule="auto"/>
        <w:ind w:left="316" w:right="2912"/>
      </w:pPr>
      <w:r>
        <w:br w:type="column"/>
      </w:r>
      <w:r>
        <w:lastRenderedPageBreak/>
        <w:t>радикальная простатэктомия промежностным доступом</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41" w:line="249" w:lineRule="auto"/>
        <w:ind w:left="316" w:right="2870"/>
      </w:pPr>
      <w:r>
        <w:t>резекция почечной лоханки с пиелопластикой</w:t>
      </w:r>
    </w:p>
    <w:p w:rsidR="00F63B09" w:rsidRDefault="00F63B09">
      <w:pPr>
        <w:pStyle w:val="a3"/>
        <w:spacing w:before="1"/>
        <w:rPr>
          <w:sz w:val="28"/>
        </w:rPr>
      </w:pPr>
    </w:p>
    <w:p w:rsidR="00F63B09" w:rsidRDefault="005A202D">
      <w:pPr>
        <w:pStyle w:val="a3"/>
        <w:spacing w:line="249" w:lineRule="auto"/>
        <w:ind w:left="316" w:right="2991"/>
        <w:jc w:val="both"/>
      </w:pPr>
      <w:r>
        <w:t>радикальная нефрэктомия с расширенной забрюшинной лимфаденэктомией</w:t>
      </w:r>
    </w:p>
    <w:p w:rsidR="00F63B09" w:rsidRDefault="005A202D">
      <w:pPr>
        <w:pStyle w:val="a3"/>
        <w:spacing w:before="2" w:line="249" w:lineRule="auto"/>
        <w:ind w:left="316" w:right="2093"/>
      </w:pPr>
      <w:r>
        <w:t>радикальная нефрэктомия с резекцией соседних органов</w:t>
      </w:r>
    </w:p>
    <w:p w:rsidR="00F63B09" w:rsidRDefault="005A202D">
      <w:pPr>
        <w:pStyle w:val="a3"/>
        <w:spacing w:before="82" w:line="249" w:lineRule="auto"/>
        <w:ind w:left="316" w:right="2063"/>
      </w:pPr>
      <w:r>
        <w:t>удаление рецидивной опухоли почки с расширенной лимфаденэктомией</w:t>
      </w:r>
    </w:p>
    <w:p w:rsidR="00F63B09" w:rsidRDefault="005A202D">
      <w:pPr>
        <w:pStyle w:val="a3"/>
        <w:spacing w:before="80"/>
        <w:ind w:left="316"/>
      </w:pPr>
      <w:r>
        <w:t>удаление рецидивной опухоли почки с</w:t>
      </w:r>
    </w:p>
    <w:p w:rsidR="00F63B09" w:rsidRDefault="00F63B09">
      <w:pPr>
        <w:sectPr w:rsidR="00F63B09">
          <w:type w:val="continuous"/>
          <w:pgSz w:w="16850" w:h="11910" w:orient="landscape"/>
          <w:pgMar w:top="960" w:right="340" w:bottom="280" w:left="340" w:header="720" w:footer="720" w:gutter="0"/>
          <w:cols w:num="3" w:space="720" w:equalWidth="0">
            <w:col w:w="8934" w:space="40"/>
            <w:col w:w="1441"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5A202D">
      <w:pPr>
        <w:pStyle w:val="a3"/>
        <w:tabs>
          <w:tab w:val="left" w:pos="5831"/>
        </w:tabs>
        <w:spacing w:before="157" w:line="249" w:lineRule="auto"/>
        <w:ind w:left="5831" w:hanging="1292"/>
      </w:pPr>
      <w:r>
        <w:t>C67</w:t>
      </w:r>
      <w:r>
        <w:tab/>
        <w:t>злокачественные</w:t>
      </w:r>
      <w:r>
        <w:rPr>
          <w:spacing w:val="-14"/>
        </w:rPr>
        <w:t xml:space="preserve"> </w:t>
      </w:r>
      <w:r>
        <w:t>новообразования мочевого пузыря (I – IV</w:t>
      </w:r>
      <w:r>
        <w:rPr>
          <w:spacing w:val="-5"/>
        </w:rPr>
        <w:t xml:space="preserve"> </w:t>
      </w:r>
      <w:r>
        <w:t>стадия)</w:t>
      </w: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37" w:line="249" w:lineRule="auto"/>
        <w:ind w:left="5831" w:hanging="1292"/>
      </w:pPr>
      <w:r>
        <w:t>C74</w:t>
      </w:r>
      <w:r>
        <w:tab/>
        <w:t>злокачественные</w:t>
      </w:r>
      <w:r>
        <w:rPr>
          <w:spacing w:val="-14"/>
        </w:rPr>
        <w:t xml:space="preserve"> </w:t>
      </w:r>
      <w:r>
        <w:t>новообразования надпочечника (I – III</w:t>
      </w:r>
      <w:r>
        <w:rPr>
          <w:spacing w:val="-1"/>
        </w:rPr>
        <w:t xml:space="preserve"> </w:t>
      </w:r>
      <w:r>
        <w:t>стадия</w:t>
      </w:r>
    </w:p>
    <w:p w:rsidR="00F63B09" w:rsidRDefault="005A202D">
      <w:pPr>
        <w:pStyle w:val="a3"/>
        <w:spacing w:before="1"/>
        <w:ind w:left="5881"/>
      </w:pPr>
      <w:r>
        <w:t>(T1a-T3aNxMo)</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0" w:line="249" w:lineRule="auto"/>
        <w:ind w:left="5831" w:right="-9"/>
      </w:pPr>
      <w:r>
        <w:t>злокачественные</w:t>
      </w:r>
      <w:r>
        <w:rPr>
          <w:spacing w:val="-14"/>
        </w:rPr>
        <w:t xml:space="preserve"> </w:t>
      </w:r>
      <w:r>
        <w:t>новообразования надпочечника (III – IV</w:t>
      </w:r>
      <w:r>
        <w:rPr>
          <w:spacing w:val="-2"/>
        </w:rPr>
        <w:t xml:space="preserve"> </w:t>
      </w:r>
      <w:r>
        <w:t>стадия)</w:t>
      </w:r>
    </w:p>
    <w:p w:rsidR="00F63B09" w:rsidRDefault="005A202D">
      <w:pPr>
        <w:pStyle w:val="a3"/>
        <w:rPr>
          <w:sz w:val="22"/>
        </w:rPr>
      </w:pPr>
      <w:r>
        <w:br w:type="column"/>
      </w:r>
    </w:p>
    <w:p w:rsidR="00F63B09" w:rsidRDefault="005A202D">
      <w:pPr>
        <w:pStyle w:val="a3"/>
        <w:spacing w:before="157" w:line="249" w:lineRule="auto"/>
        <w:ind w:left="329"/>
      </w:pPr>
      <w:r>
        <w:rPr>
          <w:w w:val="95"/>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5A202D">
      <w:pPr>
        <w:pStyle w:val="a3"/>
        <w:spacing w:before="137" w:line="249" w:lineRule="auto"/>
        <w:ind w:left="329"/>
      </w:pPr>
      <w:r>
        <w:rPr>
          <w:w w:val="95"/>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31"/>
        </w:rPr>
      </w:pPr>
    </w:p>
    <w:p w:rsidR="00F63B09" w:rsidRDefault="005A202D">
      <w:pPr>
        <w:pStyle w:val="a3"/>
        <w:spacing w:line="249" w:lineRule="auto"/>
        <w:ind w:left="329"/>
      </w:pPr>
      <w:r>
        <w:rPr>
          <w:w w:val="95"/>
        </w:rPr>
        <w:t xml:space="preserve">хирургическое </w:t>
      </w:r>
      <w:r>
        <w:t>лечение</w:t>
      </w:r>
    </w:p>
    <w:p w:rsidR="00F63B09" w:rsidRDefault="005A202D">
      <w:pPr>
        <w:pStyle w:val="a3"/>
        <w:spacing w:before="91"/>
        <w:ind w:left="316"/>
      </w:pPr>
      <w:r>
        <w:br w:type="column"/>
      </w:r>
      <w:r>
        <w:lastRenderedPageBreak/>
        <w:t>резекцией соседних органов</w:t>
      </w:r>
    </w:p>
    <w:p w:rsidR="00F63B09" w:rsidRDefault="005A202D">
      <w:pPr>
        <w:pStyle w:val="a3"/>
        <w:spacing w:before="89" w:line="249" w:lineRule="auto"/>
        <w:ind w:left="316" w:right="1895"/>
      </w:pPr>
      <w:r>
        <w:t>цистпростатвезикулэктомия с пластикой мочевого резервуара сегментом тонкой кишки</w:t>
      </w:r>
    </w:p>
    <w:p w:rsidR="00F63B09" w:rsidRDefault="005A202D">
      <w:pPr>
        <w:pStyle w:val="a3"/>
        <w:spacing w:before="11" w:line="322" w:lineRule="exact"/>
        <w:ind w:left="316" w:right="2898"/>
      </w:pPr>
      <w:r>
        <w:t>передняя экзентерация таза лапароскопическое удаление</w:t>
      </w:r>
    </w:p>
    <w:p w:rsidR="00F63B09" w:rsidRDefault="005A202D">
      <w:pPr>
        <w:pStyle w:val="a3"/>
        <w:spacing w:line="249" w:lineRule="auto"/>
        <w:ind w:left="316" w:right="2211"/>
      </w:pPr>
      <w:r>
        <w:t>рецидивной опухоли надпочечника с расширенной лимфаденэктомией</w:t>
      </w:r>
    </w:p>
    <w:p w:rsidR="00F63B09" w:rsidRDefault="005A202D">
      <w:pPr>
        <w:pStyle w:val="a3"/>
        <w:spacing w:before="70"/>
        <w:ind w:left="316"/>
      </w:pPr>
      <w:r>
        <w:t>удаление рецидивной опухоли</w:t>
      </w:r>
    </w:p>
    <w:p w:rsidR="00F63B09" w:rsidRDefault="005A202D">
      <w:pPr>
        <w:pStyle w:val="a3"/>
        <w:spacing w:before="10" w:line="249" w:lineRule="auto"/>
        <w:ind w:left="316" w:right="2300"/>
      </w:pPr>
      <w:r>
        <w:t>надпочечника с резекцией соседних органов</w:t>
      </w:r>
    </w:p>
    <w:p w:rsidR="00F63B09" w:rsidRDefault="005A202D">
      <w:pPr>
        <w:pStyle w:val="a3"/>
        <w:spacing w:before="81"/>
        <w:ind w:left="316"/>
      </w:pPr>
      <w:r>
        <w:t>лапароскопическая расширенная</w:t>
      </w:r>
    </w:p>
    <w:p w:rsidR="00F63B09" w:rsidRDefault="005A202D">
      <w:pPr>
        <w:pStyle w:val="a3"/>
        <w:spacing w:before="10" w:line="249" w:lineRule="auto"/>
        <w:ind w:left="316" w:right="2084"/>
      </w:pPr>
      <w:r>
        <w:t>адреналэктомия или адреналэктомия с резекцией соседних органов</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789" w:space="40"/>
            <w:col w:w="1587" w:space="39"/>
            <w:col w:w="5715"/>
          </w:cols>
        </w:sectPr>
      </w:pPr>
    </w:p>
    <w:p w:rsidR="00F63B09" w:rsidRDefault="005A202D">
      <w:pPr>
        <w:pStyle w:val="a4"/>
        <w:numPr>
          <w:ilvl w:val="0"/>
          <w:numId w:val="7"/>
        </w:numPr>
        <w:tabs>
          <w:tab w:val="left" w:pos="1015"/>
          <w:tab w:val="left" w:pos="1016"/>
        </w:tabs>
        <w:spacing w:before="83" w:line="249" w:lineRule="auto"/>
        <w:ind w:right="153" w:hanging="600"/>
        <w:rPr>
          <w:sz w:val="20"/>
        </w:rPr>
      </w:pPr>
      <w:r>
        <w:rPr>
          <w:sz w:val="20"/>
        </w:rPr>
        <w:lastRenderedPageBreak/>
        <w:t>Комбинированное</w:t>
      </w:r>
      <w:r>
        <w:rPr>
          <w:spacing w:val="-12"/>
          <w:sz w:val="20"/>
        </w:rPr>
        <w:t xml:space="preserve"> </w:t>
      </w:r>
      <w:r>
        <w:rPr>
          <w:sz w:val="20"/>
        </w:rPr>
        <w:t>лечение злокачественных</w:t>
      </w:r>
    </w:p>
    <w:p w:rsidR="00F63B09" w:rsidRDefault="005A202D">
      <w:pPr>
        <w:pStyle w:val="a3"/>
        <w:spacing w:before="2"/>
        <w:ind w:left="1016"/>
      </w:pPr>
      <w:r>
        <w:t>новообразований,</w:t>
      </w:r>
    </w:p>
    <w:p w:rsidR="00F63B09" w:rsidRDefault="005A202D">
      <w:pPr>
        <w:pStyle w:val="a3"/>
        <w:spacing w:before="10" w:line="249" w:lineRule="auto"/>
        <w:ind w:left="1016"/>
      </w:pPr>
      <w:r>
        <w:t xml:space="preserve">сочетающее </w:t>
      </w:r>
      <w:r>
        <w:rPr>
          <w:spacing w:val="-3"/>
        </w:rPr>
        <w:t xml:space="preserve">обширные </w:t>
      </w:r>
      <w:r>
        <w:t>хирургические</w:t>
      </w:r>
    </w:p>
    <w:p w:rsidR="00F63B09" w:rsidRDefault="005A202D">
      <w:pPr>
        <w:pStyle w:val="a3"/>
        <w:spacing w:before="2" w:line="249" w:lineRule="auto"/>
        <w:ind w:left="1016" w:right="1005"/>
      </w:pPr>
      <w:r>
        <w:t xml:space="preserve">вмешательства </w:t>
      </w:r>
      <w:r>
        <w:rPr>
          <w:spacing w:val="-11"/>
        </w:rPr>
        <w:t xml:space="preserve">и </w:t>
      </w:r>
      <w:r>
        <w:t>лекарственное</w:t>
      </w:r>
    </w:p>
    <w:p w:rsidR="00F63B09" w:rsidRDefault="005A202D">
      <w:pPr>
        <w:pStyle w:val="a3"/>
        <w:spacing w:before="1"/>
        <w:ind w:left="1016"/>
      </w:pPr>
      <w:r>
        <w:t>противоопухолевое</w:t>
      </w:r>
      <w:r>
        <w:rPr>
          <w:spacing w:val="-13"/>
        </w:rPr>
        <w:t xml:space="preserve"> </w:t>
      </w:r>
      <w:r>
        <w:t>лечение,</w:t>
      </w:r>
    </w:p>
    <w:p w:rsidR="00F63B09" w:rsidRDefault="005A202D">
      <w:pPr>
        <w:pStyle w:val="a3"/>
        <w:spacing w:before="83" w:line="249" w:lineRule="auto"/>
        <w:ind w:left="282"/>
        <w:jc w:val="center"/>
      </w:pPr>
      <w:r>
        <w:br w:type="column"/>
      </w:r>
      <w:r>
        <w:lastRenderedPageBreak/>
        <w:t xml:space="preserve">C00, C01, C02, C03, C04, C05, C06, C07, C08, C09, C10, C11, C12, C13, C14, </w:t>
      </w:r>
      <w:r>
        <w:rPr>
          <w:spacing w:val="-3"/>
        </w:rPr>
        <w:t xml:space="preserve">C15.0, </w:t>
      </w:r>
      <w:r>
        <w:t xml:space="preserve">C30, C31, C32, C33, C43, C44, C49.0, </w:t>
      </w:r>
      <w:r>
        <w:rPr>
          <w:spacing w:val="-4"/>
        </w:rPr>
        <w:t xml:space="preserve">C69, </w:t>
      </w:r>
      <w:r>
        <w:t>C73</w:t>
      </w:r>
    </w:p>
    <w:p w:rsidR="00F63B09" w:rsidRDefault="005A202D">
      <w:pPr>
        <w:pStyle w:val="a3"/>
        <w:spacing w:before="83" w:line="249" w:lineRule="auto"/>
        <w:ind w:left="170" w:right="-9"/>
      </w:pPr>
      <w:r>
        <w:br w:type="column"/>
      </w:r>
      <w:r>
        <w:lastRenderedPageBreak/>
        <w:t>злокачественные</w:t>
      </w:r>
      <w:r>
        <w:rPr>
          <w:spacing w:val="-14"/>
        </w:rPr>
        <w:t xml:space="preserve"> </w:t>
      </w:r>
      <w:r>
        <w:t>новообразования головы и шеи (III – IV</w:t>
      </w:r>
      <w:r>
        <w:rPr>
          <w:spacing w:val="-5"/>
        </w:rPr>
        <w:t xml:space="preserve"> </w:t>
      </w:r>
      <w:r>
        <w:t>стадия),</w:t>
      </w:r>
    </w:p>
    <w:p w:rsidR="00F63B09" w:rsidRDefault="005A202D">
      <w:pPr>
        <w:pStyle w:val="a3"/>
        <w:spacing w:before="2"/>
        <w:ind w:left="170"/>
      </w:pPr>
      <w:r>
        <w:t>рецидив</w:t>
      </w:r>
    </w:p>
    <w:p w:rsidR="00F63B09" w:rsidRDefault="005A202D">
      <w:pPr>
        <w:pStyle w:val="a3"/>
        <w:spacing w:before="83" w:line="249" w:lineRule="auto"/>
        <w:ind w:left="329" w:right="-11"/>
      </w:pPr>
      <w:r>
        <w:br w:type="column"/>
      </w:r>
      <w:r>
        <w:rPr>
          <w:w w:val="95"/>
        </w:rPr>
        <w:lastRenderedPageBreak/>
        <w:t xml:space="preserve">комбинирован- </w:t>
      </w:r>
      <w:r>
        <w:t>ное лечение</w:t>
      </w:r>
    </w:p>
    <w:p w:rsidR="00F63B09" w:rsidRDefault="005A202D">
      <w:pPr>
        <w:pStyle w:val="a3"/>
        <w:spacing w:before="83"/>
        <w:ind w:left="270"/>
      </w:pPr>
      <w:r>
        <w:br w:type="column"/>
      </w:r>
      <w:r>
        <w:lastRenderedPageBreak/>
        <w:t>внутриартериальная или</w:t>
      </w:r>
      <w:r>
        <w:rPr>
          <w:spacing w:val="-18"/>
        </w:rPr>
        <w:t xml:space="preserve"> </w:t>
      </w:r>
      <w:r>
        <w:t>системная</w:t>
      </w:r>
    </w:p>
    <w:p w:rsidR="00F63B09" w:rsidRDefault="005A202D">
      <w:pPr>
        <w:pStyle w:val="a3"/>
        <w:spacing w:before="10" w:line="252" w:lineRule="auto"/>
        <w:ind w:left="270" w:right="32"/>
      </w:pPr>
      <w:r>
        <w:t>предоперационная полихимиотерапия</w:t>
      </w:r>
      <w:r>
        <w:rPr>
          <w:spacing w:val="-17"/>
        </w:rPr>
        <w:t xml:space="preserve"> </w:t>
      </w:r>
      <w:r>
        <w:t>с последующей операцией в</w:t>
      </w:r>
      <w:r>
        <w:rPr>
          <w:spacing w:val="-5"/>
        </w:rPr>
        <w:t xml:space="preserve"> </w:t>
      </w:r>
      <w:r>
        <w:t>течение</w:t>
      </w:r>
    </w:p>
    <w:p w:rsidR="00F63B09" w:rsidRDefault="005A202D">
      <w:pPr>
        <w:pStyle w:val="a3"/>
        <w:spacing w:line="227" w:lineRule="exact"/>
        <w:ind w:left="270"/>
      </w:pPr>
      <w:r>
        <w:t>одной госпитализации</w:t>
      </w:r>
    </w:p>
    <w:p w:rsidR="00F63B09" w:rsidRDefault="005A202D">
      <w:pPr>
        <w:pStyle w:val="a3"/>
        <w:spacing w:before="83"/>
        <w:ind w:left="415"/>
      </w:pPr>
      <w:r>
        <w:br w:type="column"/>
      </w:r>
      <w:r>
        <w:lastRenderedPageBreak/>
        <w:t>395 393</w:t>
      </w:r>
    </w:p>
    <w:p w:rsidR="00F63B09" w:rsidRDefault="00F63B09">
      <w:pPr>
        <w:sectPr w:rsidR="00F63B09">
          <w:type w:val="continuous"/>
          <w:pgSz w:w="16850" w:h="11910" w:orient="landscape"/>
          <w:pgMar w:top="960" w:right="340" w:bottom="280" w:left="340" w:header="720" w:footer="720" w:gutter="0"/>
          <w:cols w:num="6" w:space="720" w:equalWidth="0">
            <w:col w:w="3467" w:space="40"/>
            <w:col w:w="2115" w:space="39"/>
            <w:col w:w="3128" w:space="40"/>
            <w:col w:w="1633" w:space="39"/>
            <w:col w:w="3711" w:space="250"/>
            <w:col w:w="1708"/>
          </w:cols>
        </w:sectPr>
      </w:pPr>
    </w:p>
    <w:p w:rsidR="00F63B09" w:rsidRDefault="005A202D">
      <w:pPr>
        <w:pStyle w:val="a3"/>
        <w:spacing w:before="10" w:line="249" w:lineRule="auto"/>
        <w:ind w:left="1016" w:right="-5"/>
      </w:pPr>
      <w:r>
        <w:lastRenderedPageBreak/>
        <w:t xml:space="preserve">требующее интенсивной поддерживающей и корригирующей </w:t>
      </w:r>
      <w:r>
        <w:rPr>
          <w:spacing w:val="-3"/>
        </w:rPr>
        <w:t>терапии</w:t>
      </w:r>
    </w:p>
    <w:p w:rsidR="00F63B09" w:rsidRDefault="005A202D">
      <w:pPr>
        <w:pStyle w:val="a3"/>
        <w:tabs>
          <w:tab w:val="left" w:pos="2649"/>
        </w:tabs>
        <w:spacing w:before="89"/>
        <w:ind w:left="1357"/>
      </w:pPr>
      <w:r>
        <w:br w:type="column"/>
      </w:r>
      <w:r>
        <w:lastRenderedPageBreak/>
        <w:t>C16</w:t>
      </w:r>
      <w:r>
        <w:tab/>
        <w:t>местнораспространенные</w:t>
      </w:r>
    </w:p>
    <w:p w:rsidR="00F63B09" w:rsidRDefault="005A202D">
      <w:pPr>
        <w:pStyle w:val="a3"/>
        <w:spacing w:before="10" w:line="249" w:lineRule="auto"/>
        <w:ind w:left="2649"/>
      </w:pPr>
      <w:r>
        <w:t>злокачественные новообразования желудка (T2N2M0, T3N1M0, T4N0M0, T3N2M0, T4N1-3M0-1)</w:t>
      </w:r>
    </w:p>
    <w:p w:rsidR="00F63B09" w:rsidRDefault="005A202D">
      <w:pPr>
        <w:pStyle w:val="a3"/>
        <w:spacing w:before="3"/>
        <w:ind w:left="2649"/>
        <w:jc w:val="both"/>
      </w:pPr>
      <w:r>
        <w:t>после операций в объеме R0</w:t>
      </w:r>
    </w:p>
    <w:p w:rsidR="00F63B09" w:rsidRDefault="005A202D">
      <w:pPr>
        <w:pStyle w:val="a3"/>
        <w:tabs>
          <w:tab w:val="left" w:pos="2649"/>
        </w:tabs>
        <w:spacing w:before="90"/>
        <w:ind w:left="923"/>
        <w:jc w:val="both"/>
      </w:pPr>
      <w:r>
        <w:t>C18,</w:t>
      </w:r>
      <w:r>
        <w:rPr>
          <w:spacing w:val="-1"/>
        </w:rPr>
        <w:t xml:space="preserve"> </w:t>
      </w:r>
      <w:r>
        <w:t>C19,</w:t>
      </w:r>
      <w:r>
        <w:rPr>
          <w:spacing w:val="-1"/>
        </w:rPr>
        <w:t xml:space="preserve"> </w:t>
      </w:r>
      <w:r>
        <w:t>C20</w:t>
      </w:r>
      <w:r>
        <w:tab/>
        <w:t>местнораспространенные</w:t>
      </w:r>
    </w:p>
    <w:p w:rsidR="00F63B09" w:rsidRDefault="005A202D">
      <w:pPr>
        <w:pStyle w:val="a3"/>
        <w:spacing w:before="10" w:line="249" w:lineRule="auto"/>
        <w:ind w:left="2649" w:right="132"/>
        <w:jc w:val="both"/>
      </w:pPr>
      <w:r>
        <w:t>колоректальные злокачественные новообразования (T1-2N1M0, T3- 4N1M0, T1-4N2M0)</w:t>
      </w:r>
    </w:p>
    <w:p w:rsidR="00F63B09" w:rsidRDefault="005A202D">
      <w:pPr>
        <w:pStyle w:val="a3"/>
        <w:spacing w:before="84" w:line="249" w:lineRule="auto"/>
        <w:ind w:left="2649" w:right="-16"/>
      </w:pPr>
      <w:r>
        <w:t>метастатические колоректальные злокачественные новообразования, предполагающие использование</w:t>
      </w:r>
      <w:r>
        <w:rPr>
          <w:spacing w:val="-15"/>
        </w:rPr>
        <w:t xml:space="preserve"> </w:t>
      </w:r>
      <w:r>
        <w:t>на одном из этапов</w:t>
      </w:r>
      <w:r>
        <w:rPr>
          <w:spacing w:val="-2"/>
        </w:rPr>
        <w:t xml:space="preserve"> </w:t>
      </w:r>
      <w:r>
        <w:t>лечения</w:t>
      </w:r>
    </w:p>
    <w:p w:rsidR="00F63B09" w:rsidRDefault="005A202D">
      <w:pPr>
        <w:pStyle w:val="a3"/>
        <w:spacing w:before="89" w:line="249" w:lineRule="auto"/>
        <w:ind w:left="272"/>
      </w:pPr>
      <w:r>
        <w:br w:type="column"/>
      </w:r>
      <w:r>
        <w:rPr>
          <w:w w:val="95"/>
        </w:rPr>
        <w:lastRenderedPageBreak/>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Default="005A202D">
      <w:pPr>
        <w:pStyle w:val="a3"/>
        <w:spacing w:line="249" w:lineRule="auto"/>
        <w:ind w:left="272"/>
      </w:pPr>
      <w:r>
        <w:rPr>
          <w:w w:val="95"/>
        </w:rPr>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7"/>
        </w:rPr>
      </w:pPr>
    </w:p>
    <w:p w:rsidR="00F63B09" w:rsidRDefault="005A202D">
      <w:pPr>
        <w:pStyle w:val="a3"/>
        <w:spacing w:line="249" w:lineRule="auto"/>
        <w:ind w:left="272"/>
      </w:pPr>
      <w:r>
        <w:rPr>
          <w:w w:val="95"/>
        </w:rPr>
        <w:t xml:space="preserve">комбинирован- </w:t>
      </w:r>
      <w:r>
        <w:t>ное</w:t>
      </w:r>
      <w:r>
        <w:rPr>
          <w:spacing w:val="-2"/>
        </w:rPr>
        <w:t xml:space="preserve"> </w:t>
      </w:r>
      <w:r>
        <w:t>лечение</w:t>
      </w:r>
    </w:p>
    <w:p w:rsidR="00F63B09" w:rsidRDefault="005A202D">
      <w:pPr>
        <w:pStyle w:val="a3"/>
        <w:spacing w:before="89" w:line="249" w:lineRule="auto"/>
        <w:ind w:left="270" w:right="1977"/>
      </w:pPr>
      <w:r>
        <w:br w:type="column"/>
      </w:r>
      <w:r>
        <w:lastRenderedPageBreak/>
        <w:t>хирургическое лечение с последующим курсом химиотерапии в течение одной госпитализации</w:t>
      </w:r>
    </w:p>
    <w:p w:rsidR="00F63B09" w:rsidRDefault="00F63B09">
      <w:pPr>
        <w:pStyle w:val="a3"/>
        <w:rPr>
          <w:sz w:val="22"/>
        </w:rPr>
      </w:pPr>
    </w:p>
    <w:p w:rsidR="00F63B09" w:rsidRDefault="00F63B09">
      <w:pPr>
        <w:pStyle w:val="a3"/>
        <w:spacing w:before="11"/>
        <w:rPr>
          <w:sz w:val="26"/>
        </w:rPr>
      </w:pPr>
    </w:p>
    <w:p w:rsidR="00F63B09" w:rsidRDefault="005A202D">
      <w:pPr>
        <w:pStyle w:val="a3"/>
        <w:spacing w:line="249" w:lineRule="auto"/>
        <w:ind w:left="270" w:right="1977"/>
      </w:pPr>
      <w:r>
        <w:t>хирургическое лечение с последующим курсом химиотерапии в течение одной госпитализации</w:t>
      </w:r>
    </w:p>
    <w:p w:rsidR="00F63B09" w:rsidRDefault="00F63B09">
      <w:pPr>
        <w:pStyle w:val="a3"/>
        <w:spacing w:before="2"/>
        <w:rPr>
          <w:sz w:val="28"/>
        </w:rPr>
      </w:pPr>
    </w:p>
    <w:p w:rsidR="00F63B09" w:rsidRDefault="005A202D">
      <w:pPr>
        <w:pStyle w:val="a3"/>
        <w:spacing w:line="249" w:lineRule="auto"/>
        <w:ind w:left="270" w:right="1967"/>
      </w:pPr>
      <w:r>
        <w:t>предоперационная химиотерапия с применением таргетных лекарственных препаратов после проведения</w:t>
      </w:r>
    </w:p>
    <w:p w:rsidR="00F63B09" w:rsidRDefault="005A202D">
      <w:pPr>
        <w:pStyle w:val="a3"/>
        <w:spacing w:before="3"/>
        <w:ind w:left="270"/>
      </w:pPr>
      <w:r>
        <w:t>генетических исследований</w:t>
      </w:r>
    </w:p>
    <w:p w:rsidR="00F63B09" w:rsidRDefault="005A202D">
      <w:pPr>
        <w:pStyle w:val="a3"/>
        <w:spacing w:before="10"/>
        <w:ind w:left="270"/>
      </w:pPr>
      <w:r>
        <w:t>(определение мутаций) с последующим</w:t>
      </w:r>
    </w:p>
    <w:p w:rsidR="00F63B09" w:rsidRDefault="00F63B09">
      <w:pPr>
        <w:sectPr w:rsidR="00F63B09">
          <w:type w:val="continuous"/>
          <w:pgSz w:w="16850" w:h="11910" w:orient="landscape"/>
          <w:pgMar w:top="960" w:right="340" w:bottom="280" w:left="340" w:header="720" w:footer="720" w:gutter="0"/>
          <w:cols w:num="4" w:space="720" w:equalWidth="0">
            <w:col w:w="3142" w:space="40"/>
            <w:col w:w="5664" w:space="39"/>
            <w:col w:w="1575" w:space="40"/>
            <w:col w:w="5670"/>
          </w:cols>
        </w:sectPr>
      </w:pPr>
    </w:p>
    <w:p w:rsidR="00F63B09" w:rsidRDefault="00F63B09">
      <w:pPr>
        <w:pStyle w:val="a3"/>
        <w:spacing w:before="3"/>
        <w:rPr>
          <w:sz w:val="17"/>
        </w:rPr>
      </w:pPr>
    </w:p>
    <w:p w:rsidR="00F63B09" w:rsidRDefault="005A202D">
      <w:pPr>
        <w:pStyle w:val="a3"/>
        <w:tabs>
          <w:tab w:val="left" w:pos="10770"/>
        </w:tabs>
        <w:spacing w:before="91" w:line="249" w:lineRule="auto"/>
        <w:ind w:left="10771" w:right="2369" w:hanging="4940"/>
      </w:pPr>
      <w:r>
        <w:t>хирургического</w:t>
      </w:r>
      <w:r>
        <w:rPr>
          <w:spacing w:val="-3"/>
        </w:rPr>
        <w:t xml:space="preserve"> </w:t>
      </w:r>
      <w:r>
        <w:t>метода</w:t>
      </w:r>
      <w:r>
        <w:tab/>
        <w:t>хирургическим лечением в течение одной</w:t>
      </w:r>
      <w:r>
        <w:rPr>
          <w:spacing w:val="-2"/>
        </w:rPr>
        <w:t xml:space="preserve"> </w:t>
      </w:r>
      <w:r>
        <w:t>госпитализации</w:t>
      </w:r>
    </w:p>
    <w:p w:rsidR="00F63B09" w:rsidRDefault="005A202D">
      <w:pPr>
        <w:pStyle w:val="a3"/>
        <w:spacing w:before="81" w:line="249" w:lineRule="auto"/>
        <w:ind w:left="10771" w:right="1976"/>
      </w:pPr>
      <w:r>
        <w:t>хирургическое лечение с последующим курсом химиотерапии с применением таргетных лекарственных препаратов после проведения генетических</w:t>
      </w:r>
    </w:p>
    <w:p w:rsidR="00F63B09" w:rsidRDefault="005A202D">
      <w:pPr>
        <w:pStyle w:val="a3"/>
        <w:spacing w:before="3" w:line="249" w:lineRule="auto"/>
        <w:ind w:left="10771" w:right="2020"/>
      </w:pPr>
      <w:r>
        <w:t>исследований (определение мутаций) в течение одной госпитализации</w:t>
      </w:r>
    </w:p>
    <w:p w:rsidR="00F63B09" w:rsidRDefault="00F63B09">
      <w:pPr>
        <w:spacing w:line="249" w:lineRule="auto"/>
        <w:sectPr w:rsidR="00F63B09">
          <w:pgSz w:w="16850" w:h="11910" w:orient="landscape"/>
          <w:pgMar w:top="940" w:right="340" w:bottom="280" w:left="340" w:header="600" w:footer="0" w:gutter="0"/>
          <w:cols w:space="720"/>
        </w:sectPr>
      </w:pPr>
    </w:p>
    <w:p w:rsidR="00F63B09" w:rsidRDefault="005A202D">
      <w:pPr>
        <w:pStyle w:val="a3"/>
        <w:tabs>
          <w:tab w:val="left" w:pos="5831"/>
        </w:tabs>
        <w:spacing w:before="81"/>
        <w:ind w:left="4539"/>
      </w:pPr>
      <w:r>
        <w:lastRenderedPageBreak/>
        <w:t>C34</w:t>
      </w:r>
      <w:r>
        <w:tab/>
        <w:t>местнораспространенные</w:t>
      </w:r>
    </w:p>
    <w:p w:rsidR="00F63B09" w:rsidRDefault="005A202D">
      <w:pPr>
        <w:pStyle w:val="a3"/>
        <w:spacing w:before="10" w:line="249" w:lineRule="auto"/>
        <w:ind w:left="5831"/>
      </w:pPr>
      <w:r>
        <w:t>злокачественные</w:t>
      </w:r>
      <w:r>
        <w:rPr>
          <w:spacing w:val="-14"/>
        </w:rPr>
        <w:t xml:space="preserve"> </w:t>
      </w:r>
      <w:r>
        <w:t>новообразования легкого (T3N1M0, T1-3N2M0, T4N0-2M0,</w:t>
      </w:r>
      <w:r>
        <w:rPr>
          <w:spacing w:val="-3"/>
        </w:rPr>
        <w:t xml:space="preserve"> </w:t>
      </w:r>
      <w:r>
        <w:t>T1-4N3M0)</w:t>
      </w:r>
    </w:p>
    <w:p w:rsidR="00F63B09" w:rsidRDefault="005A202D">
      <w:pPr>
        <w:pStyle w:val="a3"/>
        <w:spacing w:before="81" w:line="249" w:lineRule="auto"/>
        <w:ind w:left="329" w:right="-11"/>
      </w:pPr>
      <w:r>
        <w:br w:type="column"/>
      </w:r>
      <w:r>
        <w:rPr>
          <w:w w:val="95"/>
        </w:rPr>
        <w:lastRenderedPageBreak/>
        <w:t xml:space="preserve">комбинирован- </w:t>
      </w:r>
      <w:r>
        <w:t>ное лечение</w:t>
      </w:r>
    </w:p>
    <w:p w:rsidR="00F63B09" w:rsidRDefault="005A202D">
      <w:pPr>
        <w:pStyle w:val="a3"/>
        <w:spacing w:before="81"/>
        <w:ind w:left="270"/>
      </w:pPr>
      <w:r>
        <w:br w:type="column"/>
      </w:r>
      <w:r>
        <w:lastRenderedPageBreak/>
        <w:t>предоперационная или</w:t>
      </w:r>
    </w:p>
    <w:p w:rsidR="00F63B09" w:rsidRDefault="005A202D">
      <w:pPr>
        <w:pStyle w:val="a3"/>
        <w:spacing w:before="10" w:line="249" w:lineRule="auto"/>
        <w:ind w:left="270" w:right="2300"/>
      </w:pPr>
      <w:r>
        <w:t>послеоперационная химиотерапия с проведением хирургического</w:t>
      </w:r>
    </w:p>
    <w:p w:rsidR="00F63B09" w:rsidRDefault="005A202D">
      <w:pPr>
        <w:pStyle w:val="a3"/>
        <w:spacing w:before="2" w:line="249" w:lineRule="auto"/>
        <w:ind w:left="270" w:right="2671"/>
      </w:pPr>
      <w:r>
        <w:t>вмешательства в течение одной госпитализации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789" w:space="40"/>
            <w:col w:w="1633" w:space="39"/>
            <w:col w:w="5669"/>
          </w:cols>
        </w:sectPr>
      </w:pPr>
    </w:p>
    <w:p w:rsidR="00F63B09" w:rsidRDefault="00F63B09">
      <w:pPr>
        <w:pStyle w:val="a3"/>
        <w:spacing w:before="1"/>
        <w:rPr>
          <w:sz w:val="27"/>
        </w:rPr>
      </w:pPr>
    </w:p>
    <w:p w:rsidR="00F63B09" w:rsidRDefault="00F63B09">
      <w:pPr>
        <w:rPr>
          <w:sz w:val="27"/>
        </w:rPr>
        <w:sectPr w:rsidR="00F63B09">
          <w:type w:val="continuous"/>
          <w:pgSz w:w="16850" w:h="11910" w:orient="landscape"/>
          <w:pgMar w:top="960" w:right="340" w:bottom="280" w:left="340" w:header="720" w:footer="720" w:gutter="0"/>
          <w:cols w:space="720"/>
        </w:sectPr>
      </w:pPr>
    </w:p>
    <w:p w:rsidR="00F63B09" w:rsidRDefault="005A202D">
      <w:pPr>
        <w:pStyle w:val="a3"/>
        <w:spacing w:before="91" w:line="249" w:lineRule="auto"/>
        <w:ind w:left="3879" w:firstLine="50"/>
        <w:jc w:val="right"/>
      </w:pPr>
      <w:r>
        <w:lastRenderedPageBreak/>
        <w:t>C40, C41.2, C41.3,</w:t>
      </w:r>
      <w:r>
        <w:rPr>
          <w:w w:val="99"/>
        </w:rPr>
        <w:t xml:space="preserve"> </w:t>
      </w:r>
      <w:r>
        <w:t>C41.4, C41.8, C41.9</w:t>
      </w:r>
    </w:p>
    <w:p w:rsidR="00F63B09" w:rsidRDefault="005A202D">
      <w:pPr>
        <w:pStyle w:val="a3"/>
        <w:spacing w:before="91"/>
        <w:ind w:left="262"/>
      </w:pPr>
      <w:r>
        <w:br w:type="column"/>
      </w:r>
      <w:r>
        <w:lastRenderedPageBreak/>
        <w:t>первичные злокачественные</w:t>
      </w:r>
    </w:p>
    <w:p w:rsidR="00F63B09" w:rsidRDefault="005A202D">
      <w:pPr>
        <w:pStyle w:val="a3"/>
        <w:spacing w:before="10" w:line="249" w:lineRule="auto"/>
        <w:ind w:left="262" w:right="-8"/>
      </w:pPr>
      <w:r>
        <w:t>новообразования костей и</w:t>
      </w:r>
      <w:r>
        <w:rPr>
          <w:spacing w:val="-14"/>
        </w:rPr>
        <w:t xml:space="preserve"> </w:t>
      </w:r>
      <w:r>
        <w:t>суставных хрящей туловища и конечностей</w:t>
      </w:r>
      <w:r>
        <w:rPr>
          <w:spacing w:val="-9"/>
        </w:rPr>
        <w:t xml:space="preserve"> </w:t>
      </w:r>
      <w:r>
        <w:t>IIb</w:t>
      </w:r>
    </w:p>
    <w:p w:rsidR="00F63B09" w:rsidRDefault="005A202D">
      <w:pPr>
        <w:pStyle w:val="a3"/>
        <w:spacing w:before="2"/>
        <w:ind w:left="262"/>
      </w:pPr>
      <w:r>
        <w:t>– IVa,b стадии.</w:t>
      </w:r>
      <w:r>
        <w:rPr>
          <w:spacing w:val="-15"/>
        </w:rPr>
        <w:t xml:space="preserve"> </w:t>
      </w:r>
      <w:r>
        <w:t>Первичные</w:t>
      </w:r>
    </w:p>
    <w:p w:rsidR="00F63B09" w:rsidRDefault="005A202D">
      <w:pPr>
        <w:pStyle w:val="a3"/>
        <w:spacing w:before="10" w:line="249" w:lineRule="auto"/>
        <w:ind w:left="262" w:right="207"/>
      </w:pPr>
      <w:r>
        <w:t>злокачественные</w:t>
      </w:r>
      <w:r>
        <w:rPr>
          <w:spacing w:val="-14"/>
        </w:rPr>
        <w:t xml:space="preserve"> </w:t>
      </w:r>
      <w:r>
        <w:t>новообразования мягких тканей туловища</w:t>
      </w:r>
      <w:r>
        <w:rPr>
          <w:spacing w:val="-1"/>
        </w:rPr>
        <w:t xml:space="preserve"> </w:t>
      </w:r>
      <w:r>
        <w:t>и</w:t>
      </w:r>
    </w:p>
    <w:p w:rsidR="00F63B09" w:rsidRDefault="005A202D">
      <w:pPr>
        <w:pStyle w:val="a3"/>
        <w:spacing w:before="2"/>
        <w:ind w:left="262"/>
      </w:pPr>
      <w:r>
        <w:t>конечностей Iia-b, III, IV стадии</w:t>
      </w:r>
    </w:p>
    <w:p w:rsidR="00F63B09" w:rsidRDefault="005A202D">
      <w:pPr>
        <w:pStyle w:val="a3"/>
        <w:spacing w:before="91" w:line="249" w:lineRule="auto"/>
        <w:ind w:left="112" w:right="-11"/>
      </w:pPr>
      <w:r>
        <w:br w:type="column"/>
      </w:r>
      <w:r>
        <w:rPr>
          <w:w w:val="95"/>
        </w:rPr>
        <w:lastRenderedPageBreak/>
        <w:t xml:space="preserve">комбинирован- </w:t>
      </w:r>
      <w:r>
        <w:t>ное лечение</w:t>
      </w:r>
    </w:p>
    <w:p w:rsidR="00F63B09" w:rsidRDefault="005A202D">
      <w:pPr>
        <w:pStyle w:val="a3"/>
        <w:spacing w:before="91" w:line="249" w:lineRule="auto"/>
        <w:ind w:left="270" w:right="2243"/>
      </w:pPr>
      <w:r>
        <w:br w:type="column"/>
      </w:r>
      <w:r>
        <w:lastRenderedPageBreak/>
        <w:t>внутриартериальная химиотерапия с последующим хирургическим</w:t>
      </w:r>
    </w:p>
    <w:p w:rsidR="00F63B09" w:rsidRDefault="005A202D">
      <w:pPr>
        <w:pStyle w:val="a3"/>
        <w:spacing w:before="2"/>
        <w:ind w:left="270"/>
      </w:pPr>
      <w:r>
        <w:t>вмешательством</w:t>
      </w:r>
    </w:p>
    <w:p w:rsidR="00F63B09" w:rsidRDefault="005A202D">
      <w:pPr>
        <w:pStyle w:val="a3"/>
        <w:spacing w:before="89"/>
        <w:ind w:left="270"/>
      </w:pPr>
      <w:r>
        <w:t>предоперационная или</w:t>
      </w:r>
    </w:p>
    <w:p w:rsidR="00F63B09" w:rsidRDefault="005A202D">
      <w:pPr>
        <w:pStyle w:val="a3"/>
        <w:spacing w:before="10" w:line="249" w:lineRule="auto"/>
        <w:ind w:left="270" w:right="2300"/>
      </w:pPr>
      <w:r>
        <w:t>послеоперационная химиотерапия с проведением хирургического</w:t>
      </w:r>
    </w:p>
    <w:p w:rsidR="00F63B09" w:rsidRDefault="005A202D">
      <w:pPr>
        <w:pStyle w:val="a3"/>
        <w:spacing w:before="2" w:line="249" w:lineRule="auto"/>
        <w:ind w:left="270" w:right="2671"/>
      </w:pPr>
      <w:r>
        <w:t>вмешательства в течение одной госпитализации</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530" w:space="40"/>
            <w:col w:w="3436" w:space="39"/>
            <w:col w:w="1416" w:space="40"/>
            <w:col w:w="5669"/>
          </w:cols>
        </w:sectPr>
      </w:pPr>
    </w:p>
    <w:p w:rsidR="00F63B09" w:rsidRDefault="005A202D">
      <w:pPr>
        <w:pStyle w:val="a3"/>
        <w:tabs>
          <w:tab w:val="left" w:pos="5831"/>
        </w:tabs>
        <w:spacing w:before="83"/>
        <w:ind w:left="4539"/>
      </w:pPr>
      <w:r>
        <w:lastRenderedPageBreak/>
        <w:t>C48</w:t>
      </w:r>
      <w:r>
        <w:tab/>
        <w:t>местнораспространенные</w:t>
      </w:r>
      <w:r>
        <w:rPr>
          <w:spacing w:val="-1"/>
        </w:rPr>
        <w:t xml:space="preserve"> </w:t>
      </w:r>
      <w:r>
        <w:t>и</w:t>
      </w:r>
    </w:p>
    <w:p w:rsidR="00F63B09" w:rsidRDefault="005A202D">
      <w:pPr>
        <w:pStyle w:val="a3"/>
        <w:spacing w:before="10" w:line="249" w:lineRule="auto"/>
        <w:ind w:left="5831" w:right="-8"/>
      </w:pPr>
      <w:r>
        <w:t>метастатические формы первичных</w:t>
      </w:r>
      <w:r>
        <w:rPr>
          <w:spacing w:val="-13"/>
        </w:rPr>
        <w:t xml:space="preserve"> </w:t>
      </w:r>
      <w:r>
        <w:t>и рецидивных неорганных опухолей забрюшинного пространства</w:t>
      </w:r>
    </w:p>
    <w:p w:rsidR="00F63B09" w:rsidRDefault="00F63B09">
      <w:pPr>
        <w:pStyle w:val="a3"/>
        <w:rPr>
          <w:sz w:val="28"/>
        </w:rPr>
      </w:pPr>
    </w:p>
    <w:p w:rsidR="00F63B09" w:rsidRDefault="005A202D">
      <w:pPr>
        <w:pStyle w:val="a3"/>
        <w:spacing w:line="249" w:lineRule="auto"/>
        <w:ind w:left="5831" w:right="366"/>
      </w:pPr>
      <w:r>
        <w:t>местнораспространенные формы опухолей брюшной стенки</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Default="005A202D">
      <w:pPr>
        <w:pStyle w:val="a3"/>
        <w:tabs>
          <w:tab w:val="left" w:pos="5831"/>
        </w:tabs>
        <w:spacing w:line="249" w:lineRule="auto"/>
        <w:ind w:left="5831" w:right="180" w:hanging="1292"/>
      </w:pPr>
      <w:r>
        <w:t>C50</w:t>
      </w:r>
      <w:r>
        <w:tab/>
        <w:t>первичные злокачественные новообразования молочной</w:t>
      </w:r>
      <w:r>
        <w:rPr>
          <w:spacing w:val="-15"/>
        </w:rPr>
        <w:t xml:space="preserve"> </w:t>
      </w:r>
      <w:r>
        <w:t>железы (T1-3N0-1M0)</w:t>
      </w:r>
    </w:p>
    <w:p w:rsidR="00F63B09" w:rsidRDefault="005A202D">
      <w:pPr>
        <w:pStyle w:val="a3"/>
        <w:spacing w:before="83" w:line="249" w:lineRule="auto"/>
        <w:ind w:left="79"/>
      </w:pPr>
      <w:r>
        <w:br w:type="column"/>
      </w:r>
      <w:r>
        <w:rPr>
          <w:w w:val="95"/>
        </w:rPr>
        <w:lastRenderedPageBreak/>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Default="005A202D">
      <w:pPr>
        <w:pStyle w:val="a3"/>
        <w:spacing w:line="249" w:lineRule="auto"/>
        <w:ind w:left="79"/>
      </w:pPr>
      <w:r>
        <w:rPr>
          <w:w w:val="95"/>
        </w:rPr>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line="249" w:lineRule="auto"/>
        <w:ind w:left="79"/>
      </w:pPr>
      <w:r>
        <w:rPr>
          <w:w w:val="95"/>
        </w:rPr>
        <w:t xml:space="preserve">комбинирован- </w:t>
      </w:r>
      <w:r>
        <w:t>ное</w:t>
      </w:r>
      <w:r>
        <w:rPr>
          <w:spacing w:val="-2"/>
        </w:rPr>
        <w:t xml:space="preserve"> </w:t>
      </w:r>
      <w:r>
        <w:t>лечение</w:t>
      </w:r>
    </w:p>
    <w:p w:rsidR="00F63B09" w:rsidRDefault="005A202D">
      <w:pPr>
        <w:pStyle w:val="a3"/>
        <w:spacing w:before="83"/>
        <w:ind w:left="270"/>
      </w:pPr>
      <w:r>
        <w:br w:type="column"/>
      </w:r>
      <w:r>
        <w:lastRenderedPageBreak/>
        <w:t>предоперационная или</w:t>
      </w:r>
    </w:p>
    <w:p w:rsidR="00F63B09" w:rsidRDefault="005A202D">
      <w:pPr>
        <w:pStyle w:val="a3"/>
        <w:spacing w:before="10" w:line="249" w:lineRule="auto"/>
        <w:ind w:left="270" w:right="2301"/>
      </w:pPr>
      <w:r>
        <w:t>послеоперационная химиотерапия с проведением хирургического</w:t>
      </w:r>
    </w:p>
    <w:p w:rsidR="00F63B09" w:rsidRDefault="005A202D">
      <w:pPr>
        <w:pStyle w:val="a3"/>
        <w:spacing w:before="2" w:line="249" w:lineRule="auto"/>
        <w:ind w:left="270" w:right="2672"/>
      </w:pPr>
      <w:r>
        <w:t>вмешательства в течение одной госпитализации</w:t>
      </w:r>
    </w:p>
    <w:p w:rsidR="00F63B09" w:rsidRDefault="005A202D">
      <w:pPr>
        <w:pStyle w:val="a3"/>
        <w:spacing w:before="81"/>
        <w:ind w:left="270"/>
      </w:pPr>
      <w:r>
        <w:t>предоперационная или</w:t>
      </w:r>
    </w:p>
    <w:p w:rsidR="00F63B09" w:rsidRDefault="005A202D">
      <w:pPr>
        <w:pStyle w:val="a3"/>
        <w:spacing w:before="10" w:line="249" w:lineRule="auto"/>
        <w:ind w:left="270" w:right="2301"/>
      </w:pPr>
      <w:r>
        <w:t>послеоперационная химиотерапия с проведением хирургического</w:t>
      </w:r>
    </w:p>
    <w:p w:rsidR="00F63B09" w:rsidRDefault="005A202D">
      <w:pPr>
        <w:pStyle w:val="a3"/>
        <w:spacing w:before="2" w:line="249" w:lineRule="auto"/>
        <w:ind w:left="270" w:right="2672"/>
      </w:pPr>
      <w:r>
        <w:t>вмешательства в течение одной госпитализации</w:t>
      </w:r>
    </w:p>
    <w:p w:rsidR="00F63B09" w:rsidRDefault="005A202D">
      <w:pPr>
        <w:pStyle w:val="a3"/>
        <w:spacing w:before="81"/>
        <w:ind w:left="270"/>
      </w:pPr>
      <w:r>
        <w:t>предоперационная или</w:t>
      </w:r>
    </w:p>
    <w:p w:rsidR="00F63B09" w:rsidRDefault="005A202D">
      <w:pPr>
        <w:pStyle w:val="a3"/>
        <w:spacing w:before="10" w:line="252" w:lineRule="auto"/>
        <w:ind w:left="270" w:right="2301"/>
      </w:pPr>
      <w:r>
        <w:t>послеоперационная химиотерапия с проведением хирургического</w:t>
      </w:r>
    </w:p>
    <w:p w:rsidR="00F63B09" w:rsidRDefault="005A202D">
      <w:pPr>
        <w:pStyle w:val="a3"/>
        <w:spacing w:line="228" w:lineRule="exact"/>
        <w:ind w:left="270"/>
      </w:pPr>
      <w:r>
        <w:t>вмешательства в течение одной</w:t>
      </w:r>
    </w:p>
    <w:p w:rsidR="00F63B09" w:rsidRDefault="00F63B09">
      <w:pPr>
        <w:spacing w:line="228" w:lineRule="exact"/>
        <w:sectPr w:rsidR="00F63B09">
          <w:type w:val="continuous"/>
          <w:pgSz w:w="16850" w:h="11910" w:orient="landscape"/>
          <w:pgMar w:top="960" w:right="340" w:bottom="280" w:left="340" w:header="720" w:footer="720" w:gutter="0"/>
          <w:cols w:num="3" w:space="720" w:equalWidth="0">
            <w:col w:w="9039" w:space="40"/>
            <w:col w:w="1382" w:space="39"/>
            <w:col w:w="5670"/>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5A202D">
      <w:pPr>
        <w:pStyle w:val="a3"/>
        <w:spacing w:before="157" w:line="249" w:lineRule="auto"/>
        <w:ind w:left="5831" w:right="24"/>
      </w:pPr>
      <w:r>
        <w:t>первичные злокачественные новообразования молочной железы (T1N2-3M0; T2-3N1-3M0)</w:t>
      </w:r>
    </w:p>
    <w:p w:rsidR="00F63B09" w:rsidRDefault="00F63B09">
      <w:pPr>
        <w:pStyle w:val="a3"/>
        <w:rPr>
          <w:sz w:val="22"/>
        </w:rPr>
      </w:pPr>
    </w:p>
    <w:p w:rsidR="00F63B09" w:rsidRDefault="00F63B09">
      <w:pPr>
        <w:pStyle w:val="a3"/>
        <w:rPr>
          <w:sz w:val="22"/>
        </w:rPr>
      </w:pPr>
    </w:p>
    <w:p w:rsidR="00F63B09" w:rsidRDefault="00F63B09">
      <w:pPr>
        <w:pStyle w:val="a3"/>
        <w:spacing w:before="9"/>
        <w:rPr>
          <w:sz w:val="18"/>
        </w:rPr>
      </w:pPr>
    </w:p>
    <w:p w:rsidR="00F63B09" w:rsidRDefault="005A202D">
      <w:pPr>
        <w:pStyle w:val="a3"/>
        <w:spacing w:before="1" w:line="249" w:lineRule="auto"/>
        <w:ind w:left="5831" w:right="-10"/>
      </w:pPr>
      <w:r>
        <w:t>метастатические и рецидивные злокачественные новообразования молочной железы,</w:t>
      </w:r>
      <w:r>
        <w:rPr>
          <w:spacing w:val="-14"/>
        </w:rPr>
        <w:t xml:space="preserve"> </w:t>
      </w:r>
      <w:r>
        <w:t>предполагающие использование на одном из этапов лечения хирургического метода</w:t>
      </w:r>
    </w:p>
    <w:p w:rsidR="00F63B09" w:rsidRDefault="005A202D">
      <w:pPr>
        <w:pStyle w:val="a3"/>
        <w:tabs>
          <w:tab w:val="left" w:pos="5831"/>
        </w:tabs>
        <w:spacing w:before="83" w:line="249" w:lineRule="auto"/>
        <w:ind w:left="5831" w:right="93" w:hanging="1292"/>
      </w:pPr>
      <w:r>
        <w:t>C53</w:t>
      </w:r>
      <w:r>
        <w:tab/>
        <w:t>местнораспространенные формы злокачественных</w:t>
      </w:r>
      <w:r>
        <w:rPr>
          <w:spacing w:val="-12"/>
        </w:rPr>
        <w:t xml:space="preserve"> </w:t>
      </w:r>
      <w:r>
        <w:t>новообразований шейки</w:t>
      </w:r>
      <w:r>
        <w:rPr>
          <w:spacing w:val="-2"/>
        </w:rPr>
        <w:t xml:space="preserve"> </w:t>
      </w:r>
      <w:r>
        <w:t>матки</w:t>
      </w:r>
    </w:p>
    <w:p w:rsidR="00F63B09" w:rsidRDefault="00F63B09">
      <w:pPr>
        <w:pStyle w:val="a3"/>
        <w:rPr>
          <w:sz w:val="22"/>
        </w:rPr>
      </w:pPr>
    </w:p>
    <w:p w:rsidR="00F63B09" w:rsidRDefault="00F63B09">
      <w:pPr>
        <w:pStyle w:val="a3"/>
        <w:spacing w:before="1"/>
        <w:rPr>
          <w:sz w:val="27"/>
        </w:rPr>
      </w:pPr>
    </w:p>
    <w:p w:rsidR="00F63B09" w:rsidRDefault="005A202D">
      <w:pPr>
        <w:pStyle w:val="a3"/>
        <w:tabs>
          <w:tab w:val="left" w:pos="5831"/>
        </w:tabs>
        <w:spacing w:line="249" w:lineRule="auto"/>
        <w:ind w:left="5831" w:right="120" w:hanging="1292"/>
      </w:pPr>
      <w:r>
        <w:t>C54</w:t>
      </w:r>
      <w:r>
        <w:tab/>
        <w:t>злокачественные</w:t>
      </w:r>
      <w:r>
        <w:rPr>
          <w:spacing w:val="-13"/>
        </w:rPr>
        <w:t xml:space="preserve"> </w:t>
      </w:r>
      <w:r>
        <w:t>новообразования эндометрия (II – III</w:t>
      </w:r>
      <w:r>
        <w:rPr>
          <w:spacing w:val="-2"/>
        </w:rPr>
        <w:t xml:space="preserve"> </w:t>
      </w:r>
      <w:r>
        <w:t>стадия)</w:t>
      </w:r>
    </w:p>
    <w:p w:rsidR="00F63B09" w:rsidRDefault="00F63B09">
      <w:pPr>
        <w:pStyle w:val="a3"/>
        <w:rPr>
          <w:sz w:val="22"/>
        </w:rPr>
      </w:pPr>
    </w:p>
    <w:p w:rsidR="00F63B09" w:rsidRDefault="00F63B09">
      <w:pPr>
        <w:pStyle w:val="a3"/>
        <w:spacing w:before="9"/>
        <w:rPr>
          <w:sz w:val="26"/>
        </w:rPr>
      </w:pPr>
    </w:p>
    <w:p w:rsidR="00F63B09" w:rsidRDefault="005A202D">
      <w:pPr>
        <w:pStyle w:val="a3"/>
        <w:tabs>
          <w:tab w:val="left" w:pos="5831"/>
        </w:tabs>
        <w:spacing w:line="249" w:lineRule="auto"/>
        <w:ind w:left="5831" w:right="120" w:hanging="1292"/>
      </w:pPr>
      <w:r>
        <w:t>C56</w:t>
      </w:r>
      <w:r>
        <w:tab/>
        <w:t>злокачественные</w:t>
      </w:r>
      <w:r>
        <w:rPr>
          <w:spacing w:val="-13"/>
        </w:rPr>
        <w:t xml:space="preserve"> </w:t>
      </w:r>
      <w:r>
        <w:t>новообразования яичников (I – IV стадия)</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Default="005A202D">
      <w:pPr>
        <w:pStyle w:val="a3"/>
        <w:spacing w:line="249" w:lineRule="auto"/>
        <w:ind w:left="5831" w:right="24"/>
      </w:pPr>
      <w:r>
        <w:t>рецидивы злокачественных новообразований яичников</w:t>
      </w:r>
    </w:p>
    <w:p w:rsidR="00F63B09" w:rsidRDefault="00F63B09">
      <w:pPr>
        <w:pStyle w:val="a3"/>
        <w:rPr>
          <w:sz w:val="22"/>
        </w:rPr>
      </w:pPr>
    </w:p>
    <w:p w:rsidR="00F63B09" w:rsidRDefault="00F63B09">
      <w:pPr>
        <w:pStyle w:val="a3"/>
        <w:rPr>
          <w:sz w:val="22"/>
        </w:rPr>
      </w:pPr>
    </w:p>
    <w:p w:rsidR="00F63B09" w:rsidRDefault="00F63B09">
      <w:pPr>
        <w:pStyle w:val="a3"/>
        <w:spacing w:before="10"/>
        <w:rPr>
          <w:sz w:val="25"/>
        </w:rPr>
      </w:pPr>
    </w:p>
    <w:p w:rsidR="00F63B09" w:rsidRDefault="005A202D">
      <w:pPr>
        <w:pStyle w:val="a3"/>
        <w:tabs>
          <w:tab w:val="left" w:pos="5831"/>
        </w:tabs>
        <w:spacing w:line="249" w:lineRule="auto"/>
        <w:ind w:left="5831" w:right="72" w:hanging="1292"/>
      </w:pPr>
      <w:r>
        <w:t>C62</w:t>
      </w:r>
      <w:r>
        <w:tab/>
        <w:t>местнораспространенные, метаста- тические и</w:t>
      </w:r>
      <w:r>
        <w:rPr>
          <w:spacing w:val="-3"/>
        </w:rPr>
        <w:t xml:space="preserve"> </w:t>
      </w:r>
      <w:r>
        <w:t>рецидивные</w:t>
      </w:r>
    </w:p>
    <w:p w:rsidR="00F63B09" w:rsidRDefault="005A202D">
      <w:pPr>
        <w:pStyle w:val="a3"/>
        <w:spacing w:before="2" w:line="249" w:lineRule="auto"/>
        <w:ind w:left="5831" w:right="24"/>
      </w:pPr>
      <w:r>
        <w:t>злокачественные новообразования яичка</w:t>
      </w:r>
    </w:p>
    <w:p w:rsidR="00F63B09" w:rsidRDefault="005A202D">
      <w:pPr>
        <w:pStyle w:val="a3"/>
        <w:rPr>
          <w:sz w:val="22"/>
        </w:rPr>
      </w:pPr>
      <w:r>
        <w:br w:type="column"/>
      </w:r>
    </w:p>
    <w:p w:rsidR="00F63B09" w:rsidRDefault="005A202D">
      <w:pPr>
        <w:pStyle w:val="a3"/>
        <w:spacing w:before="157" w:line="249" w:lineRule="auto"/>
        <w:ind w:left="207" w:right="-11"/>
      </w:pPr>
      <w:r>
        <w:rPr>
          <w:w w:val="95"/>
        </w:rPr>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17"/>
        </w:rPr>
      </w:pPr>
    </w:p>
    <w:p w:rsidR="00F63B09" w:rsidRDefault="005A202D">
      <w:pPr>
        <w:pStyle w:val="a3"/>
        <w:spacing w:line="252" w:lineRule="auto"/>
        <w:ind w:left="207" w:right="-11"/>
      </w:pPr>
      <w:r>
        <w:rPr>
          <w:w w:val="95"/>
        </w:rPr>
        <w:t xml:space="preserve">комбинирован- </w:t>
      </w:r>
      <w:r>
        <w:t>ное</w:t>
      </w:r>
      <w:r>
        <w:rPr>
          <w:spacing w:val="-1"/>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3"/>
        <w:rPr>
          <w:sz w:val="25"/>
        </w:rPr>
      </w:pPr>
    </w:p>
    <w:p w:rsidR="00F63B09" w:rsidRDefault="005A202D">
      <w:pPr>
        <w:pStyle w:val="a3"/>
        <w:spacing w:before="1" w:line="249" w:lineRule="auto"/>
        <w:ind w:left="207" w:right="-11"/>
      </w:pPr>
      <w:r>
        <w:rPr>
          <w:w w:val="95"/>
        </w:rPr>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10"/>
        <w:rPr>
          <w:sz w:val="25"/>
        </w:rPr>
      </w:pPr>
    </w:p>
    <w:p w:rsidR="00F63B09" w:rsidRDefault="005A202D">
      <w:pPr>
        <w:pStyle w:val="a3"/>
        <w:spacing w:line="249" w:lineRule="auto"/>
        <w:ind w:left="207" w:right="-11"/>
      </w:pPr>
      <w:r>
        <w:rPr>
          <w:w w:val="95"/>
        </w:rPr>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spacing w:before="9"/>
        <w:rPr>
          <w:sz w:val="26"/>
        </w:rPr>
      </w:pPr>
    </w:p>
    <w:p w:rsidR="00F63B09" w:rsidRDefault="005A202D">
      <w:pPr>
        <w:pStyle w:val="a3"/>
        <w:spacing w:line="249" w:lineRule="auto"/>
        <w:ind w:left="207" w:right="-11"/>
      </w:pPr>
      <w:r>
        <w:rPr>
          <w:w w:val="95"/>
        </w:rPr>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8"/>
        <w:rPr>
          <w:sz w:val="25"/>
        </w:rPr>
      </w:pPr>
    </w:p>
    <w:p w:rsidR="00F63B09" w:rsidRDefault="005A202D">
      <w:pPr>
        <w:pStyle w:val="a3"/>
        <w:spacing w:line="249" w:lineRule="auto"/>
        <w:ind w:left="207" w:right="-11"/>
      </w:pPr>
      <w:r>
        <w:rPr>
          <w:w w:val="95"/>
        </w:rPr>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9"/>
        <w:rPr>
          <w:sz w:val="25"/>
        </w:rPr>
      </w:pPr>
    </w:p>
    <w:p w:rsidR="00F63B09" w:rsidRDefault="005A202D">
      <w:pPr>
        <w:pStyle w:val="a3"/>
        <w:spacing w:before="1" w:line="249" w:lineRule="auto"/>
        <w:ind w:left="207" w:right="-11"/>
      </w:pPr>
      <w:r>
        <w:rPr>
          <w:w w:val="95"/>
        </w:rPr>
        <w:t xml:space="preserve">комбинирован- </w:t>
      </w:r>
      <w:r>
        <w:t>ное</w:t>
      </w:r>
      <w:r>
        <w:rPr>
          <w:spacing w:val="-2"/>
        </w:rPr>
        <w:t xml:space="preserve"> </w:t>
      </w:r>
      <w:r>
        <w:t>лечение</w:t>
      </w:r>
    </w:p>
    <w:p w:rsidR="00F63B09" w:rsidRDefault="005A202D">
      <w:pPr>
        <w:pStyle w:val="a3"/>
        <w:spacing w:before="91"/>
        <w:ind w:left="270"/>
      </w:pPr>
      <w:r>
        <w:br w:type="column"/>
      </w:r>
      <w:r>
        <w:lastRenderedPageBreak/>
        <w:t>госпитализации</w:t>
      </w:r>
    </w:p>
    <w:p w:rsidR="00F63B09" w:rsidRDefault="005A202D">
      <w:pPr>
        <w:pStyle w:val="a3"/>
        <w:spacing w:before="89" w:line="249" w:lineRule="auto"/>
        <w:ind w:left="270" w:right="1968"/>
      </w:pPr>
      <w:r>
        <w:t>предоперационная химиотерапия, в том числе в сочетании с таргетными</w:t>
      </w:r>
    </w:p>
    <w:p w:rsidR="00F63B09" w:rsidRDefault="005A202D">
      <w:pPr>
        <w:pStyle w:val="a3"/>
        <w:spacing w:before="2" w:line="249" w:lineRule="auto"/>
        <w:ind w:left="270" w:right="2635"/>
      </w:pPr>
      <w:r>
        <w:t>лекарственными препаратами, с проведением хирургического вмешательства в течение одной госпитализации</w:t>
      </w:r>
    </w:p>
    <w:p w:rsidR="00F63B09" w:rsidRDefault="005A202D">
      <w:pPr>
        <w:pStyle w:val="a3"/>
        <w:spacing w:before="3" w:line="249" w:lineRule="auto"/>
        <w:ind w:left="270" w:right="2110"/>
      </w:pPr>
      <w:r>
        <w:t>предоперационная или послеопера- ционная химиотерапия с проведением хирургического вмешательства в</w:t>
      </w:r>
    </w:p>
    <w:p w:rsidR="00F63B09" w:rsidRDefault="005A202D">
      <w:pPr>
        <w:pStyle w:val="a3"/>
        <w:spacing w:before="3"/>
        <w:ind w:left="270"/>
      </w:pPr>
      <w:r>
        <w:t>течение одной госпитализации</w:t>
      </w:r>
    </w:p>
    <w:p w:rsidR="00F63B09" w:rsidRDefault="00F63B09">
      <w:pPr>
        <w:pStyle w:val="a3"/>
        <w:spacing w:before="7"/>
        <w:rPr>
          <w:sz w:val="28"/>
        </w:rPr>
      </w:pPr>
    </w:p>
    <w:p w:rsidR="00F63B09" w:rsidRDefault="005A202D">
      <w:pPr>
        <w:pStyle w:val="a3"/>
        <w:ind w:left="270"/>
      </w:pPr>
      <w:r>
        <w:t>предоперационная или</w:t>
      </w:r>
    </w:p>
    <w:p w:rsidR="00F63B09" w:rsidRDefault="005A202D">
      <w:pPr>
        <w:pStyle w:val="a3"/>
        <w:spacing w:before="10" w:line="249" w:lineRule="auto"/>
        <w:ind w:left="270" w:right="2301"/>
      </w:pPr>
      <w:r>
        <w:t>послеоперационная химиотерапия с проведением хирургического</w:t>
      </w:r>
    </w:p>
    <w:p w:rsidR="00F63B09" w:rsidRDefault="005A202D">
      <w:pPr>
        <w:pStyle w:val="a3"/>
        <w:spacing w:before="2" w:line="249" w:lineRule="auto"/>
        <w:ind w:left="270" w:right="2672"/>
      </w:pPr>
      <w:r>
        <w:t>вмешательства в течение одной госпитализации</w:t>
      </w:r>
    </w:p>
    <w:p w:rsidR="00F63B09" w:rsidRDefault="005A202D">
      <w:pPr>
        <w:pStyle w:val="a3"/>
        <w:spacing w:before="84" w:line="249" w:lineRule="auto"/>
        <w:ind w:left="270" w:right="2301"/>
      </w:pPr>
      <w:r>
        <w:t>послеоперационная химиотерапия с проведением хирургического</w:t>
      </w:r>
    </w:p>
    <w:p w:rsidR="00F63B09" w:rsidRDefault="005A202D">
      <w:pPr>
        <w:pStyle w:val="a3"/>
        <w:spacing w:before="1" w:line="249" w:lineRule="auto"/>
        <w:ind w:left="270" w:right="2672"/>
      </w:pPr>
      <w:r>
        <w:t>вмешательства в течение одной госпитализации</w:t>
      </w:r>
    </w:p>
    <w:p w:rsidR="00F63B09" w:rsidRDefault="005A202D">
      <w:pPr>
        <w:pStyle w:val="a3"/>
        <w:spacing w:before="81"/>
        <w:ind w:left="270"/>
      </w:pPr>
      <w:r>
        <w:t>предоперационная или</w:t>
      </w:r>
    </w:p>
    <w:p w:rsidR="00F63B09" w:rsidRDefault="005A202D">
      <w:pPr>
        <w:pStyle w:val="a3"/>
        <w:spacing w:before="10" w:line="249" w:lineRule="auto"/>
        <w:ind w:left="270" w:right="2301"/>
      </w:pPr>
      <w:r>
        <w:t>послеоперационная химиотерапия с проведением хирургического</w:t>
      </w:r>
    </w:p>
    <w:p w:rsidR="00F63B09" w:rsidRDefault="005A202D">
      <w:pPr>
        <w:pStyle w:val="a3"/>
        <w:spacing w:before="2" w:line="249" w:lineRule="auto"/>
        <w:ind w:left="270" w:right="2672"/>
      </w:pPr>
      <w:r>
        <w:t>вмешательства в течение одной госпитализации</w:t>
      </w:r>
    </w:p>
    <w:p w:rsidR="00F63B09" w:rsidRDefault="005A202D">
      <w:pPr>
        <w:pStyle w:val="a3"/>
        <w:spacing w:before="81"/>
        <w:ind w:left="270"/>
      </w:pPr>
      <w:r>
        <w:t>предоперационная или</w:t>
      </w:r>
    </w:p>
    <w:p w:rsidR="00F63B09" w:rsidRDefault="005A202D">
      <w:pPr>
        <w:pStyle w:val="a3"/>
        <w:spacing w:before="10" w:line="249" w:lineRule="auto"/>
        <w:ind w:left="270" w:right="2301"/>
      </w:pPr>
      <w:r>
        <w:t>послеоперационная химиотерапия с проведением хирургического</w:t>
      </w:r>
    </w:p>
    <w:p w:rsidR="00F63B09" w:rsidRDefault="005A202D">
      <w:pPr>
        <w:pStyle w:val="a3"/>
        <w:spacing w:before="2" w:line="249" w:lineRule="auto"/>
        <w:ind w:left="270" w:right="2672"/>
      </w:pPr>
      <w:r>
        <w:t>вмешательства в течение одной госпитализации</w:t>
      </w:r>
    </w:p>
    <w:p w:rsidR="00F63B09" w:rsidRDefault="005A202D">
      <w:pPr>
        <w:pStyle w:val="a3"/>
        <w:spacing w:before="83"/>
        <w:ind w:left="270"/>
      </w:pPr>
      <w:r>
        <w:t>предоперационная или</w:t>
      </w:r>
    </w:p>
    <w:p w:rsidR="00F63B09" w:rsidRDefault="005A202D">
      <w:pPr>
        <w:pStyle w:val="a3"/>
        <w:spacing w:before="10" w:line="249" w:lineRule="auto"/>
        <w:ind w:left="270" w:right="2301"/>
      </w:pPr>
      <w:r>
        <w:t>послеоперационная химиотерапия с проведением хирургического</w:t>
      </w:r>
    </w:p>
    <w:p w:rsidR="00F63B09" w:rsidRDefault="005A202D">
      <w:pPr>
        <w:pStyle w:val="a3"/>
        <w:spacing w:before="2" w:line="252" w:lineRule="auto"/>
        <w:ind w:left="270" w:right="2672"/>
      </w:pPr>
      <w:r>
        <w:t>вмешательства в течение одной госпитализации</w:t>
      </w:r>
    </w:p>
    <w:p w:rsidR="00F63B09" w:rsidRDefault="00F63B09">
      <w:pPr>
        <w:spacing w:line="252" w:lineRule="auto"/>
        <w:sectPr w:rsidR="00F63B09">
          <w:type w:val="continuous"/>
          <w:pgSz w:w="16850" w:h="11910" w:orient="landscape"/>
          <w:pgMar w:top="960" w:right="340" w:bottom="280" w:left="340" w:header="720" w:footer="720" w:gutter="0"/>
          <w:cols w:num="3" w:space="720" w:equalWidth="0">
            <w:col w:w="8911" w:space="40"/>
            <w:col w:w="1510" w:space="39"/>
            <w:col w:w="5670"/>
          </w:cols>
        </w:sectPr>
      </w:pPr>
    </w:p>
    <w:p w:rsidR="00F63B09" w:rsidRDefault="005A202D">
      <w:pPr>
        <w:pStyle w:val="a3"/>
        <w:tabs>
          <w:tab w:val="left" w:pos="9158"/>
          <w:tab w:val="left" w:pos="10770"/>
        </w:tabs>
        <w:spacing w:line="227" w:lineRule="exact"/>
        <w:ind w:left="5831"/>
      </w:pPr>
      <w:r>
        <w:lastRenderedPageBreak/>
        <w:t>злокачественные</w:t>
      </w:r>
      <w:r>
        <w:rPr>
          <w:spacing w:val="-6"/>
        </w:rPr>
        <w:t xml:space="preserve"> </w:t>
      </w:r>
      <w:r>
        <w:t>новообразования</w:t>
      </w:r>
      <w:r>
        <w:tab/>
        <w:t>комбинирован-</w:t>
      </w:r>
      <w:r>
        <w:tab/>
        <w:t>предоперационная</w:t>
      </w:r>
      <w:r>
        <w:rPr>
          <w:spacing w:val="-1"/>
        </w:rPr>
        <w:t xml:space="preserve"> </w:t>
      </w:r>
      <w:r>
        <w:t>или</w:t>
      </w:r>
    </w:p>
    <w:p w:rsidR="00F63B09" w:rsidRDefault="00F63B09">
      <w:pPr>
        <w:spacing w:line="227" w:lineRule="exact"/>
        <w:sectPr w:rsidR="00F63B09">
          <w:type w:val="continuous"/>
          <w:pgSz w:w="16850" w:h="11910" w:orient="landscape"/>
          <w:pgMar w:top="960" w:right="340" w:bottom="280" w:left="340" w:header="720" w:footer="720" w:gutter="0"/>
          <w:cols w:space="720"/>
        </w:sectPr>
      </w:pPr>
    </w:p>
    <w:p w:rsidR="00F63B09" w:rsidRDefault="00F63B09">
      <w:pPr>
        <w:pStyle w:val="a3"/>
        <w:spacing w:before="3"/>
        <w:rPr>
          <w:sz w:val="17"/>
        </w:rPr>
      </w:pPr>
    </w:p>
    <w:p w:rsidR="00F63B09" w:rsidRDefault="005A202D">
      <w:pPr>
        <w:pStyle w:val="a3"/>
        <w:tabs>
          <w:tab w:val="left" w:pos="9158"/>
          <w:tab w:val="left" w:pos="10770"/>
        </w:tabs>
        <w:spacing w:before="91"/>
        <w:ind w:left="5831"/>
      </w:pPr>
      <w:r>
        <w:t>яичка (I – III</w:t>
      </w:r>
      <w:r>
        <w:rPr>
          <w:spacing w:val="-6"/>
        </w:rPr>
        <w:t xml:space="preserve"> </w:t>
      </w:r>
      <w:r>
        <w:t>стадия</w:t>
      </w:r>
      <w:r>
        <w:rPr>
          <w:spacing w:val="-3"/>
        </w:rPr>
        <w:t xml:space="preserve"> </w:t>
      </w:r>
      <w:r>
        <w:t>(T1-4N1-3M0-1)</w:t>
      </w:r>
      <w:r>
        <w:tab/>
        <w:t>ное</w:t>
      </w:r>
      <w:r>
        <w:rPr>
          <w:spacing w:val="-2"/>
        </w:rPr>
        <w:t xml:space="preserve"> </w:t>
      </w:r>
      <w:r>
        <w:t>лечение</w:t>
      </w:r>
      <w:r>
        <w:tab/>
        <w:t>послеоперационная химиотерапия с</w:t>
      </w:r>
    </w:p>
    <w:p w:rsidR="00F63B09" w:rsidRDefault="005A202D">
      <w:pPr>
        <w:pStyle w:val="a3"/>
        <w:spacing w:before="10" w:line="249" w:lineRule="auto"/>
        <w:ind w:left="10771" w:right="2671"/>
      </w:pPr>
      <w:r>
        <w:t>проведением хирургического вмешательства в течение одной госпитализации</w:t>
      </w:r>
    </w:p>
    <w:p w:rsidR="00F63B09" w:rsidRDefault="00F63B09">
      <w:pPr>
        <w:spacing w:line="249" w:lineRule="auto"/>
        <w:sectPr w:rsidR="00F63B09">
          <w:pgSz w:w="16850" w:h="11910" w:orient="landscape"/>
          <w:pgMar w:top="940" w:right="340" w:bottom="280" w:left="340" w:header="600" w:footer="0" w:gutter="0"/>
          <w:cols w:space="720"/>
        </w:sectPr>
      </w:pPr>
    </w:p>
    <w:p w:rsidR="00F63B09" w:rsidRDefault="005A202D">
      <w:pPr>
        <w:pStyle w:val="a3"/>
        <w:tabs>
          <w:tab w:val="left" w:pos="5831"/>
        </w:tabs>
        <w:spacing w:before="81" w:line="249" w:lineRule="auto"/>
        <w:ind w:left="5831" w:right="7" w:hanging="1292"/>
      </w:pPr>
      <w:r>
        <w:lastRenderedPageBreak/>
        <w:t>C64</w:t>
      </w:r>
      <w:r>
        <w:tab/>
        <w:t>злокачественные новообразования почки IV стадии</w:t>
      </w:r>
      <w:r>
        <w:rPr>
          <w:spacing w:val="-8"/>
        </w:rPr>
        <w:t xml:space="preserve"> </w:t>
      </w:r>
      <w:r>
        <w:t>(T3b-3c4,N0-1M1)</w:t>
      </w:r>
    </w:p>
    <w:p w:rsidR="00F63B09" w:rsidRDefault="00F63B09">
      <w:pPr>
        <w:pStyle w:val="a3"/>
        <w:rPr>
          <w:sz w:val="22"/>
        </w:rPr>
      </w:pPr>
    </w:p>
    <w:p w:rsidR="00F63B09" w:rsidRDefault="00F63B09">
      <w:pPr>
        <w:pStyle w:val="a3"/>
        <w:spacing w:before="10"/>
        <w:rPr>
          <w:sz w:val="26"/>
        </w:rPr>
      </w:pPr>
    </w:p>
    <w:p w:rsidR="00F63B09" w:rsidRDefault="005A202D">
      <w:pPr>
        <w:pStyle w:val="a3"/>
        <w:tabs>
          <w:tab w:val="left" w:pos="5831"/>
        </w:tabs>
        <w:ind w:left="4105"/>
      </w:pPr>
      <w:r>
        <w:t>C65,</w:t>
      </w:r>
      <w:r>
        <w:rPr>
          <w:spacing w:val="-1"/>
        </w:rPr>
        <w:t xml:space="preserve"> </w:t>
      </w:r>
      <w:r>
        <w:t>C66,</w:t>
      </w:r>
      <w:r>
        <w:rPr>
          <w:spacing w:val="-1"/>
        </w:rPr>
        <w:t xml:space="preserve"> </w:t>
      </w:r>
      <w:r>
        <w:t>C67</w:t>
      </w:r>
      <w:r>
        <w:tab/>
        <w:t>местнораспространенные</w:t>
      </w:r>
    </w:p>
    <w:p w:rsidR="00F63B09" w:rsidRDefault="005A202D">
      <w:pPr>
        <w:pStyle w:val="a3"/>
        <w:spacing w:before="10" w:line="249" w:lineRule="auto"/>
        <w:ind w:left="5831" w:right="-11"/>
      </w:pPr>
      <w:r>
        <w:t>уротелиальные злокачественные новообразования (T3-4N0M0) при планировании</w:t>
      </w:r>
      <w:r>
        <w:rPr>
          <w:spacing w:val="-13"/>
        </w:rPr>
        <w:t xml:space="preserve"> </w:t>
      </w:r>
      <w:r>
        <w:t>органосохраняющей операции</w:t>
      </w:r>
    </w:p>
    <w:p w:rsidR="00F63B09" w:rsidRDefault="005A202D">
      <w:pPr>
        <w:pStyle w:val="a3"/>
        <w:spacing w:before="85" w:line="249" w:lineRule="auto"/>
        <w:ind w:left="5831"/>
      </w:pPr>
      <w:r>
        <w:t>местнораспространенные уротелиальные злокачественные новообразования (T1-4N1-3M0)</w:t>
      </w:r>
    </w:p>
    <w:p w:rsidR="00F63B09" w:rsidRDefault="005A202D">
      <w:pPr>
        <w:pStyle w:val="a3"/>
        <w:spacing w:before="81" w:line="249" w:lineRule="auto"/>
        <w:ind w:left="273"/>
      </w:pPr>
      <w:r>
        <w:br w:type="column"/>
      </w:r>
      <w:r>
        <w:rPr>
          <w:w w:val="95"/>
        </w:rPr>
        <w:lastRenderedPageBreak/>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spacing w:before="10"/>
        <w:rPr>
          <w:sz w:val="26"/>
        </w:rPr>
      </w:pPr>
    </w:p>
    <w:p w:rsidR="00F63B09" w:rsidRDefault="005A202D">
      <w:pPr>
        <w:pStyle w:val="a3"/>
        <w:spacing w:line="249" w:lineRule="auto"/>
        <w:ind w:left="273"/>
      </w:pPr>
      <w:r>
        <w:rPr>
          <w:w w:val="95"/>
        </w:rPr>
        <w:t xml:space="preserve">комбинирован- </w:t>
      </w:r>
      <w:r>
        <w:t>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10"/>
        <w:rPr>
          <w:sz w:val="25"/>
        </w:rPr>
      </w:pPr>
    </w:p>
    <w:p w:rsidR="00F63B09" w:rsidRDefault="005A202D">
      <w:pPr>
        <w:pStyle w:val="a3"/>
        <w:spacing w:line="249" w:lineRule="auto"/>
        <w:ind w:left="273"/>
      </w:pPr>
      <w:r>
        <w:rPr>
          <w:w w:val="95"/>
        </w:rPr>
        <w:t xml:space="preserve">комбинирован- </w:t>
      </w:r>
      <w:r>
        <w:t>ное</w:t>
      </w:r>
      <w:r>
        <w:rPr>
          <w:spacing w:val="-2"/>
        </w:rPr>
        <w:t xml:space="preserve"> </w:t>
      </w:r>
      <w:r>
        <w:t>лечение</w:t>
      </w:r>
    </w:p>
    <w:p w:rsidR="00F63B09" w:rsidRDefault="005A202D">
      <w:pPr>
        <w:pStyle w:val="a3"/>
        <w:spacing w:before="81"/>
        <w:ind w:left="270"/>
      </w:pPr>
      <w:r>
        <w:br w:type="column"/>
      </w:r>
      <w:r>
        <w:lastRenderedPageBreak/>
        <w:t>послеоперационная лекарственная</w:t>
      </w:r>
    </w:p>
    <w:p w:rsidR="00F63B09" w:rsidRDefault="005A202D">
      <w:pPr>
        <w:pStyle w:val="a3"/>
        <w:spacing w:before="11" w:line="249" w:lineRule="auto"/>
        <w:ind w:left="270" w:right="2005"/>
      </w:pPr>
      <w:r>
        <w:t>терапия с проведением хирургического вмешательства в течение одной</w:t>
      </w:r>
    </w:p>
    <w:p w:rsidR="00F63B09" w:rsidRDefault="005A202D">
      <w:pPr>
        <w:pStyle w:val="a3"/>
        <w:spacing w:before="1"/>
        <w:ind w:left="270"/>
      </w:pPr>
      <w:r>
        <w:t>госпитализации</w:t>
      </w:r>
    </w:p>
    <w:p w:rsidR="00F63B09" w:rsidRDefault="005A202D">
      <w:pPr>
        <w:pStyle w:val="a3"/>
        <w:spacing w:before="90"/>
        <w:ind w:left="270"/>
      </w:pPr>
      <w:r>
        <w:t>предоперационная или</w:t>
      </w:r>
    </w:p>
    <w:p w:rsidR="00F63B09" w:rsidRDefault="005A202D">
      <w:pPr>
        <w:pStyle w:val="a3"/>
        <w:spacing w:before="10" w:line="249" w:lineRule="auto"/>
        <w:ind w:left="270" w:right="2300"/>
      </w:pPr>
      <w:r>
        <w:t>послеоперационная химиотерапия с проведением хирургического</w:t>
      </w:r>
    </w:p>
    <w:p w:rsidR="00F63B09" w:rsidRDefault="005A202D">
      <w:pPr>
        <w:pStyle w:val="a3"/>
        <w:spacing w:before="2" w:line="249" w:lineRule="auto"/>
        <w:ind w:left="270" w:right="2671"/>
      </w:pPr>
      <w:r>
        <w:t>вмешательства в течение одной госпитализации</w:t>
      </w:r>
    </w:p>
    <w:p w:rsidR="00F63B09" w:rsidRDefault="005A202D">
      <w:pPr>
        <w:pStyle w:val="a3"/>
        <w:spacing w:before="83"/>
        <w:ind w:left="270"/>
      </w:pPr>
      <w:r>
        <w:t>предоперационная или</w:t>
      </w:r>
    </w:p>
    <w:p w:rsidR="00F63B09" w:rsidRDefault="005A202D">
      <w:pPr>
        <w:pStyle w:val="a3"/>
        <w:spacing w:before="10" w:line="249" w:lineRule="auto"/>
        <w:ind w:left="270" w:right="2300"/>
      </w:pPr>
      <w:r>
        <w:t>послеоперационная химиотерапия с проведением хирургического</w:t>
      </w:r>
    </w:p>
    <w:p w:rsidR="00F63B09" w:rsidRDefault="005A202D">
      <w:pPr>
        <w:pStyle w:val="a3"/>
        <w:spacing w:before="2" w:line="252" w:lineRule="auto"/>
        <w:ind w:left="270" w:right="2671"/>
      </w:pPr>
      <w:r>
        <w:t>вмешательства в течение одной госпитализации</w:t>
      </w:r>
    </w:p>
    <w:p w:rsidR="00F63B09" w:rsidRDefault="00F63B09">
      <w:pPr>
        <w:spacing w:line="252" w:lineRule="auto"/>
        <w:sectPr w:rsidR="00F63B09">
          <w:type w:val="continuous"/>
          <w:pgSz w:w="16850" w:h="11910" w:orient="landscape"/>
          <w:pgMar w:top="960" w:right="340" w:bottom="280" w:left="340" w:header="720" w:footer="720" w:gutter="0"/>
          <w:cols w:num="3" w:space="720" w:equalWidth="0">
            <w:col w:w="8845" w:space="40"/>
            <w:col w:w="1577" w:space="39"/>
            <w:col w:w="5669"/>
          </w:cols>
        </w:sectPr>
      </w:pPr>
    </w:p>
    <w:p w:rsidR="00F63B09" w:rsidRDefault="005A202D">
      <w:pPr>
        <w:pStyle w:val="a3"/>
        <w:spacing w:before="76" w:line="249" w:lineRule="auto"/>
        <w:ind w:left="3788"/>
        <w:jc w:val="center"/>
      </w:pPr>
      <w:r>
        <w:lastRenderedPageBreak/>
        <w:t>C00, C01, C02, C03, C04, C05, C09, C10, C11, C30, C31, C41.0, C41.1, C49.0, C69.2, C69.4, C69.6</w:t>
      </w:r>
    </w:p>
    <w:p w:rsidR="00F63B09" w:rsidRDefault="005A202D">
      <w:pPr>
        <w:pStyle w:val="a3"/>
        <w:spacing w:before="76"/>
        <w:ind w:left="170"/>
      </w:pPr>
      <w:r>
        <w:br w:type="column"/>
      </w:r>
      <w:r>
        <w:lastRenderedPageBreak/>
        <w:t>опухоли головы и шеи у детей</w:t>
      </w:r>
    </w:p>
    <w:p w:rsidR="00F63B09" w:rsidRDefault="005A202D">
      <w:pPr>
        <w:pStyle w:val="a3"/>
        <w:spacing w:before="10" w:line="249" w:lineRule="auto"/>
        <w:ind w:left="170" w:right="-4"/>
      </w:pPr>
      <w:r>
        <w:t>(остеосаркома, опухоли</w:t>
      </w:r>
      <w:r>
        <w:rPr>
          <w:spacing w:val="-21"/>
        </w:rPr>
        <w:t xml:space="preserve"> </w:t>
      </w:r>
      <w:r>
        <w:t>семейства саркомы Юинга, саркомы мягких тканей,</w:t>
      </w:r>
      <w:r>
        <w:rPr>
          <w:spacing w:val="-1"/>
        </w:rPr>
        <w:t xml:space="preserve"> </w:t>
      </w:r>
      <w:r>
        <w:t>хондросаркома,</w:t>
      </w:r>
    </w:p>
    <w:p w:rsidR="00F63B09" w:rsidRDefault="005A202D">
      <w:pPr>
        <w:pStyle w:val="a3"/>
        <w:spacing w:before="3"/>
        <w:ind w:left="170"/>
      </w:pPr>
      <w:r>
        <w:t>злокачественная фиброзная</w:t>
      </w:r>
    </w:p>
    <w:p w:rsidR="00F63B09" w:rsidRDefault="005A202D">
      <w:pPr>
        <w:pStyle w:val="a3"/>
        <w:spacing w:before="10"/>
        <w:ind w:left="170"/>
      </w:pPr>
      <w:r>
        <w:t>гистиоцитома, ретинобластома)</w:t>
      </w:r>
    </w:p>
    <w:p w:rsidR="00F63B09" w:rsidRDefault="005A202D">
      <w:pPr>
        <w:pStyle w:val="a3"/>
        <w:spacing w:before="76" w:line="249" w:lineRule="auto"/>
        <w:ind w:left="347" w:right="-11"/>
      </w:pPr>
      <w:r>
        <w:br w:type="column"/>
      </w:r>
      <w:r>
        <w:rPr>
          <w:w w:val="95"/>
        </w:rPr>
        <w:lastRenderedPageBreak/>
        <w:t xml:space="preserve">комбинирован- </w:t>
      </w:r>
      <w:r>
        <w:t>ное лечение</w:t>
      </w:r>
    </w:p>
    <w:p w:rsidR="00F63B09" w:rsidRDefault="005A202D">
      <w:pPr>
        <w:pStyle w:val="a3"/>
        <w:spacing w:before="76"/>
        <w:ind w:left="270"/>
      </w:pPr>
      <w:r>
        <w:br w:type="column"/>
      </w:r>
      <w:r>
        <w:lastRenderedPageBreak/>
        <w:t>предоперационная или</w:t>
      </w:r>
    </w:p>
    <w:p w:rsidR="00F63B09" w:rsidRDefault="005A202D">
      <w:pPr>
        <w:pStyle w:val="a3"/>
        <w:spacing w:before="10" w:line="249" w:lineRule="auto"/>
        <w:ind w:left="270" w:right="2300"/>
      </w:pPr>
      <w:r>
        <w:t>послеоперационная химиотерапия с проведением хирургического</w:t>
      </w:r>
    </w:p>
    <w:p w:rsidR="00F63B09" w:rsidRDefault="005A202D">
      <w:pPr>
        <w:pStyle w:val="a3"/>
        <w:spacing w:before="2" w:line="249" w:lineRule="auto"/>
        <w:ind w:left="270" w:right="2671"/>
      </w:pPr>
      <w:r>
        <w:t>вмешательства в течение одной госпитализации</w:t>
      </w:r>
    </w:p>
    <w:p w:rsidR="00F63B09" w:rsidRDefault="005A202D">
      <w:pPr>
        <w:pStyle w:val="a3"/>
        <w:spacing w:before="81" w:line="249" w:lineRule="auto"/>
        <w:ind w:left="270" w:right="2071"/>
      </w:pPr>
      <w:r>
        <w:t>комплексное лечение с применением высокотоксичных противоопухолевых лекарственных препаратов, включая таргетные лекарственные препараты,</w:t>
      </w:r>
    </w:p>
    <w:p w:rsidR="00F63B09" w:rsidRDefault="005A202D">
      <w:pPr>
        <w:pStyle w:val="a3"/>
        <w:spacing w:before="4" w:line="249" w:lineRule="auto"/>
        <w:ind w:left="270" w:right="1988"/>
      </w:pPr>
      <w:r>
        <w:t>при развитии выраженных токсических реакций с применением сопрово-</w:t>
      </w:r>
    </w:p>
    <w:p w:rsidR="00F63B09" w:rsidRDefault="005A202D">
      <w:pPr>
        <w:pStyle w:val="a3"/>
        <w:spacing w:before="1" w:line="249" w:lineRule="auto"/>
        <w:ind w:left="270" w:right="2588"/>
      </w:pPr>
      <w:r>
        <w:t>дительной терапии, требующей постоянного мониторирования в стационарных условиях</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622" w:space="40"/>
            <w:col w:w="3110" w:space="39"/>
            <w:col w:w="1650" w:space="40"/>
            <w:col w:w="5669"/>
          </w:cols>
        </w:sectPr>
      </w:pPr>
    </w:p>
    <w:p w:rsidR="00F63B09" w:rsidRDefault="005A202D">
      <w:pPr>
        <w:pStyle w:val="a3"/>
        <w:tabs>
          <w:tab w:val="left" w:pos="5831"/>
        </w:tabs>
        <w:spacing w:before="84" w:line="249" w:lineRule="auto"/>
        <w:ind w:left="5831" w:hanging="1292"/>
      </w:pPr>
      <w:r>
        <w:lastRenderedPageBreak/>
        <w:t>C71</w:t>
      </w:r>
      <w:r>
        <w:tab/>
        <w:t>опухоли центральной</w:t>
      </w:r>
      <w:r>
        <w:rPr>
          <w:spacing w:val="-19"/>
        </w:rPr>
        <w:t xml:space="preserve"> </w:t>
      </w:r>
      <w:r>
        <w:t>нервной системы у</w:t>
      </w:r>
      <w:r>
        <w:rPr>
          <w:spacing w:val="-2"/>
        </w:rPr>
        <w:t xml:space="preserve"> </w:t>
      </w:r>
      <w:r>
        <w:t>детей</w:t>
      </w:r>
    </w:p>
    <w:p w:rsidR="00F63B09" w:rsidRDefault="005A202D">
      <w:pPr>
        <w:pStyle w:val="a3"/>
        <w:spacing w:before="84" w:line="249" w:lineRule="auto"/>
        <w:ind w:left="686"/>
      </w:pPr>
      <w:r>
        <w:br w:type="column"/>
      </w:r>
      <w:r>
        <w:rPr>
          <w:w w:val="95"/>
        </w:rPr>
        <w:lastRenderedPageBreak/>
        <w:t xml:space="preserve">комбинирован- </w:t>
      </w:r>
      <w:r>
        <w:t>ное лечение</w:t>
      </w:r>
    </w:p>
    <w:p w:rsidR="00F63B09" w:rsidRDefault="005A202D">
      <w:pPr>
        <w:pStyle w:val="a3"/>
        <w:spacing w:before="84"/>
        <w:ind w:left="270"/>
      </w:pPr>
      <w:r>
        <w:br w:type="column"/>
      </w:r>
      <w:r>
        <w:lastRenderedPageBreak/>
        <w:t>предоперационная или</w:t>
      </w:r>
    </w:p>
    <w:p w:rsidR="00F63B09" w:rsidRDefault="005A202D">
      <w:pPr>
        <w:pStyle w:val="a3"/>
        <w:spacing w:before="10" w:line="249" w:lineRule="auto"/>
        <w:ind w:left="270" w:right="2300"/>
      </w:pPr>
      <w:r>
        <w:t>послеоперационная химиотерапия с проведением хирургического</w:t>
      </w:r>
    </w:p>
    <w:p w:rsidR="00F63B09" w:rsidRDefault="005A202D">
      <w:pPr>
        <w:pStyle w:val="a3"/>
        <w:spacing w:before="2" w:line="249" w:lineRule="auto"/>
        <w:ind w:left="270" w:right="2671"/>
      </w:pPr>
      <w:r>
        <w:t>вмешательства в течение одной госпитализации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432" w:space="40"/>
            <w:col w:w="1990" w:space="39"/>
            <w:col w:w="5669"/>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6"/>
        </w:rPr>
      </w:pPr>
    </w:p>
    <w:p w:rsidR="00F63B09" w:rsidRDefault="005A202D">
      <w:pPr>
        <w:pStyle w:val="a3"/>
        <w:spacing w:line="249" w:lineRule="auto"/>
        <w:ind w:left="3788"/>
        <w:jc w:val="both"/>
      </w:pPr>
      <w:r>
        <w:t>C22, C34, C38, C48.0, C52, C53.9, C56, C61, C62, C64, C67.8, C74</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6"/>
        </w:rPr>
      </w:pPr>
    </w:p>
    <w:p w:rsidR="00F63B09" w:rsidRDefault="005A202D">
      <w:pPr>
        <w:pStyle w:val="a3"/>
        <w:spacing w:line="249" w:lineRule="auto"/>
        <w:ind w:left="170" w:right="50"/>
      </w:pPr>
      <w:r>
        <w:t>злокачественные новообразования торако-абдоминальной локализации у детей (опухоли средостения, опухоли надпочечника, опухоли</w:t>
      </w:r>
    </w:p>
    <w:p w:rsidR="00F63B09" w:rsidRDefault="005A202D">
      <w:pPr>
        <w:pStyle w:val="a3"/>
        <w:spacing w:before="3" w:line="249" w:lineRule="auto"/>
        <w:ind w:left="170" w:right="-6"/>
      </w:pPr>
      <w:r>
        <w:t>печени, яичка, яичников,</w:t>
      </w:r>
      <w:r>
        <w:rPr>
          <w:spacing w:val="-19"/>
        </w:rPr>
        <w:t xml:space="preserve"> </w:t>
      </w:r>
      <w:r>
        <w:t>неорганные забрюшинные опухоли, опухоли почки, мочевыводящей системы</w:t>
      </w:r>
      <w:r>
        <w:rPr>
          <w:spacing w:val="-4"/>
        </w:rPr>
        <w:t xml:space="preserve"> </w:t>
      </w:r>
      <w:r>
        <w:t>и</w:t>
      </w:r>
    </w:p>
    <w:p w:rsidR="00F63B09" w:rsidRDefault="005A202D">
      <w:pPr>
        <w:pStyle w:val="a3"/>
        <w:spacing w:before="3"/>
        <w:ind w:left="170"/>
      </w:pPr>
      <w:r>
        <w:t>другие). Программное лечение</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6"/>
        </w:rPr>
      </w:pPr>
    </w:p>
    <w:p w:rsidR="00F63B09" w:rsidRDefault="005A202D">
      <w:pPr>
        <w:pStyle w:val="a3"/>
        <w:spacing w:line="249" w:lineRule="auto"/>
        <w:ind w:left="98" w:right="-11"/>
      </w:pPr>
      <w:r>
        <w:rPr>
          <w:w w:val="95"/>
        </w:rPr>
        <w:t xml:space="preserve">комбинирован- </w:t>
      </w:r>
      <w:r>
        <w:t>ное лечение</w:t>
      </w:r>
    </w:p>
    <w:p w:rsidR="00F63B09" w:rsidRDefault="005A202D">
      <w:pPr>
        <w:pStyle w:val="a3"/>
        <w:spacing w:before="91" w:line="249" w:lineRule="auto"/>
        <w:ind w:left="270" w:right="2072"/>
      </w:pPr>
      <w:r>
        <w:br w:type="column"/>
      </w:r>
      <w:r>
        <w:lastRenderedPageBreak/>
        <w:t>комплексное лечение с применением высокотоксичных противоопухолевых лекарственных препаратов, включая таргетные лекарственные препараты,</w:t>
      </w:r>
    </w:p>
    <w:p w:rsidR="00F63B09" w:rsidRDefault="005A202D">
      <w:pPr>
        <w:pStyle w:val="a3"/>
        <w:spacing w:before="3" w:line="249" w:lineRule="auto"/>
        <w:ind w:left="270" w:right="1989"/>
      </w:pPr>
      <w:r>
        <w:t>при развитии выраженных токсических реакций с применением сопрово-</w:t>
      </w:r>
    </w:p>
    <w:p w:rsidR="00F63B09" w:rsidRDefault="005A202D">
      <w:pPr>
        <w:pStyle w:val="a3"/>
        <w:spacing w:before="2" w:line="249" w:lineRule="auto"/>
        <w:ind w:left="270" w:right="2589"/>
      </w:pPr>
      <w:r>
        <w:t>дительной терапии, требующей постоянного мониторирования в стационарных условиях</w:t>
      </w:r>
    </w:p>
    <w:p w:rsidR="00F63B09" w:rsidRDefault="005A202D">
      <w:pPr>
        <w:pStyle w:val="a3"/>
        <w:spacing w:before="82"/>
        <w:ind w:left="270"/>
      </w:pPr>
      <w:r>
        <w:t>предоперационная или</w:t>
      </w:r>
    </w:p>
    <w:p w:rsidR="00F63B09" w:rsidRDefault="005A202D">
      <w:pPr>
        <w:pStyle w:val="a3"/>
        <w:spacing w:before="10" w:line="249" w:lineRule="auto"/>
        <w:ind w:left="270" w:right="2301"/>
      </w:pPr>
      <w:r>
        <w:t>послеоперационная химиотерапия с проведением хирургического</w:t>
      </w:r>
    </w:p>
    <w:p w:rsidR="00F63B09" w:rsidRDefault="005A202D">
      <w:pPr>
        <w:pStyle w:val="a3"/>
        <w:spacing w:before="2" w:line="249" w:lineRule="auto"/>
        <w:ind w:left="270" w:right="2672"/>
      </w:pPr>
      <w:r>
        <w:t>вмешательства в течение одной госпитализации</w:t>
      </w:r>
    </w:p>
    <w:p w:rsidR="00F63B09" w:rsidRDefault="005A202D">
      <w:pPr>
        <w:pStyle w:val="a3"/>
        <w:spacing w:before="80" w:line="249" w:lineRule="auto"/>
        <w:ind w:left="270" w:right="2072"/>
      </w:pPr>
      <w:r>
        <w:t>комплексное лечение с применением высокотоксичных противоопухолевых лекарственных препаратов, включая таргетные лекарственные препараты,</w:t>
      </w:r>
    </w:p>
    <w:p w:rsidR="00F63B09" w:rsidRDefault="005A202D">
      <w:pPr>
        <w:pStyle w:val="a3"/>
        <w:spacing w:before="4" w:line="249" w:lineRule="auto"/>
        <w:ind w:left="270" w:right="1989"/>
      </w:pPr>
      <w:r>
        <w:t>при развитии выраженных токсических реакций с применением сопрово-</w:t>
      </w:r>
    </w:p>
    <w:p w:rsidR="00F63B09" w:rsidRDefault="005A202D">
      <w:pPr>
        <w:pStyle w:val="a3"/>
        <w:spacing w:before="2" w:line="249" w:lineRule="auto"/>
        <w:ind w:left="270" w:right="2589"/>
      </w:pPr>
      <w:r>
        <w:t>дительной терапии, требующей постоянного мониторирования в стационарных условиях</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622" w:space="40"/>
            <w:col w:w="3359" w:space="39"/>
            <w:col w:w="1401" w:space="39"/>
            <w:col w:w="5670"/>
          </w:cols>
        </w:sectPr>
      </w:pPr>
    </w:p>
    <w:p w:rsidR="00F63B09" w:rsidRDefault="005A202D">
      <w:pPr>
        <w:pStyle w:val="a3"/>
        <w:tabs>
          <w:tab w:val="left" w:pos="5831"/>
        </w:tabs>
        <w:spacing w:before="84"/>
        <w:ind w:left="4105"/>
      </w:pPr>
      <w:r>
        <w:lastRenderedPageBreak/>
        <w:t>C40,</w:t>
      </w:r>
      <w:r>
        <w:rPr>
          <w:spacing w:val="-1"/>
        </w:rPr>
        <w:t xml:space="preserve"> </w:t>
      </w:r>
      <w:r>
        <w:t>C41,</w:t>
      </w:r>
      <w:r>
        <w:rPr>
          <w:spacing w:val="-1"/>
        </w:rPr>
        <w:t xml:space="preserve"> </w:t>
      </w:r>
      <w:r>
        <w:t>C49</w:t>
      </w:r>
      <w:r>
        <w:tab/>
        <w:t>опухоли</w:t>
      </w:r>
      <w:r>
        <w:rPr>
          <w:spacing w:val="-2"/>
        </w:rPr>
        <w:t xml:space="preserve"> </w:t>
      </w:r>
      <w:r>
        <w:t>опорно-двигательного</w:t>
      </w:r>
    </w:p>
    <w:p w:rsidR="00F63B09" w:rsidRDefault="005A202D">
      <w:pPr>
        <w:pStyle w:val="a3"/>
        <w:spacing w:before="10" w:line="249" w:lineRule="auto"/>
        <w:ind w:left="5831" w:right="-10"/>
      </w:pPr>
      <w:r>
        <w:t>аппарата у детей (остеосаркома, опухоли семейства саркомы</w:t>
      </w:r>
      <w:r>
        <w:rPr>
          <w:spacing w:val="-14"/>
        </w:rPr>
        <w:t xml:space="preserve"> </w:t>
      </w:r>
      <w:r>
        <w:t>Юинга, злокачественная</w:t>
      </w:r>
      <w:r>
        <w:rPr>
          <w:spacing w:val="-2"/>
        </w:rPr>
        <w:t xml:space="preserve"> </w:t>
      </w:r>
      <w:r>
        <w:t>фиброзная</w:t>
      </w:r>
    </w:p>
    <w:p w:rsidR="00F63B09" w:rsidRDefault="005A202D">
      <w:pPr>
        <w:pStyle w:val="a3"/>
        <w:spacing w:before="3" w:line="249" w:lineRule="auto"/>
        <w:ind w:left="5831" w:right="396"/>
      </w:pPr>
      <w:r>
        <w:t>гистиоцитома, саркомы мягких тканей)</w:t>
      </w:r>
    </w:p>
    <w:p w:rsidR="00F63B09" w:rsidRDefault="005A202D">
      <w:pPr>
        <w:pStyle w:val="a3"/>
        <w:spacing w:before="84" w:line="249" w:lineRule="auto"/>
        <w:ind w:left="191"/>
      </w:pPr>
      <w:r>
        <w:br w:type="column"/>
      </w:r>
      <w:r>
        <w:rPr>
          <w:w w:val="95"/>
        </w:rPr>
        <w:lastRenderedPageBreak/>
        <w:t xml:space="preserve">комбинирован- </w:t>
      </w:r>
      <w:r>
        <w:t>ное лечение</w:t>
      </w:r>
    </w:p>
    <w:p w:rsidR="00F63B09" w:rsidRDefault="005A202D">
      <w:pPr>
        <w:pStyle w:val="a3"/>
        <w:spacing w:before="84"/>
        <w:ind w:left="270"/>
      </w:pPr>
      <w:r>
        <w:br w:type="column"/>
      </w:r>
      <w:r>
        <w:lastRenderedPageBreak/>
        <w:t>предоперационная или</w:t>
      </w:r>
    </w:p>
    <w:p w:rsidR="00F63B09" w:rsidRDefault="005A202D">
      <w:pPr>
        <w:pStyle w:val="a3"/>
        <w:spacing w:before="10" w:line="249" w:lineRule="auto"/>
        <w:ind w:left="270" w:right="2300"/>
      </w:pPr>
      <w:r>
        <w:t>послеоперационная химиотерапия с проведением хирургического</w:t>
      </w:r>
    </w:p>
    <w:p w:rsidR="00F63B09" w:rsidRDefault="005A202D">
      <w:pPr>
        <w:pStyle w:val="a3"/>
        <w:spacing w:before="2" w:line="249" w:lineRule="auto"/>
        <w:ind w:left="270" w:right="2671"/>
      </w:pPr>
      <w:r>
        <w:t>вмешательства в течение одной госпитализации</w:t>
      </w:r>
    </w:p>
    <w:p w:rsidR="00F63B09" w:rsidRDefault="005A202D">
      <w:pPr>
        <w:pStyle w:val="a3"/>
        <w:spacing w:before="81" w:line="249" w:lineRule="auto"/>
        <w:ind w:left="270" w:right="2071"/>
      </w:pPr>
      <w:r>
        <w:t>комплексное лечение с применением высокотоксичных противоопухолевых препаратов, включая таргетные</w:t>
      </w:r>
    </w:p>
    <w:p w:rsidR="00F63B09" w:rsidRDefault="005A202D">
      <w:pPr>
        <w:pStyle w:val="a3"/>
        <w:spacing w:before="2" w:line="249" w:lineRule="auto"/>
        <w:ind w:left="270" w:right="1921"/>
      </w:pPr>
      <w:r>
        <w:t>лекарственные препараты, при развитии выраженных токсических реакций с применением сопроводительной</w:t>
      </w:r>
    </w:p>
    <w:p w:rsidR="00F63B09" w:rsidRDefault="005A202D">
      <w:pPr>
        <w:pStyle w:val="a3"/>
        <w:spacing w:before="3" w:line="249" w:lineRule="auto"/>
        <w:ind w:left="270" w:right="2456"/>
        <w:jc w:val="both"/>
      </w:pPr>
      <w:r>
        <w:t>терапии, требующей постоянного мониторирования в стационарных условиях</w:t>
      </w:r>
    </w:p>
    <w:p w:rsidR="00F63B09" w:rsidRDefault="00F63B09">
      <w:pPr>
        <w:spacing w:line="249" w:lineRule="auto"/>
        <w:jc w:val="both"/>
        <w:sectPr w:rsidR="00F63B09">
          <w:type w:val="continuous"/>
          <w:pgSz w:w="16850" w:h="11910" w:orient="landscape"/>
          <w:pgMar w:top="960" w:right="340" w:bottom="280" w:left="340" w:header="720" w:footer="720" w:gutter="0"/>
          <w:cols w:num="3" w:space="720" w:equalWidth="0">
            <w:col w:w="8927" w:space="40"/>
            <w:col w:w="1495" w:space="39"/>
            <w:col w:w="5669"/>
          </w:cols>
        </w:sectPr>
      </w:pPr>
    </w:p>
    <w:p w:rsidR="00F63B09" w:rsidRDefault="005A202D">
      <w:pPr>
        <w:pStyle w:val="a4"/>
        <w:numPr>
          <w:ilvl w:val="0"/>
          <w:numId w:val="7"/>
        </w:numPr>
        <w:tabs>
          <w:tab w:val="left" w:pos="1015"/>
          <w:tab w:val="left" w:pos="1016"/>
          <w:tab w:val="left" w:pos="3903"/>
          <w:tab w:val="left" w:pos="5831"/>
          <w:tab w:val="left" w:pos="9158"/>
          <w:tab w:val="right" w:pos="15529"/>
        </w:tabs>
        <w:spacing w:before="82"/>
        <w:ind w:hanging="601"/>
        <w:rPr>
          <w:sz w:val="20"/>
        </w:rPr>
      </w:pPr>
      <w:r>
        <w:rPr>
          <w:sz w:val="20"/>
        </w:rPr>
        <w:lastRenderedPageBreak/>
        <w:t>Комплексное</w:t>
      </w:r>
      <w:r>
        <w:rPr>
          <w:spacing w:val="-3"/>
          <w:sz w:val="20"/>
        </w:rPr>
        <w:t xml:space="preserve"> </w:t>
      </w:r>
      <w:r>
        <w:rPr>
          <w:sz w:val="20"/>
        </w:rPr>
        <w:t>лечение</w:t>
      </w:r>
      <w:r>
        <w:rPr>
          <w:spacing w:val="-3"/>
          <w:sz w:val="20"/>
        </w:rPr>
        <w:t xml:space="preserve"> </w:t>
      </w:r>
      <w:r>
        <w:rPr>
          <w:sz w:val="20"/>
        </w:rPr>
        <w:t>с</w:t>
      </w:r>
      <w:r>
        <w:rPr>
          <w:sz w:val="20"/>
        </w:rPr>
        <w:tab/>
        <w:t>C81 – C90,</w:t>
      </w:r>
      <w:r>
        <w:rPr>
          <w:spacing w:val="-1"/>
          <w:sz w:val="20"/>
        </w:rPr>
        <w:t xml:space="preserve"> </w:t>
      </w:r>
      <w:r>
        <w:rPr>
          <w:sz w:val="20"/>
        </w:rPr>
        <w:t>C91.1</w:t>
      </w:r>
      <w:r>
        <w:rPr>
          <w:spacing w:val="3"/>
          <w:sz w:val="20"/>
        </w:rPr>
        <w:t xml:space="preserve"> </w:t>
      </w:r>
      <w:r>
        <w:rPr>
          <w:sz w:val="20"/>
        </w:rPr>
        <w:t>–</w:t>
      </w:r>
      <w:r>
        <w:rPr>
          <w:sz w:val="20"/>
        </w:rPr>
        <w:tab/>
        <w:t>первичные хронические</w:t>
      </w:r>
      <w:r>
        <w:rPr>
          <w:spacing w:val="-6"/>
          <w:sz w:val="20"/>
        </w:rPr>
        <w:t xml:space="preserve"> </w:t>
      </w:r>
      <w:r>
        <w:rPr>
          <w:sz w:val="20"/>
        </w:rPr>
        <w:t>лейкозы</w:t>
      </w:r>
      <w:r>
        <w:rPr>
          <w:spacing w:val="-2"/>
          <w:sz w:val="20"/>
        </w:rPr>
        <w:t xml:space="preserve"> </w:t>
      </w:r>
      <w:r>
        <w:rPr>
          <w:sz w:val="20"/>
        </w:rPr>
        <w:t>и</w:t>
      </w:r>
      <w:r>
        <w:rPr>
          <w:sz w:val="20"/>
        </w:rPr>
        <w:tab/>
        <w:t>терапевтическое    комплексная</w:t>
      </w:r>
      <w:r>
        <w:rPr>
          <w:spacing w:val="-12"/>
          <w:sz w:val="20"/>
        </w:rPr>
        <w:t xml:space="preserve"> </w:t>
      </w:r>
      <w:r>
        <w:rPr>
          <w:sz w:val="20"/>
        </w:rPr>
        <w:t>иммунохимиотерапия</w:t>
      </w:r>
      <w:r>
        <w:rPr>
          <w:spacing w:val="-4"/>
          <w:sz w:val="20"/>
        </w:rPr>
        <w:t xml:space="preserve"> </w:t>
      </w:r>
      <w:r>
        <w:rPr>
          <w:sz w:val="20"/>
        </w:rPr>
        <w:t>с</w:t>
      </w:r>
      <w:r>
        <w:rPr>
          <w:sz w:val="20"/>
        </w:rPr>
        <w:tab/>
        <w:t>320 531</w:t>
      </w:r>
    </w:p>
    <w:p w:rsidR="00F63B09" w:rsidRDefault="00F63B09">
      <w:pPr>
        <w:rPr>
          <w:sz w:val="20"/>
        </w:rPr>
        <w:sectPr w:rsidR="00F63B09">
          <w:type w:val="continuous"/>
          <w:pgSz w:w="16850" w:h="11910" w:orient="landscape"/>
          <w:pgMar w:top="960" w:right="340" w:bottom="280" w:left="340" w:header="720" w:footer="720" w:gutter="0"/>
          <w:cols w:space="720"/>
        </w:sectPr>
      </w:pPr>
    </w:p>
    <w:p w:rsidR="00F63B09" w:rsidRDefault="00F63B09">
      <w:pPr>
        <w:pStyle w:val="a3"/>
        <w:spacing w:before="2"/>
        <w:rPr>
          <w:sz w:val="25"/>
        </w:rPr>
      </w:pPr>
    </w:p>
    <w:p w:rsidR="00F63B09" w:rsidRDefault="005A202D">
      <w:pPr>
        <w:pStyle w:val="a3"/>
        <w:spacing w:line="249" w:lineRule="auto"/>
        <w:ind w:left="1016" w:right="100"/>
        <w:jc w:val="both"/>
      </w:pPr>
      <w:r>
        <w:t>применением</w:t>
      </w:r>
      <w:r>
        <w:rPr>
          <w:spacing w:val="-11"/>
        </w:rPr>
        <w:t xml:space="preserve"> </w:t>
      </w:r>
      <w:r>
        <w:t>стандартной химио – и (или)</w:t>
      </w:r>
    </w:p>
    <w:p w:rsidR="00F63B09" w:rsidRDefault="005A202D">
      <w:pPr>
        <w:pStyle w:val="a3"/>
        <w:spacing w:before="1" w:line="249" w:lineRule="auto"/>
        <w:ind w:left="1016" w:right="178"/>
        <w:jc w:val="both"/>
      </w:pPr>
      <w:r>
        <w:t>иммунотерапии</w:t>
      </w:r>
      <w:r>
        <w:rPr>
          <w:spacing w:val="-12"/>
        </w:rPr>
        <w:t xml:space="preserve"> </w:t>
      </w:r>
      <w:r>
        <w:t>(включая таргетные лекарственные препараты), лучевой</w:t>
      </w:r>
      <w:r>
        <w:rPr>
          <w:spacing w:val="-1"/>
        </w:rPr>
        <w:t xml:space="preserve"> </w:t>
      </w:r>
      <w:r>
        <w:t>и</w:t>
      </w:r>
    </w:p>
    <w:p w:rsidR="00F63B09" w:rsidRDefault="005A202D">
      <w:pPr>
        <w:pStyle w:val="a3"/>
        <w:spacing w:before="3" w:line="249" w:lineRule="auto"/>
        <w:ind w:left="1016" w:right="-4"/>
      </w:pPr>
      <w:r>
        <w:t>афферентной терапии при первичных острых и хронических лейкозах и лимфомах (за</w:t>
      </w:r>
      <w:r>
        <w:rPr>
          <w:spacing w:val="-22"/>
        </w:rPr>
        <w:t xml:space="preserve"> </w:t>
      </w:r>
      <w:r>
        <w:t>исключением высокозлокачественных лимфом,</w:t>
      </w:r>
      <w:r>
        <w:rPr>
          <w:spacing w:val="-2"/>
        </w:rPr>
        <w:t xml:space="preserve"> </w:t>
      </w:r>
      <w:r>
        <w:t>хронического</w:t>
      </w:r>
    </w:p>
    <w:p w:rsidR="00F63B09" w:rsidRDefault="005A202D">
      <w:pPr>
        <w:pStyle w:val="a3"/>
        <w:spacing w:before="5" w:line="249" w:lineRule="auto"/>
        <w:ind w:left="1016" w:right="390"/>
      </w:pPr>
      <w:r>
        <w:t>миелолейкоза в стадии бластного криза и</w:t>
      </w:r>
      <w:r>
        <w:rPr>
          <w:spacing w:val="-11"/>
        </w:rPr>
        <w:t xml:space="preserve"> </w:t>
      </w:r>
      <w:r>
        <w:rPr>
          <w:spacing w:val="-3"/>
        </w:rPr>
        <w:t>фазе</w:t>
      </w:r>
    </w:p>
    <w:p w:rsidR="00F63B09" w:rsidRDefault="005A202D">
      <w:pPr>
        <w:pStyle w:val="a3"/>
        <w:spacing w:before="2" w:line="249" w:lineRule="auto"/>
        <w:ind w:left="1016" w:right="79"/>
      </w:pPr>
      <w:r>
        <w:t>акселерации), рецидивах</w:t>
      </w:r>
      <w:r>
        <w:rPr>
          <w:spacing w:val="-12"/>
        </w:rPr>
        <w:t xml:space="preserve"> </w:t>
      </w:r>
      <w:r>
        <w:t>и рефрактерных</w:t>
      </w:r>
      <w:r>
        <w:rPr>
          <w:spacing w:val="-2"/>
        </w:rPr>
        <w:t xml:space="preserve"> </w:t>
      </w:r>
      <w:r>
        <w:t>формах</w:t>
      </w:r>
    </w:p>
    <w:p w:rsidR="00F63B09" w:rsidRDefault="005A202D">
      <w:pPr>
        <w:pStyle w:val="a3"/>
        <w:spacing w:before="2"/>
        <w:ind w:left="1016"/>
      </w:pPr>
      <w:r>
        <w:t>солидных опухолей</w:t>
      </w:r>
    </w:p>
    <w:p w:rsidR="00F63B09" w:rsidRDefault="005A202D">
      <w:pPr>
        <w:pStyle w:val="a3"/>
        <w:spacing w:before="2"/>
        <w:rPr>
          <w:sz w:val="25"/>
        </w:rPr>
      </w:pPr>
      <w:r>
        <w:br w:type="column"/>
      </w:r>
    </w:p>
    <w:p w:rsidR="00F63B09" w:rsidRDefault="005A202D">
      <w:pPr>
        <w:pStyle w:val="a3"/>
        <w:spacing w:line="249" w:lineRule="auto"/>
        <w:ind w:left="818" w:hanging="387"/>
      </w:pPr>
      <w:r>
        <w:t xml:space="preserve">С91.9, C92.1, </w:t>
      </w:r>
      <w:r>
        <w:rPr>
          <w:spacing w:val="-4"/>
        </w:rPr>
        <w:t xml:space="preserve">C93.1, </w:t>
      </w:r>
      <w:r>
        <w:t>D45, C95.1</w:t>
      </w:r>
    </w:p>
    <w:p w:rsidR="00F63B09" w:rsidRDefault="005A202D">
      <w:pPr>
        <w:pStyle w:val="a3"/>
        <w:spacing w:before="2"/>
        <w:rPr>
          <w:sz w:val="25"/>
        </w:rPr>
      </w:pPr>
      <w:r>
        <w:br w:type="column"/>
      </w:r>
    </w:p>
    <w:p w:rsidR="00F63B09" w:rsidRDefault="005A202D">
      <w:pPr>
        <w:pStyle w:val="a3"/>
        <w:ind w:left="237"/>
      </w:pPr>
      <w:r>
        <w:t>лимфомы (кроме</w:t>
      </w:r>
    </w:p>
    <w:p w:rsidR="00F63B09" w:rsidRDefault="005A202D">
      <w:pPr>
        <w:pStyle w:val="a3"/>
        <w:spacing w:before="10" w:line="249" w:lineRule="auto"/>
        <w:ind w:left="237" w:right="141"/>
      </w:pPr>
      <w:r>
        <w:t>высокозлокачественных лимфом, хронического миелолейкоза в фазе</w:t>
      </w:r>
    </w:p>
    <w:p w:rsidR="00F63B09" w:rsidRDefault="005A202D">
      <w:pPr>
        <w:pStyle w:val="a3"/>
        <w:spacing w:before="1"/>
        <w:ind w:left="237"/>
      </w:pPr>
      <w:r>
        <w:t>бластного криза и фазе</w:t>
      </w:r>
      <w:r>
        <w:rPr>
          <w:spacing w:val="-14"/>
        </w:rPr>
        <w:t xml:space="preserve"> </w:t>
      </w:r>
      <w:r>
        <w:t>акселерации)</w:t>
      </w:r>
    </w:p>
    <w:p w:rsidR="00F63B09" w:rsidRDefault="005A202D">
      <w:pPr>
        <w:pStyle w:val="a3"/>
        <w:spacing w:before="2"/>
        <w:rPr>
          <w:sz w:val="25"/>
        </w:rPr>
      </w:pPr>
      <w:r>
        <w:br w:type="column"/>
      </w:r>
    </w:p>
    <w:p w:rsidR="00F63B09" w:rsidRDefault="005A202D">
      <w:pPr>
        <w:pStyle w:val="a3"/>
        <w:tabs>
          <w:tab w:val="left" w:pos="1754"/>
        </w:tabs>
        <w:ind w:left="141"/>
      </w:pPr>
      <w:r>
        <w:t>лечение</w:t>
      </w:r>
      <w:r>
        <w:tab/>
        <w:t>поддержкой ростовыми факторами</w:t>
      </w:r>
      <w:r>
        <w:rPr>
          <w:spacing w:val="-4"/>
        </w:rPr>
        <w:t xml:space="preserve"> </w:t>
      </w:r>
      <w:r>
        <w:t>и</w:t>
      </w:r>
    </w:p>
    <w:p w:rsidR="00F63B09" w:rsidRDefault="005A202D">
      <w:pPr>
        <w:pStyle w:val="a3"/>
        <w:spacing w:before="10" w:line="249" w:lineRule="auto"/>
        <w:ind w:left="1754" w:right="1975"/>
      </w:pPr>
      <w:r>
        <w:t>использованием антибактериальной, противогрибковой, противовирусной терапии, методов афферентной терапии и лучевой терапии</w:t>
      </w:r>
    </w:p>
    <w:p w:rsidR="00F63B09" w:rsidRDefault="005A202D">
      <w:pPr>
        <w:pStyle w:val="a3"/>
        <w:spacing w:before="82" w:line="249" w:lineRule="auto"/>
        <w:ind w:left="1754" w:right="1973"/>
      </w:pPr>
      <w:r>
        <w:t>комплексное лечение с использованием таргетных лекарственных препаратов, факторов роста, биопрепаратов,</w:t>
      </w:r>
    </w:p>
    <w:p w:rsidR="00F63B09" w:rsidRDefault="005A202D">
      <w:pPr>
        <w:pStyle w:val="a3"/>
        <w:spacing w:before="3"/>
        <w:ind w:left="1754"/>
      </w:pPr>
      <w:r>
        <w:t>поддержкой стволовыми клетками</w:t>
      </w:r>
    </w:p>
    <w:p w:rsidR="00F63B09" w:rsidRDefault="005A202D">
      <w:pPr>
        <w:pStyle w:val="a3"/>
        <w:spacing w:before="90"/>
        <w:ind w:left="1754"/>
      </w:pPr>
      <w:r>
        <w:t>комплексная химиотерапия с</w:t>
      </w:r>
    </w:p>
    <w:p w:rsidR="00F63B09" w:rsidRDefault="005A202D">
      <w:pPr>
        <w:pStyle w:val="a3"/>
        <w:spacing w:before="10" w:line="249" w:lineRule="auto"/>
        <w:ind w:left="1754" w:right="2139"/>
      </w:pPr>
      <w:r>
        <w:t>поддержкой ростовыми факторами и использованием антибактериальных, противогрибковых, противовирусных лекарственных препаратов, методов</w:t>
      </w:r>
    </w:p>
    <w:p w:rsidR="00F63B09" w:rsidRDefault="005A202D">
      <w:pPr>
        <w:pStyle w:val="a3"/>
        <w:spacing w:before="3"/>
        <w:ind w:left="1754"/>
      </w:pPr>
      <w:r>
        <w:t>афферентной терапии и лучевой терапии</w:t>
      </w:r>
    </w:p>
    <w:p w:rsidR="00F63B09" w:rsidRDefault="00F63B09">
      <w:pPr>
        <w:sectPr w:rsidR="00F63B09">
          <w:pgSz w:w="16850" w:h="11910" w:orient="landscape"/>
          <w:pgMar w:top="940" w:right="340" w:bottom="280" w:left="340" w:header="600" w:footer="0" w:gutter="0"/>
          <w:cols w:num="4" w:space="720" w:equalWidth="0">
            <w:col w:w="3384" w:space="40"/>
            <w:col w:w="2131" w:space="39"/>
            <w:col w:w="3383" w:space="39"/>
            <w:col w:w="7154"/>
          </w:cols>
        </w:sectPr>
      </w:pPr>
    </w:p>
    <w:p w:rsidR="00F63B09" w:rsidRDefault="005A202D">
      <w:pPr>
        <w:pStyle w:val="a4"/>
        <w:numPr>
          <w:ilvl w:val="0"/>
          <w:numId w:val="7"/>
        </w:numPr>
        <w:tabs>
          <w:tab w:val="left" w:pos="1015"/>
          <w:tab w:val="left" w:pos="1016"/>
        </w:tabs>
        <w:spacing w:before="88" w:line="228" w:lineRule="auto"/>
        <w:ind w:right="917" w:hanging="600"/>
        <w:rPr>
          <w:sz w:val="20"/>
        </w:rPr>
      </w:pPr>
      <w:r>
        <w:rPr>
          <w:position w:val="1"/>
          <w:sz w:val="20"/>
        </w:rPr>
        <w:lastRenderedPageBreak/>
        <w:t>Внутритканевая,</w:t>
      </w:r>
      <w:r>
        <w:rPr>
          <w:sz w:val="20"/>
        </w:rPr>
        <w:t xml:space="preserve"> </w:t>
      </w:r>
      <w:r>
        <w:rPr>
          <w:w w:val="95"/>
          <w:sz w:val="20"/>
        </w:rPr>
        <w:t>внутриполостная,</w:t>
      </w:r>
    </w:p>
    <w:p w:rsidR="00F63B09" w:rsidRDefault="005A202D">
      <w:pPr>
        <w:pStyle w:val="a3"/>
        <w:spacing w:before="1"/>
        <w:ind w:left="1016" w:right="294"/>
      </w:pPr>
      <w:r>
        <w:t>аппликационная лучевая терапия в</w:t>
      </w:r>
    </w:p>
    <w:p w:rsidR="00F63B09" w:rsidRDefault="005A202D">
      <w:pPr>
        <w:pStyle w:val="a3"/>
        <w:spacing w:before="1"/>
        <w:ind w:left="1016" w:right="294"/>
      </w:pPr>
      <w:r>
        <w:rPr>
          <w:w w:val="95"/>
        </w:rPr>
        <w:t xml:space="preserve">радиотерапевтических </w:t>
      </w:r>
      <w:r>
        <w:t>отделениях.</w:t>
      </w:r>
    </w:p>
    <w:p w:rsidR="00F63B09" w:rsidRDefault="005A202D">
      <w:pPr>
        <w:pStyle w:val="a3"/>
        <w:spacing w:line="242" w:lineRule="auto"/>
        <w:ind w:left="1016" w:right="-11"/>
      </w:pPr>
      <w:r>
        <w:t>Интраоперационная</w:t>
      </w:r>
      <w:r>
        <w:rPr>
          <w:spacing w:val="-12"/>
        </w:rPr>
        <w:t xml:space="preserve"> </w:t>
      </w:r>
      <w:r>
        <w:t>лучевая терапия</w:t>
      </w:r>
    </w:p>
    <w:p w:rsidR="00F63B09" w:rsidRDefault="005A202D">
      <w:pPr>
        <w:pStyle w:val="a3"/>
        <w:spacing w:before="89" w:line="249" w:lineRule="auto"/>
        <w:ind w:left="225" w:hanging="2"/>
        <w:jc w:val="center"/>
      </w:pPr>
      <w:r>
        <w:br w:type="column"/>
      </w:r>
      <w:r>
        <w:lastRenderedPageBreak/>
        <w:t>C00 – C14, C15 – C17, C18 – C22, C23 – C25, C30, C31, C32, C33, C34, C37, C39, C40, C41, C44, C48, C49, C50, C51, C55, C60, C61, C64, C67, C68, C73, C74, C77,0, C77.1, C77.2, C77.5</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2"/>
        </w:rPr>
      </w:pPr>
    </w:p>
    <w:p w:rsidR="00F63B09" w:rsidRDefault="005A202D">
      <w:pPr>
        <w:pStyle w:val="a3"/>
        <w:spacing w:before="1" w:line="249" w:lineRule="auto"/>
        <w:ind w:left="374" w:right="148"/>
        <w:jc w:val="center"/>
      </w:pPr>
      <w:r>
        <w:t>С51, С52, С53, С54, С55</w:t>
      </w:r>
    </w:p>
    <w:p w:rsidR="00F63B09" w:rsidRDefault="005A202D">
      <w:pPr>
        <w:pStyle w:val="a3"/>
        <w:spacing w:before="89" w:line="249" w:lineRule="auto"/>
        <w:ind w:left="93" w:right="197"/>
      </w:pPr>
      <w:r>
        <w:br w:type="column"/>
      </w:r>
      <w:r>
        <w:lastRenderedPageBreak/>
        <w:t>злокачественные</w:t>
      </w:r>
      <w:r>
        <w:rPr>
          <w:spacing w:val="-13"/>
        </w:rPr>
        <w:t xml:space="preserve"> </w:t>
      </w:r>
      <w:r>
        <w:t>новообразования головы и шеи, трахеи,</w:t>
      </w:r>
      <w:r>
        <w:rPr>
          <w:spacing w:val="-4"/>
        </w:rPr>
        <w:t xml:space="preserve"> </w:t>
      </w:r>
      <w:r>
        <w:t>бронхов,</w:t>
      </w:r>
    </w:p>
    <w:p w:rsidR="00F63B09" w:rsidRDefault="005A202D">
      <w:pPr>
        <w:pStyle w:val="a3"/>
        <w:spacing w:before="2" w:line="249" w:lineRule="auto"/>
        <w:ind w:left="93" w:right="470"/>
      </w:pPr>
      <w:r>
        <w:t>легкого, плевры, средостения, щитовидной железы,</w:t>
      </w:r>
      <w:r>
        <w:rPr>
          <w:spacing w:val="-11"/>
        </w:rPr>
        <w:t xml:space="preserve"> </w:t>
      </w:r>
      <w:r>
        <w:t>молочной</w:t>
      </w:r>
    </w:p>
    <w:p w:rsidR="00F63B09" w:rsidRDefault="005A202D">
      <w:pPr>
        <w:pStyle w:val="a3"/>
        <w:spacing w:before="2" w:line="249" w:lineRule="auto"/>
        <w:ind w:left="93" w:right="53"/>
      </w:pPr>
      <w:r>
        <w:t>железы, пищевода, желудка, тонкой кишки, ободочной кишки,</w:t>
      </w:r>
      <w:r>
        <w:rPr>
          <w:spacing w:val="-18"/>
        </w:rPr>
        <w:t xml:space="preserve"> </w:t>
      </w:r>
      <w:r>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w:t>
      </w:r>
      <w:r>
        <w:rPr>
          <w:spacing w:val="-2"/>
        </w:rPr>
        <w:t xml:space="preserve"> </w:t>
      </w:r>
      <w:r>
        <w:t>железы,</w:t>
      </w:r>
    </w:p>
    <w:p w:rsidR="00F63B09" w:rsidRDefault="005A202D">
      <w:pPr>
        <w:pStyle w:val="a3"/>
        <w:spacing w:before="6" w:line="249" w:lineRule="auto"/>
        <w:ind w:left="93" w:right="215"/>
        <w:jc w:val="both"/>
      </w:pPr>
      <w:r>
        <w:t>костей и суставных хрящей, кожи, мягких тканей (T1-4N любая M0), локализованные и</w:t>
      </w:r>
    </w:p>
    <w:p w:rsidR="00F63B09" w:rsidRDefault="005A202D">
      <w:pPr>
        <w:pStyle w:val="a3"/>
        <w:spacing w:before="2"/>
        <w:ind w:left="93"/>
        <w:jc w:val="both"/>
      </w:pPr>
      <w:r>
        <w:t>местнораспространенные</w:t>
      </w:r>
      <w:r>
        <w:rPr>
          <w:spacing w:val="-9"/>
        </w:rPr>
        <w:t xml:space="preserve"> </w:t>
      </w:r>
      <w:r>
        <w:t>формы</w:t>
      </w:r>
    </w:p>
    <w:p w:rsidR="00F63B09" w:rsidRDefault="005A202D">
      <w:pPr>
        <w:pStyle w:val="a3"/>
        <w:spacing w:before="90" w:line="249" w:lineRule="auto"/>
        <w:ind w:left="93" w:right="197"/>
      </w:pPr>
      <w:r>
        <w:t>интраэпительальные, микроинвазивные и инвазивные злокачественные</w:t>
      </w:r>
      <w:r>
        <w:rPr>
          <w:spacing w:val="-13"/>
        </w:rPr>
        <w:t xml:space="preserve"> </w:t>
      </w:r>
      <w:r>
        <w:t>новообразования вульвы, влагалища, шейки и</w:t>
      </w:r>
      <w:r>
        <w:rPr>
          <w:spacing w:val="-10"/>
        </w:rPr>
        <w:t xml:space="preserve"> </w:t>
      </w:r>
      <w:r>
        <w:t>тела</w:t>
      </w:r>
    </w:p>
    <w:p w:rsidR="00F63B09" w:rsidRDefault="005A202D">
      <w:pPr>
        <w:pStyle w:val="a3"/>
        <w:spacing w:before="3" w:line="249" w:lineRule="auto"/>
        <w:ind w:left="93"/>
        <w:jc w:val="both"/>
      </w:pPr>
      <w:r>
        <w:t>матки (Т0-4N0-1M0-1), в том числе</w:t>
      </w:r>
      <w:r>
        <w:rPr>
          <w:spacing w:val="-14"/>
        </w:rPr>
        <w:t xml:space="preserve"> </w:t>
      </w:r>
      <w:r>
        <w:t>с метастазированием в параортальные или паховые</w:t>
      </w:r>
      <w:r>
        <w:rPr>
          <w:spacing w:val="-3"/>
        </w:rPr>
        <w:t xml:space="preserve"> </w:t>
      </w:r>
      <w:r>
        <w:t>лимфоузлы</w:t>
      </w:r>
    </w:p>
    <w:p w:rsidR="00F63B09" w:rsidRDefault="005A202D">
      <w:pPr>
        <w:pStyle w:val="a3"/>
        <w:spacing w:before="89" w:line="249" w:lineRule="auto"/>
        <w:ind w:left="123"/>
      </w:pPr>
      <w:r>
        <w:br w:type="column"/>
      </w:r>
      <w:r>
        <w:rPr>
          <w:w w:val="95"/>
        </w:rPr>
        <w:lastRenderedPageBreak/>
        <w:t xml:space="preserve">терапевтическое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6" w:line="249" w:lineRule="auto"/>
        <w:ind w:left="123"/>
      </w:pPr>
      <w:r>
        <w:rPr>
          <w:w w:val="95"/>
        </w:rPr>
        <w:t xml:space="preserve">терапевтическое </w:t>
      </w:r>
      <w:r>
        <w:t>лечение</w:t>
      </w:r>
    </w:p>
    <w:p w:rsidR="00F63B09" w:rsidRDefault="005A202D">
      <w:pPr>
        <w:pStyle w:val="a3"/>
        <w:spacing w:before="89" w:line="249" w:lineRule="auto"/>
        <w:ind w:left="162" w:right="17"/>
      </w:pPr>
      <w:r>
        <w:br w:type="column"/>
      </w:r>
      <w:r>
        <w:lastRenderedPageBreak/>
        <w:t>интраоперационная лучевая терапия. Внутритканевая, аппликационная лучевая терапия. 3D-4D планирование. Внутриполостная лучевая терапия.</w:t>
      </w:r>
    </w:p>
    <w:p w:rsidR="00F63B09" w:rsidRDefault="005A202D">
      <w:pPr>
        <w:pStyle w:val="a3"/>
        <w:spacing w:before="4"/>
        <w:ind w:left="162"/>
      </w:pPr>
      <w:r>
        <w:t>Рентгенологический и/или</w:t>
      </w:r>
    </w:p>
    <w:p w:rsidR="00F63B09" w:rsidRDefault="005A202D">
      <w:pPr>
        <w:pStyle w:val="a3"/>
        <w:spacing w:before="10" w:line="249" w:lineRule="auto"/>
        <w:ind w:left="162" w:right="261"/>
      </w:pPr>
      <w:r>
        <w:t>ультразвуковой контроль установки эндостата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pPr>
    </w:p>
    <w:p w:rsidR="00F63B09" w:rsidRDefault="005A202D">
      <w:pPr>
        <w:pStyle w:val="a3"/>
        <w:spacing w:line="249" w:lineRule="auto"/>
        <w:ind w:left="162" w:right="17"/>
      </w:pPr>
      <w:r>
        <w:t>внутритканевая, аппликационная лучевая терапия. 3D-4D планирование. Внутриполостная лучевая терапия.</w:t>
      </w:r>
    </w:p>
    <w:p w:rsidR="00F63B09" w:rsidRDefault="00F63B09">
      <w:pPr>
        <w:pStyle w:val="a3"/>
        <w:rPr>
          <w:sz w:val="22"/>
        </w:rPr>
      </w:pPr>
    </w:p>
    <w:p w:rsidR="00F63B09" w:rsidRDefault="005A202D">
      <w:pPr>
        <w:pStyle w:val="a3"/>
        <w:spacing w:before="151"/>
        <w:ind w:left="162"/>
      </w:pPr>
      <w:r>
        <w:t>Рентгенологический и/или</w:t>
      </w:r>
    </w:p>
    <w:p w:rsidR="00F63B09" w:rsidRDefault="005A202D">
      <w:pPr>
        <w:pStyle w:val="a3"/>
        <w:spacing w:before="10" w:line="249" w:lineRule="auto"/>
        <w:ind w:left="162" w:right="261"/>
      </w:pPr>
      <w:r>
        <w:t>ультразвуковой контроль установки эндостата</w:t>
      </w:r>
    </w:p>
    <w:p w:rsidR="00F63B09" w:rsidRDefault="005A202D">
      <w:pPr>
        <w:pStyle w:val="a3"/>
        <w:spacing w:before="89"/>
        <w:ind w:left="415"/>
      </w:pPr>
      <w:r>
        <w:br w:type="column"/>
      </w:r>
      <w:r>
        <w:lastRenderedPageBreak/>
        <w:t>236 962</w:t>
      </w:r>
    </w:p>
    <w:p w:rsidR="00F63B09" w:rsidRDefault="00F63B09">
      <w:pPr>
        <w:sectPr w:rsidR="00F63B09">
          <w:type w:val="continuous"/>
          <w:pgSz w:w="16850" w:h="11910" w:orient="landscape"/>
          <w:pgMar w:top="960" w:right="340" w:bottom="280" w:left="340" w:header="720" w:footer="720" w:gutter="0"/>
          <w:cols w:num="6" w:space="720" w:equalWidth="0">
            <w:col w:w="3449" w:space="40"/>
            <w:col w:w="2210" w:space="39"/>
            <w:col w:w="3258" w:space="39"/>
            <w:col w:w="1534" w:space="39"/>
            <w:col w:w="3536" w:space="318"/>
            <w:col w:w="1708"/>
          </w:cols>
        </w:sectPr>
      </w:pPr>
    </w:p>
    <w:p w:rsidR="00F63B09" w:rsidRDefault="00F63B09">
      <w:pPr>
        <w:pStyle w:val="a3"/>
      </w:pPr>
    </w:p>
    <w:p w:rsidR="00F63B09" w:rsidRDefault="00F63B09">
      <w:pPr>
        <w:pStyle w:val="a3"/>
        <w:rPr>
          <w:sz w:val="24"/>
        </w:rPr>
      </w:pPr>
    </w:p>
    <w:p w:rsidR="00F63B09" w:rsidRDefault="00F63B09">
      <w:pPr>
        <w:rPr>
          <w:sz w:val="24"/>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18"/>
        </w:rPr>
      </w:pPr>
    </w:p>
    <w:p w:rsidR="00F63B09" w:rsidRDefault="005A202D">
      <w:pPr>
        <w:pStyle w:val="a3"/>
        <w:spacing w:line="249" w:lineRule="auto"/>
        <w:ind w:left="1016" w:right="-3"/>
      </w:pPr>
      <w:r>
        <w:t>Стереотаксическая лучевая терапия при</w:t>
      </w:r>
      <w:r>
        <w:rPr>
          <w:spacing w:val="-18"/>
        </w:rPr>
        <w:t xml:space="preserve"> </w:t>
      </w:r>
      <w:r>
        <w:t>злокачественных новообразованиях</w:t>
      </w:r>
      <w:r>
        <w:rPr>
          <w:spacing w:val="-2"/>
        </w:rPr>
        <w:t xml:space="preserve"> </w:t>
      </w:r>
      <w:r>
        <w:t>с</w:t>
      </w:r>
    </w:p>
    <w:p w:rsidR="00F63B09" w:rsidRDefault="005A202D">
      <w:pPr>
        <w:pStyle w:val="a3"/>
        <w:spacing w:before="2" w:line="249" w:lineRule="auto"/>
        <w:ind w:left="1016" w:right="-3"/>
      </w:pPr>
      <w:r>
        <w:t>олигометастатическим поражением внутренних органов и ЦНС</w:t>
      </w:r>
    </w:p>
    <w:p w:rsidR="00F63B09" w:rsidRDefault="005A202D">
      <w:pPr>
        <w:pStyle w:val="a3"/>
        <w:tabs>
          <w:tab w:val="left" w:pos="2229"/>
        </w:tabs>
        <w:spacing w:before="103" w:line="249" w:lineRule="auto"/>
        <w:ind w:left="2229" w:right="106" w:hanging="1292"/>
      </w:pPr>
      <w:r>
        <w:br w:type="column"/>
      </w:r>
      <w:r>
        <w:lastRenderedPageBreak/>
        <w:t>C64</w:t>
      </w:r>
      <w:r>
        <w:tab/>
        <w:t>злокачественные новообразования почки (T1-3N0M0),</w:t>
      </w:r>
      <w:r>
        <w:rPr>
          <w:spacing w:val="-16"/>
        </w:rPr>
        <w:t xml:space="preserve"> </w:t>
      </w:r>
      <w:r>
        <w:t>локализованные и местнораспространенные</w:t>
      </w:r>
      <w:r>
        <w:rPr>
          <w:spacing w:val="-4"/>
        </w:rPr>
        <w:t xml:space="preserve"> </w:t>
      </w:r>
      <w:r>
        <w:t>формы</w:t>
      </w:r>
    </w:p>
    <w:p w:rsidR="00F63B09" w:rsidRDefault="00F63B09">
      <w:pPr>
        <w:pStyle w:val="a3"/>
        <w:spacing w:before="4"/>
        <w:rPr>
          <w:sz w:val="24"/>
        </w:rPr>
      </w:pPr>
    </w:p>
    <w:p w:rsidR="00F63B09" w:rsidRDefault="005A202D">
      <w:pPr>
        <w:pStyle w:val="a3"/>
        <w:tabs>
          <w:tab w:val="left" w:pos="2229"/>
        </w:tabs>
        <w:spacing w:line="249" w:lineRule="auto"/>
        <w:ind w:left="2229" w:right="243" w:hanging="1292"/>
      </w:pPr>
      <w:r>
        <w:t>C73</w:t>
      </w:r>
      <w:r>
        <w:tab/>
        <w:t>злокачественные</w:t>
      </w:r>
      <w:r>
        <w:rPr>
          <w:spacing w:val="-13"/>
        </w:rPr>
        <w:t xml:space="preserve"> </w:t>
      </w:r>
      <w:r>
        <w:t>новообразования щитовидной железы</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6"/>
        <w:ind w:left="104"/>
      </w:pPr>
      <w:r>
        <w:t>С00-С75, С78-С80, С97 злокачественные новообразования</w:t>
      </w:r>
    </w:p>
    <w:p w:rsidR="00F63B09" w:rsidRDefault="005A202D">
      <w:pPr>
        <w:pStyle w:val="a3"/>
        <w:spacing w:before="10"/>
        <w:ind w:left="2229"/>
      </w:pPr>
      <w:r>
        <w:t>головы и шеи, трахеи,</w:t>
      </w:r>
      <w:r>
        <w:rPr>
          <w:spacing w:val="-12"/>
        </w:rPr>
        <w:t xml:space="preserve"> </w:t>
      </w:r>
      <w:r>
        <w:t>бронхов,</w:t>
      </w:r>
    </w:p>
    <w:p w:rsidR="00F63B09" w:rsidRDefault="005A202D">
      <w:pPr>
        <w:pStyle w:val="a3"/>
        <w:spacing w:before="10" w:line="249" w:lineRule="auto"/>
        <w:ind w:left="2229" w:right="92"/>
      </w:pPr>
      <w:r>
        <w:t>легкого, пищевода, желудка,</w:t>
      </w:r>
      <w:r>
        <w:rPr>
          <w:spacing w:val="-14"/>
        </w:rPr>
        <w:t xml:space="preserve"> </w:t>
      </w:r>
      <w:r>
        <w:t>тонкой кишки, желчного пузыря, желчных путей, поджелудочной</w:t>
      </w:r>
      <w:r>
        <w:rPr>
          <w:spacing w:val="-1"/>
        </w:rPr>
        <w:t xml:space="preserve"> </w:t>
      </w:r>
      <w:r>
        <w:t>железы,</w:t>
      </w:r>
    </w:p>
    <w:p w:rsidR="00F63B09" w:rsidRDefault="005A202D">
      <w:pPr>
        <w:pStyle w:val="a3"/>
        <w:spacing w:before="2" w:line="249" w:lineRule="auto"/>
        <w:ind w:left="2229" w:right="-12"/>
      </w:pPr>
      <w:r>
        <w:t>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w:t>
      </w:r>
      <w:r>
        <w:rPr>
          <w:spacing w:val="-15"/>
        </w:rPr>
        <w:t xml:space="preserve"> </w:t>
      </w:r>
      <w:r>
        <w:t>половых органов, костей и</w:t>
      </w:r>
      <w:r>
        <w:rPr>
          <w:spacing w:val="-3"/>
        </w:rPr>
        <w:t xml:space="preserve"> </w:t>
      </w:r>
      <w:r>
        <w:t>суставных</w:t>
      </w:r>
    </w:p>
    <w:p w:rsidR="00F63B09" w:rsidRDefault="005A202D">
      <w:pPr>
        <w:pStyle w:val="a3"/>
        <w:spacing w:before="7" w:line="249" w:lineRule="auto"/>
        <w:ind w:left="2229"/>
      </w:pPr>
      <w:r>
        <w:t>хрящей, кожи, мягких тканей, глаза, головного мозга и других отделов центральной нервной системы, щитовидной железы и других</w:t>
      </w:r>
    </w:p>
    <w:p w:rsidR="00F63B09" w:rsidRDefault="005A202D">
      <w:pPr>
        <w:pStyle w:val="a3"/>
        <w:spacing w:before="3"/>
        <w:ind w:left="2229"/>
      </w:pPr>
      <w:r>
        <w:t>эндокринных желез, первичных</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8"/>
        <w:rPr>
          <w:sz w:val="29"/>
        </w:rPr>
      </w:pPr>
    </w:p>
    <w:p w:rsidR="00F63B09" w:rsidRDefault="005A202D">
      <w:pPr>
        <w:pStyle w:val="a3"/>
        <w:spacing w:before="1" w:line="249" w:lineRule="auto"/>
        <w:ind w:left="84"/>
      </w:pPr>
      <w:r>
        <w:rPr>
          <w:w w:val="95"/>
        </w:rPr>
        <w:t xml:space="preserve">терапевтическое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5" w:line="249" w:lineRule="auto"/>
        <w:ind w:left="84"/>
      </w:pPr>
      <w:r>
        <w:rPr>
          <w:w w:val="95"/>
        </w:rPr>
        <w:t xml:space="preserve">терапевтическое </w:t>
      </w:r>
      <w:r>
        <w:t>лечение</w:t>
      </w:r>
    </w:p>
    <w:p w:rsidR="00F63B09" w:rsidRDefault="005A202D">
      <w:pPr>
        <w:pStyle w:val="a3"/>
        <w:spacing w:before="91"/>
        <w:ind w:left="220" w:right="2164"/>
      </w:pPr>
      <w:r>
        <w:br w:type="column"/>
      </w:r>
      <w:r>
        <w:lastRenderedPageBreak/>
        <w:t>интраоперационная лучевая терапия. Компьютерная томография и (или) магнитно-резонансная топометрия. 3D – 4D планирование</w:t>
      </w:r>
    </w:p>
    <w:p w:rsidR="00F63B09" w:rsidRDefault="005A202D">
      <w:pPr>
        <w:pStyle w:val="a3"/>
        <w:spacing w:before="90" w:line="249" w:lineRule="auto"/>
        <w:ind w:left="162" w:right="2868"/>
      </w:pPr>
      <w:r>
        <w:t>радиойодабляция остаточной тиреоидной ткани</w:t>
      </w:r>
    </w:p>
    <w:p w:rsidR="00F63B09" w:rsidRDefault="005A202D">
      <w:pPr>
        <w:pStyle w:val="a3"/>
        <w:spacing w:before="83" w:line="249" w:lineRule="auto"/>
        <w:ind w:left="162" w:right="1857"/>
      </w:pPr>
      <w:r>
        <w:t>радиойодтерапия отдаленных метастазов дифференцированного рака щитовидной железы (в легкие, в кости и другие органы)</w:t>
      </w:r>
    </w:p>
    <w:p w:rsidR="00F63B09" w:rsidRDefault="005A202D">
      <w:pPr>
        <w:pStyle w:val="a3"/>
        <w:spacing w:before="83" w:line="249" w:lineRule="auto"/>
        <w:ind w:left="162" w:right="2559"/>
      </w:pPr>
      <w:r>
        <w:t>радиойодтерапия в сочетании с локальной лучевой терапией при</w:t>
      </w:r>
    </w:p>
    <w:p w:rsidR="00F63B09" w:rsidRDefault="005A202D">
      <w:pPr>
        <w:pStyle w:val="a3"/>
        <w:spacing w:before="2" w:line="249" w:lineRule="auto"/>
        <w:ind w:left="162" w:right="2092"/>
      </w:pPr>
      <w:r>
        <w:t>метастазах рака щитовидной железы в кости</w:t>
      </w:r>
    </w:p>
    <w:p w:rsidR="00F63B09" w:rsidRDefault="005A202D">
      <w:pPr>
        <w:pStyle w:val="a3"/>
        <w:spacing w:before="81" w:line="249" w:lineRule="auto"/>
        <w:ind w:left="162" w:right="2612"/>
      </w:pPr>
      <w:r>
        <w:t>радиойодтерапия в сочетании с радионуклидной терапией при множественных метастазах рака щитовидной железы с болевым синдромом</w:t>
      </w:r>
    </w:p>
    <w:p w:rsidR="00F63B09" w:rsidRDefault="005A202D">
      <w:pPr>
        <w:pStyle w:val="a3"/>
        <w:spacing w:before="86" w:line="249" w:lineRule="auto"/>
        <w:ind w:left="162" w:right="2326"/>
      </w:pPr>
      <w:r>
        <w:t>стереотаксическая дистанционная лучевая терапия. Компьютерно- томографическая и (или) магнитно- резонансная топометрия. 3D – 4D планирование.</w:t>
      </w:r>
      <w:r>
        <w:rPr>
          <w:spacing w:val="-1"/>
        </w:rPr>
        <w:t xml:space="preserve"> </w:t>
      </w:r>
      <w:r>
        <w:t>Фиксирующие</w:t>
      </w:r>
    </w:p>
    <w:p w:rsidR="00F63B09" w:rsidRDefault="005A202D">
      <w:pPr>
        <w:pStyle w:val="a3"/>
        <w:spacing w:before="4" w:line="252" w:lineRule="auto"/>
        <w:ind w:left="162" w:right="2284"/>
      </w:pPr>
      <w:r>
        <w:t>устройства. Объемная визуализация мишени. Установка</w:t>
      </w:r>
      <w:r>
        <w:rPr>
          <w:spacing w:val="-2"/>
        </w:rPr>
        <w:t xml:space="preserve"> </w:t>
      </w:r>
      <w:r>
        <w:t>маркеров.</w:t>
      </w:r>
    </w:p>
    <w:p w:rsidR="00F63B09" w:rsidRDefault="00F63B09">
      <w:pPr>
        <w:spacing w:line="252" w:lineRule="auto"/>
        <w:sectPr w:rsidR="00F63B09">
          <w:type w:val="continuous"/>
          <w:pgSz w:w="16850" w:h="11910" w:orient="landscape"/>
          <w:pgMar w:top="960" w:right="340" w:bottom="280" w:left="340" w:header="720" w:footer="720" w:gutter="0"/>
          <w:cols w:num="4" w:space="720" w:equalWidth="0">
            <w:col w:w="3562" w:space="40"/>
            <w:col w:w="5432" w:space="39"/>
            <w:col w:w="1495" w:space="40"/>
            <w:col w:w="5562"/>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5"/>
          <w:tab w:val="left" w:pos="1016"/>
        </w:tabs>
        <w:spacing w:before="131" w:line="249" w:lineRule="auto"/>
        <w:ind w:right="38" w:hanging="600"/>
        <w:rPr>
          <w:sz w:val="20"/>
        </w:rPr>
      </w:pPr>
      <w:r>
        <w:rPr>
          <w:sz w:val="20"/>
        </w:rPr>
        <w:t>Радионуклидная</w:t>
      </w:r>
      <w:r>
        <w:rPr>
          <w:spacing w:val="-11"/>
          <w:sz w:val="20"/>
        </w:rPr>
        <w:t xml:space="preserve"> </w:t>
      </w:r>
      <w:r>
        <w:rPr>
          <w:sz w:val="20"/>
        </w:rPr>
        <w:t>лучевая терапия</w:t>
      </w:r>
      <w:r>
        <w:rPr>
          <w:spacing w:val="-2"/>
          <w:sz w:val="20"/>
        </w:rPr>
        <w:t xml:space="preserve"> </w:t>
      </w:r>
      <w:r>
        <w:rPr>
          <w:sz w:val="20"/>
        </w:rPr>
        <w:t>в</w:t>
      </w:r>
    </w:p>
    <w:p w:rsidR="00F63B09" w:rsidRDefault="005A202D">
      <w:pPr>
        <w:pStyle w:val="a3"/>
        <w:spacing w:before="2" w:line="249" w:lineRule="auto"/>
        <w:ind w:left="1016"/>
      </w:pPr>
      <w:r>
        <w:rPr>
          <w:w w:val="95"/>
        </w:rPr>
        <w:t xml:space="preserve">радиотерапевтических </w:t>
      </w:r>
      <w:r>
        <w:t>отделениях</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874" w:right="-18" w:hanging="459"/>
      </w:pPr>
      <w:r>
        <w:t>C50, C61, C34, C73, C64, C79</w:t>
      </w:r>
    </w:p>
    <w:p w:rsidR="00F63B09" w:rsidRDefault="005A202D">
      <w:pPr>
        <w:pStyle w:val="a3"/>
        <w:spacing w:before="91"/>
        <w:ind w:left="244"/>
      </w:pPr>
      <w:r>
        <w:br w:type="column"/>
      </w:r>
      <w:r>
        <w:lastRenderedPageBreak/>
        <w:t>множественных локализаций.</w:t>
      </w:r>
    </w:p>
    <w:p w:rsidR="00F63B09" w:rsidRDefault="005A202D">
      <w:pPr>
        <w:pStyle w:val="a3"/>
        <w:spacing w:before="10" w:line="249" w:lineRule="auto"/>
        <w:ind w:left="244"/>
      </w:pPr>
      <w:r>
        <w:t>Злокачественные новообразования</w:t>
      </w:r>
      <w:r>
        <w:rPr>
          <w:spacing w:val="-17"/>
        </w:rPr>
        <w:t xml:space="preserve"> </w:t>
      </w:r>
      <w:r>
        <w:t>из первично-невыявленного</w:t>
      </w:r>
      <w:r>
        <w:rPr>
          <w:spacing w:val="-1"/>
        </w:rPr>
        <w:t xml:space="preserve"> </w:t>
      </w:r>
      <w:r>
        <w:t>очага</w:t>
      </w:r>
    </w:p>
    <w:p w:rsidR="00F63B09" w:rsidRDefault="005A202D">
      <w:pPr>
        <w:pStyle w:val="a3"/>
        <w:spacing w:before="81" w:line="249" w:lineRule="auto"/>
        <w:ind w:left="244" w:right="242"/>
      </w:pPr>
      <w:r>
        <w:t>множественные метастазы в кости при злокачественных</w:t>
      </w:r>
    </w:p>
    <w:p w:rsidR="00F63B09" w:rsidRDefault="005A202D">
      <w:pPr>
        <w:pStyle w:val="a3"/>
        <w:spacing w:before="1" w:line="249" w:lineRule="auto"/>
        <w:ind w:left="244" w:right="13"/>
      </w:pPr>
      <w:r>
        <w:t>новообразованиях молочной железы, предстательной железы, легкого, почки, щитовидной железы</w:t>
      </w:r>
    </w:p>
    <w:p w:rsidR="00F63B09" w:rsidRDefault="005A202D">
      <w:pPr>
        <w:pStyle w:val="a3"/>
        <w:spacing w:before="3" w:line="249" w:lineRule="auto"/>
        <w:ind w:left="244" w:right="370"/>
      </w:pPr>
      <w:r>
        <w:t>(радиойоднегативный вариант) и других опухолей,</w:t>
      </w:r>
    </w:p>
    <w:p w:rsidR="00F63B09" w:rsidRDefault="005A202D">
      <w:pPr>
        <w:pStyle w:val="a3"/>
        <w:spacing w:before="2" w:line="249" w:lineRule="auto"/>
        <w:ind w:left="244" w:right="699"/>
      </w:pPr>
      <w:r>
        <w:t>сопровождающиеся болевым синдромом</w:t>
      </w:r>
    </w:p>
    <w:p w:rsidR="00F63B09" w:rsidRDefault="005A202D">
      <w:pPr>
        <w:pStyle w:val="a3"/>
        <w:rPr>
          <w:sz w:val="22"/>
        </w:rPr>
      </w:pPr>
      <w:r>
        <w:br w:type="column"/>
      </w:r>
    </w:p>
    <w:p w:rsidR="00F63B09" w:rsidRDefault="00F63B09">
      <w:pPr>
        <w:pStyle w:val="a3"/>
        <w:rPr>
          <w:sz w:val="22"/>
        </w:rPr>
      </w:pPr>
    </w:p>
    <w:p w:rsidR="00F63B09" w:rsidRDefault="00F63B09">
      <w:pPr>
        <w:pStyle w:val="a3"/>
        <w:spacing w:before="4"/>
        <w:rPr>
          <w:sz w:val="32"/>
        </w:rPr>
      </w:pPr>
    </w:p>
    <w:p w:rsidR="00F63B09" w:rsidRDefault="005A202D">
      <w:pPr>
        <w:pStyle w:val="a3"/>
        <w:spacing w:line="242" w:lineRule="auto"/>
        <w:ind w:left="74"/>
      </w:pPr>
      <w:r>
        <w:rPr>
          <w:w w:val="95"/>
        </w:rPr>
        <w:t xml:space="preserve">терапевтическое </w:t>
      </w:r>
      <w:r>
        <w:t>лечение</w:t>
      </w:r>
    </w:p>
    <w:p w:rsidR="00F63B09" w:rsidRDefault="005A202D">
      <w:pPr>
        <w:pStyle w:val="a3"/>
        <w:tabs>
          <w:tab w:val="right" w:pos="4922"/>
        </w:tabs>
        <w:spacing w:before="890"/>
        <w:ind w:left="162"/>
      </w:pPr>
      <w:r>
        <w:br w:type="column"/>
      </w:r>
      <w:r>
        <w:lastRenderedPageBreak/>
        <w:t>системная</w:t>
      </w:r>
      <w:r>
        <w:rPr>
          <w:spacing w:val="-5"/>
        </w:rPr>
        <w:t xml:space="preserve"> </w:t>
      </w:r>
      <w:r>
        <w:t>радионуклидная</w:t>
      </w:r>
      <w:r>
        <w:rPr>
          <w:spacing w:val="-1"/>
        </w:rPr>
        <w:t xml:space="preserve"> </w:t>
      </w:r>
      <w:r>
        <w:t>терапия</w:t>
      </w:r>
      <w:r>
        <w:tab/>
        <w:t>311</w:t>
      </w:r>
      <w:r>
        <w:rPr>
          <w:spacing w:val="1"/>
        </w:rPr>
        <w:t xml:space="preserve"> </w:t>
      </w:r>
      <w:r>
        <w:t>449</w:t>
      </w:r>
    </w:p>
    <w:p w:rsidR="00F63B09" w:rsidRDefault="005A202D">
      <w:pPr>
        <w:pStyle w:val="a3"/>
        <w:spacing w:before="615" w:line="249" w:lineRule="auto"/>
        <w:ind w:left="162" w:right="2096"/>
      </w:pPr>
      <w:r>
        <w:t>сочетание системной радионуклидной терапии и локальной лучевой терапии</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177" w:space="270"/>
            <w:col w:w="2101" w:space="39"/>
            <w:col w:w="3458" w:space="39"/>
            <w:col w:w="1485" w:space="40"/>
            <w:col w:w="5561"/>
          </w:cols>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9"/>
        </w:rPr>
      </w:pPr>
    </w:p>
    <w:p w:rsidR="00F63B09" w:rsidRDefault="005A202D">
      <w:pPr>
        <w:pStyle w:val="a4"/>
        <w:numPr>
          <w:ilvl w:val="0"/>
          <w:numId w:val="7"/>
        </w:numPr>
        <w:tabs>
          <w:tab w:val="left" w:pos="1015"/>
          <w:tab w:val="left" w:pos="1016"/>
        </w:tabs>
        <w:spacing w:line="249" w:lineRule="auto"/>
        <w:ind w:right="38" w:hanging="600"/>
        <w:rPr>
          <w:sz w:val="20"/>
        </w:rPr>
      </w:pPr>
      <w:r>
        <w:rPr>
          <w:sz w:val="20"/>
        </w:rPr>
        <w:t>Контактная лучевая</w:t>
      </w:r>
      <w:r>
        <w:rPr>
          <w:spacing w:val="-12"/>
          <w:sz w:val="20"/>
        </w:rPr>
        <w:t xml:space="preserve"> </w:t>
      </w:r>
      <w:r>
        <w:rPr>
          <w:sz w:val="20"/>
        </w:rPr>
        <w:t>терапия при раке</w:t>
      </w:r>
      <w:r>
        <w:rPr>
          <w:spacing w:val="-4"/>
          <w:sz w:val="20"/>
        </w:rPr>
        <w:t xml:space="preserve"> </w:t>
      </w:r>
      <w:r>
        <w:rPr>
          <w:sz w:val="20"/>
        </w:rPr>
        <w:t>предстательной</w:t>
      </w:r>
    </w:p>
    <w:p w:rsidR="00F63B09" w:rsidRDefault="005A202D">
      <w:pPr>
        <w:pStyle w:val="a3"/>
        <w:spacing w:before="2"/>
        <w:ind w:left="1016"/>
      </w:pPr>
      <w:r>
        <w:t>железы</w:t>
      </w:r>
    </w:p>
    <w:p w:rsidR="00F63B09" w:rsidRDefault="005A202D">
      <w:pPr>
        <w:pStyle w:val="a3"/>
        <w:tabs>
          <w:tab w:val="left" w:pos="2290"/>
        </w:tabs>
        <w:spacing w:before="81"/>
        <w:ind w:left="416"/>
      </w:pPr>
      <w:r>
        <w:br w:type="column"/>
      </w:r>
      <w:r>
        <w:lastRenderedPageBreak/>
        <w:t>С22,</w:t>
      </w:r>
      <w:r>
        <w:rPr>
          <w:spacing w:val="-2"/>
        </w:rPr>
        <w:t xml:space="preserve"> </w:t>
      </w:r>
      <w:r>
        <w:t>С24.0,</w:t>
      </w:r>
      <w:r>
        <w:rPr>
          <w:spacing w:val="-1"/>
        </w:rPr>
        <w:t xml:space="preserve"> </w:t>
      </w:r>
      <w:r>
        <w:t>С78.7</w:t>
      </w:r>
      <w:r>
        <w:tab/>
        <w:t>первичные и</w:t>
      </w:r>
      <w:r>
        <w:rPr>
          <w:spacing w:val="-2"/>
        </w:rPr>
        <w:t xml:space="preserve"> </w:t>
      </w:r>
      <w:r>
        <w:t>метастатические</w:t>
      </w:r>
    </w:p>
    <w:p w:rsidR="00F63B09" w:rsidRDefault="005A202D">
      <w:pPr>
        <w:pStyle w:val="a3"/>
        <w:spacing w:before="10" w:line="249" w:lineRule="auto"/>
        <w:ind w:left="2291" w:right="-3"/>
      </w:pPr>
      <w:r>
        <w:t>злокачественные новообразования печени, внутрипеченочных желчных протоков, общего желчного протока, в том числе у соматически-</w:t>
      </w:r>
    </w:p>
    <w:p w:rsidR="00F63B09" w:rsidRDefault="005A202D">
      <w:pPr>
        <w:pStyle w:val="a3"/>
        <w:spacing w:before="4"/>
        <w:ind w:left="2291"/>
      </w:pPr>
      <w:r>
        <w:t>отягощенных пациентов</w:t>
      </w:r>
    </w:p>
    <w:p w:rsidR="00F63B09" w:rsidRDefault="005A202D">
      <w:pPr>
        <w:pStyle w:val="a3"/>
        <w:tabs>
          <w:tab w:val="left" w:pos="2290"/>
        </w:tabs>
        <w:spacing w:before="91" w:line="249" w:lineRule="auto"/>
        <w:ind w:left="2291" w:right="218" w:hanging="1292"/>
      </w:pPr>
      <w:r>
        <w:t>C61</w:t>
      </w:r>
      <w:r>
        <w:tab/>
        <w:t>злокачественные</w:t>
      </w:r>
      <w:r>
        <w:rPr>
          <w:spacing w:val="-13"/>
        </w:rPr>
        <w:t xml:space="preserve"> </w:t>
      </w:r>
      <w:r>
        <w:t>новообразования предстательной</w:t>
      </w:r>
      <w:r>
        <w:rPr>
          <w:spacing w:val="-2"/>
        </w:rPr>
        <w:t xml:space="preserve"> </w:t>
      </w:r>
      <w:r>
        <w:t>железы</w:t>
      </w:r>
    </w:p>
    <w:p w:rsidR="00F63B09" w:rsidRDefault="005A202D">
      <w:pPr>
        <w:pStyle w:val="a3"/>
        <w:spacing w:before="2"/>
        <w:ind w:left="2291"/>
      </w:pPr>
      <w:r>
        <w:t>(T1-2N0M0), локализованные формы</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9"/>
        </w:rPr>
      </w:pPr>
    </w:p>
    <w:p w:rsidR="00F63B09" w:rsidRDefault="005A202D">
      <w:pPr>
        <w:pStyle w:val="a3"/>
        <w:spacing w:line="249" w:lineRule="auto"/>
        <w:ind w:left="109"/>
      </w:pPr>
      <w:r>
        <w:rPr>
          <w:w w:val="95"/>
        </w:rPr>
        <w:t xml:space="preserve">терапевтическое </w:t>
      </w:r>
      <w:r>
        <w:t>лечение</w:t>
      </w:r>
    </w:p>
    <w:p w:rsidR="00F63B09" w:rsidRDefault="005A202D">
      <w:pPr>
        <w:pStyle w:val="a3"/>
        <w:spacing w:before="81" w:line="249" w:lineRule="auto"/>
        <w:ind w:left="162"/>
      </w:pPr>
      <w:r>
        <w:br w:type="column"/>
      </w:r>
      <w:r>
        <w:lastRenderedPageBreak/>
        <w:t>эмболизация с использованием локальной радионуклидной терапии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4"/>
        </w:rPr>
      </w:pPr>
    </w:p>
    <w:p w:rsidR="00F63B09" w:rsidRDefault="005A202D">
      <w:pPr>
        <w:pStyle w:val="a3"/>
        <w:spacing w:before="1"/>
        <w:ind w:left="162"/>
      </w:pPr>
      <w:r>
        <w:t>внутритканевая лучевая терапия с</w:t>
      </w:r>
    </w:p>
    <w:p w:rsidR="00F63B09" w:rsidRDefault="005A202D">
      <w:pPr>
        <w:pStyle w:val="a3"/>
        <w:spacing w:before="10" w:line="249" w:lineRule="auto"/>
        <w:ind w:left="162" w:right="16"/>
      </w:pPr>
      <w:r>
        <w:t>использованием постоянных источников ионизирующего излучения</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9"/>
        </w:rPr>
      </w:pPr>
    </w:p>
    <w:p w:rsidR="00F63B09" w:rsidRDefault="005A202D">
      <w:pPr>
        <w:pStyle w:val="a3"/>
        <w:ind w:left="415"/>
      </w:pPr>
      <w:r>
        <w:t>457 261</w:t>
      </w:r>
    </w:p>
    <w:p w:rsidR="00F63B09" w:rsidRDefault="00F63B09">
      <w:pPr>
        <w:sectPr w:rsidR="00F63B09">
          <w:type w:val="continuous"/>
          <w:pgSz w:w="16850" w:h="11910" w:orient="landscape"/>
          <w:pgMar w:top="960" w:right="340" w:bottom="280" w:left="340" w:header="720" w:footer="720" w:gutter="0"/>
          <w:cols w:num="5" w:space="720" w:equalWidth="0">
            <w:col w:w="3477" w:space="63"/>
            <w:col w:w="5468" w:space="40"/>
            <w:col w:w="1520" w:space="40"/>
            <w:col w:w="3697" w:space="157"/>
            <w:col w:w="1708"/>
          </w:cols>
        </w:sectPr>
      </w:pPr>
    </w:p>
    <w:p w:rsidR="00F63B09" w:rsidRDefault="00F63B09">
      <w:pPr>
        <w:pStyle w:val="a3"/>
        <w:spacing w:before="9"/>
        <w:rPr>
          <w:sz w:val="25"/>
        </w:rPr>
      </w:pPr>
    </w:p>
    <w:p w:rsidR="00F63B09" w:rsidRDefault="00F63B09">
      <w:pPr>
        <w:rPr>
          <w:sz w:val="25"/>
        </w:rPr>
        <w:sectPr w:rsidR="00F63B09">
          <w:type w:val="continuous"/>
          <w:pgSz w:w="16850" w:h="11910" w:orient="landscape"/>
          <w:pgMar w:top="960" w:right="340" w:bottom="280" w:left="340" w:header="720" w:footer="720" w:gutter="0"/>
          <w:cols w:space="720"/>
        </w:sectPr>
      </w:pPr>
    </w:p>
    <w:p w:rsidR="00F63B09" w:rsidRDefault="005A202D">
      <w:pPr>
        <w:pStyle w:val="a4"/>
        <w:numPr>
          <w:ilvl w:val="0"/>
          <w:numId w:val="7"/>
        </w:numPr>
        <w:tabs>
          <w:tab w:val="left" w:pos="1015"/>
          <w:tab w:val="left" w:pos="1016"/>
        </w:tabs>
        <w:spacing w:before="103" w:line="249" w:lineRule="auto"/>
        <w:ind w:hanging="600"/>
        <w:rPr>
          <w:sz w:val="20"/>
        </w:rPr>
      </w:pPr>
      <w:r>
        <w:rPr>
          <w:sz w:val="20"/>
        </w:rPr>
        <w:lastRenderedPageBreak/>
        <w:t>Комплексная и</w:t>
      </w:r>
      <w:r>
        <w:rPr>
          <w:spacing w:val="-11"/>
          <w:sz w:val="20"/>
        </w:rPr>
        <w:t xml:space="preserve"> </w:t>
      </w:r>
      <w:r>
        <w:rPr>
          <w:sz w:val="20"/>
        </w:rPr>
        <w:t>высокодозная химиотерапия (включая эпигеномную</w:t>
      </w:r>
      <w:r>
        <w:rPr>
          <w:spacing w:val="-2"/>
          <w:sz w:val="20"/>
        </w:rPr>
        <w:t xml:space="preserve"> </w:t>
      </w:r>
      <w:r>
        <w:rPr>
          <w:sz w:val="20"/>
        </w:rPr>
        <w:t>терапию)</w:t>
      </w:r>
    </w:p>
    <w:p w:rsidR="00F63B09" w:rsidRDefault="005A202D">
      <w:pPr>
        <w:pStyle w:val="a3"/>
        <w:spacing w:before="3" w:line="249" w:lineRule="auto"/>
        <w:ind w:left="1016" w:right="320"/>
      </w:pPr>
      <w:r>
        <w:t xml:space="preserve">острых лейкозов, </w:t>
      </w:r>
      <w:r>
        <w:rPr>
          <w:w w:val="95"/>
        </w:rPr>
        <w:t xml:space="preserve">высокозлокачественных </w:t>
      </w:r>
      <w:r>
        <w:t>лимфом, рецидивов и</w:t>
      </w:r>
    </w:p>
    <w:p w:rsidR="00F63B09" w:rsidRDefault="005A202D">
      <w:pPr>
        <w:pStyle w:val="a3"/>
        <w:spacing w:before="3" w:line="249" w:lineRule="auto"/>
        <w:ind w:left="1016" w:right="320"/>
      </w:pPr>
      <w:r>
        <w:t>рефрактерных форм лим- фопролиферативных и миелопролиферативных</w:t>
      </w:r>
    </w:p>
    <w:p w:rsidR="00F63B09" w:rsidRDefault="005A202D">
      <w:pPr>
        <w:pStyle w:val="a3"/>
        <w:spacing w:before="2" w:line="249" w:lineRule="auto"/>
        <w:ind w:left="1016" w:right="54"/>
      </w:pPr>
      <w:r>
        <w:t>заболеваний. Комплексная, высокоинтенсивная и высокодозная химиотерапия (включая лечение</w:t>
      </w:r>
    </w:p>
    <w:p w:rsidR="00F63B09" w:rsidRDefault="005A202D">
      <w:pPr>
        <w:pStyle w:val="a3"/>
        <w:spacing w:before="4" w:line="249" w:lineRule="auto"/>
        <w:ind w:left="1016" w:right="23"/>
      </w:pPr>
      <w:r>
        <w:t>таргетными лекарственными препаратами) солидных</w:t>
      </w:r>
    </w:p>
    <w:p w:rsidR="00F63B09" w:rsidRDefault="005A202D">
      <w:pPr>
        <w:pStyle w:val="a3"/>
        <w:spacing w:before="103"/>
        <w:ind w:left="112"/>
        <w:jc w:val="center"/>
      </w:pPr>
      <w:r>
        <w:br w:type="column"/>
      </w:r>
      <w:r>
        <w:lastRenderedPageBreak/>
        <w:t xml:space="preserve">C81 – C90, C91.0, </w:t>
      </w:r>
      <w:r>
        <w:rPr>
          <w:spacing w:val="-5"/>
        </w:rPr>
        <w:t>C91.5</w:t>
      </w:r>
    </w:p>
    <w:p w:rsidR="00F63B09" w:rsidRDefault="005A202D">
      <w:pPr>
        <w:pStyle w:val="a3"/>
        <w:spacing w:before="10"/>
        <w:ind w:left="115"/>
        <w:jc w:val="center"/>
      </w:pPr>
      <w:r>
        <w:t>– C91.9, C92, C93,</w:t>
      </w:r>
    </w:p>
    <w:p w:rsidR="00F63B09" w:rsidRDefault="005A202D">
      <w:pPr>
        <w:pStyle w:val="a3"/>
        <w:spacing w:before="10" w:line="249" w:lineRule="auto"/>
        <w:ind w:left="163" w:right="43" w:firstLine="2"/>
        <w:jc w:val="center"/>
      </w:pPr>
      <w:r>
        <w:t xml:space="preserve">C94.0, C94.2 – 94.7, C95, C96.9, C00 – </w:t>
      </w:r>
      <w:r>
        <w:rPr>
          <w:spacing w:val="-4"/>
        </w:rPr>
        <w:t xml:space="preserve">C14, </w:t>
      </w:r>
      <w:r>
        <w:t>C15 – C21, C22, C23 – C26,</w:t>
      </w:r>
    </w:p>
    <w:p w:rsidR="00F63B09" w:rsidRDefault="005A202D">
      <w:pPr>
        <w:pStyle w:val="a3"/>
        <w:spacing w:before="4" w:line="249" w:lineRule="auto"/>
        <w:ind w:left="237" w:right="121"/>
        <w:jc w:val="center"/>
      </w:pPr>
      <w:r>
        <w:t xml:space="preserve">C30 – C32, C34, </w:t>
      </w:r>
      <w:r>
        <w:rPr>
          <w:spacing w:val="-4"/>
        </w:rPr>
        <w:t xml:space="preserve">C37, </w:t>
      </w:r>
      <w:r>
        <w:t>C38, C39, C40, C41, C45, C46, C47, C48, C49,</w:t>
      </w:r>
    </w:p>
    <w:p w:rsidR="00F63B09" w:rsidRDefault="005A202D">
      <w:pPr>
        <w:pStyle w:val="a3"/>
        <w:spacing w:before="3" w:line="249" w:lineRule="auto"/>
        <w:ind w:left="288" w:right="121" w:hanging="51"/>
        <w:jc w:val="both"/>
      </w:pPr>
      <w:r>
        <w:t>C51 – C58, C60, C61, C62, C63, C64, C65, C66, C67, C68, C69, C71, C72, C73, C74, C75, C76, C77, C78,</w:t>
      </w:r>
    </w:p>
    <w:p w:rsidR="00F63B09" w:rsidRDefault="005A202D">
      <w:pPr>
        <w:pStyle w:val="a3"/>
        <w:spacing w:before="91"/>
        <w:ind w:left="71"/>
      </w:pPr>
      <w:r>
        <w:br w:type="column"/>
      </w:r>
      <w:r>
        <w:lastRenderedPageBreak/>
        <w:t>острые лейкозы,</w:t>
      </w:r>
    </w:p>
    <w:p w:rsidR="00F63B09" w:rsidRDefault="005A202D">
      <w:pPr>
        <w:pStyle w:val="a3"/>
        <w:spacing w:before="1"/>
        <w:ind w:left="71" w:right="100"/>
      </w:pPr>
      <w:r>
        <w:t>высокозлокачественные лимфомы, рецидивы и резистентные формы других лимфопролиферативных заболеваний, хронический</w:t>
      </w:r>
    </w:p>
    <w:p w:rsidR="00F63B09" w:rsidRDefault="005A202D">
      <w:pPr>
        <w:pStyle w:val="a3"/>
        <w:ind w:left="71" w:right="-10"/>
      </w:pPr>
      <w:r>
        <w:t>миелолейкоз в фазах акселерации и бластного криза. Солидные</w:t>
      </w:r>
      <w:r>
        <w:rPr>
          <w:spacing w:val="-14"/>
        </w:rPr>
        <w:t xml:space="preserve"> </w:t>
      </w:r>
      <w:r>
        <w:t>опухоли у детей высокого риска</w:t>
      </w:r>
      <w:r>
        <w:rPr>
          <w:spacing w:val="-6"/>
        </w:rPr>
        <w:t xml:space="preserve"> </w:t>
      </w:r>
      <w:r>
        <w:t>(опухоли</w:t>
      </w:r>
    </w:p>
    <w:p w:rsidR="00F63B09" w:rsidRDefault="005A202D">
      <w:pPr>
        <w:pStyle w:val="a3"/>
        <w:spacing w:before="1"/>
        <w:ind w:left="71"/>
      </w:pPr>
      <w:r>
        <w:t>центральной нервной системы,</w:t>
      </w:r>
    </w:p>
    <w:p w:rsidR="00F63B09" w:rsidRDefault="005A202D">
      <w:pPr>
        <w:pStyle w:val="a3"/>
        <w:ind w:left="71" w:right="176"/>
      </w:pPr>
      <w:r>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F63B09" w:rsidRDefault="005A202D">
      <w:pPr>
        <w:pStyle w:val="a3"/>
        <w:spacing w:before="1"/>
        <w:ind w:left="71"/>
      </w:pPr>
      <w:r>
        <w:t>Рак носоглотки. Меланома.</w:t>
      </w:r>
    </w:p>
    <w:p w:rsidR="00F63B09" w:rsidRDefault="005A202D">
      <w:pPr>
        <w:pStyle w:val="a3"/>
        <w:spacing w:before="103" w:line="249" w:lineRule="auto"/>
        <w:ind w:left="178"/>
      </w:pPr>
      <w:r>
        <w:br w:type="column"/>
      </w:r>
      <w:r>
        <w:rPr>
          <w:w w:val="95"/>
        </w:rPr>
        <w:lastRenderedPageBreak/>
        <w:t xml:space="preserve">Терапевтическое </w:t>
      </w:r>
      <w:r>
        <w:t>лечение</w:t>
      </w:r>
    </w:p>
    <w:p w:rsidR="00F63B09" w:rsidRDefault="005A202D">
      <w:pPr>
        <w:pStyle w:val="a3"/>
        <w:spacing w:before="103"/>
        <w:ind w:left="126"/>
      </w:pPr>
      <w:r>
        <w:br w:type="column"/>
      </w:r>
      <w:r>
        <w:lastRenderedPageBreak/>
        <w:t>высокодозная химиотерапия,</w:t>
      </w:r>
    </w:p>
    <w:p w:rsidR="00F63B09" w:rsidRDefault="005A202D">
      <w:pPr>
        <w:pStyle w:val="a3"/>
        <w:spacing w:before="10" w:line="249" w:lineRule="auto"/>
        <w:ind w:left="126"/>
      </w:pPr>
      <w:r>
        <w:t>применение таргетных лекарственных препаратов с поддержкой ростовыми факторами, использованием</w:t>
      </w:r>
    </w:p>
    <w:p w:rsidR="00F63B09" w:rsidRDefault="005A202D">
      <w:pPr>
        <w:pStyle w:val="a3"/>
        <w:spacing w:before="3" w:line="249" w:lineRule="auto"/>
        <w:ind w:left="126" w:right="23"/>
      </w:pPr>
      <w:r>
        <w:t>компонентов крови, антибактериальных, противогрибковых, противовирусных</w:t>
      </w:r>
    </w:p>
    <w:p w:rsidR="00F63B09" w:rsidRDefault="005A202D">
      <w:pPr>
        <w:pStyle w:val="a3"/>
        <w:spacing w:before="2" w:line="249" w:lineRule="auto"/>
        <w:ind w:left="126" w:right="319"/>
      </w:pPr>
      <w:r>
        <w:t>лекарственных препаратов и методов афферентной терапии</w:t>
      </w:r>
    </w:p>
    <w:p w:rsidR="00F63B09" w:rsidRDefault="005A202D">
      <w:pPr>
        <w:pStyle w:val="a3"/>
        <w:spacing w:before="83" w:line="249" w:lineRule="auto"/>
        <w:ind w:left="126" w:right="13"/>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w:t>
      </w:r>
    </w:p>
    <w:p w:rsidR="00F63B09" w:rsidRDefault="005A202D">
      <w:pPr>
        <w:pStyle w:val="a3"/>
        <w:spacing w:before="5"/>
        <w:ind w:left="126"/>
      </w:pPr>
      <w:r>
        <w:t>препаратов</w:t>
      </w:r>
    </w:p>
    <w:p w:rsidR="00F63B09" w:rsidRDefault="005A202D">
      <w:pPr>
        <w:pStyle w:val="a3"/>
        <w:spacing w:before="89"/>
        <w:ind w:left="126"/>
      </w:pPr>
      <w:r>
        <w:t>интенсивная высокотоксичная</w:t>
      </w:r>
    </w:p>
    <w:p w:rsidR="00F63B09" w:rsidRDefault="005A202D">
      <w:pPr>
        <w:pStyle w:val="a3"/>
        <w:spacing w:before="103"/>
        <w:ind w:left="415"/>
      </w:pPr>
      <w:r>
        <w:br w:type="column"/>
      </w:r>
      <w:r>
        <w:lastRenderedPageBreak/>
        <w:t>355 090</w:t>
      </w:r>
    </w:p>
    <w:p w:rsidR="00F63B09" w:rsidRDefault="00F63B09">
      <w:pPr>
        <w:sectPr w:rsidR="00F63B09">
          <w:type w:val="continuous"/>
          <w:pgSz w:w="16850" w:h="11910" w:orient="landscape"/>
          <w:pgMar w:top="960" w:right="340" w:bottom="280" w:left="340" w:header="720" w:footer="720" w:gutter="0"/>
          <w:cols w:num="6" w:space="720" w:equalWidth="0">
            <w:col w:w="3535" w:space="40"/>
            <w:col w:w="2145" w:space="39"/>
            <w:col w:w="3181" w:space="40"/>
            <w:col w:w="1625" w:space="39"/>
            <w:col w:w="3666" w:space="152"/>
            <w:col w:w="1708"/>
          </w:cols>
        </w:sectPr>
      </w:pPr>
    </w:p>
    <w:p w:rsidR="00F63B09" w:rsidRDefault="00F63B09">
      <w:pPr>
        <w:pStyle w:val="a3"/>
        <w:spacing w:before="2"/>
        <w:rPr>
          <w:sz w:val="16"/>
        </w:rPr>
      </w:pPr>
    </w:p>
    <w:p w:rsidR="00F63B09" w:rsidRDefault="00F63B09">
      <w:pPr>
        <w:rPr>
          <w:sz w:val="16"/>
        </w:rPr>
        <w:sectPr w:rsidR="00F63B09">
          <w:pgSz w:w="16850" w:h="11910" w:orient="landscape"/>
          <w:pgMar w:top="940" w:right="340" w:bottom="280" w:left="340" w:header="600" w:footer="0" w:gutter="0"/>
          <w:cols w:space="720"/>
        </w:sectPr>
      </w:pPr>
    </w:p>
    <w:p w:rsidR="00F63B09" w:rsidRDefault="005A202D">
      <w:pPr>
        <w:pStyle w:val="a3"/>
        <w:spacing w:before="103" w:line="249" w:lineRule="auto"/>
        <w:ind w:left="1016" w:right="-6"/>
      </w:pPr>
      <w:r>
        <w:lastRenderedPageBreak/>
        <w:t>опухолей, рецидивов и рефрактерных форм</w:t>
      </w:r>
    </w:p>
    <w:p w:rsidR="00F63B09" w:rsidRDefault="005A202D">
      <w:pPr>
        <w:pStyle w:val="a3"/>
        <w:spacing w:before="2" w:line="249" w:lineRule="auto"/>
        <w:ind w:left="1016" w:right="-6"/>
      </w:pPr>
      <w:r>
        <w:t>солидных опухолей, гистиоцитоза у детей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18"/>
        </w:rPr>
      </w:pPr>
    </w:p>
    <w:p w:rsidR="00F63B09" w:rsidRDefault="005A202D">
      <w:pPr>
        <w:pStyle w:val="a4"/>
        <w:numPr>
          <w:ilvl w:val="0"/>
          <w:numId w:val="7"/>
        </w:numPr>
        <w:tabs>
          <w:tab w:val="left" w:pos="1015"/>
          <w:tab w:val="left" w:pos="1016"/>
        </w:tabs>
        <w:spacing w:before="1" w:line="249" w:lineRule="auto"/>
        <w:ind w:right="602" w:hanging="600"/>
        <w:rPr>
          <w:sz w:val="20"/>
        </w:rPr>
      </w:pPr>
      <w:r>
        <w:rPr>
          <w:sz w:val="20"/>
        </w:rPr>
        <w:t xml:space="preserve">Эндопротезирование, </w:t>
      </w:r>
      <w:r>
        <w:rPr>
          <w:w w:val="95"/>
          <w:sz w:val="20"/>
        </w:rPr>
        <w:t>реэндопротезирование</w:t>
      </w:r>
    </w:p>
    <w:p w:rsidR="00F63B09" w:rsidRDefault="005A202D">
      <w:pPr>
        <w:pStyle w:val="a3"/>
        <w:spacing w:before="1" w:line="249" w:lineRule="auto"/>
        <w:ind w:left="1016" w:right="-6"/>
      </w:pPr>
      <w:r>
        <w:t xml:space="preserve">сустава, реконструкция </w:t>
      </w:r>
      <w:r>
        <w:rPr>
          <w:spacing w:val="-3"/>
        </w:rPr>
        <w:t xml:space="preserve">кости </w:t>
      </w:r>
      <w:r>
        <w:t>с применением эндопротезов онкологических раздвижных и нераздвижных при</w:t>
      </w:r>
    </w:p>
    <w:p w:rsidR="00F63B09" w:rsidRDefault="005A202D">
      <w:pPr>
        <w:pStyle w:val="a3"/>
        <w:spacing w:before="4" w:line="249" w:lineRule="auto"/>
        <w:ind w:left="1016" w:right="-6"/>
      </w:pPr>
      <w:r>
        <w:t>опухолевых заболеваниях, поражающих опорно-</w:t>
      </w:r>
    </w:p>
    <w:p w:rsidR="00F63B09" w:rsidRDefault="005A202D">
      <w:pPr>
        <w:pStyle w:val="a3"/>
        <w:spacing w:before="1" w:line="249" w:lineRule="auto"/>
        <w:ind w:left="1016" w:right="461"/>
      </w:pPr>
      <w:r>
        <w:t>двигательный аппарат у детей</w:t>
      </w:r>
    </w:p>
    <w:p w:rsidR="00F63B09" w:rsidRDefault="005A202D">
      <w:pPr>
        <w:pStyle w:val="a3"/>
        <w:spacing w:before="103" w:line="249" w:lineRule="auto"/>
        <w:ind w:left="294" w:right="26" w:hanging="6"/>
        <w:jc w:val="center"/>
      </w:pPr>
      <w:r>
        <w:br w:type="column"/>
      </w:r>
      <w:r>
        <w:lastRenderedPageBreak/>
        <w:t>C79; C96.5; С96.6; С96.8; D 46; D 47.4</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5" w:line="249" w:lineRule="auto"/>
        <w:ind w:left="260"/>
        <w:jc w:val="center"/>
      </w:pPr>
      <w:r>
        <w:t xml:space="preserve">C40.0, C40.2, </w:t>
      </w:r>
      <w:r>
        <w:rPr>
          <w:spacing w:val="-4"/>
        </w:rPr>
        <w:t xml:space="preserve">C41.2, </w:t>
      </w:r>
      <w:r>
        <w:t>C41.4</w:t>
      </w:r>
    </w:p>
    <w:p w:rsidR="00F63B09" w:rsidRDefault="005A202D">
      <w:pPr>
        <w:pStyle w:val="a3"/>
        <w:spacing w:before="91"/>
        <w:ind w:left="237" w:right="24"/>
      </w:pPr>
      <w:r>
        <w:br w:type="column"/>
      </w:r>
      <w:r>
        <w:lastRenderedPageBreak/>
        <w:t>Другие злокачественные эпителиальные опухоли. Опухоли</w:t>
      </w:r>
    </w:p>
    <w:p w:rsidR="00F63B09" w:rsidRDefault="005A202D">
      <w:pPr>
        <w:pStyle w:val="a3"/>
        <w:ind w:left="237" w:right="24"/>
      </w:pPr>
      <w:r>
        <w:t>головы и шеи у детей (остеосаркома, опухоли семейства саркомы Юинга, хондросаркома, ЗФГ, саркомы</w:t>
      </w:r>
    </w:p>
    <w:p w:rsidR="00F63B09" w:rsidRDefault="005A202D">
      <w:pPr>
        <w:pStyle w:val="a3"/>
        <w:ind w:left="237" w:right="433"/>
      </w:pPr>
      <w:r>
        <w:t>мягких тканей, ретинобластома, опухоли параменингеальной</w:t>
      </w:r>
    </w:p>
    <w:p w:rsidR="00F63B09" w:rsidRDefault="005A202D">
      <w:pPr>
        <w:pStyle w:val="a3"/>
        <w:spacing w:line="247" w:lineRule="auto"/>
        <w:ind w:left="237" w:right="-10"/>
      </w:pPr>
      <w:r>
        <w:t>области). Высокий риск. Миелодиспластические синдромы. Первичный миелофиброз,</w:t>
      </w:r>
      <w:r>
        <w:rPr>
          <w:spacing w:val="-15"/>
        </w:rPr>
        <w:t xml:space="preserve"> </w:t>
      </w:r>
      <w:r>
        <w:t>вторичный миелофиброз</w:t>
      </w:r>
      <w:r>
        <w:rPr>
          <w:spacing w:val="-1"/>
        </w:rPr>
        <w:t xml:space="preserve"> </w:t>
      </w:r>
      <w:r>
        <w:t>при</w:t>
      </w:r>
    </w:p>
    <w:p w:rsidR="00F63B09" w:rsidRDefault="005A202D">
      <w:pPr>
        <w:pStyle w:val="a3"/>
        <w:spacing w:before="4" w:line="249" w:lineRule="auto"/>
        <w:ind w:left="237" w:right="8"/>
      </w:pPr>
      <w:r>
        <w:t>миелопролиферативном заболевании (трансформация истинной</w:t>
      </w:r>
    </w:p>
    <w:p w:rsidR="00F63B09" w:rsidRDefault="005A202D">
      <w:pPr>
        <w:pStyle w:val="a3"/>
        <w:spacing w:before="2" w:line="249" w:lineRule="auto"/>
        <w:ind w:left="237" w:right="24"/>
      </w:pPr>
      <w:r>
        <w:t>полицитемии и эссенциальной тромбоцитемии в миелофиброз). Гистиоцитоз X (мультифокальный, унифокальный). Гистиоцитоз</w:t>
      </w:r>
    </w:p>
    <w:p w:rsidR="00F63B09" w:rsidRDefault="005A202D">
      <w:pPr>
        <w:pStyle w:val="a3"/>
        <w:spacing w:before="3" w:line="249" w:lineRule="auto"/>
        <w:ind w:left="237" w:right="24"/>
      </w:pPr>
      <w:r>
        <w:t>Лангерганса (мультифокальный, унифокальный). Злокачественный гистиоцитоз.</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2"/>
        </w:rPr>
      </w:pPr>
    </w:p>
    <w:p w:rsidR="00F63B09" w:rsidRDefault="005A202D">
      <w:pPr>
        <w:pStyle w:val="a3"/>
        <w:spacing w:line="249" w:lineRule="auto"/>
        <w:ind w:left="237" w:right="419"/>
      </w:pPr>
      <w:r>
        <w:t>опухоли опорно-двигательного аппарата у детей.</w:t>
      </w:r>
      <w:r>
        <w:rPr>
          <w:spacing w:val="-12"/>
        </w:rPr>
        <w:t xml:space="preserve"> </w:t>
      </w:r>
      <w:r>
        <w:t>Остеосаркома,</w:t>
      </w:r>
    </w:p>
    <w:p w:rsidR="00F63B09" w:rsidRDefault="005A202D">
      <w:pPr>
        <w:pStyle w:val="a3"/>
        <w:spacing w:before="2" w:line="249" w:lineRule="auto"/>
        <w:ind w:left="237" w:right="101"/>
      </w:pPr>
      <w:r>
        <w:t>опухоли семейства саркомы</w:t>
      </w:r>
      <w:r>
        <w:rPr>
          <w:spacing w:val="-14"/>
        </w:rPr>
        <w:t xml:space="preserve"> </w:t>
      </w:r>
      <w:r>
        <w:t>Юинга, хондросаркома,</w:t>
      </w:r>
      <w:r>
        <w:rPr>
          <w:spacing w:val="-2"/>
        </w:rPr>
        <w:t xml:space="preserve"> </w:t>
      </w:r>
      <w:r>
        <w:t>злокачественная</w:t>
      </w:r>
    </w:p>
    <w:p w:rsidR="00F63B09" w:rsidRDefault="005A202D">
      <w:pPr>
        <w:pStyle w:val="a3"/>
        <w:spacing w:before="1" w:line="249" w:lineRule="auto"/>
        <w:ind w:left="237" w:right="207"/>
      </w:pPr>
      <w:r>
        <w:t>фиброзная гистиоцитома, саркомы мягких тканей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2"/>
        </w:rPr>
      </w:pPr>
    </w:p>
    <w:p w:rsidR="00F63B09" w:rsidRDefault="005A202D">
      <w:pPr>
        <w:pStyle w:val="a3"/>
        <w:spacing w:line="249" w:lineRule="auto"/>
        <w:ind w:left="80" w:right="-11"/>
      </w:pPr>
      <w:r>
        <w:rPr>
          <w:spacing w:val="-1"/>
        </w:rPr>
        <w:t xml:space="preserve">хирургическое </w:t>
      </w:r>
      <w:r>
        <w:t>лечение</w:t>
      </w:r>
    </w:p>
    <w:p w:rsidR="00F63B09" w:rsidRDefault="005A202D">
      <w:pPr>
        <w:pStyle w:val="a3"/>
        <w:spacing w:before="103" w:line="249" w:lineRule="auto"/>
        <w:ind w:left="316" w:right="49"/>
        <w:jc w:val="both"/>
      </w:pPr>
      <w:r>
        <w:br w:type="column"/>
      </w:r>
      <w:r>
        <w:lastRenderedPageBreak/>
        <w:t>химиотерапия, требующая массивного и длительного сопроводительного</w:t>
      </w:r>
      <w:r>
        <w:rPr>
          <w:spacing w:val="-17"/>
        </w:rPr>
        <w:t xml:space="preserve"> </w:t>
      </w:r>
      <w:r>
        <w:t>лечения с поддержкой ростовыми</w:t>
      </w:r>
      <w:r>
        <w:rPr>
          <w:spacing w:val="-6"/>
        </w:rPr>
        <w:t xml:space="preserve"> </w:t>
      </w:r>
      <w:r>
        <w:t>факторами,</w:t>
      </w:r>
    </w:p>
    <w:p w:rsidR="00F63B09" w:rsidRDefault="005A202D">
      <w:pPr>
        <w:pStyle w:val="a3"/>
        <w:spacing w:before="3" w:line="249" w:lineRule="auto"/>
        <w:ind w:left="316" w:right="291"/>
      </w:pPr>
      <w:r>
        <w:t>использованием антибактериальных, противогрибковых, противовирусных лекарственных препаратов и методов афферентной терапии</w:t>
      </w:r>
    </w:p>
    <w:p w:rsidR="00F63B09" w:rsidRDefault="005A202D">
      <w:pPr>
        <w:pStyle w:val="a3"/>
        <w:spacing w:before="82" w:line="252" w:lineRule="auto"/>
        <w:ind w:left="316" w:right="291"/>
      </w:pPr>
      <w:r>
        <w:t>комплексная химиотерапия с использованием лекарственных</w:t>
      </w:r>
    </w:p>
    <w:p w:rsidR="00F63B09" w:rsidRDefault="005A202D">
      <w:pPr>
        <w:pStyle w:val="a3"/>
        <w:spacing w:line="228" w:lineRule="exact"/>
        <w:ind w:left="316"/>
      </w:pPr>
      <w:r>
        <w:t>препаратов направленного действия,</w:t>
      </w:r>
    </w:p>
    <w:p w:rsidR="00F63B09" w:rsidRDefault="005A202D">
      <w:pPr>
        <w:pStyle w:val="a3"/>
        <w:spacing w:before="10" w:line="249" w:lineRule="auto"/>
        <w:ind w:left="316" w:right="96"/>
      </w:pPr>
      <w:r>
        <w:t>бисфосфонатов, иммуномодулирующих лекарственных препаратов,</w:t>
      </w:r>
    </w:p>
    <w:p w:rsidR="00F63B09" w:rsidRDefault="005A202D">
      <w:pPr>
        <w:pStyle w:val="a3"/>
        <w:spacing w:before="2" w:line="249" w:lineRule="auto"/>
        <w:ind w:left="316" w:right="53"/>
      </w:pPr>
      <w:r>
        <w:t>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w:t>
      </w:r>
    </w:p>
    <w:p w:rsidR="00F63B09" w:rsidRDefault="005A202D">
      <w:pPr>
        <w:pStyle w:val="a3"/>
        <w:spacing w:before="5"/>
        <w:ind w:left="316"/>
      </w:pPr>
      <w:r>
        <w:t>лекарственных препаратов</w:t>
      </w:r>
    </w:p>
    <w:p w:rsidR="00F63B09" w:rsidRDefault="005A202D">
      <w:pPr>
        <w:pStyle w:val="a3"/>
        <w:spacing w:before="89"/>
        <w:ind w:left="316"/>
      </w:pPr>
      <w:r>
        <w:t>высокодозная химиотерапия с</w:t>
      </w:r>
    </w:p>
    <w:p w:rsidR="00F63B09" w:rsidRDefault="005A202D">
      <w:pPr>
        <w:pStyle w:val="a3"/>
        <w:spacing w:before="10" w:line="249" w:lineRule="auto"/>
        <w:ind w:left="316" w:right="16"/>
      </w:pPr>
      <w:r>
        <w:t>поддержкой аутологичными стволовыми клетками крови с использованием</w:t>
      </w:r>
    </w:p>
    <w:p w:rsidR="00F63B09" w:rsidRDefault="005A202D">
      <w:pPr>
        <w:pStyle w:val="a3"/>
        <w:spacing w:before="2" w:line="249" w:lineRule="auto"/>
        <w:ind w:left="316" w:right="47"/>
      </w:pPr>
      <w:r>
        <w:t>ростовых факторов, антибактериальных, противогрибковых, противовирусных</w:t>
      </w:r>
    </w:p>
    <w:p w:rsidR="00F63B09" w:rsidRDefault="005A202D">
      <w:pPr>
        <w:pStyle w:val="a3"/>
        <w:spacing w:before="2" w:line="249" w:lineRule="auto"/>
        <w:ind w:left="316" w:right="22"/>
      </w:pPr>
      <w:r>
        <w:t>лекарственных препаратов, компонентов крови</w:t>
      </w:r>
    </w:p>
    <w:p w:rsidR="00F63B09" w:rsidRDefault="005A202D">
      <w:pPr>
        <w:pStyle w:val="a3"/>
        <w:spacing w:before="84"/>
        <w:ind w:left="316"/>
      </w:pPr>
      <w:r>
        <w:t>резекция большой берцовой кости</w:t>
      </w:r>
    </w:p>
    <w:p w:rsidR="00F63B09" w:rsidRDefault="005A202D">
      <w:pPr>
        <w:pStyle w:val="a3"/>
        <w:spacing w:before="10"/>
        <w:ind w:left="316"/>
      </w:pPr>
      <w:r>
        <w:t>сегментарная с эндопротезированием</w:t>
      </w:r>
    </w:p>
    <w:p w:rsidR="00F63B09" w:rsidRDefault="005A202D">
      <w:pPr>
        <w:pStyle w:val="a3"/>
        <w:spacing w:before="89" w:line="249" w:lineRule="auto"/>
        <w:ind w:left="316"/>
      </w:pPr>
      <w:r>
        <w:t>резекция костей голени сегментарная с эндопротезированием</w:t>
      </w:r>
    </w:p>
    <w:p w:rsidR="00F63B09" w:rsidRDefault="005A202D">
      <w:pPr>
        <w:pStyle w:val="a3"/>
        <w:spacing w:before="81" w:line="249" w:lineRule="auto"/>
        <w:ind w:left="316" w:right="53"/>
      </w:pPr>
      <w:r>
        <w:t>резекция бедренной кости сегментарная с эндопротезированием</w:t>
      </w:r>
    </w:p>
    <w:p w:rsidR="00F63B09" w:rsidRDefault="005A202D">
      <w:pPr>
        <w:pStyle w:val="a3"/>
        <w:spacing w:before="83" w:line="249" w:lineRule="auto"/>
        <w:ind w:left="316"/>
      </w:pPr>
      <w:r>
        <w:t>резекция плечевой кости сегментарная с эндопротезированием</w:t>
      </w:r>
    </w:p>
    <w:p w:rsidR="00F63B09" w:rsidRDefault="005A202D">
      <w:pPr>
        <w:pStyle w:val="a3"/>
        <w:spacing w:before="81" w:line="249" w:lineRule="auto"/>
        <w:ind w:left="316" w:right="427"/>
      </w:pPr>
      <w:r>
        <w:t>резекция костей предплечья сегмен- тарная с эндопротезированием</w:t>
      </w:r>
    </w:p>
    <w:p w:rsidR="00F63B09" w:rsidRDefault="005A202D">
      <w:pPr>
        <w:pStyle w:val="a3"/>
        <w:spacing w:before="81"/>
        <w:ind w:left="316"/>
      </w:pPr>
      <w:r>
        <w:t>резекция костей верхнего плечевого</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2"/>
        </w:rPr>
      </w:pPr>
    </w:p>
    <w:p w:rsidR="00F63B09" w:rsidRDefault="005A202D">
      <w:pPr>
        <w:pStyle w:val="a3"/>
        <w:ind w:left="415"/>
      </w:pPr>
      <w:r>
        <w:t>1 897 887</w:t>
      </w:r>
    </w:p>
    <w:p w:rsidR="00F63B09" w:rsidRDefault="00F63B09">
      <w:pPr>
        <w:sectPr w:rsidR="00F63B09">
          <w:type w:val="continuous"/>
          <w:pgSz w:w="16850" w:h="11910" w:orient="landscape"/>
          <w:pgMar w:top="960" w:right="340" w:bottom="280" w:left="340" w:header="720" w:footer="720" w:gutter="0"/>
          <w:cols w:num="6" w:space="720" w:equalWidth="0">
            <w:col w:w="3555" w:space="40"/>
            <w:col w:w="1960" w:space="39"/>
            <w:col w:w="3444" w:space="39"/>
            <w:col w:w="1337" w:space="40"/>
            <w:col w:w="3868" w:space="65"/>
            <w:col w:w="1783"/>
          </w:cols>
        </w:sectPr>
      </w:pPr>
    </w:p>
    <w:p w:rsidR="00F63B09" w:rsidRDefault="00F63B09">
      <w:pPr>
        <w:pStyle w:val="a3"/>
        <w:spacing w:before="3"/>
        <w:rPr>
          <w:sz w:val="17"/>
        </w:rPr>
      </w:pPr>
    </w:p>
    <w:p w:rsidR="00F63B09" w:rsidRDefault="005A202D">
      <w:pPr>
        <w:pStyle w:val="a3"/>
        <w:spacing w:before="91"/>
        <w:ind w:left="10771"/>
      </w:pPr>
      <w:r>
        <w:t>пояса с</w:t>
      </w:r>
      <w:r>
        <w:rPr>
          <w:spacing w:val="-15"/>
        </w:rPr>
        <w:t xml:space="preserve"> </w:t>
      </w:r>
      <w:r>
        <w:t>эндопротезированием</w:t>
      </w:r>
    </w:p>
    <w:p w:rsidR="00F63B09" w:rsidRDefault="005A202D">
      <w:pPr>
        <w:pStyle w:val="a3"/>
        <w:spacing w:before="89" w:line="249" w:lineRule="auto"/>
        <w:ind w:left="10771" w:right="1969"/>
      </w:pPr>
      <w:r>
        <w:t>экстирпация костей верхнего плечевого пояса с</w:t>
      </w:r>
      <w:r>
        <w:rPr>
          <w:spacing w:val="-2"/>
        </w:rPr>
        <w:t xml:space="preserve"> </w:t>
      </w:r>
      <w:r>
        <w:t>эндопротезированием</w:t>
      </w:r>
    </w:p>
    <w:p w:rsidR="00F63B09" w:rsidRDefault="00F63B09">
      <w:pPr>
        <w:pStyle w:val="a3"/>
      </w:pPr>
    </w:p>
    <w:p w:rsidR="00F63B09" w:rsidRDefault="00F63B09">
      <w:p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9"/>
        </w:rPr>
      </w:pPr>
    </w:p>
    <w:p w:rsidR="00F63B09" w:rsidRDefault="005A202D">
      <w:pPr>
        <w:pStyle w:val="a4"/>
        <w:numPr>
          <w:ilvl w:val="0"/>
          <w:numId w:val="7"/>
        </w:numPr>
        <w:tabs>
          <w:tab w:val="left" w:pos="1015"/>
          <w:tab w:val="left" w:pos="1016"/>
        </w:tabs>
        <w:spacing w:line="249" w:lineRule="auto"/>
        <w:ind w:right="602" w:hanging="600"/>
        <w:rPr>
          <w:sz w:val="20"/>
        </w:rPr>
      </w:pPr>
      <w:r>
        <w:rPr>
          <w:sz w:val="20"/>
        </w:rPr>
        <w:t xml:space="preserve">Эндопротезирование, </w:t>
      </w:r>
      <w:r>
        <w:rPr>
          <w:w w:val="95"/>
          <w:sz w:val="20"/>
        </w:rPr>
        <w:t>реэндопротезирование</w:t>
      </w:r>
    </w:p>
    <w:p w:rsidR="00F63B09" w:rsidRDefault="005A202D">
      <w:pPr>
        <w:pStyle w:val="a3"/>
        <w:spacing w:before="2" w:line="249" w:lineRule="auto"/>
        <w:ind w:left="1016" w:right="-6"/>
      </w:pPr>
      <w:r>
        <w:t xml:space="preserve">сустава, реконструкция </w:t>
      </w:r>
      <w:r>
        <w:rPr>
          <w:spacing w:val="-3"/>
        </w:rPr>
        <w:t xml:space="preserve">кости </w:t>
      </w:r>
      <w:r>
        <w:t>при опухолевых</w:t>
      </w:r>
    </w:p>
    <w:p w:rsidR="00F63B09" w:rsidRDefault="005A202D">
      <w:pPr>
        <w:pStyle w:val="a3"/>
        <w:spacing w:before="2" w:line="249" w:lineRule="auto"/>
        <w:ind w:left="1016" w:right="118"/>
      </w:pPr>
      <w:r>
        <w:t>заболеваниях, поражающих опорно-двигательный</w:t>
      </w:r>
    </w:p>
    <w:p w:rsidR="00F63B09" w:rsidRDefault="005A202D">
      <w:pPr>
        <w:pStyle w:val="a3"/>
        <w:spacing w:before="2"/>
        <w:ind w:left="1016"/>
      </w:pPr>
      <w:r>
        <w:t>аппарат у взрослых</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9"/>
        </w:rPr>
      </w:pPr>
    </w:p>
    <w:p w:rsidR="00F63B09" w:rsidRDefault="005A202D">
      <w:pPr>
        <w:pStyle w:val="a3"/>
        <w:spacing w:line="249" w:lineRule="auto"/>
        <w:ind w:left="125" w:right="6"/>
        <w:jc w:val="center"/>
      </w:pPr>
      <w:r>
        <w:t>C12, C13, C14, C32.1 – C32.3, C32.8, C32.9,</w:t>
      </w:r>
    </w:p>
    <w:p w:rsidR="00F63B09" w:rsidRDefault="005A202D">
      <w:pPr>
        <w:pStyle w:val="a3"/>
        <w:spacing w:before="2"/>
        <w:ind w:left="120" w:right="6"/>
        <w:jc w:val="center"/>
      </w:pPr>
      <w:r>
        <w:t>C33, C41.1, C41.2,</w:t>
      </w:r>
    </w:p>
    <w:p w:rsidR="00F63B09" w:rsidRDefault="005A202D">
      <w:pPr>
        <w:pStyle w:val="a3"/>
        <w:spacing w:before="10"/>
        <w:ind w:left="120" w:right="6"/>
        <w:jc w:val="center"/>
      </w:pPr>
      <w:r>
        <w:t>C43.1, C43.2, C43.3,</w:t>
      </w:r>
    </w:p>
    <w:p w:rsidR="00F63B09" w:rsidRDefault="005A202D">
      <w:pPr>
        <w:pStyle w:val="a3"/>
        <w:spacing w:before="10" w:line="249" w:lineRule="auto"/>
        <w:ind w:left="125" w:right="6"/>
        <w:jc w:val="center"/>
      </w:pPr>
      <w:r>
        <w:t>C43.4, C44.1 – C44.4, C49.1 – C49.3, C69</w:t>
      </w:r>
    </w:p>
    <w:p w:rsidR="00F63B09" w:rsidRDefault="005A202D">
      <w:pPr>
        <w:pStyle w:val="a3"/>
        <w:spacing w:before="81"/>
        <w:ind w:left="260"/>
      </w:pPr>
      <w:r>
        <w:t>C40.0, C40.1,</w:t>
      </w:r>
      <w:r>
        <w:rPr>
          <w:spacing w:val="-7"/>
        </w:rPr>
        <w:t xml:space="preserve"> </w:t>
      </w:r>
      <w:r>
        <w:t>C40.2,</w:t>
      </w:r>
    </w:p>
    <w:p w:rsidR="00F63B09" w:rsidRDefault="005A202D">
      <w:pPr>
        <w:pStyle w:val="a3"/>
        <w:spacing w:before="10"/>
        <w:ind w:left="260"/>
      </w:pPr>
      <w:r>
        <w:t>C40.3, C40.8,</w:t>
      </w:r>
      <w:r>
        <w:rPr>
          <w:spacing w:val="-7"/>
        </w:rPr>
        <w:t xml:space="preserve"> </w:t>
      </w:r>
      <w:r>
        <w:t>C40.9,</w:t>
      </w:r>
    </w:p>
    <w:p w:rsidR="00F63B09" w:rsidRDefault="005A202D">
      <w:pPr>
        <w:pStyle w:val="a3"/>
        <w:spacing w:before="10" w:line="249" w:lineRule="auto"/>
        <w:ind w:left="284" w:right="143" w:hanging="24"/>
      </w:pPr>
      <w:r>
        <w:t xml:space="preserve">C41.2, C41.3, </w:t>
      </w:r>
      <w:r>
        <w:rPr>
          <w:spacing w:val="-3"/>
        </w:rPr>
        <w:t xml:space="preserve">C41.4, </w:t>
      </w:r>
      <w:r>
        <w:t>C41.8, C41.9,</w:t>
      </w:r>
      <w:r>
        <w:rPr>
          <w:spacing w:val="-4"/>
        </w:rPr>
        <w:t xml:space="preserve"> </w:t>
      </w:r>
      <w:r>
        <w:t>C79.5</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9"/>
        </w:rPr>
      </w:pPr>
    </w:p>
    <w:p w:rsidR="00F63B09" w:rsidRDefault="005A202D">
      <w:pPr>
        <w:pStyle w:val="a3"/>
        <w:spacing w:line="249" w:lineRule="auto"/>
        <w:ind w:left="90" w:right="658"/>
      </w:pPr>
      <w:r>
        <w:t>опухоли черепно-челюстной локализации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4"/>
        </w:rPr>
      </w:pPr>
    </w:p>
    <w:p w:rsidR="00F63B09" w:rsidRDefault="005A202D">
      <w:pPr>
        <w:pStyle w:val="a3"/>
        <w:spacing w:line="249" w:lineRule="auto"/>
        <w:ind w:left="90" w:right="10"/>
      </w:pPr>
      <w:r>
        <w:t>первичные опухоли длинных</w:t>
      </w:r>
      <w:r>
        <w:rPr>
          <w:spacing w:val="-12"/>
        </w:rPr>
        <w:t xml:space="preserve"> </w:t>
      </w:r>
      <w:r>
        <w:t>костей Iа-б, IIа-б, IVа, IVб стадии</w:t>
      </w:r>
      <w:r>
        <w:rPr>
          <w:spacing w:val="-2"/>
        </w:rPr>
        <w:t xml:space="preserve"> </w:t>
      </w:r>
      <w:r>
        <w:t>у</w:t>
      </w:r>
    </w:p>
    <w:p w:rsidR="00F63B09" w:rsidRDefault="005A202D">
      <w:pPr>
        <w:pStyle w:val="a3"/>
        <w:spacing w:before="1" w:line="249" w:lineRule="auto"/>
        <w:ind w:left="90" w:right="-8"/>
      </w:pPr>
      <w:r>
        <w:t>взрослых. Метастатические</w:t>
      </w:r>
      <w:r>
        <w:rPr>
          <w:spacing w:val="-16"/>
        </w:rPr>
        <w:t xml:space="preserve"> </w:t>
      </w:r>
      <w:r>
        <w:t>опухоли длинных костей у</w:t>
      </w:r>
      <w:r>
        <w:rPr>
          <w:spacing w:val="-1"/>
        </w:rPr>
        <w:t xml:space="preserve"> </w:t>
      </w:r>
      <w:r>
        <w:t>взрослых.</w:t>
      </w:r>
    </w:p>
    <w:p w:rsidR="00F63B09" w:rsidRDefault="005A202D">
      <w:pPr>
        <w:pStyle w:val="a3"/>
        <w:spacing w:before="2" w:line="249" w:lineRule="auto"/>
        <w:ind w:left="90" w:right="5"/>
      </w:pPr>
      <w:r>
        <w:t>Гигантоклеточная опухоль длинных костей у взрослых</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9"/>
        </w:rPr>
      </w:pPr>
    </w:p>
    <w:p w:rsidR="00F63B09" w:rsidRDefault="005A202D">
      <w:pPr>
        <w:pStyle w:val="a3"/>
        <w:spacing w:line="249" w:lineRule="auto"/>
        <w:ind w:left="158"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4"/>
        </w:rPr>
      </w:pPr>
    </w:p>
    <w:p w:rsidR="00F63B09" w:rsidRDefault="005A202D">
      <w:pPr>
        <w:pStyle w:val="a3"/>
        <w:spacing w:line="249" w:lineRule="auto"/>
        <w:ind w:left="158" w:right="-11"/>
      </w:pPr>
      <w:r>
        <w:rPr>
          <w:spacing w:val="-1"/>
        </w:rPr>
        <w:t xml:space="preserve">хирургическое </w:t>
      </w:r>
      <w:r>
        <w:t>лечение</w:t>
      </w:r>
    </w:p>
    <w:p w:rsidR="00F63B09" w:rsidRDefault="005A202D">
      <w:pPr>
        <w:pStyle w:val="a3"/>
        <w:spacing w:before="91" w:line="249" w:lineRule="auto"/>
        <w:ind w:left="316" w:right="-5"/>
      </w:pPr>
      <w:r>
        <w:br w:type="column"/>
      </w:r>
      <w:r>
        <w:lastRenderedPageBreak/>
        <w:t>экстирпация бедренной кости с тотальным эндопротезированием</w:t>
      </w:r>
    </w:p>
    <w:p w:rsidR="00F63B09" w:rsidRDefault="005A202D">
      <w:pPr>
        <w:pStyle w:val="a3"/>
        <w:spacing w:before="83"/>
        <w:ind w:left="316"/>
      </w:pPr>
      <w:r>
        <w:t>реэндопротезирование</w:t>
      </w:r>
    </w:p>
    <w:p w:rsidR="00F63B09" w:rsidRDefault="005A202D">
      <w:pPr>
        <w:pStyle w:val="a3"/>
        <w:spacing w:before="90" w:line="249" w:lineRule="auto"/>
        <w:ind w:left="316" w:right="-5"/>
      </w:pPr>
      <w:r>
        <w:t>резекция грудной стенки с эндопротезированием</w:t>
      </w:r>
    </w:p>
    <w:p w:rsidR="00F63B09" w:rsidRDefault="005A202D">
      <w:pPr>
        <w:pStyle w:val="a3"/>
        <w:spacing w:before="81" w:line="249" w:lineRule="auto"/>
        <w:ind w:left="316" w:right="-5"/>
      </w:pPr>
      <w:r>
        <w:t>резекция костей, образующих коленный сустав, сегментарная с</w:t>
      </w:r>
    </w:p>
    <w:p w:rsidR="00F63B09" w:rsidRDefault="005A202D">
      <w:pPr>
        <w:pStyle w:val="a3"/>
        <w:spacing w:before="1"/>
        <w:ind w:left="316"/>
      </w:pPr>
      <w:r>
        <w:t>эндопротезированием</w:t>
      </w:r>
    </w:p>
    <w:p w:rsidR="00F63B09" w:rsidRDefault="005A202D">
      <w:pPr>
        <w:pStyle w:val="a3"/>
        <w:spacing w:before="92" w:line="249" w:lineRule="auto"/>
        <w:ind w:left="316" w:right="-5"/>
      </w:pPr>
      <w:r>
        <w:t>резекция костей таза и бедренной кости сегментарная с эндопротезированием</w:t>
      </w:r>
    </w:p>
    <w:p w:rsidR="00F63B09" w:rsidRDefault="005A202D">
      <w:pPr>
        <w:pStyle w:val="a3"/>
        <w:spacing w:before="81" w:line="249" w:lineRule="auto"/>
        <w:ind w:left="316" w:right="1320"/>
      </w:pPr>
      <w:r>
        <w:t>удаление тела позвонка с эндопротезированием</w:t>
      </w:r>
    </w:p>
    <w:p w:rsidR="00F63B09" w:rsidRDefault="005A202D">
      <w:pPr>
        <w:pStyle w:val="a3"/>
        <w:spacing w:before="81"/>
        <w:ind w:left="316"/>
      </w:pPr>
      <w:r>
        <w:t>удаление позвонка с</w:t>
      </w:r>
    </w:p>
    <w:p w:rsidR="00F63B09" w:rsidRDefault="005A202D">
      <w:pPr>
        <w:pStyle w:val="a3"/>
        <w:spacing w:before="10"/>
        <w:ind w:left="316"/>
      </w:pPr>
      <w:r>
        <w:t>эндопротезированием и фиксацией</w:t>
      </w:r>
    </w:p>
    <w:p w:rsidR="00F63B09" w:rsidRDefault="005A202D">
      <w:pPr>
        <w:pStyle w:val="a3"/>
        <w:spacing w:before="92"/>
        <w:ind w:left="316"/>
      </w:pPr>
      <w:r>
        <w:t>реконструкция костей черепа,</w:t>
      </w:r>
    </w:p>
    <w:p w:rsidR="00F63B09" w:rsidRDefault="005A202D">
      <w:pPr>
        <w:pStyle w:val="a3"/>
        <w:spacing w:before="10" w:line="249" w:lineRule="auto"/>
        <w:ind w:left="316" w:right="149"/>
        <w:jc w:val="both"/>
      </w:pPr>
      <w:r>
        <w:t>эндопротезирование верхней челюсти, эндопротезирование</w:t>
      </w:r>
      <w:r>
        <w:rPr>
          <w:spacing w:val="-16"/>
        </w:rPr>
        <w:t xml:space="preserve"> </w:t>
      </w:r>
      <w:r>
        <w:t>нижнечелюстного сустава с</w:t>
      </w:r>
      <w:r>
        <w:rPr>
          <w:spacing w:val="1"/>
        </w:rPr>
        <w:t xml:space="preserve"> </w:t>
      </w:r>
      <w:r>
        <w:t>изготовлением</w:t>
      </w:r>
    </w:p>
    <w:p w:rsidR="00F63B09" w:rsidRDefault="005A202D">
      <w:pPr>
        <w:pStyle w:val="a3"/>
        <w:spacing w:before="2" w:line="249" w:lineRule="auto"/>
        <w:ind w:left="316" w:right="20"/>
      </w:pPr>
      <w:r>
        <w:t>стереолитографической модели и пресс- формы</w:t>
      </w:r>
    </w:p>
    <w:p w:rsidR="00F63B09" w:rsidRDefault="005A202D">
      <w:pPr>
        <w:pStyle w:val="a3"/>
        <w:spacing w:before="82"/>
        <w:ind w:left="316"/>
      </w:pPr>
      <w:r>
        <w:t>резекция большой берцовой кости</w:t>
      </w:r>
    </w:p>
    <w:p w:rsidR="00F63B09" w:rsidRDefault="005A202D">
      <w:pPr>
        <w:pStyle w:val="a3"/>
        <w:spacing w:before="10"/>
        <w:ind w:left="316"/>
      </w:pPr>
      <w:r>
        <w:t>сегментарная с эндопротезированием</w:t>
      </w:r>
    </w:p>
    <w:p w:rsidR="00F63B09" w:rsidRDefault="005A202D">
      <w:pPr>
        <w:pStyle w:val="a3"/>
        <w:spacing w:before="89" w:line="249" w:lineRule="auto"/>
        <w:ind w:left="316" w:right="-5"/>
      </w:pPr>
      <w:r>
        <w:t>резекция костей голени сегментарная с эндопротезированием</w:t>
      </w:r>
    </w:p>
    <w:p w:rsidR="00F63B09" w:rsidRDefault="005A202D">
      <w:pPr>
        <w:pStyle w:val="a3"/>
        <w:spacing w:before="83" w:line="249" w:lineRule="auto"/>
        <w:ind w:left="316" w:right="40"/>
      </w:pPr>
      <w:r>
        <w:t>резекция бедренной кости сегментарная с эндопротезированием</w:t>
      </w:r>
    </w:p>
    <w:p w:rsidR="00F63B09" w:rsidRDefault="00F63B09">
      <w:pPr>
        <w:pStyle w:val="a3"/>
        <w:spacing w:before="10"/>
        <w:rPr>
          <w:sz w:val="27"/>
        </w:rPr>
      </w:pPr>
    </w:p>
    <w:p w:rsidR="00F63B09" w:rsidRDefault="005A202D">
      <w:pPr>
        <w:pStyle w:val="a3"/>
        <w:spacing w:before="1" w:line="252" w:lineRule="auto"/>
        <w:ind w:left="316" w:right="40"/>
        <w:jc w:val="both"/>
      </w:pPr>
      <w:r>
        <w:t>резекция плечевой кости сегментарная</w:t>
      </w:r>
      <w:r>
        <w:rPr>
          <w:spacing w:val="-15"/>
        </w:rPr>
        <w:t xml:space="preserve"> </w:t>
      </w:r>
      <w:r>
        <w:t>с эндопротезированием</w:t>
      </w:r>
    </w:p>
    <w:p w:rsidR="00F63B09" w:rsidRDefault="005A202D">
      <w:pPr>
        <w:pStyle w:val="a3"/>
        <w:spacing w:before="76"/>
        <w:ind w:left="316"/>
      </w:pPr>
      <w:r>
        <w:t>резекция костей предплечья</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9"/>
        </w:rPr>
      </w:pPr>
    </w:p>
    <w:p w:rsidR="00F63B09" w:rsidRDefault="005A202D">
      <w:pPr>
        <w:pStyle w:val="a3"/>
        <w:ind w:left="415"/>
      </w:pPr>
      <w:r>
        <w:t>1 018 116</w:t>
      </w:r>
    </w:p>
    <w:p w:rsidR="00F63B09" w:rsidRDefault="00F63B09">
      <w:pPr>
        <w:sectPr w:rsidR="00F63B09">
          <w:type w:val="continuous"/>
          <w:pgSz w:w="16850" w:h="11910" w:orient="landscape"/>
          <w:pgMar w:top="960" w:right="340" w:bottom="280" w:left="340" w:header="720" w:footer="720" w:gutter="0"/>
          <w:cols w:num="6" w:space="720" w:equalWidth="0">
            <w:col w:w="3555" w:space="40"/>
            <w:col w:w="2106" w:space="39"/>
            <w:col w:w="3220" w:space="40"/>
            <w:col w:w="1415" w:space="39"/>
            <w:col w:w="3815" w:space="118"/>
            <w:col w:w="1783"/>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4"/>
        <w:numPr>
          <w:ilvl w:val="0"/>
          <w:numId w:val="7"/>
        </w:numPr>
        <w:tabs>
          <w:tab w:val="left" w:pos="1015"/>
          <w:tab w:val="left" w:pos="1016"/>
        </w:tabs>
        <w:spacing w:before="1" w:line="249" w:lineRule="auto"/>
        <w:ind w:right="38" w:hanging="600"/>
        <w:rPr>
          <w:sz w:val="20"/>
        </w:rPr>
      </w:pPr>
      <w:r>
        <w:rPr>
          <w:sz w:val="20"/>
        </w:rPr>
        <w:t>Хирургическое</w:t>
      </w:r>
      <w:r>
        <w:rPr>
          <w:spacing w:val="-11"/>
          <w:sz w:val="20"/>
        </w:rPr>
        <w:t xml:space="preserve"> </w:t>
      </w:r>
      <w:r>
        <w:rPr>
          <w:sz w:val="20"/>
        </w:rPr>
        <w:t>лечение злокачественных новообразований, в</w:t>
      </w:r>
      <w:r>
        <w:rPr>
          <w:spacing w:val="-13"/>
          <w:sz w:val="20"/>
        </w:rPr>
        <w:t xml:space="preserve"> </w:t>
      </w:r>
      <w:r>
        <w:rPr>
          <w:sz w:val="20"/>
        </w:rPr>
        <w:t>том числе у детей, с</w:t>
      </w:r>
    </w:p>
    <w:p w:rsidR="00F63B09" w:rsidRDefault="005A202D">
      <w:pPr>
        <w:pStyle w:val="a3"/>
        <w:spacing w:before="3" w:line="249" w:lineRule="auto"/>
        <w:ind w:left="1016" w:right="24"/>
      </w:pPr>
      <w:r>
        <w:rPr>
          <w:w w:val="95"/>
        </w:rPr>
        <w:t xml:space="preserve">использованием </w:t>
      </w:r>
      <w:r>
        <w:t>робототехники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ind w:left="413"/>
        <w:jc w:val="center"/>
      </w:pPr>
      <w:r>
        <w:t>C06.2, C09.0, C09.1,</w:t>
      </w:r>
    </w:p>
    <w:p w:rsidR="00F63B09" w:rsidRDefault="005A202D">
      <w:pPr>
        <w:pStyle w:val="a3"/>
        <w:spacing w:before="10"/>
        <w:ind w:left="415"/>
        <w:jc w:val="center"/>
      </w:pPr>
      <w:r>
        <w:t>C09.8, C09.9, C10.0</w:t>
      </w:r>
      <w:r>
        <w:rPr>
          <w:spacing w:val="-3"/>
        </w:rPr>
        <w:t xml:space="preserve"> </w:t>
      </w:r>
      <w:r>
        <w:rPr>
          <w:spacing w:val="-15"/>
        </w:rPr>
        <w:t>–</w:t>
      </w:r>
    </w:p>
    <w:p w:rsidR="00F63B09" w:rsidRDefault="005A202D">
      <w:pPr>
        <w:pStyle w:val="a3"/>
        <w:spacing w:before="10"/>
        <w:ind w:left="416"/>
        <w:jc w:val="center"/>
      </w:pPr>
      <w:r>
        <w:t>С10.4, C11.0 –</w:t>
      </w:r>
      <w:r>
        <w:rPr>
          <w:spacing w:val="-1"/>
        </w:rPr>
        <w:t xml:space="preserve"> </w:t>
      </w:r>
      <w:r>
        <w:rPr>
          <w:spacing w:val="-3"/>
        </w:rPr>
        <w:t>C11.3,</w:t>
      </w:r>
    </w:p>
    <w:p w:rsidR="00F63B09" w:rsidRDefault="005A202D">
      <w:pPr>
        <w:pStyle w:val="a3"/>
        <w:spacing w:before="10"/>
        <w:ind w:left="413"/>
        <w:jc w:val="center"/>
      </w:pPr>
      <w:r>
        <w:t>C11.8, C11.9, C12,</w:t>
      </w:r>
    </w:p>
    <w:p w:rsidR="00F63B09" w:rsidRDefault="005A202D">
      <w:pPr>
        <w:pStyle w:val="a3"/>
        <w:spacing w:before="10"/>
        <w:ind w:left="414"/>
        <w:jc w:val="center"/>
      </w:pPr>
      <w:r>
        <w:t>C13.0 – C13.2,</w:t>
      </w:r>
      <w:r>
        <w:rPr>
          <w:spacing w:val="1"/>
        </w:rPr>
        <w:t xml:space="preserve"> </w:t>
      </w:r>
      <w:r>
        <w:rPr>
          <w:spacing w:val="-3"/>
        </w:rPr>
        <w:t>C13.8,</w:t>
      </w:r>
    </w:p>
    <w:p w:rsidR="00F63B09" w:rsidRDefault="005A202D">
      <w:pPr>
        <w:pStyle w:val="a3"/>
        <w:spacing w:before="10"/>
        <w:ind w:left="416"/>
        <w:jc w:val="center"/>
      </w:pPr>
      <w:r>
        <w:t>C13.9, C14.0 –</w:t>
      </w:r>
      <w:r>
        <w:rPr>
          <w:spacing w:val="-1"/>
        </w:rPr>
        <w:t xml:space="preserve"> </w:t>
      </w:r>
      <w:r>
        <w:rPr>
          <w:spacing w:val="-3"/>
        </w:rPr>
        <w:t>C14.2,</w:t>
      </w:r>
    </w:p>
    <w:p w:rsidR="00F63B09" w:rsidRDefault="005A202D">
      <w:pPr>
        <w:pStyle w:val="a3"/>
        <w:spacing w:before="10"/>
        <w:ind w:left="415"/>
        <w:jc w:val="center"/>
      </w:pPr>
      <w:r>
        <w:t>C15.0, C30.0, C31.0</w:t>
      </w:r>
      <w:r>
        <w:rPr>
          <w:spacing w:val="-3"/>
        </w:rPr>
        <w:t xml:space="preserve"> </w:t>
      </w:r>
      <w:r>
        <w:rPr>
          <w:spacing w:val="-15"/>
        </w:rPr>
        <w:t>–</w:t>
      </w:r>
    </w:p>
    <w:p w:rsidR="00F63B09" w:rsidRDefault="005A202D">
      <w:pPr>
        <w:pStyle w:val="a3"/>
        <w:spacing w:before="10"/>
        <w:ind w:left="413"/>
        <w:jc w:val="center"/>
      </w:pPr>
      <w:r>
        <w:t>C31.3, C31.8,</w:t>
      </w:r>
      <w:r>
        <w:rPr>
          <w:spacing w:val="-7"/>
        </w:rPr>
        <w:t xml:space="preserve"> </w:t>
      </w:r>
      <w:r>
        <w:t>C31.9,</w:t>
      </w:r>
    </w:p>
    <w:p w:rsidR="00F63B09" w:rsidRDefault="005A202D">
      <w:pPr>
        <w:pStyle w:val="a3"/>
        <w:spacing w:before="10" w:line="249" w:lineRule="auto"/>
        <w:ind w:left="415"/>
        <w:jc w:val="center"/>
      </w:pPr>
      <w:r>
        <w:t>C32.0 – C32.3, C32.8, C32.9</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line="252" w:lineRule="auto"/>
        <w:ind w:left="184" w:right="-20"/>
      </w:pPr>
      <w:r>
        <w:t>опухоли головы и шеи (T1-2, N3-4), рецидив</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line="252" w:lineRule="auto"/>
        <w:ind w:left="222" w:right="-11"/>
      </w:pPr>
      <w:r>
        <w:rPr>
          <w:spacing w:val="-1"/>
        </w:rPr>
        <w:t xml:space="preserve">хирургическое </w:t>
      </w:r>
      <w:r>
        <w:t>лечение</w:t>
      </w:r>
    </w:p>
    <w:p w:rsidR="00F63B09" w:rsidRDefault="005A202D">
      <w:pPr>
        <w:pStyle w:val="a3"/>
        <w:spacing w:before="91"/>
        <w:ind w:left="316"/>
      </w:pPr>
      <w:r>
        <w:br w:type="column"/>
      </w:r>
      <w:r>
        <w:lastRenderedPageBreak/>
        <w:t>сегментарная с эндопротезированием</w:t>
      </w:r>
    </w:p>
    <w:p w:rsidR="00F63B09" w:rsidRDefault="005A202D">
      <w:pPr>
        <w:pStyle w:val="a3"/>
        <w:spacing w:before="89" w:line="249" w:lineRule="auto"/>
        <w:ind w:left="316" w:right="453"/>
      </w:pPr>
      <w:r>
        <w:t>резекция костей верхнего</w:t>
      </w:r>
      <w:r>
        <w:rPr>
          <w:spacing w:val="-12"/>
        </w:rPr>
        <w:t xml:space="preserve"> </w:t>
      </w:r>
      <w:r>
        <w:t>плечевого пояса с</w:t>
      </w:r>
      <w:r>
        <w:rPr>
          <w:spacing w:val="-3"/>
        </w:rPr>
        <w:t xml:space="preserve"> </w:t>
      </w:r>
      <w:r>
        <w:t>эндопротезированием</w:t>
      </w:r>
    </w:p>
    <w:p w:rsidR="00F63B09" w:rsidRDefault="005A202D">
      <w:pPr>
        <w:pStyle w:val="a3"/>
        <w:spacing w:before="81" w:line="249" w:lineRule="auto"/>
        <w:ind w:left="316" w:right="151"/>
      </w:pPr>
      <w:r>
        <w:t>экстирпация костей верхнего</w:t>
      </w:r>
      <w:r>
        <w:rPr>
          <w:spacing w:val="-18"/>
        </w:rPr>
        <w:t xml:space="preserve"> </w:t>
      </w:r>
      <w:r>
        <w:t>плечевого пояса с</w:t>
      </w:r>
      <w:r>
        <w:rPr>
          <w:spacing w:val="-2"/>
        </w:rPr>
        <w:t xml:space="preserve"> </w:t>
      </w:r>
      <w:r>
        <w:t>эндопротезированием</w:t>
      </w:r>
    </w:p>
    <w:p w:rsidR="00F63B09" w:rsidRDefault="005A202D">
      <w:pPr>
        <w:pStyle w:val="a3"/>
        <w:spacing w:before="83" w:line="249" w:lineRule="auto"/>
        <w:ind w:left="316"/>
      </w:pPr>
      <w:r>
        <w:t>экстирпация бедренной кости с тотальным эндопротезированием</w:t>
      </w:r>
    </w:p>
    <w:p w:rsidR="00F63B09" w:rsidRDefault="005A202D">
      <w:pPr>
        <w:pStyle w:val="a3"/>
        <w:spacing w:before="82"/>
        <w:ind w:left="316"/>
      </w:pPr>
      <w:r>
        <w:t>реэндопротезирование</w:t>
      </w:r>
    </w:p>
    <w:p w:rsidR="00F63B09" w:rsidRDefault="005A202D">
      <w:pPr>
        <w:pStyle w:val="a3"/>
        <w:spacing w:before="89" w:line="249" w:lineRule="auto"/>
        <w:ind w:left="316" w:right="1281"/>
      </w:pPr>
      <w:r>
        <w:t xml:space="preserve">резекция грудной стенки </w:t>
      </w:r>
      <w:r>
        <w:rPr>
          <w:spacing w:val="-11"/>
        </w:rPr>
        <w:t xml:space="preserve">с </w:t>
      </w:r>
      <w:r>
        <w:t>эндопротезированием</w:t>
      </w:r>
    </w:p>
    <w:p w:rsidR="00F63B09" w:rsidRDefault="005A202D">
      <w:pPr>
        <w:pStyle w:val="a3"/>
        <w:spacing w:before="83" w:line="249" w:lineRule="auto"/>
        <w:ind w:left="316" w:right="1395"/>
      </w:pPr>
      <w:r>
        <w:t xml:space="preserve">удаление тела позвонка </w:t>
      </w:r>
      <w:r>
        <w:rPr>
          <w:spacing w:val="-11"/>
        </w:rPr>
        <w:t xml:space="preserve">с </w:t>
      </w:r>
      <w:r>
        <w:t>эндопротезированием</w:t>
      </w:r>
    </w:p>
    <w:p w:rsidR="00F63B09" w:rsidRDefault="005A202D">
      <w:pPr>
        <w:pStyle w:val="a3"/>
        <w:spacing w:before="81"/>
        <w:ind w:left="316"/>
      </w:pPr>
      <w:r>
        <w:t>удаление позвонка с</w:t>
      </w:r>
    </w:p>
    <w:p w:rsidR="00F63B09" w:rsidRDefault="005A202D">
      <w:pPr>
        <w:pStyle w:val="a3"/>
        <w:spacing w:before="10"/>
        <w:ind w:left="316"/>
      </w:pPr>
      <w:r>
        <w:t>эндопротезированием и фиксацией</w:t>
      </w:r>
    </w:p>
    <w:p w:rsidR="00F63B09" w:rsidRDefault="005A202D">
      <w:pPr>
        <w:pStyle w:val="a3"/>
        <w:spacing w:before="89" w:line="252" w:lineRule="auto"/>
        <w:ind w:left="316" w:right="453"/>
      </w:pPr>
      <w:r>
        <w:t>роботассистированное удаление опухолей головы и шеи</w:t>
      </w:r>
    </w:p>
    <w:p w:rsidR="00F63B09" w:rsidRDefault="005A202D">
      <w:pPr>
        <w:pStyle w:val="a3"/>
        <w:spacing w:before="79" w:line="249" w:lineRule="auto"/>
        <w:ind w:left="316" w:right="752"/>
      </w:pPr>
      <w:r>
        <w:t>роботассистированные резекции щитовидной железы</w:t>
      </w:r>
    </w:p>
    <w:p w:rsidR="00F63B09" w:rsidRDefault="005A202D">
      <w:pPr>
        <w:pStyle w:val="a3"/>
        <w:spacing w:before="12" w:line="320" w:lineRule="exact"/>
        <w:ind w:left="316" w:right="181"/>
      </w:pPr>
      <w:r>
        <w:t>роботассистированная тиреоидэктомия роботассистированная нервосбе-</w:t>
      </w:r>
    </w:p>
    <w:p w:rsidR="00F63B09" w:rsidRDefault="005A202D">
      <w:pPr>
        <w:pStyle w:val="a3"/>
        <w:spacing w:line="218" w:lineRule="exact"/>
        <w:ind w:left="316"/>
      </w:pPr>
      <w:r>
        <w:t>регающая шейная лимфаденэктомия</w:t>
      </w:r>
    </w:p>
    <w:p w:rsidR="00F63B09" w:rsidRDefault="005A202D">
      <w:pPr>
        <w:pStyle w:val="a3"/>
        <w:spacing w:before="91" w:line="249" w:lineRule="auto"/>
        <w:ind w:left="316" w:right="931"/>
      </w:pPr>
      <w:r>
        <w:t>роботассистированная шейная лимфаденэктомия</w:t>
      </w:r>
    </w:p>
    <w:p w:rsidR="00F63B09" w:rsidRDefault="005A202D">
      <w:pPr>
        <w:pStyle w:val="a3"/>
        <w:spacing w:before="82" w:line="249" w:lineRule="auto"/>
        <w:ind w:left="316"/>
      </w:pPr>
      <w:r>
        <w:t>роботассистированное удаление лимфатических узлов и клетчатки передневерхнего средостения</w:t>
      </w:r>
    </w:p>
    <w:p w:rsidR="00F63B09" w:rsidRDefault="005A202D">
      <w:pPr>
        <w:pStyle w:val="a3"/>
        <w:spacing w:before="81" w:line="249" w:lineRule="auto"/>
        <w:ind w:left="316" w:right="151"/>
      </w:pPr>
      <w:r>
        <w:t>роботассистированное удаление опухолей полости носа и придаточных пазух носа</w:t>
      </w:r>
    </w:p>
    <w:p w:rsidR="00F63B09" w:rsidRDefault="005A202D">
      <w:pPr>
        <w:pStyle w:val="a3"/>
        <w:spacing w:before="84"/>
        <w:ind w:left="316"/>
      </w:pPr>
      <w:r>
        <w:t>роботассистированная</w:t>
      </w:r>
    </w:p>
    <w:p w:rsidR="00F63B09" w:rsidRDefault="005A202D">
      <w:pPr>
        <w:pStyle w:val="a3"/>
        <w:spacing w:before="10"/>
        <w:ind w:left="316"/>
      </w:pPr>
      <w:r>
        <w:t>эндоларингеальная резекция</w:t>
      </w:r>
    </w:p>
    <w:p w:rsidR="00F63B09" w:rsidRDefault="005A202D">
      <w:pPr>
        <w:pStyle w:val="a3"/>
        <w:spacing w:before="90" w:line="249" w:lineRule="auto"/>
        <w:ind w:left="316" w:right="15"/>
      </w:pPr>
      <w:r>
        <w:t>роботассистированное удаление опухоли полости рта</w:t>
      </w:r>
    </w:p>
    <w:p w:rsidR="00F63B09" w:rsidRDefault="005A202D">
      <w:pPr>
        <w:pStyle w:val="a3"/>
        <w:spacing w:before="81"/>
        <w:ind w:left="316"/>
      </w:pPr>
      <w:r>
        <w:t>роботассистированное удаление опухоли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ind w:left="415"/>
      </w:pPr>
      <w:r>
        <w:t>301 930</w:t>
      </w:r>
    </w:p>
    <w:p w:rsidR="00F63B09" w:rsidRDefault="00F63B09">
      <w:pPr>
        <w:sectPr w:rsidR="00F63B09">
          <w:type w:val="continuous"/>
          <w:pgSz w:w="16850" w:h="11910" w:orient="landscape"/>
          <w:pgMar w:top="960" w:right="340" w:bottom="280" w:left="340" w:header="720" w:footer="720" w:gutter="0"/>
          <w:cols w:num="6" w:space="720" w:equalWidth="0">
            <w:col w:w="3087" w:space="302"/>
            <w:col w:w="2218" w:space="40"/>
            <w:col w:w="3249" w:space="40"/>
            <w:col w:w="1479" w:space="39"/>
            <w:col w:w="3879" w:space="129"/>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18"/>
        </w:rPr>
      </w:pPr>
    </w:p>
    <w:p w:rsidR="00F63B09" w:rsidRDefault="005A202D">
      <w:pPr>
        <w:pStyle w:val="a3"/>
        <w:tabs>
          <w:tab w:val="left" w:pos="5831"/>
        </w:tabs>
        <w:spacing w:line="249" w:lineRule="auto"/>
        <w:ind w:left="5831" w:hanging="1292"/>
      </w:pPr>
      <w:r>
        <w:t>C16</w:t>
      </w:r>
      <w:r>
        <w:tab/>
        <w:t>начальные и локализованные</w:t>
      </w:r>
      <w:r>
        <w:rPr>
          <w:spacing w:val="-12"/>
        </w:rPr>
        <w:t xml:space="preserve"> </w:t>
      </w:r>
      <w:r>
        <w:t>формы злокачественных новообразований желудка</w:t>
      </w:r>
    </w:p>
    <w:p w:rsidR="00F63B09" w:rsidRDefault="00F63B09">
      <w:pPr>
        <w:pStyle w:val="a3"/>
        <w:rPr>
          <w:sz w:val="22"/>
        </w:rPr>
      </w:pPr>
    </w:p>
    <w:p w:rsidR="00F63B09" w:rsidRDefault="005A202D">
      <w:pPr>
        <w:pStyle w:val="a3"/>
        <w:tabs>
          <w:tab w:val="left" w:pos="5831"/>
        </w:tabs>
        <w:spacing w:before="151" w:line="249" w:lineRule="auto"/>
        <w:ind w:left="5831" w:hanging="1292"/>
      </w:pPr>
      <w:r>
        <w:t>C17</w:t>
      </w:r>
      <w:r>
        <w:tab/>
        <w:t>начальные и локализованные</w:t>
      </w:r>
      <w:r>
        <w:rPr>
          <w:spacing w:val="-12"/>
        </w:rPr>
        <w:t xml:space="preserve"> </w:t>
      </w:r>
      <w:r>
        <w:t>формы злокачественных новообразований тонкой кишки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3"/>
        <w:rPr>
          <w:sz w:val="18"/>
        </w:rPr>
      </w:pPr>
    </w:p>
    <w:p w:rsidR="00F63B09" w:rsidRDefault="005A202D">
      <w:pPr>
        <w:pStyle w:val="a3"/>
        <w:spacing w:line="249" w:lineRule="auto"/>
        <w:ind w:left="141"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5A202D">
      <w:pPr>
        <w:pStyle w:val="a3"/>
        <w:spacing w:before="137" w:line="249" w:lineRule="auto"/>
        <w:ind w:left="141" w:right="-11"/>
      </w:pPr>
      <w:r>
        <w:rPr>
          <w:spacing w:val="-1"/>
        </w:rPr>
        <w:t xml:space="preserve">хирургическое </w:t>
      </w:r>
      <w:r>
        <w:t>лечение</w:t>
      </w:r>
    </w:p>
    <w:p w:rsidR="00F63B09" w:rsidRDefault="005A202D">
      <w:pPr>
        <w:pStyle w:val="a3"/>
        <w:spacing w:before="91"/>
        <w:ind w:left="316"/>
      </w:pPr>
      <w:r>
        <w:br w:type="column"/>
      </w:r>
      <w:r>
        <w:lastRenderedPageBreak/>
        <w:t>глотки</w:t>
      </w:r>
    </w:p>
    <w:p w:rsidR="00F63B09" w:rsidRDefault="005A202D">
      <w:pPr>
        <w:pStyle w:val="a3"/>
        <w:spacing w:before="89" w:line="249" w:lineRule="auto"/>
        <w:ind w:left="316" w:right="2077"/>
      </w:pPr>
      <w:r>
        <w:t>роботассистированное удаление опухолей мягких тканей головы и шеи</w:t>
      </w:r>
    </w:p>
    <w:p w:rsidR="00F63B09" w:rsidRDefault="005A202D">
      <w:pPr>
        <w:pStyle w:val="a3"/>
        <w:spacing w:before="81" w:line="249" w:lineRule="auto"/>
        <w:ind w:left="316" w:right="2327"/>
      </w:pPr>
      <w:r>
        <w:t>роботассистированная парциальная резекция желудка</w:t>
      </w:r>
    </w:p>
    <w:p w:rsidR="00F63B09" w:rsidRDefault="005A202D">
      <w:pPr>
        <w:pStyle w:val="a3"/>
        <w:spacing w:before="83" w:line="249" w:lineRule="auto"/>
        <w:ind w:left="316" w:right="2452"/>
      </w:pPr>
      <w:r>
        <w:t>роботассистированная дистальная субтотальная резекция желудка</w:t>
      </w:r>
    </w:p>
    <w:p w:rsidR="00F63B09" w:rsidRDefault="005A202D">
      <w:pPr>
        <w:pStyle w:val="a3"/>
        <w:spacing w:before="82" w:line="249" w:lineRule="auto"/>
        <w:ind w:left="316" w:right="1996"/>
      </w:pPr>
      <w:r>
        <w:t>роботассистированная резекция тонкой кишки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978" w:space="40"/>
            <w:col w:w="1398" w:space="39"/>
            <w:col w:w="5715"/>
          </w:cols>
        </w:sectPr>
      </w:pPr>
    </w:p>
    <w:p w:rsidR="00F63B09" w:rsidRDefault="005A202D">
      <w:pPr>
        <w:pStyle w:val="a3"/>
        <w:spacing w:before="82" w:line="249" w:lineRule="auto"/>
        <w:ind w:left="4465" w:hanging="610"/>
      </w:pPr>
      <w:r>
        <w:lastRenderedPageBreak/>
        <w:t xml:space="preserve">C18.1, C18.2, </w:t>
      </w:r>
      <w:r>
        <w:rPr>
          <w:spacing w:val="-4"/>
        </w:rPr>
        <w:t xml:space="preserve">C18.3, </w:t>
      </w:r>
      <w:r>
        <w:t>C18.4</w:t>
      </w:r>
    </w:p>
    <w:p w:rsidR="00F63B09" w:rsidRDefault="005A202D">
      <w:pPr>
        <w:pStyle w:val="a3"/>
        <w:spacing w:before="82" w:line="249" w:lineRule="auto"/>
        <w:ind w:left="237" w:right="-11"/>
      </w:pPr>
      <w:r>
        <w:br w:type="column"/>
      </w:r>
      <w:r>
        <w:lastRenderedPageBreak/>
        <w:t>локализованные опухоли</w:t>
      </w:r>
      <w:r>
        <w:rPr>
          <w:spacing w:val="-13"/>
        </w:rPr>
        <w:t xml:space="preserve"> </w:t>
      </w:r>
      <w:r>
        <w:t>правой половины ободочной</w:t>
      </w:r>
      <w:r>
        <w:rPr>
          <w:spacing w:val="-4"/>
        </w:rPr>
        <w:t xml:space="preserve"> </w:t>
      </w:r>
      <w:r>
        <w:t>кишки</w:t>
      </w:r>
    </w:p>
    <w:p w:rsidR="00F63B09" w:rsidRDefault="005A202D">
      <w:pPr>
        <w:pStyle w:val="a3"/>
        <w:spacing w:before="82" w:line="249" w:lineRule="auto"/>
        <w:ind w:left="487" w:right="-11"/>
      </w:pPr>
      <w:r>
        <w:br w:type="column"/>
      </w:r>
      <w:r>
        <w:rPr>
          <w:spacing w:val="-1"/>
        </w:rPr>
        <w:lastRenderedPageBreak/>
        <w:t xml:space="preserve">хирургическое </w:t>
      </w:r>
      <w:r>
        <w:t>лечение</w:t>
      </w:r>
    </w:p>
    <w:p w:rsidR="00F63B09" w:rsidRDefault="005A202D">
      <w:pPr>
        <w:pStyle w:val="a3"/>
        <w:spacing w:before="82" w:line="249" w:lineRule="auto"/>
        <w:ind w:left="316" w:right="2041"/>
      </w:pPr>
      <w:r>
        <w:br w:type="column"/>
      </w:r>
      <w:r>
        <w:lastRenderedPageBreak/>
        <w:t>роботассистированная правосторонняя гемиколэктомия</w:t>
      </w:r>
    </w:p>
    <w:p w:rsidR="00F63B09" w:rsidRDefault="005A202D">
      <w:pPr>
        <w:pStyle w:val="a3"/>
        <w:spacing w:before="83" w:line="249" w:lineRule="auto"/>
        <w:ind w:left="316" w:right="2041"/>
      </w:pPr>
      <w:r>
        <w:t>роботассистированная правосторонняя гемиколэктомия с расширенной</w:t>
      </w:r>
    </w:p>
    <w:p w:rsidR="00F63B09" w:rsidRDefault="005A202D">
      <w:pPr>
        <w:pStyle w:val="a3"/>
        <w:spacing w:before="2"/>
        <w:ind w:left="316"/>
      </w:pPr>
      <w:r>
        <w:t>лимфаденэктомией</w:t>
      </w:r>
    </w:p>
    <w:p w:rsidR="00F63B09" w:rsidRDefault="00F63B09">
      <w:pPr>
        <w:sectPr w:rsidR="00F63B09">
          <w:type w:val="continuous"/>
          <w:pgSz w:w="16850" w:h="11910" w:orient="landscape"/>
          <w:pgMar w:top="960" w:right="340" w:bottom="280" w:left="340" w:header="720" w:footer="720" w:gutter="0"/>
          <w:cols w:num="4" w:space="720" w:equalWidth="0">
            <w:col w:w="5554" w:space="40"/>
            <w:col w:w="3037" w:space="39"/>
            <w:col w:w="1744" w:space="40"/>
            <w:col w:w="5716"/>
          </w:cols>
        </w:sectPr>
      </w:pPr>
    </w:p>
    <w:p w:rsidR="00F63B09" w:rsidRDefault="00F63B09">
      <w:pPr>
        <w:pStyle w:val="a3"/>
        <w:spacing w:before="8"/>
      </w:pPr>
    </w:p>
    <w:p w:rsidR="00F63B09" w:rsidRDefault="00F63B09">
      <w:pPr>
        <w:sectPr w:rsidR="00F63B09">
          <w:type w:val="continuous"/>
          <w:pgSz w:w="16850" w:h="11910" w:orient="landscape"/>
          <w:pgMar w:top="960" w:right="340" w:bottom="280" w:left="340" w:header="720" w:footer="720" w:gutter="0"/>
          <w:cols w:space="720"/>
        </w:sectPr>
      </w:pPr>
    </w:p>
    <w:p w:rsidR="00F63B09" w:rsidRDefault="005A202D">
      <w:pPr>
        <w:pStyle w:val="a3"/>
        <w:tabs>
          <w:tab w:val="left" w:pos="5831"/>
        </w:tabs>
        <w:spacing w:before="91"/>
        <w:ind w:left="4172"/>
      </w:pPr>
      <w:r>
        <w:lastRenderedPageBreak/>
        <w:t>C18.5,</w:t>
      </w:r>
      <w:r>
        <w:rPr>
          <w:spacing w:val="-1"/>
        </w:rPr>
        <w:t xml:space="preserve"> </w:t>
      </w:r>
      <w:r>
        <w:t>C18.6</w:t>
      </w:r>
      <w:r>
        <w:tab/>
        <w:t>локализованные опухоли</w:t>
      </w:r>
      <w:r>
        <w:rPr>
          <w:spacing w:val="-5"/>
        </w:rPr>
        <w:t xml:space="preserve"> </w:t>
      </w:r>
      <w:r>
        <w:t>левой</w:t>
      </w:r>
    </w:p>
    <w:p w:rsidR="00F63B09" w:rsidRDefault="005A202D">
      <w:pPr>
        <w:pStyle w:val="a3"/>
        <w:spacing w:before="10"/>
        <w:ind w:left="5831"/>
      </w:pPr>
      <w:r>
        <w:t>половины ободочной кишки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17"/>
        </w:rPr>
      </w:pPr>
    </w:p>
    <w:p w:rsidR="00F63B09" w:rsidRDefault="005A202D">
      <w:pPr>
        <w:pStyle w:val="a3"/>
        <w:tabs>
          <w:tab w:val="left" w:pos="5831"/>
        </w:tabs>
        <w:ind w:left="4246"/>
      </w:pPr>
      <w:r>
        <w:t>C18.7,</w:t>
      </w:r>
      <w:r>
        <w:rPr>
          <w:spacing w:val="-1"/>
        </w:rPr>
        <w:t xml:space="preserve"> </w:t>
      </w:r>
      <w:r>
        <w:t>C19</w:t>
      </w:r>
      <w:r>
        <w:tab/>
        <w:t>локализованные</w:t>
      </w:r>
      <w:r>
        <w:rPr>
          <w:spacing w:val="-1"/>
        </w:rPr>
        <w:t xml:space="preserve"> </w:t>
      </w:r>
      <w:r>
        <w:t>опухоли</w:t>
      </w:r>
    </w:p>
    <w:p w:rsidR="00F63B09" w:rsidRDefault="005A202D">
      <w:pPr>
        <w:pStyle w:val="a3"/>
        <w:spacing w:before="10"/>
        <w:ind w:left="5831"/>
      </w:pPr>
      <w:r>
        <w:t>сигмовидной кишки и</w:t>
      </w:r>
    </w:p>
    <w:p w:rsidR="00F63B09" w:rsidRDefault="005A202D">
      <w:pPr>
        <w:pStyle w:val="a3"/>
        <w:spacing w:before="11"/>
        <w:ind w:left="5831"/>
      </w:pPr>
      <w:r>
        <w:t>ректосигмоидного отдела</w:t>
      </w: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44" w:line="249" w:lineRule="auto"/>
        <w:ind w:left="5831" w:hanging="1292"/>
      </w:pPr>
      <w:r>
        <w:t>C20</w:t>
      </w:r>
      <w:r>
        <w:tab/>
        <w:t>локализованные опухоли</w:t>
      </w:r>
      <w:r>
        <w:rPr>
          <w:spacing w:val="-13"/>
        </w:rPr>
        <w:t xml:space="preserve"> </w:t>
      </w:r>
      <w:r>
        <w:t>прямой кишки</w:t>
      </w:r>
    </w:p>
    <w:p w:rsidR="00F63B09" w:rsidRDefault="00F63B09">
      <w:pPr>
        <w:pStyle w:val="a3"/>
        <w:rPr>
          <w:sz w:val="22"/>
        </w:rPr>
      </w:pPr>
    </w:p>
    <w:p w:rsidR="00F63B09" w:rsidRDefault="00F63B09">
      <w:pPr>
        <w:pStyle w:val="a3"/>
        <w:rPr>
          <w:sz w:val="22"/>
        </w:rPr>
      </w:pPr>
    </w:p>
    <w:p w:rsidR="00F63B09" w:rsidRDefault="00F63B09">
      <w:pPr>
        <w:pStyle w:val="a3"/>
        <w:spacing w:before="7"/>
        <w:rPr>
          <w:sz w:val="32"/>
        </w:rPr>
      </w:pPr>
    </w:p>
    <w:p w:rsidR="00F63B09" w:rsidRDefault="005A202D">
      <w:pPr>
        <w:pStyle w:val="a3"/>
        <w:tabs>
          <w:tab w:val="left" w:pos="5831"/>
        </w:tabs>
        <w:ind w:left="4539"/>
      </w:pPr>
      <w:r>
        <w:t>C22</w:t>
      </w:r>
      <w:r>
        <w:tab/>
        <w:t>резектабельные первичные</w:t>
      </w:r>
      <w:r>
        <w:rPr>
          <w:spacing w:val="-3"/>
        </w:rPr>
        <w:t xml:space="preserve"> </w:t>
      </w:r>
      <w:r>
        <w:t>и</w:t>
      </w:r>
    </w:p>
    <w:p w:rsidR="00F63B09" w:rsidRDefault="005A202D">
      <w:pPr>
        <w:pStyle w:val="a3"/>
        <w:spacing w:before="10"/>
        <w:ind w:left="5831"/>
      </w:pPr>
      <w:r>
        <w:t>метастатические опухоли печени</w:t>
      </w:r>
    </w:p>
    <w:p w:rsidR="00F63B09" w:rsidRDefault="005A202D">
      <w:pPr>
        <w:pStyle w:val="a3"/>
        <w:spacing w:before="91" w:line="249" w:lineRule="auto"/>
        <w:ind w:left="451"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0" w:line="249" w:lineRule="auto"/>
        <w:ind w:left="451"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9"/>
        <w:rPr>
          <w:sz w:val="32"/>
        </w:rPr>
      </w:pPr>
    </w:p>
    <w:p w:rsidR="00F63B09" w:rsidRDefault="005A202D">
      <w:pPr>
        <w:pStyle w:val="a3"/>
        <w:spacing w:line="249" w:lineRule="auto"/>
        <w:ind w:left="451"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7"/>
        <w:rPr>
          <w:sz w:val="32"/>
        </w:rPr>
      </w:pPr>
    </w:p>
    <w:p w:rsidR="00F63B09" w:rsidRDefault="005A202D">
      <w:pPr>
        <w:pStyle w:val="a3"/>
        <w:spacing w:line="249" w:lineRule="auto"/>
        <w:ind w:left="451" w:right="-11"/>
      </w:pPr>
      <w:r>
        <w:rPr>
          <w:spacing w:val="-1"/>
        </w:rPr>
        <w:t xml:space="preserve">хирургическое </w:t>
      </w:r>
      <w:r>
        <w:t>лечение</w:t>
      </w:r>
    </w:p>
    <w:p w:rsidR="00F63B09" w:rsidRDefault="005A202D">
      <w:pPr>
        <w:pStyle w:val="a3"/>
        <w:spacing w:before="91" w:line="249" w:lineRule="auto"/>
        <w:ind w:left="316" w:right="2149"/>
      </w:pPr>
      <w:r>
        <w:br w:type="column"/>
      </w:r>
      <w:r>
        <w:lastRenderedPageBreak/>
        <w:t>роботассистированная левосторонняя гемиколэктомия</w:t>
      </w:r>
    </w:p>
    <w:p w:rsidR="00F63B09" w:rsidRDefault="00F63B09">
      <w:pPr>
        <w:pStyle w:val="a3"/>
        <w:rPr>
          <w:sz w:val="22"/>
        </w:rPr>
      </w:pPr>
    </w:p>
    <w:p w:rsidR="00F63B09" w:rsidRDefault="005A202D">
      <w:pPr>
        <w:pStyle w:val="a3"/>
        <w:spacing w:before="150" w:line="249" w:lineRule="auto"/>
        <w:ind w:left="316" w:right="2149"/>
      </w:pPr>
      <w:r>
        <w:t>роботассистированная левосторонняя гемиколэктомия с расширенной лимфаденэктомией</w:t>
      </w:r>
    </w:p>
    <w:p w:rsidR="00F63B09" w:rsidRDefault="005A202D">
      <w:pPr>
        <w:pStyle w:val="a3"/>
        <w:spacing w:before="81" w:line="249" w:lineRule="auto"/>
        <w:ind w:left="316" w:right="2646"/>
      </w:pPr>
      <w:r>
        <w:t>роботассистированная резекция сигмовидной кишки</w:t>
      </w:r>
    </w:p>
    <w:p w:rsidR="00F63B09" w:rsidRDefault="005A202D">
      <w:pPr>
        <w:pStyle w:val="a3"/>
        <w:spacing w:before="82"/>
        <w:ind w:left="316"/>
      </w:pPr>
      <w:r>
        <w:t>роботассистированная резекция</w:t>
      </w:r>
    </w:p>
    <w:p w:rsidR="00F63B09" w:rsidRDefault="005A202D">
      <w:pPr>
        <w:pStyle w:val="a3"/>
        <w:spacing w:before="10" w:line="249" w:lineRule="auto"/>
        <w:ind w:left="316" w:right="2308"/>
      </w:pPr>
      <w:r>
        <w:t>сигмовидной кишки с расширенной лимфаденэктомией</w:t>
      </w:r>
    </w:p>
    <w:p w:rsidR="00F63B09" w:rsidRDefault="005A202D">
      <w:pPr>
        <w:pStyle w:val="a3"/>
        <w:spacing w:before="83" w:line="249" w:lineRule="auto"/>
        <w:ind w:left="316" w:right="1963"/>
      </w:pPr>
      <w:r>
        <w:t>роботассистированная резекция прямой кишки</w:t>
      </w:r>
    </w:p>
    <w:p w:rsidR="00F63B09" w:rsidRDefault="005A202D">
      <w:pPr>
        <w:pStyle w:val="a3"/>
        <w:spacing w:before="81" w:line="249" w:lineRule="auto"/>
        <w:ind w:left="316" w:right="1963"/>
      </w:pPr>
      <w:r>
        <w:t>роботассистированная резекция прямой кишки с расширенной</w:t>
      </w:r>
    </w:p>
    <w:p w:rsidR="00F63B09" w:rsidRDefault="005A202D">
      <w:pPr>
        <w:pStyle w:val="a3"/>
        <w:spacing w:before="2"/>
        <w:ind w:left="316"/>
      </w:pPr>
      <w:r>
        <w:t>лимфаденэктомией</w:t>
      </w:r>
    </w:p>
    <w:p w:rsidR="00F63B09" w:rsidRDefault="005A202D">
      <w:pPr>
        <w:pStyle w:val="a3"/>
        <w:spacing w:before="89" w:line="249" w:lineRule="auto"/>
        <w:ind w:left="316" w:right="2144"/>
      </w:pPr>
      <w:r>
        <w:t>роботассистированная анатомическая резекция печени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667" w:space="40"/>
            <w:col w:w="1708"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31"/>
        </w:rPr>
      </w:pPr>
    </w:p>
    <w:p w:rsidR="00F63B09" w:rsidRDefault="005A202D">
      <w:pPr>
        <w:pStyle w:val="a3"/>
        <w:tabs>
          <w:tab w:val="left" w:pos="5831"/>
        </w:tabs>
        <w:spacing w:before="1"/>
        <w:ind w:left="4539"/>
      </w:pPr>
      <w:r>
        <w:t>C23</w:t>
      </w:r>
      <w:r>
        <w:tab/>
        <w:t>локализованные</w:t>
      </w:r>
      <w:r>
        <w:rPr>
          <w:spacing w:val="-1"/>
        </w:rPr>
        <w:t xml:space="preserve"> </w:t>
      </w:r>
      <w:r>
        <w:t>формы</w:t>
      </w:r>
    </w:p>
    <w:p w:rsidR="00F63B09" w:rsidRDefault="005A202D">
      <w:pPr>
        <w:pStyle w:val="a3"/>
        <w:spacing w:before="10" w:line="249" w:lineRule="auto"/>
        <w:ind w:left="5831" w:right="-11"/>
      </w:pPr>
      <w:r>
        <w:t>злокачественных</w:t>
      </w:r>
      <w:r>
        <w:rPr>
          <w:spacing w:val="-12"/>
        </w:rPr>
        <w:t xml:space="preserve"> </w:t>
      </w:r>
      <w:r>
        <w:t>новообразований желчного пузыря</w:t>
      </w:r>
    </w:p>
    <w:p w:rsidR="00F63B09" w:rsidRDefault="005A202D">
      <w:pPr>
        <w:pStyle w:val="a3"/>
        <w:tabs>
          <w:tab w:val="left" w:pos="5831"/>
        </w:tabs>
        <w:spacing w:before="83"/>
        <w:ind w:left="4539"/>
      </w:pPr>
      <w:r>
        <w:t>C24</w:t>
      </w:r>
      <w:r>
        <w:tab/>
        <w:t>резектабельные</w:t>
      </w:r>
      <w:r>
        <w:rPr>
          <w:spacing w:val="-1"/>
        </w:rPr>
        <w:t xml:space="preserve"> </w:t>
      </w:r>
      <w:r>
        <w:t>опухоли</w:t>
      </w:r>
    </w:p>
    <w:p w:rsidR="00F63B09" w:rsidRDefault="005A202D">
      <w:pPr>
        <w:pStyle w:val="a3"/>
        <w:spacing w:before="10"/>
        <w:ind w:left="5831"/>
      </w:pPr>
      <w:r>
        <w:t>внепеченочных желчных протоков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72" w:line="249" w:lineRule="auto"/>
        <w:ind w:left="5831" w:right="880" w:hanging="1292"/>
      </w:pPr>
      <w:r>
        <w:t>C25</w:t>
      </w:r>
      <w:r>
        <w:tab/>
        <w:t>резектабельные</w:t>
      </w:r>
      <w:r>
        <w:rPr>
          <w:spacing w:val="-15"/>
        </w:rPr>
        <w:t xml:space="preserve"> </w:t>
      </w:r>
      <w:r>
        <w:t>опухоли поджелудочной</w:t>
      </w:r>
      <w:r>
        <w:rPr>
          <w:spacing w:val="-4"/>
        </w:rPr>
        <w:t xml:space="preserve"> </w:t>
      </w:r>
      <w:r>
        <w:t>железы</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31"/>
        </w:rPr>
      </w:pPr>
    </w:p>
    <w:p w:rsidR="00F63B09" w:rsidRDefault="005A202D">
      <w:pPr>
        <w:pStyle w:val="a3"/>
        <w:spacing w:before="1" w:line="249" w:lineRule="auto"/>
        <w:ind w:left="302" w:right="-11"/>
      </w:pPr>
      <w:r>
        <w:rPr>
          <w:spacing w:val="-1"/>
        </w:rPr>
        <w:t xml:space="preserve">хирургическое </w:t>
      </w:r>
      <w:r>
        <w:t>лечение</w:t>
      </w:r>
    </w:p>
    <w:p w:rsidR="00F63B09" w:rsidRDefault="00F63B09">
      <w:pPr>
        <w:pStyle w:val="a3"/>
        <w:spacing w:before="1"/>
        <w:rPr>
          <w:sz w:val="28"/>
        </w:rPr>
      </w:pPr>
    </w:p>
    <w:p w:rsidR="00F63B09" w:rsidRDefault="005A202D">
      <w:pPr>
        <w:pStyle w:val="a3"/>
        <w:spacing w:line="249" w:lineRule="auto"/>
        <w:ind w:left="302"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4" w:line="249" w:lineRule="auto"/>
        <w:ind w:left="302" w:right="-11"/>
      </w:pPr>
      <w:r>
        <w:rPr>
          <w:spacing w:val="-1"/>
        </w:rPr>
        <w:t xml:space="preserve">хирургическое </w:t>
      </w:r>
      <w:r>
        <w:t>лечение</w:t>
      </w:r>
    </w:p>
    <w:p w:rsidR="00F63B09" w:rsidRDefault="005A202D">
      <w:pPr>
        <w:pStyle w:val="a3"/>
        <w:spacing w:before="91" w:line="249" w:lineRule="auto"/>
        <w:ind w:left="316" w:right="2041"/>
      </w:pPr>
      <w:r>
        <w:br w:type="column"/>
      </w:r>
      <w:r>
        <w:lastRenderedPageBreak/>
        <w:t>роботассистированная правосторонняя гемигепатэктомия</w:t>
      </w:r>
    </w:p>
    <w:p w:rsidR="00F63B09" w:rsidRDefault="005A202D">
      <w:pPr>
        <w:pStyle w:val="a3"/>
        <w:spacing w:before="81" w:line="249" w:lineRule="auto"/>
        <w:ind w:left="316" w:right="2149"/>
      </w:pPr>
      <w:r>
        <w:t>роботассистированная левосторонняя гемигепатэктомия</w:t>
      </w:r>
    </w:p>
    <w:p w:rsidR="00F63B09" w:rsidRDefault="005A202D">
      <w:pPr>
        <w:pStyle w:val="a3"/>
        <w:spacing w:before="80" w:line="249" w:lineRule="auto"/>
        <w:ind w:left="316" w:right="2284"/>
      </w:pPr>
      <w:r>
        <w:t>роботассистированная расширенная правосторонняя гемигепатэктомия</w:t>
      </w:r>
    </w:p>
    <w:p w:rsidR="00F63B09" w:rsidRDefault="005A202D">
      <w:pPr>
        <w:pStyle w:val="a3"/>
        <w:spacing w:before="84" w:line="249" w:lineRule="auto"/>
        <w:ind w:left="316" w:right="2284"/>
      </w:pPr>
      <w:r>
        <w:t>роботассистированная расширенная левосторонняя гемигепатэктомия</w:t>
      </w:r>
    </w:p>
    <w:p w:rsidR="00F63B09" w:rsidRDefault="005A202D">
      <w:pPr>
        <w:pStyle w:val="a3"/>
        <w:spacing w:before="81" w:line="249" w:lineRule="auto"/>
        <w:ind w:left="316" w:right="2498"/>
      </w:pPr>
      <w:r>
        <w:t>роботассистированная медианная резекция печени</w:t>
      </w:r>
    </w:p>
    <w:p w:rsidR="00F63B09" w:rsidRDefault="005A202D">
      <w:pPr>
        <w:pStyle w:val="a3"/>
        <w:spacing w:before="81"/>
        <w:ind w:left="316"/>
      </w:pPr>
      <w:r>
        <w:t>роботассистированная холецистэктомия</w:t>
      </w:r>
    </w:p>
    <w:p w:rsidR="00F63B09" w:rsidRDefault="00F63B09">
      <w:pPr>
        <w:pStyle w:val="a3"/>
        <w:rPr>
          <w:sz w:val="22"/>
        </w:rPr>
      </w:pPr>
    </w:p>
    <w:p w:rsidR="00F63B09" w:rsidRDefault="00F63B09">
      <w:pPr>
        <w:pStyle w:val="a3"/>
        <w:spacing w:before="8"/>
        <w:rPr>
          <w:sz w:val="27"/>
        </w:rPr>
      </w:pPr>
    </w:p>
    <w:p w:rsidR="00F63B09" w:rsidRDefault="005A202D">
      <w:pPr>
        <w:pStyle w:val="a3"/>
        <w:spacing w:line="249" w:lineRule="auto"/>
        <w:ind w:left="316" w:right="2474"/>
      </w:pPr>
      <w:r>
        <w:t>роботассистированная панкреато- дуоденальная резекция</w:t>
      </w:r>
    </w:p>
    <w:p w:rsidR="00F63B09" w:rsidRDefault="005A202D">
      <w:pPr>
        <w:pStyle w:val="a3"/>
        <w:spacing w:before="81" w:line="249" w:lineRule="auto"/>
        <w:ind w:left="316" w:right="2066"/>
      </w:pPr>
      <w:r>
        <w:t>роботассистированная панкреато- дуоденальная резекция с расширенной лимфаденэктомией</w:t>
      </w:r>
    </w:p>
    <w:p w:rsidR="00F63B09" w:rsidRDefault="005A202D">
      <w:pPr>
        <w:pStyle w:val="a3"/>
        <w:spacing w:before="82"/>
        <w:ind w:left="316"/>
      </w:pPr>
      <w:r>
        <w:t>роботассистированная</w:t>
      </w:r>
    </w:p>
    <w:p w:rsidR="00F63B09" w:rsidRDefault="005A202D">
      <w:pPr>
        <w:pStyle w:val="a3"/>
        <w:spacing w:before="10" w:line="249" w:lineRule="auto"/>
        <w:ind w:left="316" w:right="2623"/>
      </w:pPr>
      <w:r>
        <w:t>пилоросохраняющая панкреато- дуоденальная</w:t>
      </w:r>
      <w:r>
        <w:rPr>
          <w:spacing w:val="-2"/>
        </w:rPr>
        <w:t xml:space="preserve"> </w:t>
      </w:r>
      <w:r>
        <w:t>резекция</w:t>
      </w:r>
    </w:p>
    <w:p w:rsidR="00F63B09" w:rsidRDefault="005A202D">
      <w:pPr>
        <w:pStyle w:val="a3"/>
        <w:spacing w:before="83" w:line="249" w:lineRule="auto"/>
        <w:ind w:left="316" w:right="2474"/>
      </w:pPr>
      <w:r>
        <w:t>роботассистированная панкреато- дуоденальная</w:t>
      </w:r>
      <w:r>
        <w:rPr>
          <w:spacing w:val="-2"/>
        </w:rPr>
        <w:t xml:space="preserve"> </w:t>
      </w:r>
      <w:r>
        <w:t>резекция</w:t>
      </w:r>
    </w:p>
    <w:p w:rsidR="00F63B09" w:rsidRDefault="005A202D">
      <w:pPr>
        <w:pStyle w:val="a3"/>
        <w:spacing w:before="81" w:line="249" w:lineRule="auto"/>
        <w:ind w:left="316" w:right="2066"/>
      </w:pPr>
      <w:r>
        <w:t>роботассистированная панкреато- дуоденальная резекция с расширенной лимфаденэктомией</w:t>
      </w:r>
    </w:p>
    <w:p w:rsidR="00F63B09" w:rsidRDefault="005A202D">
      <w:pPr>
        <w:pStyle w:val="a3"/>
        <w:spacing w:before="82"/>
        <w:ind w:left="316"/>
      </w:pPr>
      <w:r>
        <w:t>роботассистированная</w:t>
      </w:r>
    </w:p>
    <w:p w:rsidR="00F63B09" w:rsidRDefault="005A202D">
      <w:pPr>
        <w:pStyle w:val="a3"/>
        <w:spacing w:before="10" w:line="249" w:lineRule="auto"/>
        <w:ind w:left="316" w:right="2623"/>
      </w:pPr>
      <w:r>
        <w:t>пилоросохраняющая панкреато- дуоденальная резекция</w:t>
      </w:r>
    </w:p>
    <w:p w:rsidR="00F63B09" w:rsidRDefault="005A202D">
      <w:pPr>
        <w:pStyle w:val="a3"/>
        <w:spacing w:before="84" w:line="249" w:lineRule="auto"/>
        <w:ind w:left="316" w:right="2411"/>
        <w:jc w:val="both"/>
      </w:pPr>
      <w:r>
        <w:t>роботассистированная дистальная резекция поджелудочной железы с расширенной</w:t>
      </w:r>
      <w:r>
        <w:rPr>
          <w:spacing w:val="-4"/>
        </w:rPr>
        <w:t xml:space="preserve"> </w:t>
      </w:r>
      <w:r>
        <w:t>лимфаденэктомией</w:t>
      </w:r>
    </w:p>
    <w:p w:rsidR="00F63B09" w:rsidRDefault="005A202D">
      <w:pPr>
        <w:pStyle w:val="a3"/>
        <w:spacing w:before="82" w:line="249" w:lineRule="auto"/>
        <w:ind w:left="316" w:right="2509"/>
        <w:jc w:val="both"/>
      </w:pPr>
      <w:r>
        <w:t>роботассистированная медианная резекция поджелудочной</w:t>
      </w:r>
      <w:r>
        <w:rPr>
          <w:spacing w:val="-9"/>
        </w:rPr>
        <w:t xml:space="preserve"> </w:t>
      </w:r>
      <w:r>
        <w:t>железы</w:t>
      </w:r>
    </w:p>
    <w:p w:rsidR="00F63B09" w:rsidRDefault="00F63B09">
      <w:pPr>
        <w:spacing w:line="249" w:lineRule="auto"/>
        <w:jc w:val="both"/>
        <w:sectPr w:rsidR="00F63B09">
          <w:type w:val="continuous"/>
          <w:pgSz w:w="16850" w:h="11910" w:orient="landscape"/>
          <w:pgMar w:top="960" w:right="340" w:bottom="280" w:left="340" w:header="720" w:footer="720" w:gutter="0"/>
          <w:cols w:num="3" w:space="720" w:equalWidth="0">
            <w:col w:w="8816" w:space="40"/>
            <w:col w:w="1559"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tabs>
          <w:tab w:val="left" w:pos="5831"/>
        </w:tabs>
        <w:spacing w:before="91" w:line="249" w:lineRule="auto"/>
        <w:ind w:left="5831" w:right="298" w:hanging="1292"/>
      </w:pPr>
      <w:r>
        <w:lastRenderedPageBreak/>
        <w:t>C34</w:t>
      </w:r>
      <w:r>
        <w:tab/>
        <w:t>ранние формы злокачественных новообразований легкого I</w:t>
      </w:r>
      <w:r>
        <w:rPr>
          <w:spacing w:val="-13"/>
        </w:rPr>
        <w:t xml:space="preserve"> </w:t>
      </w:r>
      <w:r>
        <w:t>стадии</w:t>
      </w:r>
    </w:p>
    <w:p w:rsidR="00F63B09" w:rsidRDefault="005A202D">
      <w:pPr>
        <w:pStyle w:val="a3"/>
        <w:tabs>
          <w:tab w:val="left" w:pos="5831"/>
        </w:tabs>
        <w:spacing w:before="81"/>
        <w:ind w:left="4246"/>
      </w:pPr>
      <w:r>
        <w:t>C37, C38.1</w:t>
      </w:r>
      <w:r>
        <w:tab/>
        <w:t>опухоль вилочковой железы I</w:t>
      </w:r>
      <w:r>
        <w:rPr>
          <w:spacing w:val="-15"/>
        </w:rPr>
        <w:t xml:space="preserve"> </w:t>
      </w:r>
      <w:r>
        <w:t>стадии.</w:t>
      </w:r>
    </w:p>
    <w:p w:rsidR="00F63B09" w:rsidRDefault="005A202D">
      <w:pPr>
        <w:pStyle w:val="a3"/>
        <w:spacing w:before="10" w:line="249" w:lineRule="auto"/>
        <w:ind w:left="5831" w:right="443"/>
      </w:pPr>
      <w:r>
        <w:t>Опухоль переднего средостения (начальные формы)</w:t>
      </w:r>
    </w:p>
    <w:p w:rsidR="00F63B09" w:rsidRDefault="005A202D">
      <w:pPr>
        <w:pStyle w:val="a3"/>
        <w:tabs>
          <w:tab w:val="left" w:pos="5831"/>
        </w:tabs>
        <w:spacing w:before="81" w:line="249" w:lineRule="auto"/>
        <w:ind w:left="5831" w:right="260" w:hanging="1292"/>
      </w:pPr>
      <w:r>
        <w:t>C53</w:t>
      </w:r>
      <w:r>
        <w:tab/>
        <w:t>злокачественные</w:t>
      </w:r>
      <w:r>
        <w:rPr>
          <w:spacing w:val="-13"/>
        </w:rPr>
        <w:t xml:space="preserve"> </w:t>
      </w:r>
      <w:r>
        <w:t>новообразования шейки матки Ia</w:t>
      </w:r>
      <w:r>
        <w:rPr>
          <w:spacing w:val="-3"/>
        </w:rPr>
        <w:t xml:space="preserve"> </w:t>
      </w:r>
      <w:r>
        <w:t>стадии</w:t>
      </w:r>
    </w:p>
    <w:p w:rsidR="00F63B09" w:rsidRDefault="00F63B09">
      <w:pPr>
        <w:pStyle w:val="a3"/>
        <w:rPr>
          <w:sz w:val="22"/>
        </w:rPr>
      </w:pPr>
    </w:p>
    <w:p w:rsidR="00F63B09" w:rsidRDefault="00F63B09">
      <w:pPr>
        <w:pStyle w:val="a3"/>
        <w:rPr>
          <w:sz w:val="22"/>
        </w:rPr>
      </w:pPr>
    </w:p>
    <w:p w:rsidR="00F63B09" w:rsidRDefault="005A202D">
      <w:pPr>
        <w:pStyle w:val="a3"/>
        <w:spacing w:before="137" w:line="249" w:lineRule="auto"/>
        <w:ind w:left="5831" w:right="252"/>
      </w:pPr>
      <w:r>
        <w:t>злокачественные</w:t>
      </w:r>
      <w:r>
        <w:rPr>
          <w:spacing w:val="-13"/>
        </w:rPr>
        <w:t xml:space="preserve"> </w:t>
      </w:r>
      <w:r>
        <w:t>новообразования шейки матки (Ia2 – Ib стадия)</w:t>
      </w:r>
    </w:p>
    <w:p w:rsidR="00F63B09" w:rsidRDefault="005A202D">
      <w:pPr>
        <w:pStyle w:val="a3"/>
        <w:spacing w:before="80" w:line="249" w:lineRule="auto"/>
        <w:ind w:left="5831" w:right="252"/>
      </w:pPr>
      <w:r>
        <w:t>злокачественные</w:t>
      </w:r>
      <w:r>
        <w:rPr>
          <w:spacing w:val="-13"/>
        </w:rPr>
        <w:t xml:space="preserve"> </w:t>
      </w:r>
      <w:r>
        <w:t>новообразования шейки матки (Ia2 – III</w:t>
      </w:r>
      <w:r>
        <w:rPr>
          <w:spacing w:val="-3"/>
        </w:rPr>
        <w:t xml:space="preserve"> </w:t>
      </w:r>
      <w:r>
        <w:t>стадия)</w:t>
      </w:r>
    </w:p>
    <w:p w:rsidR="00F63B09" w:rsidRDefault="00F63B09">
      <w:pPr>
        <w:pStyle w:val="a3"/>
        <w:rPr>
          <w:sz w:val="22"/>
        </w:rPr>
      </w:pPr>
    </w:p>
    <w:p w:rsidR="00F63B09" w:rsidRDefault="00F63B09">
      <w:pPr>
        <w:pStyle w:val="a3"/>
        <w:rPr>
          <w:sz w:val="22"/>
        </w:rPr>
      </w:pPr>
    </w:p>
    <w:p w:rsidR="00F63B09" w:rsidRDefault="00F63B09">
      <w:pPr>
        <w:pStyle w:val="a3"/>
        <w:spacing w:before="9"/>
        <w:rPr>
          <w:sz w:val="32"/>
        </w:rPr>
      </w:pPr>
    </w:p>
    <w:p w:rsidR="00F63B09" w:rsidRDefault="005A202D">
      <w:pPr>
        <w:pStyle w:val="a3"/>
        <w:spacing w:line="249" w:lineRule="auto"/>
        <w:ind w:left="5831" w:right="239"/>
      </w:pPr>
      <w:r>
        <w:t>злокачественные новообразования шейки матки (II – III стадия),</w:t>
      </w:r>
    </w:p>
    <w:p w:rsidR="00F63B09" w:rsidRDefault="005A202D">
      <w:pPr>
        <w:pStyle w:val="a3"/>
        <w:spacing w:before="2"/>
        <w:ind w:left="5831"/>
      </w:pPr>
      <w:r>
        <w:t>местнораспространенные формы</w:t>
      </w:r>
    </w:p>
    <w:p w:rsidR="00F63B09" w:rsidRDefault="005A202D">
      <w:pPr>
        <w:pStyle w:val="a3"/>
        <w:tabs>
          <w:tab w:val="left" w:pos="5831"/>
        </w:tabs>
        <w:spacing w:before="89" w:line="249" w:lineRule="auto"/>
        <w:ind w:left="5831" w:right="260" w:hanging="1292"/>
      </w:pPr>
      <w:r>
        <w:t>C54</w:t>
      </w:r>
      <w:r>
        <w:tab/>
        <w:t>злокачественные</w:t>
      </w:r>
      <w:r>
        <w:rPr>
          <w:spacing w:val="-13"/>
        </w:rPr>
        <w:t xml:space="preserve"> </w:t>
      </w:r>
      <w:r>
        <w:t>новообразования эндометрия (Ia – Ib</w:t>
      </w:r>
      <w:r>
        <w:rPr>
          <w:spacing w:val="-2"/>
        </w:rPr>
        <w:t xml:space="preserve"> </w:t>
      </w:r>
      <w:r>
        <w:t>стадия)</w:t>
      </w:r>
    </w:p>
    <w:p w:rsidR="00F63B09" w:rsidRDefault="00F63B09">
      <w:pPr>
        <w:pStyle w:val="a3"/>
        <w:rPr>
          <w:sz w:val="22"/>
        </w:rPr>
      </w:pPr>
    </w:p>
    <w:p w:rsidR="00F63B09" w:rsidRDefault="00F63B09">
      <w:pPr>
        <w:pStyle w:val="a3"/>
        <w:rPr>
          <w:sz w:val="22"/>
        </w:rPr>
      </w:pPr>
    </w:p>
    <w:p w:rsidR="00F63B09" w:rsidRDefault="005A202D">
      <w:pPr>
        <w:pStyle w:val="a3"/>
        <w:spacing w:before="137" w:line="252" w:lineRule="auto"/>
        <w:ind w:left="5831"/>
      </w:pPr>
      <w:r>
        <w:t>злокачественные новообразования эндометрия (Ib – III стадия)</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31"/>
        </w:rPr>
      </w:pPr>
    </w:p>
    <w:p w:rsidR="00F63B09" w:rsidRDefault="005A202D">
      <w:pPr>
        <w:pStyle w:val="a3"/>
        <w:tabs>
          <w:tab w:val="left" w:pos="5831"/>
        </w:tabs>
        <w:spacing w:line="249" w:lineRule="auto"/>
        <w:ind w:left="5831" w:right="260" w:hanging="1292"/>
      </w:pPr>
      <w:r>
        <w:t>C56</w:t>
      </w:r>
      <w:r>
        <w:tab/>
        <w:t>злокачественные</w:t>
      </w:r>
      <w:r>
        <w:rPr>
          <w:spacing w:val="-13"/>
        </w:rPr>
        <w:t xml:space="preserve"> </w:t>
      </w:r>
      <w:r>
        <w:t>новообразования яичников I</w:t>
      </w:r>
      <w:r>
        <w:rPr>
          <w:spacing w:val="-1"/>
        </w:rPr>
        <w:t xml:space="preserve"> </w:t>
      </w:r>
      <w:r>
        <w:t>стадии</w:t>
      </w:r>
    </w:p>
    <w:p w:rsidR="00F63B09" w:rsidRDefault="005A202D">
      <w:pPr>
        <w:pStyle w:val="a3"/>
        <w:spacing w:before="91" w:line="249" w:lineRule="auto"/>
        <w:ind w:left="67" w:right="-11"/>
      </w:pPr>
      <w:r>
        <w:br w:type="column"/>
      </w:r>
      <w:r>
        <w:rPr>
          <w:spacing w:val="-1"/>
        </w:rPr>
        <w:lastRenderedPageBreak/>
        <w:t xml:space="preserve">хирургическое </w:t>
      </w:r>
      <w:r>
        <w:t>лечение</w:t>
      </w:r>
    </w:p>
    <w:p w:rsidR="00F63B09" w:rsidRDefault="005A202D">
      <w:pPr>
        <w:pStyle w:val="a3"/>
        <w:spacing w:before="81" w:line="249" w:lineRule="auto"/>
        <w:ind w:left="67" w:right="-11"/>
      </w:pPr>
      <w:r>
        <w:rPr>
          <w:spacing w:val="-1"/>
        </w:rPr>
        <w:t xml:space="preserve">хирургическое </w:t>
      </w:r>
      <w:r>
        <w:t>лечение</w:t>
      </w:r>
    </w:p>
    <w:p w:rsidR="00F63B09" w:rsidRDefault="00F63B09">
      <w:pPr>
        <w:pStyle w:val="a3"/>
        <w:spacing w:before="10"/>
        <w:rPr>
          <w:sz w:val="27"/>
        </w:rPr>
      </w:pPr>
    </w:p>
    <w:p w:rsidR="00F63B09" w:rsidRDefault="005A202D">
      <w:pPr>
        <w:pStyle w:val="a3"/>
        <w:spacing w:line="249" w:lineRule="auto"/>
        <w:ind w:left="6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5A202D">
      <w:pPr>
        <w:pStyle w:val="a3"/>
        <w:spacing w:before="137" w:line="249" w:lineRule="auto"/>
        <w:ind w:left="67" w:right="-11"/>
      </w:pPr>
      <w:r>
        <w:rPr>
          <w:spacing w:val="-1"/>
        </w:rPr>
        <w:t xml:space="preserve">хирургическое </w:t>
      </w:r>
      <w:r>
        <w:t>лечение</w:t>
      </w:r>
    </w:p>
    <w:p w:rsidR="00F63B09" w:rsidRDefault="005A202D">
      <w:pPr>
        <w:pStyle w:val="a3"/>
        <w:spacing w:before="81" w:line="249" w:lineRule="auto"/>
        <w:ind w:left="6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9"/>
        <w:rPr>
          <w:sz w:val="32"/>
        </w:rPr>
      </w:pPr>
    </w:p>
    <w:p w:rsidR="00F63B09" w:rsidRDefault="005A202D">
      <w:pPr>
        <w:pStyle w:val="a3"/>
        <w:spacing w:line="249" w:lineRule="auto"/>
        <w:ind w:left="67" w:right="-11"/>
      </w:pPr>
      <w:r>
        <w:rPr>
          <w:spacing w:val="-1"/>
        </w:rPr>
        <w:t xml:space="preserve">хирургическое </w:t>
      </w:r>
      <w:r>
        <w:t>лечение</w:t>
      </w:r>
    </w:p>
    <w:p w:rsidR="00F63B09" w:rsidRDefault="00F63B09">
      <w:pPr>
        <w:pStyle w:val="a3"/>
        <w:spacing w:before="10"/>
        <w:rPr>
          <w:sz w:val="27"/>
        </w:rPr>
      </w:pPr>
    </w:p>
    <w:p w:rsidR="00F63B09" w:rsidRDefault="005A202D">
      <w:pPr>
        <w:pStyle w:val="a3"/>
        <w:spacing w:line="249" w:lineRule="auto"/>
        <w:ind w:left="6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5A202D">
      <w:pPr>
        <w:pStyle w:val="a3"/>
        <w:spacing w:before="137" w:line="252" w:lineRule="auto"/>
        <w:ind w:left="6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31"/>
        </w:rPr>
      </w:pPr>
    </w:p>
    <w:p w:rsidR="00F63B09" w:rsidRDefault="005A202D">
      <w:pPr>
        <w:pStyle w:val="a3"/>
        <w:spacing w:line="249" w:lineRule="auto"/>
        <w:ind w:left="67" w:right="-11"/>
      </w:pPr>
      <w:r>
        <w:rPr>
          <w:spacing w:val="-1"/>
        </w:rPr>
        <w:t xml:space="preserve">хирургическое </w:t>
      </w:r>
      <w:r>
        <w:t>лечение</w:t>
      </w:r>
    </w:p>
    <w:p w:rsidR="00F63B09" w:rsidRDefault="005A202D">
      <w:pPr>
        <w:pStyle w:val="a3"/>
        <w:spacing w:before="91"/>
        <w:ind w:left="316"/>
        <w:jc w:val="both"/>
      </w:pPr>
      <w:r>
        <w:br w:type="column"/>
      </w:r>
      <w:r>
        <w:lastRenderedPageBreak/>
        <w:t>роботассистированная лобэктомия</w:t>
      </w:r>
    </w:p>
    <w:p w:rsidR="00F63B09" w:rsidRDefault="00F63B09">
      <w:pPr>
        <w:pStyle w:val="a3"/>
        <w:spacing w:before="7"/>
        <w:rPr>
          <w:sz w:val="28"/>
        </w:rPr>
      </w:pPr>
    </w:p>
    <w:p w:rsidR="00F63B09" w:rsidRDefault="005A202D">
      <w:pPr>
        <w:pStyle w:val="a3"/>
        <w:spacing w:line="249" w:lineRule="auto"/>
        <w:ind w:left="316" w:right="1852"/>
      </w:pPr>
      <w:r>
        <w:t>роботассистированное удаление опухоли средостения</w:t>
      </w:r>
    </w:p>
    <w:p w:rsidR="00F63B09" w:rsidRDefault="00F63B09">
      <w:pPr>
        <w:pStyle w:val="a3"/>
        <w:spacing w:before="10"/>
        <w:rPr>
          <w:sz w:val="27"/>
        </w:rPr>
      </w:pPr>
    </w:p>
    <w:p w:rsidR="00F63B09" w:rsidRDefault="005A202D">
      <w:pPr>
        <w:pStyle w:val="a3"/>
        <w:spacing w:line="249" w:lineRule="auto"/>
        <w:ind w:left="316" w:right="2250"/>
        <w:jc w:val="both"/>
      </w:pPr>
      <w:r>
        <w:t>роботассистрированная экстирпация матки с придатками</w:t>
      </w:r>
    </w:p>
    <w:p w:rsidR="00F63B09" w:rsidRDefault="005A202D">
      <w:pPr>
        <w:pStyle w:val="a3"/>
        <w:spacing w:before="84" w:line="252" w:lineRule="auto"/>
        <w:ind w:left="316" w:right="2348"/>
        <w:jc w:val="both"/>
      </w:pPr>
      <w:r>
        <w:t>роботассистированная экстирпация матки без придатков</w:t>
      </w:r>
    </w:p>
    <w:p w:rsidR="00F63B09" w:rsidRDefault="005A202D">
      <w:pPr>
        <w:pStyle w:val="a3"/>
        <w:spacing w:before="77" w:line="249" w:lineRule="auto"/>
        <w:ind w:left="316" w:right="2355"/>
        <w:jc w:val="both"/>
      </w:pPr>
      <w:r>
        <w:t>роботассистированная радикальная трахелэктомия</w:t>
      </w:r>
    </w:p>
    <w:p w:rsidR="00F63B09" w:rsidRDefault="005A202D">
      <w:pPr>
        <w:pStyle w:val="a3"/>
        <w:spacing w:before="80" w:line="249" w:lineRule="auto"/>
        <w:ind w:left="316" w:right="2295"/>
        <w:jc w:val="both"/>
      </w:pPr>
      <w:r>
        <w:t>роботассистированная расширенная экстирпация матки с придатками</w:t>
      </w:r>
    </w:p>
    <w:p w:rsidR="00F63B09" w:rsidRDefault="005A202D">
      <w:pPr>
        <w:pStyle w:val="a3"/>
        <w:spacing w:before="84" w:line="249" w:lineRule="auto"/>
        <w:ind w:left="316" w:right="2295"/>
        <w:jc w:val="both"/>
      </w:pPr>
      <w:r>
        <w:t>роботассистированная расширенная экстирпация матки с транспозицией яичников</w:t>
      </w:r>
    </w:p>
    <w:p w:rsidR="00F63B09" w:rsidRDefault="005A202D">
      <w:pPr>
        <w:pStyle w:val="a3"/>
        <w:spacing w:before="82" w:line="249" w:lineRule="auto"/>
        <w:ind w:left="316" w:right="2247"/>
        <w:jc w:val="both"/>
      </w:pPr>
      <w:r>
        <w:t>роботассистированная транспозиция яичников</w:t>
      </w:r>
    </w:p>
    <w:p w:rsidR="00F63B09" w:rsidRDefault="00F63B09">
      <w:pPr>
        <w:pStyle w:val="a3"/>
        <w:spacing w:before="10"/>
        <w:rPr>
          <w:sz w:val="27"/>
        </w:rPr>
      </w:pPr>
    </w:p>
    <w:p w:rsidR="00F63B09" w:rsidRDefault="005A202D">
      <w:pPr>
        <w:pStyle w:val="a3"/>
        <w:spacing w:line="249" w:lineRule="auto"/>
        <w:ind w:left="316" w:right="2338"/>
      </w:pPr>
      <w:r>
        <w:t>роботассистированная экстирпация матки с придатками</w:t>
      </w:r>
    </w:p>
    <w:p w:rsidR="00F63B09" w:rsidRDefault="005A202D">
      <w:pPr>
        <w:pStyle w:val="a3"/>
        <w:spacing w:before="83" w:line="249" w:lineRule="auto"/>
        <w:ind w:left="316" w:right="2238"/>
      </w:pPr>
      <w:r>
        <w:t>роботоассистированная экстирпация матки с маточными трубами</w:t>
      </w:r>
    </w:p>
    <w:p w:rsidR="00F63B09" w:rsidRDefault="005A202D">
      <w:pPr>
        <w:pStyle w:val="a3"/>
        <w:spacing w:before="81" w:line="249" w:lineRule="auto"/>
        <w:ind w:left="316" w:right="2338"/>
      </w:pPr>
      <w:r>
        <w:t>роботассистированная экстирпация матки с придатками и тазовой лимфаденэктомией</w:t>
      </w:r>
    </w:p>
    <w:p w:rsidR="00F63B09" w:rsidRDefault="00F63B09">
      <w:pPr>
        <w:pStyle w:val="a3"/>
        <w:rPr>
          <w:sz w:val="28"/>
        </w:rPr>
      </w:pPr>
    </w:p>
    <w:p w:rsidR="00F63B09" w:rsidRDefault="005A202D">
      <w:pPr>
        <w:pStyle w:val="a3"/>
        <w:spacing w:line="249" w:lineRule="auto"/>
        <w:ind w:left="316" w:right="2348"/>
        <w:jc w:val="both"/>
      </w:pPr>
      <w:r>
        <w:t>роботассистированная экстирпация матки</w:t>
      </w:r>
      <w:r>
        <w:rPr>
          <w:spacing w:val="-2"/>
        </w:rPr>
        <w:t xml:space="preserve"> </w:t>
      </w:r>
      <w:r>
        <w:t>расширенная</w:t>
      </w:r>
    </w:p>
    <w:p w:rsidR="00F63B09" w:rsidRDefault="005A202D">
      <w:pPr>
        <w:pStyle w:val="a3"/>
        <w:spacing w:before="84" w:line="249" w:lineRule="auto"/>
        <w:ind w:left="316" w:right="2149"/>
        <w:jc w:val="both"/>
      </w:pPr>
      <w:r>
        <w:t>роботассистированная аднексэктомия или резекция яичников, субтотальная резекция большого сальника</w:t>
      </w:r>
    </w:p>
    <w:p w:rsidR="00F63B09" w:rsidRDefault="005A202D">
      <w:pPr>
        <w:pStyle w:val="a3"/>
        <w:spacing w:before="82" w:line="249" w:lineRule="auto"/>
        <w:ind w:left="316" w:right="2149"/>
        <w:jc w:val="both"/>
      </w:pPr>
      <w:r>
        <w:t>роботассистированная аднексэктомия односторонняя с резекцией</w:t>
      </w:r>
    </w:p>
    <w:p w:rsidR="00F63B09" w:rsidRDefault="005A202D">
      <w:pPr>
        <w:pStyle w:val="a3"/>
        <w:spacing w:before="1"/>
        <w:ind w:left="316"/>
        <w:jc w:val="both"/>
      </w:pPr>
      <w:r>
        <w:t>контрлатерального яичника и</w:t>
      </w:r>
    </w:p>
    <w:p w:rsidR="00F63B09" w:rsidRDefault="00F63B09">
      <w:pPr>
        <w:jc w:val="both"/>
        <w:sectPr w:rsidR="00F63B09">
          <w:type w:val="continuous"/>
          <w:pgSz w:w="16850" w:h="11910" w:orient="landscape"/>
          <w:pgMar w:top="960" w:right="340" w:bottom="280" w:left="340" w:header="720" w:footer="720" w:gutter="0"/>
          <w:cols w:num="3" w:space="720" w:equalWidth="0">
            <w:col w:w="9051" w:space="40"/>
            <w:col w:w="1324"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44" w:line="249" w:lineRule="auto"/>
        <w:ind w:left="5831" w:hanging="1292"/>
      </w:pPr>
      <w:r>
        <w:t>C61</w:t>
      </w:r>
      <w:r>
        <w:tab/>
        <w:t>локализованный рак</w:t>
      </w:r>
      <w:r>
        <w:rPr>
          <w:spacing w:val="-12"/>
        </w:rPr>
        <w:t xml:space="preserve"> </w:t>
      </w:r>
      <w:r>
        <w:t>предстательной железы II стадии</w:t>
      </w:r>
      <w:r>
        <w:rPr>
          <w:spacing w:val="-4"/>
        </w:rPr>
        <w:t xml:space="preserve"> </w:t>
      </w:r>
      <w:r>
        <w:t>(T1C-2CN0M0)</w:t>
      </w: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37" w:line="249" w:lineRule="auto"/>
        <w:ind w:left="5831" w:right="179" w:hanging="1292"/>
      </w:pPr>
      <w:r>
        <w:t>C64</w:t>
      </w:r>
      <w:r>
        <w:tab/>
        <w:t>злокачественные</w:t>
      </w:r>
      <w:r>
        <w:rPr>
          <w:spacing w:val="-13"/>
        </w:rPr>
        <w:t xml:space="preserve"> </w:t>
      </w:r>
      <w:r>
        <w:t>новообразования почки I стадии</w:t>
      </w:r>
      <w:r>
        <w:rPr>
          <w:spacing w:val="-3"/>
        </w:rPr>
        <w:t xml:space="preserve"> </w:t>
      </w:r>
      <w:r>
        <w:t>(T1a-1bN0M0)</w:t>
      </w:r>
    </w:p>
    <w:p w:rsidR="00F63B09" w:rsidRDefault="00F63B09">
      <w:pPr>
        <w:pStyle w:val="a3"/>
        <w:rPr>
          <w:sz w:val="22"/>
        </w:rPr>
      </w:pPr>
    </w:p>
    <w:p w:rsidR="00F63B09" w:rsidRDefault="005A202D">
      <w:pPr>
        <w:pStyle w:val="a3"/>
        <w:tabs>
          <w:tab w:val="left" w:pos="5831"/>
        </w:tabs>
        <w:spacing w:before="147" w:line="249" w:lineRule="auto"/>
        <w:ind w:left="5831" w:right="179" w:hanging="1292"/>
      </w:pPr>
      <w:r>
        <w:t>C62</w:t>
      </w:r>
      <w:r>
        <w:tab/>
        <w:t>злокачественные</w:t>
      </w:r>
      <w:r>
        <w:rPr>
          <w:spacing w:val="-13"/>
        </w:rPr>
        <w:t xml:space="preserve"> </w:t>
      </w:r>
      <w:r>
        <w:t>новообразования яичка</w:t>
      </w:r>
    </w:p>
    <w:p w:rsidR="00F63B09" w:rsidRDefault="005A202D">
      <w:pPr>
        <w:pStyle w:val="a3"/>
        <w:tabs>
          <w:tab w:val="left" w:pos="5831"/>
        </w:tabs>
        <w:spacing w:before="83" w:line="249" w:lineRule="auto"/>
        <w:ind w:left="5831" w:right="179" w:hanging="1292"/>
      </w:pPr>
      <w:r>
        <w:t>C67</w:t>
      </w:r>
      <w:r>
        <w:tab/>
        <w:t>злокачественные</w:t>
      </w:r>
      <w:r>
        <w:rPr>
          <w:spacing w:val="-13"/>
        </w:rPr>
        <w:t xml:space="preserve"> </w:t>
      </w:r>
      <w:r>
        <w:t>новообразования мочевого пузыря (I – IV</w:t>
      </w:r>
      <w:r>
        <w:rPr>
          <w:spacing w:val="-5"/>
        </w:rPr>
        <w:t xml:space="preserve"> </w:t>
      </w:r>
      <w:r>
        <w:t>стадия)</w:t>
      </w:r>
    </w:p>
    <w:p w:rsidR="00F63B09" w:rsidRDefault="005A202D">
      <w:pPr>
        <w:pStyle w:val="a3"/>
        <w:rPr>
          <w:sz w:val="22"/>
        </w:rPr>
      </w:pPr>
      <w:r>
        <w:br w:type="column"/>
      </w:r>
    </w:p>
    <w:p w:rsidR="00F63B09" w:rsidRDefault="00F63B09">
      <w:pPr>
        <w:pStyle w:val="a3"/>
        <w:rPr>
          <w:sz w:val="22"/>
        </w:rPr>
      </w:pPr>
    </w:p>
    <w:p w:rsidR="00F63B09" w:rsidRDefault="005A202D">
      <w:pPr>
        <w:pStyle w:val="a3"/>
        <w:spacing w:before="144" w:line="249" w:lineRule="auto"/>
        <w:ind w:left="148"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5A202D">
      <w:pPr>
        <w:pStyle w:val="a3"/>
        <w:spacing w:before="137" w:line="249" w:lineRule="auto"/>
        <w:ind w:left="148" w:right="-11"/>
      </w:pPr>
      <w:r>
        <w:rPr>
          <w:spacing w:val="-1"/>
        </w:rPr>
        <w:t xml:space="preserve">хирургическое </w:t>
      </w:r>
      <w:r>
        <w:t>лечение</w:t>
      </w:r>
    </w:p>
    <w:p w:rsidR="00F63B09" w:rsidRDefault="00F63B09">
      <w:pPr>
        <w:pStyle w:val="a3"/>
        <w:rPr>
          <w:sz w:val="22"/>
        </w:rPr>
      </w:pPr>
    </w:p>
    <w:p w:rsidR="00F63B09" w:rsidRDefault="005A202D">
      <w:pPr>
        <w:pStyle w:val="a3"/>
        <w:spacing w:before="147" w:line="249" w:lineRule="auto"/>
        <w:ind w:left="148" w:right="-11"/>
      </w:pPr>
      <w:r>
        <w:rPr>
          <w:spacing w:val="-1"/>
        </w:rPr>
        <w:t xml:space="preserve">хирургическое </w:t>
      </w:r>
      <w:r>
        <w:t>лечение</w:t>
      </w:r>
    </w:p>
    <w:p w:rsidR="00F63B09" w:rsidRDefault="005A202D">
      <w:pPr>
        <w:pStyle w:val="a3"/>
        <w:spacing w:before="83" w:line="249" w:lineRule="auto"/>
        <w:ind w:left="148" w:right="-11"/>
      </w:pPr>
      <w:r>
        <w:rPr>
          <w:spacing w:val="-1"/>
        </w:rPr>
        <w:t xml:space="preserve">хирургическое </w:t>
      </w:r>
      <w:r>
        <w:t>лечение</w:t>
      </w:r>
    </w:p>
    <w:p w:rsidR="00F63B09" w:rsidRDefault="005A202D">
      <w:pPr>
        <w:pStyle w:val="a3"/>
        <w:spacing w:before="91" w:line="249" w:lineRule="auto"/>
        <w:ind w:left="316" w:right="2558"/>
      </w:pPr>
      <w:r>
        <w:br w:type="column"/>
      </w:r>
      <w:r>
        <w:lastRenderedPageBreak/>
        <w:t>субтотальная резекция большого сальника</w:t>
      </w:r>
    </w:p>
    <w:p w:rsidR="00F63B09" w:rsidRDefault="005A202D">
      <w:pPr>
        <w:pStyle w:val="a3"/>
        <w:spacing w:before="81" w:line="249" w:lineRule="auto"/>
        <w:ind w:left="316" w:right="2660"/>
      </w:pPr>
      <w:r>
        <w:t>радикальная простатэктомия с использованием робототехники</w:t>
      </w:r>
    </w:p>
    <w:p w:rsidR="00F63B09" w:rsidRDefault="005A202D">
      <w:pPr>
        <w:pStyle w:val="a3"/>
        <w:spacing w:before="80" w:line="249" w:lineRule="auto"/>
        <w:ind w:left="316" w:right="2775"/>
      </w:pPr>
      <w:r>
        <w:t>роботассистированная тазовая лимфаденэктомия</w:t>
      </w:r>
    </w:p>
    <w:p w:rsidR="00F63B09" w:rsidRDefault="005A202D">
      <w:pPr>
        <w:pStyle w:val="a3"/>
        <w:spacing w:before="84" w:line="249" w:lineRule="auto"/>
        <w:ind w:left="316" w:right="2484"/>
      </w:pPr>
      <w:r>
        <w:t>резекция почки с использованием робототехники</w:t>
      </w:r>
    </w:p>
    <w:p w:rsidR="00F63B09" w:rsidRDefault="005A202D">
      <w:pPr>
        <w:pStyle w:val="a3"/>
        <w:spacing w:before="81"/>
        <w:ind w:left="316"/>
      </w:pPr>
      <w:r>
        <w:t>роботассистированная нефрэктомия</w:t>
      </w:r>
    </w:p>
    <w:p w:rsidR="00F63B09" w:rsidRDefault="005A202D">
      <w:pPr>
        <w:pStyle w:val="a3"/>
        <w:spacing w:before="89" w:line="249" w:lineRule="auto"/>
        <w:ind w:left="316" w:right="2284"/>
      </w:pPr>
      <w:r>
        <w:t>роботассистированная расширенная забрюшинная лимфаденэктомия</w:t>
      </w:r>
    </w:p>
    <w:p w:rsidR="00F63B09" w:rsidRDefault="005A202D">
      <w:pPr>
        <w:pStyle w:val="a3"/>
        <w:spacing w:before="84" w:line="249" w:lineRule="auto"/>
        <w:ind w:left="316" w:right="2343"/>
      </w:pPr>
      <w:r>
        <w:t>роботассистированная радикальная цистэктомия</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970" w:space="40"/>
            <w:col w:w="1405" w:space="39"/>
            <w:col w:w="5716"/>
          </w:cols>
        </w:sectPr>
      </w:pPr>
    </w:p>
    <w:p w:rsidR="00F63B09" w:rsidRDefault="005A202D">
      <w:pPr>
        <w:pStyle w:val="a3"/>
        <w:tabs>
          <w:tab w:val="left" w:pos="5831"/>
          <w:tab w:val="left" w:pos="9158"/>
        </w:tabs>
        <w:spacing w:before="80"/>
        <w:ind w:left="4539"/>
      </w:pPr>
      <w:r>
        <w:lastRenderedPageBreak/>
        <w:t>C78</w:t>
      </w:r>
      <w:r>
        <w:tab/>
        <w:t>метастатическое</w:t>
      </w:r>
      <w:r>
        <w:rPr>
          <w:spacing w:val="-4"/>
        </w:rPr>
        <w:t xml:space="preserve"> </w:t>
      </w:r>
      <w:r>
        <w:t>поражение</w:t>
      </w:r>
      <w:r>
        <w:rPr>
          <w:spacing w:val="-1"/>
        </w:rPr>
        <w:t xml:space="preserve"> </w:t>
      </w:r>
      <w:r>
        <w:t>легкого</w:t>
      </w:r>
      <w:r>
        <w:tab/>
      </w:r>
      <w:r>
        <w:rPr>
          <w:spacing w:val="-3"/>
        </w:rPr>
        <w:t>хирургическое</w:t>
      </w:r>
    </w:p>
    <w:p w:rsidR="00F63B09" w:rsidRDefault="005A202D">
      <w:pPr>
        <w:pStyle w:val="a3"/>
        <w:spacing w:before="10"/>
        <w:ind w:left="9158"/>
      </w:pPr>
      <w:r>
        <w:t>лечение</w:t>
      </w:r>
    </w:p>
    <w:p w:rsidR="00F63B09" w:rsidRDefault="005A202D">
      <w:pPr>
        <w:pStyle w:val="a3"/>
        <w:spacing w:before="80" w:line="249" w:lineRule="auto"/>
        <w:ind w:left="316" w:right="2519"/>
      </w:pPr>
      <w:r>
        <w:br w:type="column"/>
      </w:r>
      <w:r>
        <w:lastRenderedPageBreak/>
        <w:t>роботассистированная атипичная резекция легкого</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4"/>
        <w:numPr>
          <w:ilvl w:val="0"/>
          <w:numId w:val="7"/>
        </w:numPr>
        <w:tabs>
          <w:tab w:val="left" w:pos="1015"/>
          <w:tab w:val="left" w:pos="1016"/>
        </w:tabs>
        <w:spacing w:before="82" w:line="249" w:lineRule="auto"/>
        <w:ind w:hanging="600"/>
        <w:rPr>
          <w:sz w:val="20"/>
        </w:rPr>
      </w:pPr>
      <w:r>
        <w:rPr>
          <w:sz w:val="20"/>
        </w:rPr>
        <w:lastRenderedPageBreak/>
        <w:t>Протонная лучевая терапия,</w:t>
      </w:r>
      <w:r>
        <w:rPr>
          <w:spacing w:val="-11"/>
          <w:sz w:val="20"/>
        </w:rPr>
        <w:t xml:space="preserve"> </w:t>
      </w:r>
      <w:r>
        <w:rPr>
          <w:sz w:val="20"/>
        </w:rPr>
        <w:t>в том числе детям</w:t>
      </w:r>
    </w:p>
    <w:p w:rsidR="00F63B09" w:rsidRDefault="005A202D">
      <w:pPr>
        <w:pStyle w:val="a3"/>
        <w:spacing w:before="82" w:line="249" w:lineRule="auto"/>
        <w:ind w:left="103" w:hanging="3"/>
        <w:jc w:val="center"/>
      </w:pPr>
      <w:r>
        <w:br w:type="column"/>
      </w:r>
      <w:r>
        <w:lastRenderedPageBreak/>
        <w:t>С00-С14, С15-С17, С18-С22, С23-С25, С30, С31, С32, С33, С34, С37, С39, С40, С41, С44, С48, С49, С50,С51, С55, С60, С61, С64, С67, С68, С71.0-C71.7, С72.0, С73, С74, C75.3, С77.0, С77.1, С77.2, С77.5, C79.3 – C79.5</w:t>
      </w:r>
    </w:p>
    <w:p w:rsidR="00F63B09" w:rsidRDefault="005A202D">
      <w:pPr>
        <w:pStyle w:val="a3"/>
        <w:spacing w:before="82" w:line="249" w:lineRule="auto"/>
        <w:ind w:left="92" w:right="177"/>
      </w:pPr>
      <w:r>
        <w:br w:type="column"/>
      </w:r>
      <w:r>
        <w:lastRenderedPageBreak/>
        <w:t>злокачественные</w:t>
      </w:r>
      <w:r>
        <w:rPr>
          <w:spacing w:val="-13"/>
        </w:rPr>
        <w:t xml:space="preserve"> </w:t>
      </w:r>
      <w:r>
        <w:t>новообразования головы и шеи, трахеи,</w:t>
      </w:r>
      <w:r>
        <w:rPr>
          <w:spacing w:val="-4"/>
        </w:rPr>
        <w:t xml:space="preserve"> </w:t>
      </w:r>
      <w:r>
        <w:t>бронхов,</w:t>
      </w:r>
    </w:p>
    <w:p w:rsidR="00F63B09" w:rsidRDefault="005A202D">
      <w:pPr>
        <w:pStyle w:val="a3"/>
        <w:spacing w:before="1" w:line="249" w:lineRule="auto"/>
        <w:ind w:left="92" w:right="451"/>
      </w:pPr>
      <w:r>
        <w:t>легкого, плевры, средостения, щитовидной железы,</w:t>
      </w:r>
      <w:r>
        <w:rPr>
          <w:spacing w:val="-12"/>
        </w:rPr>
        <w:t xml:space="preserve"> </w:t>
      </w:r>
      <w:r>
        <w:t>молочной</w:t>
      </w:r>
    </w:p>
    <w:p w:rsidR="00F63B09" w:rsidRDefault="005A202D">
      <w:pPr>
        <w:pStyle w:val="a3"/>
        <w:spacing w:before="2" w:line="249" w:lineRule="auto"/>
        <w:ind w:left="92" w:right="33"/>
      </w:pPr>
      <w:r>
        <w:t>железы, пищевода, желудка, тонкой кишки, ободочной кишки,</w:t>
      </w:r>
      <w:r>
        <w:rPr>
          <w:spacing w:val="-18"/>
        </w:rPr>
        <w:t xml:space="preserve"> </w:t>
      </w:r>
      <w:r>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w:t>
      </w:r>
      <w:r>
        <w:rPr>
          <w:spacing w:val="-2"/>
        </w:rPr>
        <w:t xml:space="preserve"> </w:t>
      </w:r>
      <w:r>
        <w:t>железы,</w:t>
      </w:r>
    </w:p>
    <w:p w:rsidR="00F63B09" w:rsidRDefault="005A202D">
      <w:pPr>
        <w:pStyle w:val="a3"/>
        <w:spacing w:before="6" w:line="249" w:lineRule="auto"/>
        <w:ind w:left="92" w:right="196"/>
        <w:jc w:val="both"/>
      </w:pPr>
      <w:r>
        <w:t>костей и суставных хрящей,</w:t>
      </w:r>
      <w:r>
        <w:rPr>
          <w:spacing w:val="-13"/>
        </w:rPr>
        <w:t xml:space="preserve"> </w:t>
      </w:r>
      <w:r>
        <w:t>кожи, мягких тканей (Т14N любая М10), локализованные</w:t>
      </w:r>
      <w:r>
        <w:rPr>
          <w:spacing w:val="-1"/>
        </w:rPr>
        <w:t xml:space="preserve"> </w:t>
      </w:r>
      <w:r>
        <w:t>и</w:t>
      </w:r>
    </w:p>
    <w:p w:rsidR="00F63B09" w:rsidRDefault="005A202D">
      <w:pPr>
        <w:pStyle w:val="a3"/>
        <w:spacing w:before="3" w:line="249" w:lineRule="auto"/>
        <w:ind w:left="92"/>
      </w:pPr>
      <w:r>
        <w:t>местнораспространенные формы злокачественные новообразования почки (Т1-3N0М0), локализованные и местнораспространенные формы</w:t>
      </w:r>
    </w:p>
    <w:p w:rsidR="00F63B09" w:rsidRDefault="005A202D">
      <w:pPr>
        <w:pStyle w:val="a3"/>
        <w:spacing w:before="82" w:line="249" w:lineRule="auto"/>
        <w:ind w:left="415"/>
      </w:pPr>
      <w:r>
        <w:br w:type="column"/>
      </w:r>
      <w:r>
        <w:lastRenderedPageBreak/>
        <w:t>протонная лучевая терапия, в том числе IMPT. Радиомодификация.</w:t>
      </w:r>
    </w:p>
    <w:p w:rsidR="00F63B09" w:rsidRDefault="005A202D">
      <w:pPr>
        <w:pStyle w:val="a3"/>
        <w:spacing w:before="1"/>
        <w:ind w:left="415"/>
      </w:pPr>
      <w:r>
        <w:t>Компьютерная томография и (или)</w:t>
      </w:r>
    </w:p>
    <w:p w:rsidR="00F63B09" w:rsidRDefault="005A202D">
      <w:pPr>
        <w:pStyle w:val="a3"/>
        <w:spacing w:before="10" w:line="249" w:lineRule="auto"/>
        <w:ind w:left="415" w:right="18"/>
      </w:pPr>
      <w:r>
        <w:t>магниторезонансная топометрия. 3D-4D планирование. Фиксирующие</w:t>
      </w:r>
    </w:p>
    <w:p w:rsidR="00F63B09" w:rsidRDefault="005A202D">
      <w:pPr>
        <w:pStyle w:val="a3"/>
        <w:spacing w:before="2" w:line="249" w:lineRule="auto"/>
        <w:ind w:left="415" w:right="170"/>
      </w:pPr>
      <w:r>
        <w:t>устройства. Плоскостная и (или) объемная визуализация мишени</w:t>
      </w:r>
    </w:p>
    <w:p w:rsidR="00F63B09" w:rsidRDefault="005A202D">
      <w:pPr>
        <w:pStyle w:val="a3"/>
        <w:spacing w:before="82"/>
        <w:ind w:left="415"/>
      </w:pPr>
      <w:r>
        <w:br w:type="column"/>
      </w:r>
      <w:r>
        <w:lastRenderedPageBreak/>
        <w:t>2 553 293</w:t>
      </w:r>
    </w:p>
    <w:p w:rsidR="00F63B09" w:rsidRDefault="00F63B09">
      <w:pPr>
        <w:sectPr w:rsidR="00F63B09">
          <w:type w:val="continuous"/>
          <w:pgSz w:w="16850" w:h="11910" w:orient="landscape"/>
          <w:pgMar w:top="960" w:right="340" w:bottom="280" w:left="340" w:header="720" w:footer="720" w:gutter="0"/>
          <w:cols w:num="5" w:space="720" w:equalWidth="0">
            <w:col w:w="3571" w:space="40"/>
            <w:col w:w="2089" w:space="39"/>
            <w:col w:w="3237" w:space="1336"/>
            <w:col w:w="3901" w:space="175"/>
            <w:col w:w="1782"/>
          </w:cols>
        </w:sectPr>
      </w:pPr>
    </w:p>
    <w:p w:rsidR="00F63B09" w:rsidRDefault="005A202D">
      <w:pPr>
        <w:pStyle w:val="a4"/>
        <w:numPr>
          <w:ilvl w:val="0"/>
          <w:numId w:val="7"/>
        </w:numPr>
        <w:tabs>
          <w:tab w:val="left" w:pos="1015"/>
          <w:tab w:val="left" w:pos="1016"/>
        </w:tabs>
        <w:spacing w:before="85" w:line="252" w:lineRule="auto"/>
        <w:ind w:right="38" w:hanging="600"/>
        <w:rPr>
          <w:sz w:val="20"/>
        </w:rPr>
      </w:pPr>
      <w:r>
        <w:rPr>
          <w:sz w:val="20"/>
        </w:rPr>
        <w:lastRenderedPageBreak/>
        <w:t>Иммунотерапия</w:t>
      </w:r>
      <w:r>
        <w:rPr>
          <w:spacing w:val="-10"/>
          <w:sz w:val="20"/>
        </w:rPr>
        <w:t xml:space="preserve"> </w:t>
      </w:r>
      <w:r>
        <w:rPr>
          <w:sz w:val="20"/>
        </w:rPr>
        <w:t>острых лейкозов</w:t>
      </w:r>
    </w:p>
    <w:p w:rsidR="00F63B09" w:rsidRDefault="005A202D">
      <w:pPr>
        <w:pStyle w:val="a3"/>
        <w:tabs>
          <w:tab w:val="left" w:pos="1782"/>
        </w:tabs>
        <w:spacing w:before="85" w:line="249" w:lineRule="auto"/>
        <w:ind w:left="1782" w:hanging="1367"/>
      </w:pPr>
      <w:r>
        <w:br w:type="column"/>
      </w:r>
      <w:r>
        <w:lastRenderedPageBreak/>
        <w:t>С91.0</w:t>
      </w:r>
      <w:r>
        <w:tab/>
        <w:t>острый лимфобластный лейкоз у взрослых, в том числе рецидив, включая минимальную</w:t>
      </w:r>
      <w:r>
        <w:rPr>
          <w:spacing w:val="-15"/>
        </w:rPr>
        <w:t xml:space="preserve"> </w:t>
      </w:r>
      <w:r>
        <w:t>остаточную</w:t>
      </w:r>
    </w:p>
    <w:p w:rsidR="00F63B09" w:rsidRDefault="005A202D">
      <w:pPr>
        <w:pStyle w:val="a3"/>
        <w:spacing w:before="85" w:line="252" w:lineRule="auto"/>
        <w:ind w:left="248"/>
      </w:pPr>
      <w:r>
        <w:br w:type="column"/>
      </w:r>
      <w:r>
        <w:rPr>
          <w:w w:val="95"/>
        </w:rPr>
        <w:lastRenderedPageBreak/>
        <w:t xml:space="preserve">терапевтическое </w:t>
      </w:r>
      <w:r>
        <w:t>лечение</w:t>
      </w:r>
    </w:p>
    <w:p w:rsidR="00F63B09" w:rsidRDefault="005A202D">
      <w:pPr>
        <w:pStyle w:val="a3"/>
        <w:spacing w:before="85" w:line="249" w:lineRule="auto"/>
        <w:ind w:left="119" w:right="16"/>
      </w:pPr>
      <w:r>
        <w:br w:type="column"/>
      </w:r>
      <w:r>
        <w:lastRenderedPageBreak/>
        <w:t>иммунотерапия острого лимфобластного лейкоза биспецифическими и конъюгированными моноклональными</w:t>
      </w:r>
    </w:p>
    <w:p w:rsidR="00F63B09" w:rsidRDefault="005A202D">
      <w:pPr>
        <w:pStyle w:val="a3"/>
        <w:spacing w:before="85"/>
        <w:ind w:left="415"/>
      </w:pPr>
      <w:r>
        <w:br w:type="column"/>
      </w:r>
      <w:r>
        <w:lastRenderedPageBreak/>
        <w:t>4 382 835</w:t>
      </w:r>
    </w:p>
    <w:p w:rsidR="00F63B09" w:rsidRDefault="00F63B09">
      <w:pPr>
        <w:sectPr w:rsidR="00F63B09">
          <w:type w:val="continuous"/>
          <w:pgSz w:w="16850" w:h="11910" w:orient="landscape"/>
          <w:pgMar w:top="960" w:right="340" w:bottom="280" w:left="340" w:header="720" w:footer="720" w:gutter="0"/>
          <w:cols w:num="5" w:space="720" w:equalWidth="0">
            <w:col w:w="3089" w:space="960"/>
            <w:col w:w="4821" w:space="40"/>
            <w:col w:w="1659" w:space="39"/>
            <w:col w:w="3670" w:space="107"/>
            <w:col w:w="1785"/>
          </w:cols>
        </w:sectPr>
      </w:pPr>
    </w:p>
    <w:p w:rsidR="00F63B09" w:rsidRDefault="00F63B09">
      <w:pPr>
        <w:pStyle w:val="a3"/>
        <w:spacing w:before="3"/>
        <w:rPr>
          <w:sz w:val="17"/>
        </w:rPr>
      </w:pPr>
    </w:p>
    <w:p w:rsidR="00F63B09" w:rsidRDefault="005A202D">
      <w:pPr>
        <w:pStyle w:val="a3"/>
        <w:tabs>
          <w:tab w:val="left" w:pos="10727"/>
        </w:tabs>
        <w:spacing w:before="91"/>
        <w:ind w:left="5831"/>
      </w:pPr>
      <w:r>
        <w:t>болезнь (МОБ),</w:t>
      </w:r>
      <w:r>
        <w:rPr>
          <w:spacing w:val="-5"/>
        </w:rPr>
        <w:t xml:space="preserve"> </w:t>
      </w:r>
      <w:r>
        <w:t>или</w:t>
      </w:r>
      <w:r>
        <w:rPr>
          <w:spacing w:val="-4"/>
        </w:rPr>
        <w:t xml:space="preserve"> </w:t>
      </w:r>
      <w:r>
        <w:t>рефрактерность</w:t>
      </w:r>
      <w:r>
        <w:tab/>
        <w:t>антителами</w:t>
      </w:r>
    </w:p>
    <w:p w:rsidR="00F63B09" w:rsidRDefault="00F63B09">
      <w:pPr>
        <w:sectPr w:rsidR="00F63B09">
          <w:pgSz w:w="16850" w:h="11910" w:orient="landscape"/>
          <w:pgMar w:top="940" w:right="340" w:bottom="280" w:left="340" w:header="600" w:footer="0" w:gutter="0"/>
          <w:cols w:space="720"/>
        </w:sectPr>
      </w:pPr>
    </w:p>
    <w:p w:rsidR="00F63B09" w:rsidRDefault="005A202D">
      <w:pPr>
        <w:pStyle w:val="a4"/>
        <w:numPr>
          <w:ilvl w:val="0"/>
          <w:numId w:val="7"/>
        </w:numPr>
        <w:tabs>
          <w:tab w:val="left" w:pos="1015"/>
          <w:tab w:val="left" w:pos="1016"/>
        </w:tabs>
        <w:spacing w:before="89" w:line="249" w:lineRule="auto"/>
        <w:ind w:right="38" w:hanging="600"/>
        <w:rPr>
          <w:sz w:val="20"/>
        </w:rPr>
      </w:pPr>
      <w:r>
        <w:rPr>
          <w:w w:val="95"/>
          <w:sz w:val="20"/>
        </w:rPr>
        <w:lastRenderedPageBreak/>
        <w:t xml:space="preserve">Нехимиотерапевтическое </w:t>
      </w:r>
      <w:r>
        <w:rPr>
          <w:sz w:val="20"/>
        </w:rPr>
        <w:t>биологическое лечение острых</w:t>
      </w:r>
      <w:r>
        <w:rPr>
          <w:spacing w:val="-2"/>
          <w:sz w:val="20"/>
        </w:rPr>
        <w:t xml:space="preserve"> </w:t>
      </w:r>
      <w:r>
        <w:rPr>
          <w:sz w:val="20"/>
        </w:rPr>
        <w:t>лейкозов</w:t>
      </w:r>
    </w:p>
    <w:p w:rsidR="00F63B09" w:rsidRDefault="005A202D">
      <w:pPr>
        <w:pStyle w:val="a3"/>
        <w:tabs>
          <w:tab w:val="left" w:pos="1782"/>
          <w:tab w:val="left" w:pos="5108"/>
        </w:tabs>
        <w:spacing w:before="89"/>
        <w:ind w:left="416"/>
      </w:pPr>
      <w:r>
        <w:br w:type="column"/>
      </w:r>
      <w:r>
        <w:lastRenderedPageBreak/>
        <w:t>С92.0</w:t>
      </w:r>
      <w:r>
        <w:tab/>
        <w:t>острые</w:t>
      </w:r>
      <w:r>
        <w:rPr>
          <w:spacing w:val="-3"/>
        </w:rPr>
        <w:t xml:space="preserve"> </w:t>
      </w:r>
      <w:r>
        <w:t>миелоидные</w:t>
      </w:r>
      <w:r>
        <w:rPr>
          <w:spacing w:val="-3"/>
        </w:rPr>
        <w:t xml:space="preserve"> </w:t>
      </w:r>
      <w:r>
        <w:t>лейкозы</w:t>
      </w:r>
      <w:r>
        <w:tab/>
      </w:r>
      <w:r>
        <w:rPr>
          <w:spacing w:val="-1"/>
        </w:rPr>
        <w:t>терапевтическое</w:t>
      </w:r>
    </w:p>
    <w:p w:rsidR="00F63B09" w:rsidRDefault="005A202D">
      <w:pPr>
        <w:pStyle w:val="a3"/>
        <w:spacing w:before="10"/>
        <w:ind w:left="5109"/>
      </w:pPr>
      <w:r>
        <w:t>лечение</w:t>
      </w:r>
    </w:p>
    <w:p w:rsidR="00F63B09" w:rsidRDefault="00F63B09">
      <w:pPr>
        <w:pStyle w:val="a3"/>
        <w:spacing w:before="7"/>
        <w:rPr>
          <w:sz w:val="28"/>
        </w:rPr>
      </w:pPr>
    </w:p>
    <w:p w:rsidR="00F63B09" w:rsidRDefault="005A202D">
      <w:pPr>
        <w:pStyle w:val="a3"/>
        <w:ind w:left="3075"/>
      </w:pPr>
      <w:r>
        <w:t>Оториноларингология</w:t>
      </w:r>
    </w:p>
    <w:p w:rsidR="00F63B09" w:rsidRDefault="005A202D">
      <w:pPr>
        <w:pStyle w:val="a3"/>
        <w:spacing w:before="89" w:line="249" w:lineRule="auto"/>
        <w:ind w:left="119" w:right="17"/>
      </w:pPr>
      <w:r>
        <w:br w:type="column"/>
      </w:r>
      <w:r>
        <w:lastRenderedPageBreak/>
        <w:t>эпигенетическая и таргетная терапия острых лейкозов ингибиторами ключевых точек сигнальных каскадов</w:t>
      </w:r>
    </w:p>
    <w:p w:rsidR="00F63B09" w:rsidRDefault="005A202D">
      <w:pPr>
        <w:pStyle w:val="a3"/>
        <w:spacing w:before="89"/>
        <w:ind w:left="415"/>
      </w:pPr>
      <w:r>
        <w:br w:type="column"/>
      </w:r>
      <w:r>
        <w:lastRenderedPageBreak/>
        <w:t>1 316 375</w:t>
      </w:r>
    </w:p>
    <w:p w:rsidR="00F63B09" w:rsidRDefault="00F63B09">
      <w:pPr>
        <w:sectPr w:rsidR="00F63B09">
          <w:type w:val="continuous"/>
          <w:pgSz w:w="16850" w:h="11910" w:orient="landscape"/>
          <w:pgMar w:top="960" w:right="340" w:bottom="280" w:left="340" w:header="720" w:footer="720" w:gutter="0"/>
          <w:cols w:num="4" w:space="720" w:equalWidth="0">
            <w:col w:w="3242" w:space="808"/>
            <w:col w:w="6520" w:space="39"/>
            <w:col w:w="3408" w:space="370"/>
            <w:col w:w="1783"/>
          </w:cols>
        </w:sectPr>
      </w:pPr>
    </w:p>
    <w:p w:rsidR="00F63B09" w:rsidRDefault="005A202D">
      <w:pPr>
        <w:pStyle w:val="a4"/>
        <w:numPr>
          <w:ilvl w:val="0"/>
          <w:numId w:val="7"/>
        </w:numPr>
        <w:tabs>
          <w:tab w:val="left" w:pos="1015"/>
          <w:tab w:val="left" w:pos="1016"/>
        </w:tabs>
        <w:spacing w:before="92" w:line="249" w:lineRule="auto"/>
        <w:ind w:hanging="600"/>
        <w:rPr>
          <w:sz w:val="20"/>
        </w:rPr>
      </w:pPr>
      <w:r>
        <w:rPr>
          <w:sz w:val="20"/>
        </w:rPr>
        <w:lastRenderedPageBreak/>
        <w:t>Реконструктивные</w:t>
      </w:r>
      <w:r>
        <w:rPr>
          <w:spacing w:val="-11"/>
          <w:sz w:val="20"/>
        </w:rPr>
        <w:t xml:space="preserve"> </w:t>
      </w:r>
      <w:r>
        <w:rPr>
          <w:sz w:val="20"/>
        </w:rPr>
        <w:t>операции на</w:t>
      </w:r>
      <w:r>
        <w:rPr>
          <w:spacing w:val="-1"/>
          <w:sz w:val="20"/>
        </w:rPr>
        <w:t xml:space="preserve"> </w:t>
      </w:r>
      <w:r>
        <w:rPr>
          <w:sz w:val="20"/>
        </w:rPr>
        <w:t>звукопроводящем</w:t>
      </w:r>
    </w:p>
    <w:p w:rsidR="00F63B09" w:rsidRDefault="005A202D">
      <w:pPr>
        <w:pStyle w:val="a3"/>
        <w:spacing w:before="2"/>
        <w:ind w:left="1016"/>
      </w:pPr>
      <w:r>
        <w:t>аппарате среднего уха</w:t>
      </w:r>
    </w:p>
    <w:p w:rsidR="00F63B09" w:rsidRDefault="005A202D">
      <w:pPr>
        <w:pStyle w:val="a3"/>
        <w:spacing w:before="92" w:line="249" w:lineRule="auto"/>
        <w:ind w:left="359" w:right="-1" w:firstLine="48"/>
      </w:pPr>
      <w:r>
        <w:br w:type="column"/>
      </w:r>
      <w:r>
        <w:lastRenderedPageBreak/>
        <w:t xml:space="preserve">H66.1, H66.2, Q16, H80.0, H80.1, </w:t>
      </w:r>
      <w:r>
        <w:rPr>
          <w:spacing w:val="-4"/>
        </w:rPr>
        <w:t>H80.9</w:t>
      </w:r>
    </w:p>
    <w:p w:rsidR="00F63B09" w:rsidRDefault="005A202D">
      <w:pPr>
        <w:pStyle w:val="a3"/>
        <w:spacing w:before="92" w:line="249" w:lineRule="auto"/>
        <w:ind w:left="244" w:right="34"/>
      </w:pPr>
      <w:r>
        <w:br w:type="column"/>
      </w:r>
      <w:r>
        <w:lastRenderedPageBreak/>
        <w:t>хронический туботимпальный гнойный средний отит. Хронический эпитимпано-антральный гнойный</w:t>
      </w:r>
    </w:p>
    <w:p w:rsidR="00F63B09" w:rsidRDefault="005A202D">
      <w:pPr>
        <w:pStyle w:val="a3"/>
        <w:spacing w:before="3" w:line="249" w:lineRule="auto"/>
        <w:ind w:left="244" w:right="-10"/>
      </w:pPr>
      <w:r>
        <w:t>средний отит. Другие</w:t>
      </w:r>
      <w:r>
        <w:rPr>
          <w:spacing w:val="-16"/>
        </w:rPr>
        <w:t xml:space="preserve"> </w:t>
      </w:r>
      <w:r>
        <w:t>приобретенные дефекты слуховых</w:t>
      </w:r>
      <w:r>
        <w:rPr>
          <w:spacing w:val="-3"/>
        </w:rPr>
        <w:t xml:space="preserve"> </w:t>
      </w:r>
      <w:r>
        <w:t>косточек.</w:t>
      </w:r>
    </w:p>
    <w:p w:rsidR="00F63B09" w:rsidRDefault="005A202D">
      <w:pPr>
        <w:pStyle w:val="a3"/>
        <w:spacing w:before="2" w:line="249" w:lineRule="auto"/>
        <w:ind w:left="244" w:right="34"/>
      </w:pPr>
      <w:r>
        <w:t>Врожденные аномалии (пороки развития) уха, вызывающие</w:t>
      </w:r>
    </w:p>
    <w:p w:rsidR="00F63B09" w:rsidRDefault="005A202D">
      <w:pPr>
        <w:pStyle w:val="a3"/>
        <w:spacing w:before="1" w:line="249" w:lineRule="auto"/>
        <w:ind w:left="244" w:right="584"/>
      </w:pPr>
      <w:r>
        <w:t>нарушение слуха. Отосклероз, вовлекающий овальное окно,</w:t>
      </w:r>
    </w:p>
    <w:p w:rsidR="00F63B09" w:rsidRDefault="005A202D">
      <w:pPr>
        <w:pStyle w:val="a3"/>
        <w:spacing w:before="2" w:line="249" w:lineRule="auto"/>
        <w:ind w:left="244" w:right="398"/>
      </w:pPr>
      <w:r>
        <w:t>необлитерирующий. Отосклероз неуточненный. Кондуктивная и нейросенсорная потеря слуха.</w:t>
      </w:r>
    </w:p>
    <w:p w:rsidR="00F63B09" w:rsidRDefault="005A202D">
      <w:pPr>
        <w:pStyle w:val="a3"/>
        <w:spacing w:before="3" w:line="249" w:lineRule="auto"/>
        <w:ind w:left="244" w:right="102"/>
      </w:pPr>
      <w:r>
        <w:t>Отосклероз, вовлекающий овальное окно, облитерирующий</w:t>
      </w:r>
    </w:p>
    <w:p w:rsidR="00F63B09" w:rsidRDefault="005A202D">
      <w:pPr>
        <w:pStyle w:val="a3"/>
        <w:spacing w:before="92" w:line="249" w:lineRule="auto"/>
        <w:ind w:left="79" w:right="-11"/>
      </w:pPr>
      <w:r>
        <w:br w:type="column"/>
      </w:r>
      <w:r>
        <w:rPr>
          <w:w w:val="95"/>
        </w:rPr>
        <w:lastRenderedPageBreak/>
        <w:t xml:space="preserve">хирургическое </w:t>
      </w:r>
      <w:r>
        <w:t>лечение</w:t>
      </w:r>
    </w:p>
    <w:p w:rsidR="00F63B09" w:rsidRDefault="005A202D">
      <w:pPr>
        <w:pStyle w:val="a3"/>
        <w:spacing w:before="92" w:line="249" w:lineRule="auto"/>
        <w:ind w:left="273" w:right="568"/>
      </w:pPr>
      <w:r>
        <w:br w:type="column"/>
      </w:r>
      <w:r>
        <w:lastRenderedPageBreak/>
        <w:t>тимпанопластика с санирующим вмешательством, в том числе при врожденных аномалиях развития, приобретенной атрезии</w:t>
      </w:r>
      <w:r>
        <w:rPr>
          <w:spacing w:val="-18"/>
        </w:rPr>
        <w:t xml:space="preserve"> </w:t>
      </w:r>
      <w:r>
        <w:t>вследствие</w:t>
      </w:r>
    </w:p>
    <w:p w:rsidR="00F63B09" w:rsidRDefault="005A202D">
      <w:pPr>
        <w:pStyle w:val="a3"/>
        <w:spacing w:before="4" w:line="249" w:lineRule="auto"/>
        <w:ind w:left="273" w:right="43"/>
      </w:pPr>
      <w:r>
        <w:t>хронического гнойного среднего отита,</w:t>
      </w:r>
      <w:r>
        <w:rPr>
          <w:spacing w:val="-17"/>
        </w:rPr>
        <w:t xml:space="preserve"> </w:t>
      </w:r>
      <w:r>
        <w:t>с применением</w:t>
      </w:r>
      <w:r>
        <w:rPr>
          <w:spacing w:val="-1"/>
        </w:rPr>
        <w:t xml:space="preserve"> </w:t>
      </w:r>
      <w:r>
        <w:t>микрохирургической</w:t>
      </w:r>
    </w:p>
    <w:p w:rsidR="00F63B09" w:rsidRDefault="005A202D">
      <w:pPr>
        <w:pStyle w:val="a3"/>
        <w:spacing w:before="1" w:line="249" w:lineRule="auto"/>
        <w:ind w:left="273" w:right="43"/>
      </w:pPr>
      <w:r>
        <w:t>техники, аллогенных трансплантатов, в том числе металлических</w:t>
      </w:r>
    </w:p>
    <w:p w:rsidR="00F63B09" w:rsidRDefault="005A202D">
      <w:pPr>
        <w:pStyle w:val="a3"/>
        <w:spacing w:before="81" w:line="249" w:lineRule="auto"/>
        <w:ind w:left="273" w:right="43"/>
      </w:pPr>
      <w:r>
        <w:t>стапедопластика при патологическом процессе, врожденном или</w:t>
      </w:r>
    </w:p>
    <w:p w:rsidR="00F63B09" w:rsidRDefault="005A202D">
      <w:pPr>
        <w:pStyle w:val="a3"/>
        <w:spacing w:before="2"/>
        <w:ind w:left="273"/>
      </w:pPr>
      <w:r>
        <w:t>приобретенном, с вовлечением окна</w:t>
      </w:r>
    </w:p>
    <w:p w:rsidR="00F63B09" w:rsidRDefault="005A202D">
      <w:pPr>
        <w:pStyle w:val="a3"/>
        <w:spacing w:before="10" w:line="249" w:lineRule="auto"/>
        <w:ind w:left="273" w:right="38"/>
        <w:jc w:val="both"/>
      </w:pPr>
      <w:r>
        <w:t>преддверия, с применением аутотканей</w:t>
      </w:r>
      <w:r>
        <w:rPr>
          <w:spacing w:val="-19"/>
        </w:rPr>
        <w:t xml:space="preserve"> </w:t>
      </w:r>
      <w:r>
        <w:t>и аллогенных трансплантатов, в том числе металлических</w:t>
      </w:r>
    </w:p>
    <w:p w:rsidR="00F63B09" w:rsidRDefault="005A202D">
      <w:pPr>
        <w:pStyle w:val="a3"/>
        <w:spacing w:before="82"/>
        <w:ind w:left="273"/>
        <w:jc w:val="both"/>
      </w:pPr>
      <w:r>
        <w:t>слухоулучшающие операции с</w:t>
      </w:r>
    </w:p>
    <w:p w:rsidR="00F63B09" w:rsidRDefault="005A202D">
      <w:pPr>
        <w:pStyle w:val="a3"/>
        <w:spacing w:before="10"/>
        <w:ind w:left="273"/>
        <w:jc w:val="both"/>
      </w:pPr>
      <w:r>
        <w:t>применением имплантата среднего уха</w:t>
      </w:r>
    </w:p>
    <w:p w:rsidR="00F63B09" w:rsidRDefault="005A202D">
      <w:pPr>
        <w:pStyle w:val="a3"/>
        <w:spacing w:before="92"/>
        <w:ind w:left="415"/>
      </w:pPr>
      <w:r>
        <w:br w:type="column"/>
      </w:r>
      <w:r>
        <w:lastRenderedPageBreak/>
        <w:t>136 671</w:t>
      </w:r>
    </w:p>
    <w:p w:rsidR="00F63B09" w:rsidRDefault="00F63B09">
      <w:pPr>
        <w:sectPr w:rsidR="00F63B09">
          <w:type w:val="continuous"/>
          <w:pgSz w:w="16850" w:h="11910" w:orient="landscape"/>
          <w:pgMar w:top="960" w:right="340" w:bottom="280" w:left="340" w:header="720" w:footer="720" w:gutter="0"/>
          <w:cols w:num="6" w:space="720" w:equalWidth="0">
            <w:col w:w="3466" w:space="40"/>
            <w:col w:w="2042" w:space="39"/>
            <w:col w:w="3453" w:space="39"/>
            <w:col w:w="1336" w:space="40"/>
            <w:col w:w="3843" w:space="164"/>
            <w:col w:w="1708"/>
          </w:cols>
        </w:sectPr>
      </w:pPr>
    </w:p>
    <w:p w:rsidR="00F63B09" w:rsidRDefault="005A202D">
      <w:pPr>
        <w:pStyle w:val="a3"/>
        <w:spacing w:before="92"/>
        <w:ind w:left="1016"/>
        <w:jc w:val="both"/>
      </w:pPr>
      <w:r>
        <w:lastRenderedPageBreak/>
        <w:t>Хирургическое лечение</w:t>
      </w:r>
    </w:p>
    <w:p w:rsidR="00F63B09" w:rsidRDefault="005A202D">
      <w:pPr>
        <w:pStyle w:val="a3"/>
        <w:spacing w:before="10" w:line="249" w:lineRule="auto"/>
        <w:ind w:left="1016" w:right="188"/>
        <w:jc w:val="both"/>
      </w:pPr>
      <w:r>
        <w:t>болезни Меньера и других нарушений вестибулярной функции</w:t>
      </w:r>
    </w:p>
    <w:p w:rsidR="00F63B09" w:rsidRDefault="005A202D">
      <w:pPr>
        <w:pStyle w:val="a3"/>
        <w:spacing w:before="82" w:line="249" w:lineRule="auto"/>
        <w:ind w:left="1016" w:right="-2"/>
      </w:pPr>
      <w:r>
        <w:t>Хирургическое лечение доброкачественных новообразований околоносовых пазух,</w:t>
      </w:r>
    </w:p>
    <w:p w:rsidR="00F63B09" w:rsidRDefault="005A202D">
      <w:pPr>
        <w:pStyle w:val="a3"/>
        <w:spacing w:before="3" w:line="249" w:lineRule="auto"/>
        <w:ind w:left="1016" w:right="-2"/>
      </w:pPr>
      <w:r>
        <w:t>основания черепа и</w:t>
      </w:r>
      <w:r>
        <w:rPr>
          <w:spacing w:val="-20"/>
        </w:rPr>
        <w:t xml:space="preserve"> </w:t>
      </w:r>
      <w:r>
        <w:t xml:space="preserve">среднего </w:t>
      </w:r>
      <w:r>
        <w:rPr>
          <w:spacing w:val="-2"/>
        </w:rPr>
        <w:t>уха</w:t>
      </w:r>
    </w:p>
    <w:p w:rsidR="00F63B09" w:rsidRDefault="005A202D">
      <w:pPr>
        <w:pStyle w:val="a3"/>
        <w:tabs>
          <w:tab w:val="left" w:pos="2303"/>
        </w:tabs>
        <w:spacing w:before="92"/>
        <w:ind w:left="930"/>
      </w:pPr>
      <w:r>
        <w:br w:type="column"/>
      </w:r>
      <w:r>
        <w:lastRenderedPageBreak/>
        <w:t>H81.0</w:t>
      </w:r>
      <w:r>
        <w:tab/>
        <w:t>болезнь Меньера</w:t>
      </w:r>
      <w:r>
        <w:rPr>
          <w:spacing w:val="-1"/>
        </w:rPr>
        <w:t xml:space="preserve"> </w:t>
      </w:r>
      <w:r>
        <w:t>при</w:t>
      </w:r>
    </w:p>
    <w:p w:rsidR="00F63B09" w:rsidRDefault="005A202D">
      <w:pPr>
        <w:pStyle w:val="a3"/>
        <w:spacing w:before="10" w:line="249" w:lineRule="auto"/>
        <w:ind w:left="2303"/>
      </w:pPr>
      <w:r>
        <w:t>неэффективности консервативной терапии</w:t>
      </w:r>
    </w:p>
    <w:p w:rsidR="00F63B09" w:rsidRDefault="00F63B09">
      <w:pPr>
        <w:pStyle w:val="a3"/>
        <w:spacing w:before="10"/>
        <w:rPr>
          <w:sz w:val="27"/>
        </w:rPr>
      </w:pPr>
    </w:p>
    <w:p w:rsidR="00F63B09" w:rsidRDefault="005A202D">
      <w:pPr>
        <w:pStyle w:val="a3"/>
        <w:tabs>
          <w:tab w:val="left" w:pos="2303"/>
        </w:tabs>
        <w:spacing w:before="1"/>
        <w:ind w:left="337"/>
      </w:pPr>
      <w:r>
        <w:t>D10.6,</w:t>
      </w:r>
      <w:r>
        <w:rPr>
          <w:spacing w:val="-1"/>
        </w:rPr>
        <w:t xml:space="preserve"> </w:t>
      </w:r>
      <w:r>
        <w:t>D14.0,</w:t>
      </w:r>
      <w:r>
        <w:rPr>
          <w:spacing w:val="-3"/>
        </w:rPr>
        <w:t xml:space="preserve"> </w:t>
      </w:r>
      <w:r>
        <w:t>D33.3</w:t>
      </w:r>
      <w:r>
        <w:tab/>
        <w:t>доброкачественное</w:t>
      </w:r>
      <w:r>
        <w:rPr>
          <w:spacing w:val="-9"/>
        </w:rPr>
        <w:t xml:space="preserve"> </w:t>
      </w:r>
      <w:r>
        <w:t>новообразование</w:t>
      </w:r>
    </w:p>
    <w:p w:rsidR="00F63B09" w:rsidRDefault="005A202D">
      <w:pPr>
        <w:pStyle w:val="a3"/>
        <w:spacing w:before="10" w:line="249" w:lineRule="auto"/>
        <w:ind w:left="2303" w:right="413"/>
      </w:pPr>
      <w:r>
        <w:t>носоглотки. Доброкачественное новообразование среднего уха.</w:t>
      </w:r>
    </w:p>
    <w:p w:rsidR="00F63B09" w:rsidRDefault="005A202D">
      <w:pPr>
        <w:pStyle w:val="a3"/>
        <w:spacing w:before="1"/>
        <w:ind w:left="2303"/>
      </w:pPr>
      <w:r>
        <w:t>Юношеская ангиофиброма</w:t>
      </w:r>
    </w:p>
    <w:p w:rsidR="00F63B09" w:rsidRDefault="005A202D">
      <w:pPr>
        <w:pStyle w:val="a3"/>
        <w:spacing w:before="10" w:line="249" w:lineRule="auto"/>
        <w:ind w:left="2303" w:right="536"/>
      </w:pPr>
      <w:r>
        <w:t>основания черепа. Гломусные опухоли с распространением в</w:t>
      </w:r>
    </w:p>
    <w:p w:rsidR="00F63B09" w:rsidRDefault="005A202D">
      <w:pPr>
        <w:pStyle w:val="a3"/>
        <w:spacing w:before="2" w:line="249" w:lineRule="auto"/>
        <w:ind w:left="2303" w:right="-9"/>
      </w:pPr>
      <w:r>
        <w:t>среднее ухо. Доброкачественное новообразование основания черепа. Доброкачественное</w:t>
      </w:r>
      <w:r>
        <w:rPr>
          <w:spacing w:val="-16"/>
        </w:rPr>
        <w:t xml:space="preserve"> </w:t>
      </w:r>
      <w:r>
        <w:t>новообразование черепных</w:t>
      </w:r>
      <w:r>
        <w:rPr>
          <w:spacing w:val="1"/>
        </w:rPr>
        <w:t xml:space="preserve"> </w:t>
      </w:r>
      <w:r>
        <w:t>нервов</w:t>
      </w:r>
    </w:p>
    <w:p w:rsidR="00F63B09" w:rsidRDefault="005A202D">
      <w:pPr>
        <w:pStyle w:val="a3"/>
        <w:spacing w:before="92" w:line="249" w:lineRule="auto"/>
        <w:ind w:left="109"/>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spacing w:before="9"/>
        <w:rPr>
          <w:sz w:val="26"/>
        </w:rPr>
      </w:pPr>
    </w:p>
    <w:p w:rsidR="00F63B09" w:rsidRDefault="005A202D">
      <w:pPr>
        <w:pStyle w:val="a3"/>
        <w:spacing w:line="249" w:lineRule="auto"/>
        <w:ind w:left="109"/>
      </w:pPr>
      <w:r>
        <w:rPr>
          <w:w w:val="95"/>
        </w:rPr>
        <w:t xml:space="preserve">хирургическое </w:t>
      </w:r>
      <w:r>
        <w:t>лечение</w:t>
      </w:r>
    </w:p>
    <w:p w:rsidR="00F63B09" w:rsidRDefault="005A202D">
      <w:pPr>
        <w:pStyle w:val="a3"/>
        <w:spacing w:before="92" w:line="249" w:lineRule="auto"/>
        <w:ind w:left="273" w:right="2251"/>
      </w:pPr>
      <w:r>
        <w:br w:type="column"/>
      </w:r>
      <w:r>
        <w:lastRenderedPageBreak/>
        <w:t>дренирование эндолимфатических пространств внутреннего уха с применением микрохирургической и лучевой техники</w:t>
      </w:r>
    </w:p>
    <w:p w:rsidR="00F63B09" w:rsidRDefault="005A202D">
      <w:pPr>
        <w:pStyle w:val="a3"/>
        <w:spacing w:before="83" w:line="249" w:lineRule="auto"/>
        <w:ind w:left="273" w:right="2690"/>
      </w:pPr>
      <w:r>
        <w:t>удаление новообразования с применением эндоскопической, навигационной техники,</w:t>
      </w:r>
    </w:p>
    <w:p w:rsidR="00F63B09" w:rsidRDefault="005A202D">
      <w:pPr>
        <w:pStyle w:val="a3"/>
        <w:spacing w:before="2" w:line="249" w:lineRule="auto"/>
        <w:ind w:left="273" w:right="2068"/>
      </w:pPr>
      <w:r>
        <w:t>эндоваскулярной эмболизации сосудов микроэмболами и при помощи</w:t>
      </w:r>
    </w:p>
    <w:p w:rsidR="00F63B09" w:rsidRDefault="005A202D">
      <w:pPr>
        <w:pStyle w:val="a3"/>
        <w:spacing w:before="2"/>
        <w:ind w:left="273"/>
      </w:pPr>
      <w:r>
        <w:t>адгезивного агента</w:t>
      </w:r>
    </w:p>
    <w:p w:rsidR="00F63B09" w:rsidRDefault="00F63B09">
      <w:pPr>
        <w:sectPr w:rsidR="00F63B09">
          <w:type w:val="continuous"/>
          <w:pgSz w:w="16850" w:h="11910" w:orient="landscape"/>
          <w:pgMar w:top="960" w:right="340" w:bottom="280" w:left="340" w:header="720" w:footer="720" w:gutter="0"/>
          <w:cols w:num="4" w:space="720" w:equalWidth="0">
            <w:col w:w="3488" w:space="40"/>
            <w:col w:w="5481" w:space="39"/>
            <w:col w:w="1367" w:space="40"/>
            <w:col w:w="5715"/>
          </w:cols>
        </w:sectPr>
      </w:pPr>
    </w:p>
    <w:p w:rsidR="00F63B09" w:rsidRDefault="005A202D">
      <w:pPr>
        <w:pStyle w:val="a3"/>
        <w:spacing w:before="83"/>
        <w:ind w:left="1016"/>
      </w:pPr>
      <w:r>
        <w:lastRenderedPageBreak/>
        <w:t>Реконструктивно-</w:t>
      </w:r>
    </w:p>
    <w:p w:rsidR="00F63B09" w:rsidRDefault="005A202D">
      <w:pPr>
        <w:pStyle w:val="a3"/>
        <w:spacing w:before="10"/>
        <w:ind w:left="1016"/>
      </w:pPr>
      <w:r>
        <w:t>пластическое</w:t>
      </w:r>
      <w:r>
        <w:rPr>
          <w:spacing w:val="-16"/>
        </w:rPr>
        <w:t xml:space="preserve"> </w:t>
      </w:r>
      <w:r>
        <w:t>восстановление</w:t>
      </w:r>
    </w:p>
    <w:p w:rsidR="00F63B09" w:rsidRDefault="005A202D">
      <w:pPr>
        <w:pStyle w:val="a3"/>
        <w:tabs>
          <w:tab w:val="left" w:pos="2242"/>
        </w:tabs>
        <w:spacing w:before="83"/>
        <w:ind w:left="284"/>
      </w:pPr>
      <w:r>
        <w:br w:type="column"/>
      </w:r>
      <w:r>
        <w:lastRenderedPageBreak/>
        <w:t>J38.6,</w:t>
      </w:r>
      <w:r>
        <w:rPr>
          <w:spacing w:val="-1"/>
        </w:rPr>
        <w:t xml:space="preserve"> </w:t>
      </w:r>
      <w:r>
        <w:t>D14.1,</w:t>
      </w:r>
      <w:r>
        <w:rPr>
          <w:spacing w:val="2"/>
        </w:rPr>
        <w:t xml:space="preserve"> </w:t>
      </w:r>
      <w:r>
        <w:t>D14.2,</w:t>
      </w:r>
      <w:r>
        <w:tab/>
        <w:t>стеноз гортани.</w:t>
      </w:r>
      <w:r>
        <w:rPr>
          <w:spacing w:val="-13"/>
        </w:rPr>
        <w:t xml:space="preserve"> </w:t>
      </w:r>
      <w:r>
        <w:t>Доброкачественное</w:t>
      </w:r>
    </w:p>
    <w:p w:rsidR="00F63B09" w:rsidRDefault="005A202D">
      <w:pPr>
        <w:pStyle w:val="a3"/>
        <w:spacing w:before="10"/>
        <w:ind w:left="2243"/>
      </w:pPr>
      <w:r>
        <w:t>новообразование гортани.</w:t>
      </w:r>
    </w:p>
    <w:p w:rsidR="00F63B09" w:rsidRDefault="005A202D">
      <w:pPr>
        <w:pStyle w:val="a3"/>
        <w:tabs>
          <w:tab w:val="left" w:pos="1811"/>
        </w:tabs>
        <w:spacing w:before="83"/>
        <w:ind w:left="241"/>
      </w:pPr>
      <w:r>
        <w:br w:type="column"/>
      </w:r>
      <w:r>
        <w:lastRenderedPageBreak/>
        <w:t>хирургическое</w:t>
      </w:r>
      <w:r>
        <w:tab/>
        <w:t>ларинготрахеопластика</w:t>
      </w:r>
      <w:r>
        <w:rPr>
          <w:spacing w:val="2"/>
        </w:rPr>
        <w:t xml:space="preserve"> </w:t>
      </w:r>
      <w:r>
        <w:t>при</w:t>
      </w:r>
    </w:p>
    <w:p w:rsidR="00F63B09" w:rsidRDefault="005A202D">
      <w:pPr>
        <w:pStyle w:val="a3"/>
        <w:spacing w:before="10"/>
        <w:ind w:left="1811"/>
      </w:pPr>
      <w:r>
        <w:t>доброкачественных новообразованиях</w:t>
      </w:r>
    </w:p>
    <w:p w:rsidR="00F63B09" w:rsidRDefault="00F63B09">
      <w:pPr>
        <w:sectPr w:rsidR="00F63B09">
          <w:type w:val="continuous"/>
          <w:pgSz w:w="16850" w:h="11910" w:orient="landscape"/>
          <w:pgMar w:top="960" w:right="340" w:bottom="280" w:left="340" w:header="720" w:footer="720" w:gutter="0"/>
          <w:cols w:num="3" w:space="720" w:equalWidth="0">
            <w:col w:w="3549" w:space="40"/>
            <w:col w:w="5289" w:space="39"/>
            <w:col w:w="7253"/>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tabs>
          <w:tab w:val="left" w:pos="4491"/>
          <w:tab w:val="left" w:pos="5831"/>
        </w:tabs>
        <w:spacing w:before="91"/>
        <w:ind w:left="1016"/>
      </w:pPr>
      <w:r>
        <w:lastRenderedPageBreak/>
        <w:t>функции гортани</w:t>
      </w:r>
      <w:r>
        <w:rPr>
          <w:spacing w:val="-6"/>
        </w:rPr>
        <w:t xml:space="preserve"> </w:t>
      </w:r>
      <w:r>
        <w:t>и</w:t>
      </w:r>
      <w:r>
        <w:rPr>
          <w:spacing w:val="-2"/>
        </w:rPr>
        <w:t xml:space="preserve"> </w:t>
      </w:r>
      <w:r>
        <w:t>трахеи</w:t>
      </w:r>
      <w:r>
        <w:tab/>
        <w:t>J38.0</w:t>
      </w:r>
      <w:r>
        <w:tab/>
        <w:t>Доброкачественное</w:t>
      </w:r>
      <w:r>
        <w:rPr>
          <w:spacing w:val="-16"/>
        </w:rPr>
        <w:t xml:space="preserve"> </w:t>
      </w:r>
      <w:r>
        <w:t>новообразование</w:t>
      </w:r>
    </w:p>
    <w:p w:rsidR="00F63B09" w:rsidRDefault="005A202D">
      <w:pPr>
        <w:pStyle w:val="a3"/>
        <w:spacing w:before="10" w:line="249" w:lineRule="auto"/>
        <w:ind w:left="5831" w:right="16"/>
      </w:pPr>
      <w:r>
        <w:t>трахеи. Паралич голосовых складок и гортани.</w:t>
      </w:r>
    </w:p>
    <w:p w:rsidR="00F63B09" w:rsidRDefault="005A202D">
      <w:pPr>
        <w:pStyle w:val="a3"/>
        <w:tabs>
          <w:tab w:val="left" w:pos="1679"/>
        </w:tabs>
        <w:spacing w:before="91"/>
        <w:ind w:left="109"/>
      </w:pPr>
      <w:r>
        <w:br w:type="column"/>
      </w:r>
      <w:r>
        <w:lastRenderedPageBreak/>
        <w:t>лечение</w:t>
      </w:r>
      <w:r>
        <w:tab/>
        <w:t>гортани, параличе голосовых складок</w:t>
      </w:r>
      <w:r>
        <w:rPr>
          <w:spacing w:val="-2"/>
        </w:rPr>
        <w:t xml:space="preserve"> </w:t>
      </w:r>
      <w:r>
        <w:t>и</w:t>
      </w:r>
    </w:p>
    <w:p w:rsidR="00F63B09" w:rsidRDefault="005A202D">
      <w:pPr>
        <w:pStyle w:val="a3"/>
        <w:spacing w:before="10"/>
        <w:ind w:left="1679"/>
      </w:pPr>
      <w:r>
        <w:t>гортани, стенозе гортани</w:t>
      </w:r>
    </w:p>
    <w:p w:rsidR="00F63B09" w:rsidRDefault="00F63B09">
      <w:pPr>
        <w:pStyle w:val="a3"/>
        <w:rPr>
          <w:sz w:val="22"/>
        </w:rPr>
      </w:pPr>
    </w:p>
    <w:p w:rsidR="00F63B09" w:rsidRDefault="005A202D">
      <w:pPr>
        <w:pStyle w:val="a3"/>
        <w:spacing w:before="155" w:line="249" w:lineRule="auto"/>
        <w:ind w:left="1679" w:right="2575"/>
      </w:pPr>
      <w:r>
        <w:t>операции по реиннервации и заместительной функциональной пластике гортани и трахеи с</w:t>
      </w:r>
    </w:p>
    <w:p w:rsidR="00F63B09" w:rsidRDefault="005A202D">
      <w:pPr>
        <w:pStyle w:val="a3"/>
        <w:spacing w:before="3" w:line="249" w:lineRule="auto"/>
        <w:ind w:left="1679" w:right="2420"/>
        <w:jc w:val="both"/>
      </w:pPr>
      <w:r>
        <w:t>применением микрохирургической техники и электромиографическим мониторингом</w:t>
      </w:r>
    </w:p>
    <w:p w:rsidR="00F63B09" w:rsidRDefault="00F63B09">
      <w:pPr>
        <w:spacing w:line="249" w:lineRule="auto"/>
        <w:jc w:val="both"/>
        <w:sectPr w:rsidR="00F63B09">
          <w:type w:val="continuous"/>
          <w:pgSz w:w="16850" w:h="11910" w:orient="landscape"/>
          <w:pgMar w:top="960" w:right="340" w:bottom="280" w:left="340" w:header="720" w:footer="720" w:gutter="0"/>
          <w:cols w:num="2" w:space="720" w:equalWidth="0">
            <w:col w:w="9009" w:space="40"/>
            <w:col w:w="7121"/>
          </w:cols>
        </w:sectPr>
      </w:pPr>
    </w:p>
    <w:p w:rsidR="00F63B09" w:rsidRDefault="00F63B09">
      <w:pPr>
        <w:pStyle w:val="a3"/>
        <w:spacing w:before="3"/>
      </w:pPr>
    </w:p>
    <w:p w:rsidR="00F63B09" w:rsidRDefault="00F63B09">
      <w:pPr>
        <w:sectPr w:rsidR="00F63B09">
          <w:type w:val="continuous"/>
          <w:pgSz w:w="16850" w:h="11910" w:orient="landscape"/>
          <w:pgMar w:top="960" w:right="340" w:bottom="280" w:left="340" w:header="720" w:footer="720" w:gutter="0"/>
          <w:cols w:space="720"/>
        </w:sectPr>
      </w:pPr>
    </w:p>
    <w:p w:rsidR="00F63B09" w:rsidRDefault="005A202D">
      <w:pPr>
        <w:pStyle w:val="a4"/>
        <w:numPr>
          <w:ilvl w:val="0"/>
          <w:numId w:val="7"/>
        </w:numPr>
        <w:tabs>
          <w:tab w:val="left" w:pos="1015"/>
          <w:tab w:val="left" w:pos="1016"/>
        </w:tabs>
        <w:spacing w:before="91"/>
        <w:ind w:hanging="601"/>
        <w:rPr>
          <w:sz w:val="20"/>
        </w:rPr>
      </w:pPr>
      <w:r>
        <w:rPr>
          <w:sz w:val="20"/>
        </w:rPr>
        <w:lastRenderedPageBreak/>
        <w:t>Хирургическое</w:t>
      </w:r>
      <w:r>
        <w:rPr>
          <w:spacing w:val="-2"/>
          <w:sz w:val="20"/>
        </w:rPr>
        <w:t xml:space="preserve"> </w:t>
      </w:r>
      <w:r>
        <w:rPr>
          <w:sz w:val="20"/>
        </w:rPr>
        <w:t>лечение</w:t>
      </w:r>
    </w:p>
    <w:p w:rsidR="00F63B09" w:rsidRDefault="005A202D">
      <w:pPr>
        <w:pStyle w:val="a3"/>
        <w:spacing w:before="10" w:line="249" w:lineRule="auto"/>
        <w:ind w:left="1016" w:right="20"/>
      </w:pPr>
      <w:r>
        <w:t>сенсоневральной тугоухости высокой степени и глухоты</w:t>
      </w:r>
    </w:p>
    <w:p w:rsidR="00F63B09" w:rsidRDefault="005A202D">
      <w:pPr>
        <w:pStyle w:val="a3"/>
        <w:tabs>
          <w:tab w:val="left" w:pos="1789"/>
        </w:tabs>
        <w:spacing w:before="91" w:line="249" w:lineRule="auto"/>
        <w:ind w:left="1789" w:right="402" w:hanging="1374"/>
      </w:pPr>
      <w:r>
        <w:br w:type="column"/>
      </w:r>
      <w:r>
        <w:lastRenderedPageBreak/>
        <w:t>H90.3</w:t>
      </w:r>
      <w:r>
        <w:tab/>
        <w:t>нейросенсорная потеря слуха двусторонняя</w:t>
      </w:r>
    </w:p>
    <w:p w:rsidR="00F63B09" w:rsidRDefault="00F63B09">
      <w:pPr>
        <w:pStyle w:val="a3"/>
        <w:spacing w:before="11"/>
        <w:rPr>
          <w:sz w:val="27"/>
        </w:rPr>
      </w:pPr>
    </w:p>
    <w:p w:rsidR="00F63B09" w:rsidRDefault="005A202D">
      <w:pPr>
        <w:pStyle w:val="a3"/>
        <w:jc w:val="right"/>
      </w:pPr>
      <w:r>
        <w:t>Офтальмология</w:t>
      </w:r>
    </w:p>
    <w:p w:rsidR="00F63B09" w:rsidRDefault="005A202D">
      <w:pPr>
        <w:pStyle w:val="a3"/>
        <w:spacing w:before="91" w:line="249" w:lineRule="auto"/>
        <w:ind w:left="366" w:right="-11"/>
      </w:pPr>
      <w:r>
        <w:br w:type="column"/>
      </w:r>
      <w:r>
        <w:rPr>
          <w:spacing w:val="-1"/>
        </w:rPr>
        <w:lastRenderedPageBreak/>
        <w:t xml:space="preserve">хирургическое </w:t>
      </w:r>
      <w:r>
        <w:t>лечение</w:t>
      </w:r>
    </w:p>
    <w:p w:rsidR="00F63B09" w:rsidRDefault="005A202D">
      <w:pPr>
        <w:pStyle w:val="a3"/>
        <w:spacing w:before="91"/>
        <w:ind w:left="273"/>
      </w:pPr>
      <w:r>
        <w:br w:type="column"/>
      </w:r>
      <w:r>
        <w:lastRenderedPageBreak/>
        <w:t>кохлеарная имплантация при</w:t>
      </w:r>
    </w:p>
    <w:p w:rsidR="00F63B09" w:rsidRDefault="005A202D">
      <w:pPr>
        <w:pStyle w:val="a3"/>
        <w:spacing w:before="10" w:line="249" w:lineRule="auto"/>
        <w:ind w:left="273" w:right="17"/>
      </w:pPr>
      <w:r>
        <w:t>двусторонней нейросенсорной потере слуха</w:t>
      </w:r>
    </w:p>
    <w:p w:rsidR="00F63B09" w:rsidRDefault="005A202D">
      <w:pPr>
        <w:pStyle w:val="a3"/>
        <w:spacing w:before="91"/>
        <w:ind w:left="415"/>
      </w:pPr>
      <w:r>
        <w:br w:type="column"/>
      </w:r>
      <w:r>
        <w:lastRenderedPageBreak/>
        <w:t>1 456 419</w:t>
      </w:r>
    </w:p>
    <w:p w:rsidR="00F63B09" w:rsidRDefault="00F63B09">
      <w:pPr>
        <w:sectPr w:rsidR="00F63B09">
          <w:type w:val="continuous"/>
          <w:pgSz w:w="16850" w:h="11910" w:orient="landscape"/>
          <w:pgMar w:top="960" w:right="340" w:bottom="280" w:left="340" w:header="720" w:footer="720" w:gutter="0"/>
          <w:cols w:num="5" w:space="720" w:equalWidth="0">
            <w:col w:w="3517" w:space="525"/>
            <w:col w:w="4710" w:space="40"/>
            <w:col w:w="1623" w:space="39"/>
            <w:col w:w="3555" w:space="379"/>
            <w:col w:w="1782"/>
          </w:cols>
        </w:sectPr>
      </w:pPr>
    </w:p>
    <w:p w:rsidR="00F63B09" w:rsidRDefault="005A202D">
      <w:pPr>
        <w:pStyle w:val="a4"/>
        <w:numPr>
          <w:ilvl w:val="0"/>
          <w:numId w:val="7"/>
        </w:numPr>
        <w:tabs>
          <w:tab w:val="left" w:pos="1015"/>
          <w:tab w:val="left" w:pos="1016"/>
        </w:tabs>
        <w:spacing w:before="89" w:line="249" w:lineRule="auto"/>
        <w:ind w:right="406" w:hanging="600"/>
        <w:rPr>
          <w:sz w:val="20"/>
        </w:rPr>
      </w:pPr>
      <w:r>
        <w:rPr>
          <w:sz w:val="20"/>
        </w:rPr>
        <w:lastRenderedPageBreak/>
        <w:t>Хирургическое</w:t>
      </w:r>
      <w:r>
        <w:rPr>
          <w:spacing w:val="-11"/>
          <w:sz w:val="20"/>
        </w:rPr>
        <w:t xml:space="preserve"> </w:t>
      </w:r>
      <w:r>
        <w:rPr>
          <w:sz w:val="20"/>
        </w:rPr>
        <w:t>лечение глаукомы, включая микроинвазивную</w:t>
      </w:r>
    </w:p>
    <w:p w:rsidR="00F63B09" w:rsidRDefault="005A202D">
      <w:pPr>
        <w:pStyle w:val="a3"/>
        <w:spacing w:before="3" w:line="249" w:lineRule="auto"/>
        <w:ind w:left="1016" w:right="333"/>
      </w:pPr>
      <w:r>
        <w:t>энергетическую оптико- реконструктивную и</w:t>
      </w:r>
    </w:p>
    <w:p w:rsidR="00F63B09" w:rsidRDefault="005A202D">
      <w:pPr>
        <w:pStyle w:val="a3"/>
        <w:spacing w:before="1" w:line="249" w:lineRule="auto"/>
        <w:ind w:left="1016" w:right="286"/>
      </w:pPr>
      <w:r>
        <w:t>лазерную хирургию, имплантацию</w:t>
      </w:r>
      <w:r>
        <w:rPr>
          <w:spacing w:val="-9"/>
        </w:rPr>
        <w:t xml:space="preserve"> </w:t>
      </w:r>
      <w:r>
        <w:t>различных видов</w:t>
      </w:r>
      <w:r>
        <w:rPr>
          <w:spacing w:val="1"/>
        </w:rPr>
        <w:t xml:space="preserve"> </w:t>
      </w:r>
      <w:r>
        <w:t>дренажей</w:t>
      </w:r>
    </w:p>
    <w:p w:rsidR="00F63B09" w:rsidRDefault="005A202D">
      <w:pPr>
        <w:pStyle w:val="a3"/>
        <w:spacing w:before="85" w:line="249" w:lineRule="auto"/>
        <w:ind w:left="1016" w:right="481"/>
      </w:pPr>
      <w:r>
        <w:t xml:space="preserve">Хирургическое и </w:t>
      </w:r>
      <w:r>
        <w:rPr>
          <w:spacing w:val="-4"/>
        </w:rPr>
        <w:t xml:space="preserve">(или) </w:t>
      </w:r>
      <w:r>
        <w:t>лучевое</w:t>
      </w:r>
      <w:r>
        <w:rPr>
          <w:spacing w:val="-1"/>
        </w:rPr>
        <w:t xml:space="preserve"> </w:t>
      </w:r>
      <w:r>
        <w:t>лечение</w:t>
      </w:r>
    </w:p>
    <w:p w:rsidR="00F63B09" w:rsidRDefault="005A202D">
      <w:pPr>
        <w:pStyle w:val="a3"/>
        <w:spacing w:before="1" w:line="249" w:lineRule="auto"/>
        <w:ind w:left="1016" w:right="-7"/>
      </w:pPr>
      <w:r>
        <w:t>новообразований глаза, его придаточного аппарата и орбиты,</w:t>
      </w:r>
      <w:r>
        <w:rPr>
          <w:spacing w:val="-17"/>
        </w:rPr>
        <w:t xml:space="preserve"> </w:t>
      </w:r>
      <w:r>
        <w:t>внутриорбитальных доброкачественных</w:t>
      </w:r>
    </w:p>
    <w:p w:rsidR="00F63B09" w:rsidRDefault="005A202D">
      <w:pPr>
        <w:pStyle w:val="a3"/>
        <w:spacing w:before="4" w:line="249" w:lineRule="auto"/>
        <w:ind w:left="1016" w:right="166"/>
      </w:pPr>
      <w:r>
        <w:t>опухолей, врожденных пороков развития орбиты, реконструктивно-</w:t>
      </w:r>
    </w:p>
    <w:p w:rsidR="00F63B09" w:rsidRDefault="005A202D">
      <w:pPr>
        <w:pStyle w:val="a3"/>
        <w:spacing w:before="3" w:line="249" w:lineRule="auto"/>
        <w:ind w:left="1016" w:right="-7"/>
      </w:pPr>
      <w:r>
        <w:t>пластическая хирургия при их последствиях</w:t>
      </w:r>
    </w:p>
    <w:p w:rsidR="00F63B09" w:rsidRDefault="005A202D">
      <w:pPr>
        <w:pStyle w:val="a3"/>
        <w:spacing w:before="89" w:line="249" w:lineRule="auto"/>
        <w:ind w:left="359" w:right="65" w:firstLine="297"/>
      </w:pPr>
      <w:r>
        <w:br w:type="column"/>
      </w:r>
      <w:r>
        <w:lastRenderedPageBreak/>
        <w:t>H26.0-H26.4, H40.1- H40.8,</w:t>
      </w:r>
      <w:r>
        <w:rPr>
          <w:spacing w:val="-1"/>
        </w:rPr>
        <w:t xml:space="preserve"> </w:t>
      </w:r>
      <w:r>
        <w:rPr>
          <w:spacing w:val="-3"/>
        </w:rPr>
        <w:t>Q15.0</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2"/>
        </w:rPr>
      </w:pPr>
    </w:p>
    <w:p w:rsidR="00F63B09" w:rsidRPr="007C01A3" w:rsidRDefault="005A202D">
      <w:pPr>
        <w:pStyle w:val="a3"/>
        <w:ind w:left="292"/>
        <w:jc w:val="center"/>
        <w:rPr>
          <w:lang w:val="en-US"/>
        </w:rPr>
      </w:pPr>
      <w:r w:rsidRPr="007C01A3">
        <w:rPr>
          <w:lang w:val="en-US"/>
        </w:rPr>
        <w:t>C43.1, C44.1, C69.0</w:t>
      </w:r>
      <w:r w:rsidRPr="007C01A3">
        <w:rPr>
          <w:spacing w:val="-3"/>
          <w:lang w:val="en-US"/>
        </w:rPr>
        <w:t xml:space="preserve"> </w:t>
      </w:r>
      <w:r w:rsidRPr="007C01A3">
        <w:rPr>
          <w:lang w:val="en-US"/>
        </w:rPr>
        <w:t>–</w:t>
      </w:r>
    </w:p>
    <w:p w:rsidR="00F63B09" w:rsidRPr="007C01A3" w:rsidRDefault="005A202D">
      <w:pPr>
        <w:pStyle w:val="a3"/>
        <w:spacing w:before="10"/>
        <w:ind w:left="287"/>
        <w:jc w:val="center"/>
        <w:rPr>
          <w:lang w:val="en-US"/>
        </w:rPr>
      </w:pPr>
      <w:r w:rsidRPr="007C01A3">
        <w:rPr>
          <w:lang w:val="en-US"/>
        </w:rPr>
        <w:t>C69.9, C72.3, D31.5,</w:t>
      </w:r>
    </w:p>
    <w:p w:rsidR="00F63B09" w:rsidRPr="007C01A3" w:rsidRDefault="005A202D">
      <w:pPr>
        <w:pStyle w:val="a3"/>
        <w:spacing w:before="10" w:line="252" w:lineRule="auto"/>
        <w:ind w:left="292"/>
        <w:jc w:val="center"/>
        <w:rPr>
          <w:lang w:val="en-US"/>
        </w:rPr>
      </w:pPr>
      <w:r w:rsidRPr="007C01A3">
        <w:rPr>
          <w:lang w:val="en-US"/>
        </w:rPr>
        <w:t>D31.6, Q10.7, Q11.0 – Q11.2</w:t>
      </w:r>
    </w:p>
    <w:p w:rsidR="00F63B09" w:rsidRDefault="005A202D">
      <w:pPr>
        <w:pStyle w:val="a3"/>
        <w:spacing w:before="89" w:line="249" w:lineRule="auto"/>
        <w:ind w:left="167" w:right="6"/>
      </w:pPr>
      <w:r w:rsidRPr="007C01A3">
        <w:br w:type="column"/>
      </w:r>
      <w:r>
        <w:lastRenderedPageBreak/>
        <w:t>глаукома с повышенным или высоким внутриглазным давлением развитой, далеко зашедшей стадии, в том числе с осложнениями, у</w:t>
      </w:r>
    </w:p>
    <w:p w:rsidR="00F63B09" w:rsidRDefault="005A202D">
      <w:pPr>
        <w:pStyle w:val="a3"/>
        <w:spacing w:before="4"/>
        <w:ind w:left="167"/>
      </w:pPr>
      <w:r>
        <w:t>взрослых.</w:t>
      </w:r>
    </w:p>
    <w:p w:rsidR="00F63B09" w:rsidRDefault="00F63B09">
      <w:pPr>
        <w:pStyle w:val="a3"/>
        <w:rPr>
          <w:sz w:val="22"/>
        </w:rPr>
      </w:pPr>
    </w:p>
    <w:p w:rsidR="00F63B09" w:rsidRDefault="00F63B09">
      <w:pPr>
        <w:pStyle w:val="a3"/>
        <w:rPr>
          <w:sz w:val="22"/>
        </w:rPr>
      </w:pPr>
    </w:p>
    <w:p w:rsidR="00F63B09" w:rsidRDefault="00F63B09">
      <w:pPr>
        <w:pStyle w:val="a3"/>
        <w:spacing w:before="6"/>
        <w:rPr>
          <w:sz w:val="26"/>
        </w:rPr>
      </w:pPr>
    </w:p>
    <w:p w:rsidR="00F63B09" w:rsidRDefault="005A202D">
      <w:pPr>
        <w:pStyle w:val="a3"/>
        <w:spacing w:line="249" w:lineRule="auto"/>
        <w:ind w:left="167" w:right="223"/>
      </w:pPr>
      <w:r>
        <w:t>злокачественные новообразования глаза, его придаточного аппарата, орбиты у взрослых и детей</w:t>
      </w:r>
    </w:p>
    <w:p w:rsidR="00F63B09" w:rsidRDefault="005A202D">
      <w:pPr>
        <w:pStyle w:val="a3"/>
        <w:spacing w:before="3"/>
        <w:ind w:left="167"/>
      </w:pPr>
      <w:r>
        <w:t>(стадии T1 – T3 N0 M0),</w:t>
      </w:r>
    </w:p>
    <w:p w:rsidR="00F63B09" w:rsidRDefault="005A202D">
      <w:pPr>
        <w:pStyle w:val="a3"/>
        <w:spacing w:before="10" w:line="249" w:lineRule="auto"/>
        <w:ind w:left="167"/>
        <w:jc w:val="both"/>
      </w:pPr>
      <w:r>
        <w:t>доброкачественные опухоли орбиты, врожденные пороки развития</w:t>
      </w:r>
      <w:r>
        <w:rPr>
          <w:spacing w:val="-15"/>
        </w:rPr>
        <w:t xml:space="preserve"> </w:t>
      </w:r>
      <w:r>
        <w:t>орбиты без осложнений или</w:t>
      </w:r>
      <w:r>
        <w:rPr>
          <w:spacing w:val="-6"/>
        </w:rPr>
        <w:t xml:space="preserve"> </w:t>
      </w:r>
      <w:r>
        <w:t>осложненные</w:t>
      </w:r>
    </w:p>
    <w:p w:rsidR="00F63B09" w:rsidRDefault="005A202D">
      <w:pPr>
        <w:pStyle w:val="a3"/>
        <w:spacing w:before="3" w:line="249" w:lineRule="auto"/>
        <w:ind w:left="167" w:right="233"/>
      </w:pPr>
      <w:r>
        <w:t>патологией роговицы, хрусталика, стекловидного тела, зрительного нерва, глазодвигательных мышц, офтальмогипертензией</w:t>
      </w:r>
    </w:p>
    <w:p w:rsidR="00F63B09" w:rsidRDefault="005A202D">
      <w:pPr>
        <w:pStyle w:val="a3"/>
        <w:spacing w:before="89" w:line="249" w:lineRule="auto"/>
        <w:ind w:left="84"/>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2"/>
        </w:rPr>
      </w:pPr>
    </w:p>
    <w:p w:rsidR="00F63B09" w:rsidRDefault="005A202D">
      <w:pPr>
        <w:pStyle w:val="a3"/>
        <w:ind w:left="84"/>
      </w:pPr>
      <w:r>
        <w:t>хирургическое</w:t>
      </w:r>
    </w:p>
    <w:p w:rsidR="00F63B09" w:rsidRDefault="005A202D">
      <w:pPr>
        <w:pStyle w:val="a3"/>
        <w:spacing w:before="89" w:line="249" w:lineRule="auto"/>
        <w:ind w:left="84" w:right="-3"/>
      </w:pPr>
      <w:r>
        <w:t xml:space="preserve">и (или) </w:t>
      </w:r>
      <w:r>
        <w:rPr>
          <w:spacing w:val="-3"/>
        </w:rPr>
        <w:t xml:space="preserve">лучевое </w:t>
      </w:r>
      <w:r>
        <w:t>лечение</w:t>
      </w:r>
    </w:p>
    <w:p w:rsidR="00F63B09" w:rsidRDefault="005A202D">
      <w:pPr>
        <w:pStyle w:val="a3"/>
        <w:spacing w:before="89" w:line="249" w:lineRule="auto"/>
        <w:ind w:left="206" w:right="518"/>
      </w:pPr>
      <w:r>
        <w:br w:type="column"/>
      </w:r>
      <w:r>
        <w:lastRenderedPageBreak/>
        <w:t>имплантация антиглаукоматозного металлического шунта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2"/>
        </w:rPr>
      </w:pPr>
    </w:p>
    <w:p w:rsidR="00F63B09" w:rsidRDefault="005A202D">
      <w:pPr>
        <w:pStyle w:val="a3"/>
        <w:spacing w:line="249" w:lineRule="auto"/>
        <w:ind w:left="206" w:right="654"/>
      </w:pPr>
      <w:r>
        <w:t>отсроченная имплантация иридо- хрусталиковой диафрагмы при новообразованиях глаза</w:t>
      </w:r>
    </w:p>
    <w:p w:rsidR="00F63B09" w:rsidRDefault="005A202D">
      <w:pPr>
        <w:pStyle w:val="a3"/>
        <w:spacing w:before="82"/>
        <w:ind w:left="206"/>
      </w:pPr>
      <w:r>
        <w:t>брахитерапия, в том числе с</w:t>
      </w:r>
    </w:p>
    <w:p w:rsidR="00F63B09" w:rsidRDefault="005A202D">
      <w:pPr>
        <w:pStyle w:val="a3"/>
        <w:spacing w:before="10" w:line="249" w:lineRule="auto"/>
        <w:ind w:left="206"/>
      </w:pPr>
      <w:r>
        <w:t>одномоментной склеропластикой, при новообразованиях глаза</w:t>
      </w:r>
    </w:p>
    <w:p w:rsidR="00F63B09" w:rsidRDefault="005A202D">
      <w:pPr>
        <w:pStyle w:val="a3"/>
        <w:spacing w:before="10" w:line="322" w:lineRule="exact"/>
        <w:ind w:left="206" w:right="349"/>
      </w:pPr>
      <w:r>
        <w:t>орбитотомия различными доступами транспупиллярная термотерапия,</w:t>
      </w:r>
    </w:p>
    <w:p w:rsidR="00F63B09" w:rsidRDefault="005A202D">
      <w:pPr>
        <w:pStyle w:val="a3"/>
        <w:spacing w:line="218" w:lineRule="exact"/>
        <w:ind w:left="206"/>
      </w:pPr>
      <w:r>
        <w:t>в том числе с ограничительной</w:t>
      </w:r>
    </w:p>
    <w:p w:rsidR="00F63B09" w:rsidRDefault="005A202D">
      <w:pPr>
        <w:pStyle w:val="a3"/>
        <w:spacing w:before="10" w:line="249" w:lineRule="auto"/>
        <w:ind w:left="206" w:right="32"/>
      </w:pPr>
      <w:r>
        <w:t>лазеркоагуляцией при</w:t>
      </w:r>
      <w:r>
        <w:rPr>
          <w:spacing w:val="-17"/>
        </w:rPr>
        <w:t xml:space="preserve"> </w:t>
      </w:r>
      <w:r>
        <w:t>новообразованиях глаза</w:t>
      </w:r>
    </w:p>
    <w:p w:rsidR="00F63B09" w:rsidRDefault="005A202D">
      <w:pPr>
        <w:pStyle w:val="a3"/>
        <w:spacing w:before="81" w:line="249" w:lineRule="auto"/>
        <w:ind w:left="206" w:right="184"/>
      </w:pPr>
      <w:r>
        <w:t>криодеструкция при</w:t>
      </w:r>
      <w:r>
        <w:rPr>
          <w:spacing w:val="-17"/>
        </w:rPr>
        <w:t xml:space="preserve"> </w:t>
      </w:r>
      <w:r>
        <w:t>новообразованиях глаза</w:t>
      </w:r>
    </w:p>
    <w:p w:rsidR="00F63B09" w:rsidRDefault="005A202D">
      <w:pPr>
        <w:pStyle w:val="a3"/>
        <w:spacing w:before="89"/>
        <w:ind w:left="415"/>
      </w:pPr>
      <w:r>
        <w:br w:type="column"/>
      </w:r>
      <w:r>
        <w:lastRenderedPageBreak/>
        <w:t>101 589</w:t>
      </w:r>
    </w:p>
    <w:p w:rsidR="00F63B09" w:rsidRDefault="00F63B09">
      <w:pPr>
        <w:sectPr w:rsidR="00F63B09">
          <w:type w:val="continuous"/>
          <w:pgSz w:w="16850" w:h="11910" w:orient="landscape"/>
          <w:pgMar w:top="960" w:right="340" w:bottom="280" w:left="340" w:header="720" w:footer="720" w:gutter="0"/>
          <w:cols w:num="6" w:space="720" w:equalWidth="0">
            <w:col w:w="3456" w:space="40"/>
            <w:col w:w="2129" w:space="39"/>
            <w:col w:w="3371" w:space="39"/>
            <w:col w:w="1407" w:space="40"/>
            <w:col w:w="3742" w:space="199"/>
            <w:col w:w="1708"/>
          </w:cols>
        </w:sectPr>
      </w:pPr>
    </w:p>
    <w:p w:rsidR="00F63B09" w:rsidRDefault="00F63B09">
      <w:pPr>
        <w:pStyle w:val="a3"/>
      </w:pPr>
    </w:p>
    <w:p w:rsidR="00F63B09" w:rsidRDefault="00F63B09">
      <w:pPr>
        <w:pStyle w:val="a3"/>
        <w:rPr>
          <w:sz w:val="25"/>
        </w:rPr>
      </w:pPr>
    </w:p>
    <w:p w:rsidR="00F63B09" w:rsidRDefault="005A202D">
      <w:pPr>
        <w:pStyle w:val="a3"/>
        <w:spacing w:before="91"/>
        <w:ind w:left="10727"/>
      </w:pPr>
      <w:r>
        <w:t>энуклеация с пластикой культи и</w:t>
      </w:r>
    </w:p>
    <w:p w:rsidR="00F63B09" w:rsidRDefault="005A202D">
      <w:pPr>
        <w:pStyle w:val="a3"/>
        <w:spacing w:before="10" w:line="249" w:lineRule="auto"/>
        <w:ind w:left="10727" w:right="2185"/>
      </w:pPr>
      <w:r>
        <w:t>радиокоагуляцией тканей орбиты при новообразованиях глаза</w:t>
      </w:r>
    </w:p>
    <w:p w:rsidR="00F63B09" w:rsidRDefault="005A202D">
      <w:pPr>
        <w:pStyle w:val="a3"/>
        <w:spacing w:before="81" w:line="249" w:lineRule="auto"/>
        <w:ind w:left="10727" w:right="1932"/>
      </w:pPr>
      <w:r>
        <w:t>экзентерация орбиты с одномоментной пластикой свободным кожным лоскутом или пластикой местными тканями</w:t>
      </w:r>
    </w:p>
    <w:p w:rsidR="00F63B09" w:rsidRDefault="005A202D">
      <w:pPr>
        <w:pStyle w:val="a3"/>
        <w:spacing w:before="84"/>
        <w:ind w:left="10727"/>
      </w:pPr>
      <w:r>
        <w:t>иридэктомия, в том числе с</w:t>
      </w:r>
    </w:p>
    <w:p w:rsidR="00F63B09" w:rsidRDefault="005A202D">
      <w:pPr>
        <w:pStyle w:val="a3"/>
        <w:spacing w:before="11" w:line="249" w:lineRule="auto"/>
        <w:ind w:left="10727" w:right="1999"/>
      </w:pPr>
      <w:r>
        <w:t>иридопластикой, при новообразованиях глаза</w:t>
      </w:r>
    </w:p>
    <w:p w:rsidR="00F63B09" w:rsidRDefault="005A202D">
      <w:pPr>
        <w:pStyle w:val="a3"/>
        <w:spacing w:before="80"/>
        <w:ind w:left="10727"/>
      </w:pPr>
      <w:r>
        <w:t>иридэктомия с иридопластикой с</w:t>
      </w:r>
    </w:p>
    <w:p w:rsidR="00F63B09" w:rsidRDefault="005A202D">
      <w:pPr>
        <w:pStyle w:val="a3"/>
        <w:spacing w:before="10" w:line="249" w:lineRule="auto"/>
        <w:ind w:left="10727" w:right="2037"/>
      </w:pPr>
      <w:r>
        <w:t>экстракцией катаракты с имплантацией интраокулярной линзы при</w:t>
      </w:r>
    </w:p>
    <w:p w:rsidR="00F63B09" w:rsidRDefault="005A202D">
      <w:pPr>
        <w:pStyle w:val="a3"/>
        <w:spacing w:before="2"/>
        <w:ind w:left="10727"/>
      </w:pPr>
      <w:r>
        <w:t>новообразованиях глаза</w:t>
      </w:r>
    </w:p>
    <w:p w:rsidR="00F63B09" w:rsidRDefault="005A202D">
      <w:pPr>
        <w:pStyle w:val="a3"/>
        <w:spacing w:before="89" w:line="249" w:lineRule="auto"/>
        <w:ind w:left="10727" w:right="2006"/>
        <w:jc w:val="both"/>
      </w:pPr>
      <w:r>
        <w:t>иридоциклосклерэктомия, в том числе с иридопластикой, при новообразованиях глаза</w:t>
      </w:r>
    </w:p>
    <w:p w:rsidR="00F63B09" w:rsidRDefault="005A202D">
      <w:pPr>
        <w:pStyle w:val="a3"/>
        <w:spacing w:before="85"/>
        <w:ind w:left="10727"/>
        <w:jc w:val="both"/>
      </w:pPr>
      <w:r>
        <w:t>иридоциклосклерэктомия</w:t>
      </w:r>
      <w:r>
        <w:rPr>
          <w:spacing w:val="-12"/>
        </w:rPr>
        <w:t xml:space="preserve"> </w:t>
      </w:r>
      <w:r>
        <w:t>с</w:t>
      </w:r>
    </w:p>
    <w:p w:rsidR="00F63B09" w:rsidRDefault="005A202D">
      <w:pPr>
        <w:pStyle w:val="a3"/>
        <w:spacing w:before="10" w:line="249" w:lineRule="auto"/>
        <w:ind w:left="10727" w:right="2125"/>
      </w:pPr>
      <w:r>
        <w:t>иридопластикой, экстракапсулярной экстракцией катаракты, имплантацией интраокулярной линзы при</w:t>
      </w:r>
    </w:p>
    <w:p w:rsidR="00F63B09" w:rsidRDefault="005A202D">
      <w:pPr>
        <w:pStyle w:val="a3"/>
        <w:spacing w:before="2"/>
        <w:ind w:left="10727"/>
      </w:pPr>
      <w:r>
        <w:t>новообразованиях глаза</w:t>
      </w:r>
    </w:p>
    <w:p w:rsidR="00F63B09" w:rsidRDefault="005A202D">
      <w:pPr>
        <w:pStyle w:val="a3"/>
        <w:spacing w:before="89" w:line="249" w:lineRule="auto"/>
        <w:ind w:left="10727" w:right="2160"/>
      </w:pPr>
      <w:r>
        <w:t>иридоциклохориосклерэктомия, в том числе с иридопластикой, при</w:t>
      </w:r>
    </w:p>
    <w:p w:rsidR="00F63B09" w:rsidRDefault="005A202D">
      <w:pPr>
        <w:pStyle w:val="a3"/>
        <w:spacing w:before="2"/>
        <w:ind w:left="10727"/>
      </w:pPr>
      <w:r>
        <w:t>новообразованиях глаза</w:t>
      </w:r>
    </w:p>
    <w:p w:rsidR="00F63B09" w:rsidRDefault="005A202D">
      <w:pPr>
        <w:pStyle w:val="a3"/>
        <w:spacing w:before="90" w:line="249" w:lineRule="auto"/>
        <w:ind w:left="10727" w:right="1888"/>
      </w:pPr>
      <w:r>
        <w:t>реконструктивно-пластические операции переднего и заднего отделов глаза и его придаточного аппарата</w:t>
      </w:r>
    </w:p>
    <w:p w:rsidR="00F63B09" w:rsidRDefault="00F63B09">
      <w:pPr>
        <w:pStyle w:val="a3"/>
        <w:spacing w:before="2"/>
        <w:rPr>
          <w:sz w:val="28"/>
        </w:rPr>
      </w:pPr>
    </w:p>
    <w:p w:rsidR="00F63B09" w:rsidRDefault="005A202D">
      <w:pPr>
        <w:pStyle w:val="a3"/>
        <w:spacing w:line="249" w:lineRule="auto"/>
        <w:ind w:left="10727" w:right="1957"/>
      </w:pPr>
      <w:r>
        <w:t>орбитотомия с энуклеацией и пластикой культи</w:t>
      </w:r>
    </w:p>
    <w:p w:rsidR="00F63B09" w:rsidRDefault="005A202D">
      <w:pPr>
        <w:pStyle w:val="a3"/>
        <w:spacing w:before="81"/>
        <w:ind w:left="10727"/>
      </w:pPr>
      <w:r>
        <w:t>контурная пластика орбиты</w:t>
      </w:r>
    </w:p>
    <w:p w:rsidR="00F63B09" w:rsidRDefault="005A202D">
      <w:pPr>
        <w:pStyle w:val="a3"/>
        <w:spacing w:before="89" w:line="252" w:lineRule="auto"/>
        <w:ind w:left="10727" w:right="1914"/>
      </w:pPr>
      <w:r>
        <w:t>эксцизия новообразования конъюнктивы и роговицы с послойной</w:t>
      </w:r>
    </w:p>
    <w:p w:rsidR="00F63B09" w:rsidRDefault="005A202D">
      <w:pPr>
        <w:pStyle w:val="a3"/>
        <w:spacing w:line="228" w:lineRule="exact"/>
        <w:ind w:left="10727"/>
      </w:pPr>
      <w:r>
        <w:t>кератоконъюнктивальной пластикой</w:t>
      </w:r>
    </w:p>
    <w:p w:rsidR="00F63B09" w:rsidRDefault="00F63B09">
      <w:pPr>
        <w:spacing w:line="228" w:lineRule="exact"/>
        <w:sectPr w:rsidR="00F63B09">
          <w:pgSz w:w="16850" w:h="11910" w:orient="landscape"/>
          <w:pgMar w:top="940" w:right="340" w:bottom="280" w:left="340" w:header="600" w:footer="0" w:gutter="0"/>
          <w:cols w:space="720"/>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5"/>
          <w:tab w:val="left" w:pos="1016"/>
        </w:tabs>
        <w:spacing w:before="197"/>
        <w:ind w:hanging="601"/>
        <w:rPr>
          <w:sz w:val="20"/>
        </w:rPr>
      </w:pPr>
      <w:r>
        <w:rPr>
          <w:sz w:val="20"/>
        </w:rPr>
        <w:t>Реконструктивно-</w:t>
      </w:r>
    </w:p>
    <w:p w:rsidR="00F63B09" w:rsidRDefault="005A202D">
      <w:pPr>
        <w:pStyle w:val="a3"/>
        <w:spacing w:before="10"/>
        <w:ind w:left="1016"/>
      </w:pPr>
      <w:r>
        <w:t>пластические и оптико-</w:t>
      </w:r>
    </w:p>
    <w:p w:rsidR="00F63B09" w:rsidRDefault="005A202D">
      <w:pPr>
        <w:pStyle w:val="a3"/>
        <w:spacing w:before="10" w:line="249" w:lineRule="auto"/>
        <w:ind w:left="1016" w:right="-12"/>
      </w:pPr>
      <w:r>
        <w:t>реконструктивные</w:t>
      </w:r>
      <w:r>
        <w:rPr>
          <w:spacing w:val="-12"/>
        </w:rPr>
        <w:t xml:space="preserve"> </w:t>
      </w:r>
      <w:r>
        <w:t>операции при травмах (открытых, закрытых) глаза, его</w:t>
      </w:r>
    </w:p>
    <w:p w:rsidR="00F63B09" w:rsidRDefault="005A202D">
      <w:pPr>
        <w:pStyle w:val="a3"/>
        <w:spacing w:before="3" w:line="249" w:lineRule="auto"/>
        <w:ind w:left="1016"/>
      </w:pPr>
      <w:r>
        <w:t>придаточного аппарата, орбиты</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7"/>
        <w:ind w:left="244"/>
        <w:jc w:val="center"/>
      </w:pPr>
      <w:r>
        <w:t>H02.0 – H02.5, H04.0</w:t>
      </w:r>
      <w:r>
        <w:rPr>
          <w:spacing w:val="-1"/>
        </w:rPr>
        <w:t xml:space="preserve"> </w:t>
      </w:r>
      <w:r>
        <w:rPr>
          <w:spacing w:val="-16"/>
        </w:rPr>
        <w:t>–</w:t>
      </w:r>
    </w:p>
    <w:p w:rsidR="00F63B09" w:rsidRPr="007C01A3" w:rsidRDefault="005A202D">
      <w:pPr>
        <w:pStyle w:val="a3"/>
        <w:spacing w:before="10"/>
        <w:ind w:left="244"/>
        <w:jc w:val="center"/>
        <w:rPr>
          <w:lang w:val="en-US"/>
        </w:rPr>
      </w:pPr>
      <w:r w:rsidRPr="007C01A3">
        <w:rPr>
          <w:lang w:val="en-US"/>
        </w:rPr>
        <w:t>H04.6, H05.0 –</w:t>
      </w:r>
      <w:r w:rsidRPr="007C01A3">
        <w:rPr>
          <w:spacing w:val="-2"/>
          <w:lang w:val="en-US"/>
        </w:rPr>
        <w:t xml:space="preserve"> </w:t>
      </w:r>
      <w:r w:rsidRPr="007C01A3">
        <w:rPr>
          <w:lang w:val="en-US"/>
        </w:rPr>
        <w:t>H05.5,</w:t>
      </w:r>
    </w:p>
    <w:p w:rsidR="00F63B09" w:rsidRPr="007C01A3" w:rsidRDefault="005A202D">
      <w:pPr>
        <w:pStyle w:val="a3"/>
        <w:spacing w:before="10"/>
        <w:ind w:left="241"/>
        <w:jc w:val="center"/>
        <w:rPr>
          <w:lang w:val="en-US"/>
        </w:rPr>
      </w:pPr>
      <w:r w:rsidRPr="007C01A3">
        <w:rPr>
          <w:lang w:val="en-US"/>
        </w:rPr>
        <w:t>H11.2, H21.5, H27.0,</w:t>
      </w:r>
    </w:p>
    <w:p w:rsidR="00F63B09" w:rsidRPr="007C01A3" w:rsidRDefault="005A202D">
      <w:pPr>
        <w:pStyle w:val="a3"/>
        <w:spacing w:before="10"/>
        <w:ind w:left="244"/>
        <w:jc w:val="center"/>
        <w:rPr>
          <w:lang w:val="en-US"/>
        </w:rPr>
      </w:pPr>
      <w:r w:rsidRPr="007C01A3">
        <w:rPr>
          <w:lang w:val="en-US"/>
        </w:rPr>
        <w:t>H27.1, H26.0 – H26.9,</w:t>
      </w:r>
    </w:p>
    <w:p w:rsidR="00F63B09" w:rsidRPr="007C01A3" w:rsidRDefault="005A202D">
      <w:pPr>
        <w:pStyle w:val="a3"/>
        <w:spacing w:before="11"/>
        <w:ind w:left="241"/>
        <w:jc w:val="center"/>
        <w:rPr>
          <w:lang w:val="en-US"/>
        </w:rPr>
      </w:pPr>
      <w:r w:rsidRPr="007C01A3">
        <w:rPr>
          <w:lang w:val="en-US"/>
        </w:rPr>
        <w:t>H31.3, H40.3, S00.1,</w:t>
      </w:r>
    </w:p>
    <w:p w:rsidR="00F63B09" w:rsidRPr="007C01A3" w:rsidRDefault="005A202D">
      <w:pPr>
        <w:pStyle w:val="a3"/>
        <w:spacing w:before="10"/>
        <w:ind w:left="241"/>
        <w:jc w:val="center"/>
        <w:rPr>
          <w:lang w:val="en-US"/>
        </w:rPr>
      </w:pPr>
      <w:r w:rsidRPr="007C01A3">
        <w:rPr>
          <w:lang w:val="en-US"/>
        </w:rPr>
        <w:t>S00.2, S02.3,  S04.0</w:t>
      </w:r>
      <w:r w:rsidRPr="007C01A3">
        <w:rPr>
          <w:spacing w:val="-5"/>
          <w:lang w:val="en-US"/>
        </w:rPr>
        <w:t xml:space="preserve"> </w:t>
      </w:r>
      <w:r w:rsidRPr="007C01A3">
        <w:rPr>
          <w:lang w:val="en-US"/>
        </w:rPr>
        <w:t>–</w:t>
      </w:r>
    </w:p>
    <w:p w:rsidR="00F63B09" w:rsidRPr="007C01A3" w:rsidRDefault="005A202D">
      <w:pPr>
        <w:pStyle w:val="a3"/>
        <w:spacing w:before="10"/>
        <w:ind w:left="244"/>
        <w:jc w:val="center"/>
        <w:rPr>
          <w:lang w:val="en-US"/>
        </w:rPr>
      </w:pPr>
      <w:r w:rsidRPr="007C01A3">
        <w:rPr>
          <w:lang w:val="en-US"/>
        </w:rPr>
        <w:t>S04.5, S05.0 –</w:t>
      </w:r>
      <w:r w:rsidRPr="007C01A3">
        <w:rPr>
          <w:spacing w:val="-6"/>
          <w:lang w:val="en-US"/>
        </w:rPr>
        <w:t xml:space="preserve"> </w:t>
      </w:r>
      <w:r w:rsidRPr="007C01A3">
        <w:rPr>
          <w:lang w:val="en-US"/>
        </w:rPr>
        <w:t>S05.9,</w:t>
      </w:r>
    </w:p>
    <w:p w:rsidR="00F63B09" w:rsidRPr="007C01A3" w:rsidRDefault="005A202D">
      <w:pPr>
        <w:pStyle w:val="a3"/>
        <w:spacing w:before="10"/>
        <w:ind w:left="241"/>
        <w:jc w:val="center"/>
        <w:rPr>
          <w:lang w:val="en-US"/>
        </w:rPr>
      </w:pPr>
      <w:r w:rsidRPr="007C01A3">
        <w:rPr>
          <w:lang w:val="en-US"/>
        </w:rPr>
        <w:t>T26.0 – T26.9, H44.0 –</w:t>
      </w:r>
    </w:p>
    <w:p w:rsidR="00F63B09" w:rsidRPr="007C01A3" w:rsidRDefault="005A202D">
      <w:pPr>
        <w:pStyle w:val="a3"/>
        <w:spacing w:before="10" w:line="249" w:lineRule="auto"/>
        <w:ind w:left="246"/>
        <w:jc w:val="center"/>
        <w:rPr>
          <w:lang w:val="en-US"/>
        </w:rPr>
      </w:pPr>
      <w:r w:rsidRPr="007C01A3">
        <w:rPr>
          <w:lang w:val="en-US"/>
        </w:rPr>
        <w:t>H44.8, T85.2, T85.3, T90.4, T95.0, T95.8</w:t>
      </w:r>
    </w:p>
    <w:p w:rsidR="00F63B09" w:rsidRPr="007C01A3" w:rsidRDefault="005A202D">
      <w:pPr>
        <w:pStyle w:val="a3"/>
        <w:rPr>
          <w:sz w:val="22"/>
          <w:lang w:val="en-US"/>
        </w:rPr>
      </w:pPr>
      <w:r w:rsidRPr="007C01A3">
        <w:rPr>
          <w:lang w:val="en-US"/>
        </w:rPr>
        <w:br w:type="column"/>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Default="005A202D">
      <w:pPr>
        <w:pStyle w:val="a3"/>
        <w:spacing w:before="197"/>
        <w:ind w:left="117"/>
      </w:pPr>
      <w:r>
        <w:t>травма глаза и глазницы,</w:t>
      </w:r>
    </w:p>
    <w:p w:rsidR="00F63B09" w:rsidRDefault="005A202D">
      <w:pPr>
        <w:pStyle w:val="a3"/>
        <w:spacing w:before="10" w:line="249" w:lineRule="auto"/>
        <w:ind w:left="117" w:right="168"/>
      </w:pPr>
      <w:r>
        <w:t>термические и химические ожоги, ограниченные областью глаза и его придаточного аппарата, при острой или стабильной фазе при любой</w:t>
      </w:r>
    </w:p>
    <w:p w:rsidR="00F63B09" w:rsidRDefault="005A202D">
      <w:pPr>
        <w:pStyle w:val="a3"/>
        <w:spacing w:before="4" w:line="249" w:lineRule="auto"/>
        <w:ind w:left="117" w:right="707"/>
      </w:pPr>
      <w:r>
        <w:t>стадии у взрослых и детей со следующими осложнениями:</w:t>
      </w:r>
    </w:p>
    <w:p w:rsidR="00F63B09" w:rsidRDefault="005A202D">
      <w:pPr>
        <w:pStyle w:val="a3"/>
        <w:spacing w:before="2" w:line="249" w:lineRule="auto"/>
        <w:ind w:left="117" w:right="-8"/>
      </w:pPr>
      <w:r>
        <w:t>патология хрусталика,</w:t>
      </w:r>
      <w:r>
        <w:rPr>
          <w:spacing w:val="-14"/>
        </w:rPr>
        <w:t xml:space="preserve"> </w:t>
      </w:r>
      <w:r>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w:t>
      </w:r>
    </w:p>
    <w:p w:rsidR="00F63B09" w:rsidRDefault="005A202D">
      <w:pPr>
        <w:pStyle w:val="a3"/>
        <w:spacing w:before="6" w:line="249" w:lineRule="auto"/>
        <w:ind w:left="117" w:right="208"/>
      </w:pPr>
      <w:r>
        <w:t>слезных протоков, деформация орбиты, энофтальм, неудаленное инородное тело орбиты</w:t>
      </w:r>
      <w:r>
        <w:rPr>
          <w:spacing w:val="-13"/>
        </w:rPr>
        <w:t xml:space="preserve"> </w:t>
      </w:r>
      <w:r>
        <w:t>вследствие проникающего ранения,</w:t>
      </w:r>
      <w:r>
        <w:rPr>
          <w:spacing w:val="-3"/>
        </w:rPr>
        <w:t xml:space="preserve"> </w:t>
      </w:r>
      <w:r>
        <w:t>рубцы</w:t>
      </w:r>
    </w:p>
    <w:p w:rsidR="00F63B09" w:rsidRDefault="005A202D">
      <w:pPr>
        <w:pStyle w:val="a3"/>
        <w:spacing w:before="3" w:line="249" w:lineRule="auto"/>
        <w:ind w:left="117"/>
      </w:pPr>
      <w:r>
        <w:t>конъюнктивы, рубцы и помутнение роговицы, слипчивая лейкома, гнойный эндофтальмит,</w:t>
      </w:r>
    </w:p>
    <w:p w:rsidR="00F63B09" w:rsidRDefault="005A202D">
      <w:pPr>
        <w:pStyle w:val="a3"/>
        <w:spacing w:before="3" w:line="249" w:lineRule="auto"/>
        <w:ind w:left="117"/>
      </w:pPr>
      <w:r>
        <w:t>дегенеративные состояния глазного яблока, неудаленное магнитное инородное тело, неудаленное</w:t>
      </w:r>
    </w:p>
    <w:p w:rsidR="00F63B09" w:rsidRDefault="005A202D">
      <w:pPr>
        <w:pStyle w:val="a3"/>
        <w:spacing w:before="3" w:line="249" w:lineRule="auto"/>
        <w:ind w:left="117" w:right="675"/>
      </w:pPr>
      <w:r>
        <w:t>немагнитное инородное тело, травматическое косоглазие, осложнения механического происхождения, связанные с</w:t>
      </w:r>
    </w:p>
    <w:p w:rsidR="00F63B09" w:rsidRDefault="005A202D">
      <w:pPr>
        <w:pStyle w:val="a3"/>
        <w:spacing w:before="3"/>
        <w:ind w:left="117"/>
      </w:pPr>
      <w:r>
        <w:t>имплантатами и трансплантатами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7" w:line="249" w:lineRule="auto"/>
        <w:ind w:left="63" w:right="-11"/>
      </w:pPr>
      <w:r>
        <w:rPr>
          <w:spacing w:val="-1"/>
        </w:rPr>
        <w:t xml:space="preserve">хирургическое </w:t>
      </w:r>
      <w:r>
        <w:t>лечение</w:t>
      </w:r>
    </w:p>
    <w:p w:rsidR="00F63B09" w:rsidRDefault="005A202D">
      <w:pPr>
        <w:pStyle w:val="a3"/>
        <w:spacing w:before="91" w:line="249" w:lineRule="auto"/>
        <w:ind w:left="273" w:right="2280"/>
      </w:pPr>
      <w:r>
        <w:br w:type="column"/>
      </w:r>
      <w:r>
        <w:lastRenderedPageBreak/>
        <w:t>брахитерапия при новообразованиях придаточного аппарата глаза</w:t>
      </w:r>
    </w:p>
    <w:p w:rsidR="00F63B09" w:rsidRDefault="005A202D">
      <w:pPr>
        <w:pStyle w:val="a3"/>
        <w:spacing w:before="81" w:line="249" w:lineRule="auto"/>
        <w:ind w:left="273" w:right="2115"/>
      </w:pPr>
      <w:r>
        <w:t>рентгенотерапия при злокачественных новообразованиях век</w:t>
      </w:r>
    </w:p>
    <w:p w:rsidR="00F63B09" w:rsidRDefault="005A202D">
      <w:pPr>
        <w:pStyle w:val="a3"/>
        <w:tabs>
          <w:tab w:val="right" w:pos="5074"/>
        </w:tabs>
        <w:spacing w:before="80"/>
        <w:ind w:left="273"/>
      </w:pPr>
      <w:r>
        <w:t>аллолимбальная</w:t>
      </w:r>
      <w:r>
        <w:rPr>
          <w:spacing w:val="-5"/>
        </w:rPr>
        <w:t xml:space="preserve"> </w:t>
      </w:r>
      <w:r>
        <w:t>трансплантация</w:t>
      </w:r>
      <w:r>
        <w:tab/>
        <w:t>122 900</w:t>
      </w:r>
    </w:p>
    <w:p w:rsidR="00F63B09" w:rsidRDefault="005A202D">
      <w:pPr>
        <w:pStyle w:val="a3"/>
        <w:spacing w:before="92" w:line="249" w:lineRule="auto"/>
        <w:ind w:left="273" w:right="2993"/>
      </w:pPr>
      <w:r>
        <w:t>витрэктомия с удалением люксированного хрусталика</w:t>
      </w:r>
    </w:p>
    <w:p w:rsidR="00F63B09" w:rsidRDefault="005A202D">
      <w:pPr>
        <w:pStyle w:val="a3"/>
        <w:spacing w:before="82" w:line="249" w:lineRule="auto"/>
        <w:ind w:left="273" w:right="2220"/>
      </w:pPr>
      <w:r>
        <w:t>витреоленсэктомия с имплантацией интраокулярной линзы, в том числе с лазерным витриолизисом</w:t>
      </w:r>
    </w:p>
    <w:p w:rsidR="00F63B09" w:rsidRDefault="005A202D">
      <w:pPr>
        <w:pStyle w:val="a3"/>
        <w:spacing w:before="81" w:line="249" w:lineRule="auto"/>
        <w:ind w:left="273" w:right="1862"/>
      </w:pPr>
      <w:r>
        <w:t>дисклеральное удаление инородного тела с локальной склеропластикой</w:t>
      </w:r>
    </w:p>
    <w:p w:rsidR="00F63B09" w:rsidRDefault="005A202D">
      <w:pPr>
        <w:pStyle w:val="a3"/>
        <w:spacing w:before="83" w:line="249" w:lineRule="auto"/>
        <w:ind w:left="273" w:right="2247"/>
        <w:jc w:val="both"/>
      </w:pPr>
      <w:r>
        <w:t>микроинвазивная витрэктомия, в том числе с ленсэктомией, имплантацией интраокулярной линзы,</w:t>
      </w:r>
    </w:p>
    <w:p w:rsidR="00F63B09" w:rsidRDefault="005A202D">
      <w:pPr>
        <w:pStyle w:val="a3"/>
        <w:spacing w:before="3" w:line="252" w:lineRule="auto"/>
        <w:ind w:left="273" w:right="2285"/>
        <w:jc w:val="both"/>
      </w:pPr>
      <w:r>
        <w:t>мембранопилингом, швартэктомией, швартотомией, ретинотомией,</w:t>
      </w:r>
    </w:p>
    <w:p w:rsidR="00F63B09" w:rsidRDefault="005A202D">
      <w:pPr>
        <w:pStyle w:val="a3"/>
        <w:spacing w:line="249" w:lineRule="auto"/>
        <w:ind w:left="273" w:right="2057"/>
      </w:pPr>
      <w:r>
        <w:t>эндотампонадой перфторорганическим соединением, силиконовым маслом, эндолазеркоагуляцией сетчатки</w:t>
      </w:r>
    </w:p>
    <w:p w:rsidR="00F63B09" w:rsidRDefault="00F63B09">
      <w:pPr>
        <w:pStyle w:val="a3"/>
        <w:spacing w:before="8"/>
        <w:rPr>
          <w:sz w:val="27"/>
        </w:rPr>
      </w:pPr>
    </w:p>
    <w:p w:rsidR="00F63B09" w:rsidRDefault="005A202D">
      <w:pPr>
        <w:pStyle w:val="a3"/>
        <w:spacing w:before="1" w:line="249" w:lineRule="auto"/>
        <w:ind w:left="273" w:right="2209"/>
      </w:pPr>
      <w:r>
        <w:t>имплантация искусственной радужки (иридохрусталиковой</w:t>
      </w:r>
      <w:r>
        <w:rPr>
          <w:spacing w:val="-3"/>
        </w:rPr>
        <w:t xml:space="preserve"> </w:t>
      </w:r>
      <w:r>
        <w:t>диафрагмы)</w:t>
      </w:r>
    </w:p>
    <w:p w:rsidR="00F63B09" w:rsidRDefault="005A202D">
      <w:pPr>
        <w:pStyle w:val="a3"/>
        <w:spacing w:before="80" w:line="249" w:lineRule="auto"/>
        <w:ind w:left="273" w:right="2089"/>
      </w:pPr>
      <w:r>
        <w:t>иридопластика, в том числе с лазерной реконструкцией, передней</w:t>
      </w:r>
      <w:r>
        <w:rPr>
          <w:spacing w:val="-2"/>
        </w:rPr>
        <w:t xml:space="preserve"> </w:t>
      </w:r>
      <w:r>
        <w:t>камеры</w:t>
      </w:r>
    </w:p>
    <w:p w:rsidR="00F63B09" w:rsidRDefault="005A202D">
      <w:pPr>
        <w:pStyle w:val="a3"/>
        <w:spacing w:before="84"/>
        <w:ind w:left="273"/>
      </w:pPr>
      <w:r>
        <w:t>кератопротезирование</w:t>
      </w:r>
    </w:p>
    <w:p w:rsidR="00F63B09" w:rsidRDefault="005A202D">
      <w:pPr>
        <w:pStyle w:val="a3"/>
        <w:spacing w:before="89"/>
        <w:ind w:left="273"/>
      </w:pPr>
      <w:r>
        <w:t>пластика полости, века, свода (ов) с</w:t>
      </w:r>
    </w:p>
    <w:p w:rsidR="00F63B09" w:rsidRDefault="005A202D">
      <w:pPr>
        <w:pStyle w:val="a3"/>
        <w:spacing w:before="10" w:line="249" w:lineRule="auto"/>
        <w:ind w:left="273" w:right="2100"/>
      </w:pPr>
      <w:r>
        <w:t>пересадкой свободных лоскутов, в том числе с пересадкой ресниц</w:t>
      </w:r>
    </w:p>
    <w:p w:rsidR="00F63B09" w:rsidRDefault="005A202D">
      <w:pPr>
        <w:pStyle w:val="a3"/>
        <w:spacing w:before="81" w:line="249" w:lineRule="auto"/>
        <w:ind w:left="273" w:right="2155"/>
      </w:pPr>
      <w:r>
        <w:t>пластика культи с орбитальным имплантатом и реконструкцией, в том числе с кровавой тарзорафией</w:t>
      </w:r>
    </w:p>
    <w:p w:rsidR="00F63B09" w:rsidRDefault="005A202D">
      <w:pPr>
        <w:pStyle w:val="a3"/>
        <w:spacing w:before="84" w:line="249" w:lineRule="auto"/>
        <w:ind w:left="273" w:right="2342"/>
      </w:pPr>
      <w:r>
        <w:t>трансвитеральное удаление внутриглазного инородного тела с эндолазерной коагуляцией сетчатки</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454" w:space="40"/>
            <w:col w:w="2181" w:space="39"/>
            <w:col w:w="3341" w:space="40"/>
            <w:col w:w="1320" w:space="39"/>
            <w:col w:w="5716"/>
          </w:cols>
        </w:sectPr>
      </w:pPr>
    </w:p>
    <w:p w:rsidR="00F63B09" w:rsidRDefault="00F63B09">
      <w:pPr>
        <w:pStyle w:val="a3"/>
        <w:spacing w:before="3"/>
        <w:rPr>
          <w:sz w:val="17"/>
        </w:rPr>
      </w:pPr>
    </w:p>
    <w:p w:rsidR="00F63B09" w:rsidRDefault="005A202D">
      <w:pPr>
        <w:pStyle w:val="a3"/>
        <w:spacing w:before="91" w:line="249" w:lineRule="auto"/>
        <w:ind w:left="10727" w:right="1888"/>
      </w:pPr>
      <w:r>
        <w:t>реконструктивно-пластические операции на веках, в том числе с кровавой</w:t>
      </w:r>
    </w:p>
    <w:p w:rsidR="00F63B09" w:rsidRDefault="005A202D">
      <w:pPr>
        <w:pStyle w:val="a3"/>
        <w:spacing w:before="1"/>
        <w:ind w:left="10727"/>
      </w:pPr>
      <w:r>
        <w:t>тарзорафией</w:t>
      </w:r>
    </w:p>
    <w:p w:rsidR="00F63B09" w:rsidRDefault="005A202D">
      <w:pPr>
        <w:pStyle w:val="a3"/>
        <w:spacing w:line="320" w:lineRule="atLeast"/>
        <w:ind w:left="10727" w:right="2167"/>
      </w:pPr>
      <w:r>
        <w:t>реконструкция слезоотводящих путей трансплантация амниотической</w:t>
      </w:r>
    </w:p>
    <w:p w:rsidR="00F63B09" w:rsidRDefault="005A202D">
      <w:pPr>
        <w:pStyle w:val="a3"/>
        <w:spacing w:before="9"/>
        <w:ind w:left="10727"/>
      </w:pPr>
      <w:r>
        <w:t>мембраны</w:t>
      </w:r>
    </w:p>
    <w:p w:rsidR="00F63B09" w:rsidRDefault="005A202D">
      <w:pPr>
        <w:pStyle w:val="a3"/>
        <w:spacing w:before="91"/>
        <w:ind w:left="10727"/>
      </w:pPr>
      <w:r>
        <w:t>контурная пластика орбиты</w:t>
      </w:r>
    </w:p>
    <w:p w:rsidR="00F63B09" w:rsidRDefault="005A202D">
      <w:pPr>
        <w:pStyle w:val="a3"/>
        <w:spacing w:before="90" w:line="249" w:lineRule="auto"/>
        <w:ind w:left="10727" w:right="2572"/>
      </w:pPr>
      <w:r>
        <w:t>энуклеация (эвисцерация) глаза с пластикой культи орбитальным имплантатом</w:t>
      </w:r>
    </w:p>
    <w:p w:rsidR="00F63B09" w:rsidRDefault="005A202D">
      <w:pPr>
        <w:pStyle w:val="a3"/>
        <w:spacing w:before="82" w:line="249" w:lineRule="auto"/>
        <w:ind w:left="10727" w:right="2076"/>
      </w:pPr>
      <w:r>
        <w:t>устранение посттравматического птоза верхнего</w:t>
      </w:r>
      <w:r>
        <w:rPr>
          <w:spacing w:val="1"/>
        </w:rPr>
        <w:t xml:space="preserve"> </w:t>
      </w:r>
      <w:r>
        <w:t>века</w:t>
      </w:r>
    </w:p>
    <w:p w:rsidR="00F63B09" w:rsidRDefault="005A202D">
      <w:pPr>
        <w:pStyle w:val="a3"/>
        <w:spacing w:before="83" w:line="249" w:lineRule="auto"/>
        <w:ind w:left="10727" w:right="2027"/>
      </w:pPr>
      <w:r>
        <w:t xml:space="preserve">дилатация слезных </w:t>
      </w:r>
      <w:r>
        <w:rPr>
          <w:spacing w:val="-2"/>
        </w:rPr>
        <w:t xml:space="preserve">протоков </w:t>
      </w:r>
      <w:r>
        <w:t>экспандерами</w:t>
      </w:r>
    </w:p>
    <w:p w:rsidR="00F63B09" w:rsidRDefault="005A202D">
      <w:pPr>
        <w:pStyle w:val="a3"/>
        <w:spacing w:before="81" w:line="249" w:lineRule="auto"/>
        <w:ind w:left="10727" w:right="2370"/>
      </w:pPr>
      <w:r>
        <w:t>дакриоцисториностомия наружным доступом</w:t>
      </w:r>
    </w:p>
    <w:p w:rsidR="00F63B09" w:rsidRDefault="005A202D">
      <w:pPr>
        <w:pStyle w:val="a3"/>
        <w:spacing w:before="81" w:line="249" w:lineRule="auto"/>
        <w:ind w:left="10727" w:right="1934"/>
      </w:pPr>
      <w:r>
        <w:t>вторичная имплантация интраокулярной линзы с реконструкцией передней</w:t>
      </w:r>
    </w:p>
    <w:p w:rsidR="00F63B09" w:rsidRDefault="005A202D">
      <w:pPr>
        <w:pStyle w:val="a3"/>
        <w:spacing w:before="2" w:line="249" w:lineRule="auto"/>
        <w:ind w:left="10727" w:right="1878"/>
      </w:pPr>
      <w:r>
        <w:t>камеры, в том числе с дисцизией лазером вторичной катаракты</w:t>
      </w:r>
    </w:p>
    <w:p w:rsidR="00F63B09" w:rsidRDefault="005A202D">
      <w:pPr>
        <w:pStyle w:val="a3"/>
        <w:spacing w:before="83" w:line="249" w:lineRule="auto"/>
        <w:ind w:left="10727" w:right="2297"/>
      </w:pPr>
      <w:r>
        <w:t>реконструкция передней камеры с передней витрэктомией с удалением</w:t>
      </w:r>
    </w:p>
    <w:p w:rsidR="00F63B09" w:rsidRDefault="005A202D">
      <w:pPr>
        <w:pStyle w:val="a3"/>
        <w:spacing w:before="2" w:line="249" w:lineRule="auto"/>
        <w:ind w:left="10727" w:right="1908"/>
      </w:pPr>
      <w:r>
        <w:t>травматической катаракты, в том числе с имплантацией интраокулярной линзы</w:t>
      </w:r>
    </w:p>
    <w:p w:rsidR="00F63B09" w:rsidRDefault="005A202D">
      <w:pPr>
        <w:pStyle w:val="a3"/>
        <w:spacing w:before="81" w:line="249" w:lineRule="auto"/>
        <w:ind w:left="10727" w:right="2029"/>
      </w:pPr>
      <w:r>
        <w:t>удаление подвывихнутого хрусталика с имплантацией различных моделей интраокулярной линзы</w:t>
      </w:r>
    </w:p>
    <w:p w:rsidR="00F63B09" w:rsidRDefault="005A202D">
      <w:pPr>
        <w:pStyle w:val="a3"/>
        <w:spacing w:before="82" w:line="249" w:lineRule="auto"/>
        <w:ind w:left="10727" w:right="1887"/>
      </w:pPr>
      <w:r>
        <w:t>сквозная кератопластика с имплантацией иридохрусталиковой диафрагмы</w:t>
      </w:r>
    </w:p>
    <w:p w:rsidR="00F63B09" w:rsidRDefault="005A202D">
      <w:pPr>
        <w:pStyle w:val="a3"/>
        <w:spacing w:before="83" w:line="249" w:lineRule="auto"/>
        <w:ind w:left="10727" w:right="1982"/>
      </w:pPr>
      <w:r>
        <w:t>герметизация раны роговицы (склеры) с реконструкцией передней камеры с иридопластикой, склеропластикой</w:t>
      </w:r>
    </w:p>
    <w:p w:rsidR="00F63B09" w:rsidRDefault="005A202D">
      <w:pPr>
        <w:pStyle w:val="a3"/>
        <w:spacing w:before="82" w:line="249" w:lineRule="auto"/>
        <w:ind w:left="10727" w:right="1982"/>
      </w:pPr>
      <w:r>
        <w:t>герметизация раны роговицы (склеры) с реконструкцией передней камеры с иридопластикой, с удалением</w:t>
      </w:r>
    </w:p>
    <w:p w:rsidR="00F63B09" w:rsidRDefault="00F63B09">
      <w:pPr>
        <w:spacing w:line="249" w:lineRule="auto"/>
        <w:sectPr w:rsidR="00F63B09">
          <w:pgSz w:w="16850" w:h="11910" w:orient="landscape"/>
          <w:pgMar w:top="940" w:right="340" w:bottom="280" w:left="340" w:header="600" w:footer="0" w:gutter="0"/>
          <w:cols w:space="720"/>
        </w:sectPr>
      </w:pPr>
    </w:p>
    <w:p w:rsidR="00F63B09" w:rsidRDefault="00F63B09">
      <w:pPr>
        <w:pStyle w:val="a3"/>
        <w:spacing w:before="3"/>
        <w:rPr>
          <w:sz w:val="17"/>
        </w:rPr>
      </w:pPr>
    </w:p>
    <w:p w:rsidR="00F63B09" w:rsidRDefault="005A202D">
      <w:pPr>
        <w:pStyle w:val="a3"/>
        <w:spacing w:before="91" w:line="249" w:lineRule="auto"/>
        <w:ind w:left="10727" w:right="2045"/>
      </w:pPr>
      <w:r>
        <w:t>инородного тела из переднего сегмента глаза</w:t>
      </w:r>
    </w:p>
    <w:p w:rsidR="00F63B09" w:rsidRDefault="005A202D">
      <w:pPr>
        <w:pStyle w:val="a3"/>
        <w:spacing w:before="81" w:line="249" w:lineRule="auto"/>
        <w:ind w:left="10727" w:right="2076"/>
      </w:pPr>
      <w:r>
        <w:t>эндовитреальное вмешательство, в том числе с тампонадой витреальной</w:t>
      </w:r>
    </w:p>
    <w:p w:rsidR="00F63B09" w:rsidRDefault="00F63B09">
      <w:pPr>
        <w:pStyle w:val="a3"/>
        <w:spacing w:before="1"/>
        <w:rPr>
          <w:sz w:val="13"/>
        </w:rPr>
      </w:pPr>
    </w:p>
    <w:p w:rsidR="00F63B09" w:rsidRDefault="00F63B09">
      <w:pPr>
        <w:rPr>
          <w:sz w:val="13"/>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0"/>
        <w:ind w:left="1016"/>
        <w:jc w:val="both"/>
      </w:pPr>
      <w:r>
        <w:t>Комплексное лечение</w:t>
      </w:r>
    </w:p>
    <w:p w:rsidR="00F63B09" w:rsidRDefault="005A202D">
      <w:pPr>
        <w:pStyle w:val="a3"/>
        <w:spacing w:before="10" w:line="249" w:lineRule="auto"/>
        <w:ind w:left="1016" w:right="11"/>
        <w:jc w:val="both"/>
      </w:pPr>
      <w:r>
        <w:t>болезней роговицы, включая оптико-реконструктивную и лазерную хирургию,</w:t>
      </w:r>
    </w:p>
    <w:p w:rsidR="00F63B09" w:rsidRDefault="005A202D">
      <w:pPr>
        <w:pStyle w:val="a3"/>
        <w:spacing w:before="3" w:line="249" w:lineRule="auto"/>
        <w:ind w:left="1016"/>
        <w:jc w:val="both"/>
      </w:pPr>
      <w:r>
        <w:t>интенсивное</w:t>
      </w:r>
      <w:r>
        <w:rPr>
          <w:spacing w:val="-12"/>
        </w:rPr>
        <w:t xml:space="preserve"> </w:t>
      </w:r>
      <w:r>
        <w:t>консервативное лечение язвы</w:t>
      </w:r>
      <w:r>
        <w:rPr>
          <w:spacing w:val="-2"/>
        </w:rPr>
        <w:t xml:space="preserve"> </w:t>
      </w:r>
      <w:r>
        <w:t>роговицы</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0" w:line="249" w:lineRule="auto"/>
        <w:ind w:left="574" w:right="-17" w:hanging="324"/>
      </w:pPr>
      <w:r>
        <w:t>H16.0, H17.0 – H17.9, H18.0 – H18.9</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0" w:line="249" w:lineRule="auto"/>
        <w:ind w:left="167" w:right="191"/>
      </w:pPr>
      <w:r>
        <w:t>язва роговицы острая, стромальная или перфорирующая у взрослых и детей, осложненная гипопионом, эндофтальмитом, патологией</w:t>
      </w:r>
    </w:p>
    <w:p w:rsidR="00F63B09" w:rsidRDefault="005A202D">
      <w:pPr>
        <w:pStyle w:val="a3"/>
        <w:spacing w:before="4" w:line="249" w:lineRule="auto"/>
        <w:ind w:left="167" w:right="-3"/>
      </w:pPr>
      <w:r>
        <w:t>хрусталика. Рубцы и помутнения роговицы, другие болезни роговицы (буллезная кератопатия,</w:t>
      </w:r>
      <w:r>
        <w:rPr>
          <w:spacing w:val="-19"/>
        </w:rPr>
        <w:t xml:space="preserve"> </w:t>
      </w:r>
      <w:r>
        <w:t>дегенерация, наследственные дистрофии роговицы, кератоконус) у взрослых и детей вне зависимости</w:t>
      </w:r>
      <w:r>
        <w:rPr>
          <w:spacing w:val="-1"/>
        </w:rPr>
        <w:t xml:space="preserve"> </w:t>
      </w:r>
      <w:r>
        <w:t>от</w:t>
      </w:r>
    </w:p>
    <w:p w:rsidR="00F63B09" w:rsidRDefault="005A202D">
      <w:pPr>
        <w:pStyle w:val="a3"/>
        <w:spacing w:before="5"/>
        <w:ind w:left="167"/>
      </w:pPr>
      <w:r>
        <w:t>осложнений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0" w:line="249" w:lineRule="auto"/>
        <w:ind w:left="69" w:right="-11"/>
      </w:pPr>
      <w:r>
        <w:rPr>
          <w:w w:val="95"/>
        </w:rPr>
        <w:t xml:space="preserve">комбинирован- </w:t>
      </w:r>
      <w:r>
        <w:t>ное лечение</w:t>
      </w:r>
    </w:p>
    <w:p w:rsidR="00F63B09" w:rsidRDefault="005A202D">
      <w:pPr>
        <w:pStyle w:val="a3"/>
        <w:spacing w:before="91" w:line="249" w:lineRule="auto"/>
        <w:ind w:left="227" w:right="1880"/>
      </w:pPr>
      <w:r>
        <w:br w:type="column"/>
      </w:r>
      <w:r>
        <w:lastRenderedPageBreak/>
        <w:t>полости, с удалением инородного тела из заднего сегмента глаза</w:t>
      </w:r>
    </w:p>
    <w:p w:rsidR="00F63B09" w:rsidRDefault="005A202D">
      <w:pPr>
        <w:pStyle w:val="a3"/>
        <w:spacing w:before="81" w:line="252" w:lineRule="auto"/>
        <w:ind w:left="227" w:right="2745"/>
      </w:pPr>
      <w:r>
        <w:t>пластика орбиты, в том числе с удалением инородного тела</w:t>
      </w:r>
    </w:p>
    <w:p w:rsidR="00F63B09" w:rsidRDefault="005A202D">
      <w:pPr>
        <w:pStyle w:val="a3"/>
        <w:spacing w:before="79" w:line="249" w:lineRule="auto"/>
        <w:ind w:left="227" w:right="1896"/>
      </w:pPr>
      <w:r>
        <w:t>шейверная (лазерная) реконструктивная операция при патологии слезоотводящих путей</w:t>
      </w:r>
    </w:p>
    <w:p w:rsidR="00F63B09" w:rsidRDefault="005A202D">
      <w:pPr>
        <w:pStyle w:val="a3"/>
        <w:spacing w:before="82"/>
        <w:ind w:left="227"/>
      </w:pPr>
      <w:r>
        <w:t>реконструктивная блефаропластика</w:t>
      </w:r>
    </w:p>
    <w:p w:rsidR="00F63B09" w:rsidRDefault="005A202D">
      <w:pPr>
        <w:pStyle w:val="a3"/>
        <w:spacing w:before="89" w:line="249" w:lineRule="auto"/>
        <w:ind w:left="227" w:right="2127"/>
      </w:pPr>
      <w:r>
        <w:t>рассечение симблефарона с пластикой конъюнктивальной полости (с</w:t>
      </w:r>
    </w:p>
    <w:p w:rsidR="00F63B09" w:rsidRDefault="005A202D">
      <w:pPr>
        <w:pStyle w:val="a3"/>
        <w:spacing w:before="1"/>
        <w:ind w:left="227"/>
      </w:pPr>
      <w:r>
        <w:t>пересадкой тканей)</w:t>
      </w:r>
    </w:p>
    <w:p w:rsidR="00F63B09" w:rsidRDefault="005A202D">
      <w:pPr>
        <w:pStyle w:val="a3"/>
        <w:spacing w:before="92" w:line="249" w:lineRule="auto"/>
        <w:ind w:left="227" w:right="2410"/>
      </w:pPr>
      <w:r>
        <w:t>эндовитреальное вмешательство с репозицией интраокулярной линзы</w:t>
      </w:r>
    </w:p>
    <w:p w:rsidR="00F63B09" w:rsidRDefault="005A202D">
      <w:pPr>
        <w:pStyle w:val="a3"/>
        <w:spacing w:before="81" w:line="249" w:lineRule="auto"/>
        <w:ind w:left="227" w:right="2909"/>
      </w:pPr>
      <w:r>
        <w:t>укрепление бельма, удаление ретропротезной пленки при кератопротезировании</w:t>
      </w:r>
    </w:p>
    <w:p w:rsidR="00F63B09" w:rsidRDefault="005A202D">
      <w:pPr>
        <w:pStyle w:val="a3"/>
        <w:spacing w:before="82" w:line="249" w:lineRule="auto"/>
        <w:ind w:left="227" w:right="2521"/>
      </w:pPr>
      <w:r>
        <w:t>автоматизированная послойная кератопластика с использованием</w:t>
      </w:r>
    </w:p>
    <w:p w:rsidR="00F63B09" w:rsidRDefault="005A202D">
      <w:pPr>
        <w:pStyle w:val="a3"/>
        <w:spacing w:before="2" w:line="249" w:lineRule="auto"/>
        <w:ind w:left="227" w:right="1937"/>
      </w:pPr>
      <w:r>
        <w:t>фемтосекундного лазера или кератома, в том числе с реимплантацией эластичной интраокулярной линзы, при различных болезнях роговицы</w:t>
      </w:r>
    </w:p>
    <w:p w:rsidR="00F63B09" w:rsidRDefault="005A202D">
      <w:pPr>
        <w:pStyle w:val="a3"/>
        <w:spacing w:before="85" w:line="249" w:lineRule="auto"/>
        <w:ind w:left="227" w:right="2542"/>
      </w:pPr>
      <w:r>
        <w:t>неавтоматизированная послойная кератопластика</w:t>
      </w:r>
    </w:p>
    <w:p w:rsidR="00F63B09" w:rsidRDefault="005A202D">
      <w:pPr>
        <w:pStyle w:val="a3"/>
        <w:spacing w:before="81"/>
        <w:ind w:left="227"/>
      </w:pPr>
      <w:r>
        <w:t>имплантация интрастромальных</w:t>
      </w:r>
    </w:p>
    <w:p w:rsidR="00F63B09" w:rsidRDefault="005A202D">
      <w:pPr>
        <w:pStyle w:val="a3"/>
        <w:spacing w:before="10" w:line="249" w:lineRule="auto"/>
        <w:ind w:left="227" w:right="1987"/>
      </w:pPr>
      <w:r>
        <w:t>сегментов с помощью фемтосекундного лазера при болезнях роговицы</w:t>
      </w:r>
    </w:p>
    <w:p w:rsidR="00F63B09" w:rsidRDefault="005A202D">
      <w:pPr>
        <w:pStyle w:val="a3"/>
        <w:spacing w:before="81"/>
        <w:ind w:left="227"/>
      </w:pPr>
      <w:r>
        <w:t>эксимерлазерная коррекция</w:t>
      </w:r>
    </w:p>
    <w:p w:rsidR="00F63B09" w:rsidRDefault="005A202D">
      <w:pPr>
        <w:pStyle w:val="a3"/>
        <w:spacing w:before="10" w:line="336" w:lineRule="auto"/>
        <w:ind w:left="227" w:right="2112"/>
      </w:pPr>
      <w:r>
        <w:t>посттравматического астигматизма эксимерлазерная фототерапевтическая</w:t>
      </w:r>
    </w:p>
    <w:p w:rsidR="00F63B09" w:rsidRDefault="00F63B09">
      <w:pPr>
        <w:spacing w:line="336" w:lineRule="auto"/>
        <w:sectPr w:rsidR="00F63B09">
          <w:type w:val="continuous"/>
          <w:pgSz w:w="16850" w:h="11910" w:orient="landscape"/>
          <w:pgMar w:top="960" w:right="340" w:bottom="280" w:left="340" w:header="720" w:footer="720" w:gutter="0"/>
          <w:cols w:num="5" w:space="720" w:equalWidth="0">
            <w:col w:w="3498" w:space="40"/>
            <w:col w:w="2087" w:space="39"/>
            <w:col w:w="3385" w:space="39"/>
            <w:col w:w="1372" w:space="40"/>
            <w:col w:w="5670"/>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pPr>
    </w:p>
    <w:p w:rsidR="00F63B09" w:rsidRDefault="005A202D">
      <w:pPr>
        <w:pStyle w:val="a3"/>
        <w:spacing w:before="1" w:line="249" w:lineRule="auto"/>
        <w:ind w:left="1016" w:right="577"/>
      </w:pPr>
      <w:r>
        <w:t xml:space="preserve">Хирургическое и </w:t>
      </w:r>
      <w:r>
        <w:rPr>
          <w:spacing w:val="-4"/>
        </w:rPr>
        <w:t xml:space="preserve">(или) </w:t>
      </w:r>
      <w:r>
        <w:t>лазерное</w:t>
      </w:r>
      <w:r>
        <w:rPr>
          <w:spacing w:val="-1"/>
        </w:rPr>
        <w:t xml:space="preserve"> </w:t>
      </w:r>
      <w:r>
        <w:t>лечение</w:t>
      </w:r>
    </w:p>
    <w:p w:rsidR="00F63B09" w:rsidRDefault="005A202D">
      <w:pPr>
        <w:pStyle w:val="a3"/>
        <w:spacing w:before="1"/>
        <w:ind w:left="1016"/>
      </w:pPr>
      <w:r>
        <w:t>ретролентальной</w:t>
      </w:r>
    </w:p>
    <w:p w:rsidR="00F63B09" w:rsidRDefault="005A202D">
      <w:pPr>
        <w:pStyle w:val="a3"/>
        <w:spacing w:before="10" w:line="249" w:lineRule="auto"/>
        <w:ind w:left="1016" w:right="-4"/>
      </w:pPr>
      <w:r>
        <w:t>фиброплазии (ретинопатия недоношенных), в том числе с применением</w:t>
      </w:r>
      <w:r>
        <w:rPr>
          <w:spacing w:val="-18"/>
        </w:rPr>
        <w:t xml:space="preserve"> </w:t>
      </w:r>
      <w:r>
        <w:t>комплексного офтальмологического</w:t>
      </w:r>
    </w:p>
    <w:p w:rsidR="00F63B09" w:rsidRDefault="005A202D">
      <w:pPr>
        <w:pStyle w:val="a3"/>
        <w:spacing w:before="4" w:line="249" w:lineRule="auto"/>
        <w:ind w:left="1016" w:right="385"/>
      </w:pPr>
      <w:r>
        <w:t>обследования под общей анестезией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pPr>
    </w:p>
    <w:p w:rsidR="00F63B09" w:rsidRDefault="005A202D">
      <w:pPr>
        <w:pStyle w:val="a3"/>
        <w:tabs>
          <w:tab w:val="left" w:pos="2239"/>
        </w:tabs>
        <w:spacing w:before="1" w:line="249" w:lineRule="auto"/>
        <w:ind w:left="2239" w:right="434" w:hanging="1374"/>
      </w:pPr>
      <w:r>
        <w:t>H35.2</w:t>
      </w:r>
      <w:r>
        <w:tab/>
        <w:t>ретролентальная фиброплазия (ретинопатия недоношенных)</w:t>
      </w:r>
      <w:r>
        <w:rPr>
          <w:spacing w:val="-9"/>
        </w:rPr>
        <w:t xml:space="preserve"> </w:t>
      </w:r>
      <w:r>
        <w:t>у</w:t>
      </w:r>
    </w:p>
    <w:p w:rsidR="00F63B09" w:rsidRDefault="005A202D">
      <w:pPr>
        <w:pStyle w:val="a3"/>
        <w:spacing w:before="1" w:line="249" w:lineRule="auto"/>
        <w:ind w:left="2239" w:right="-6"/>
      </w:pPr>
      <w:r>
        <w:t>детей, активная фаза, рубцовая</w:t>
      </w:r>
      <w:r>
        <w:rPr>
          <w:spacing w:val="-18"/>
        </w:rPr>
        <w:t xml:space="preserve"> </w:t>
      </w:r>
      <w:r>
        <w:t>фаза, любой стадии, без осложнений или осложненная патологией роговицы, хрусталика, стекловидного</w:t>
      </w:r>
      <w:r>
        <w:rPr>
          <w:spacing w:val="-2"/>
        </w:rPr>
        <w:t xml:space="preserve"> </w:t>
      </w:r>
      <w:r>
        <w:t>тела,</w:t>
      </w:r>
    </w:p>
    <w:p w:rsidR="00F63B09" w:rsidRDefault="005A202D">
      <w:pPr>
        <w:pStyle w:val="a3"/>
        <w:spacing w:before="4"/>
        <w:ind w:left="2239"/>
      </w:pPr>
      <w:r>
        <w:t>глазодвигательных мышц,</w:t>
      </w:r>
    </w:p>
    <w:p w:rsidR="00F63B09" w:rsidRDefault="005A202D">
      <w:pPr>
        <w:pStyle w:val="a3"/>
        <w:spacing w:before="10"/>
        <w:ind w:left="2239"/>
      </w:pPr>
      <w:r>
        <w:t>врожденной и вторичной глаукомой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pPr>
    </w:p>
    <w:p w:rsidR="00F63B09" w:rsidRDefault="005A202D">
      <w:pPr>
        <w:pStyle w:val="a3"/>
        <w:spacing w:before="1" w:line="249" w:lineRule="auto"/>
        <w:ind w:left="148"/>
      </w:pPr>
      <w:r>
        <w:rPr>
          <w:w w:val="95"/>
        </w:rPr>
        <w:t xml:space="preserve">хирургическое </w:t>
      </w:r>
      <w:r>
        <w:t>лечение</w:t>
      </w:r>
    </w:p>
    <w:p w:rsidR="00F63B09" w:rsidRDefault="005A202D">
      <w:pPr>
        <w:pStyle w:val="a3"/>
        <w:spacing w:before="91"/>
        <w:ind w:left="273"/>
      </w:pPr>
      <w:r>
        <w:br w:type="column"/>
      </w:r>
      <w:r>
        <w:lastRenderedPageBreak/>
        <w:t>кератэктомия при язвах роговицы</w:t>
      </w:r>
    </w:p>
    <w:p w:rsidR="00F63B09" w:rsidRDefault="005A202D">
      <w:pPr>
        <w:pStyle w:val="a3"/>
        <w:spacing w:before="89" w:line="249" w:lineRule="auto"/>
        <w:ind w:left="273" w:right="2111"/>
      </w:pPr>
      <w:r>
        <w:t>эксимерлазерная фототерапевтическая кератэктомия рубцов и помутнений роговицы</w:t>
      </w:r>
    </w:p>
    <w:p w:rsidR="00F63B09" w:rsidRDefault="005A202D">
      <w:pPr>
        <w:pStyle w:val="a3"/>
        <w:spacing w:before="82" w:line="249" w:lineRule="auto"/>
        <w:ind w:left="273" w:right="3081"/>
      </w:pPr>
      <w:r>
        <w:t>сквозная реконструктивная кератопластика</w:t>
      </w:r>
    </w:p>
    <w:p w:rsidR="00F63B09" w:rsidRDefault="005A202D">
      <w:pPr>
        <w:pStyle w:val="a3"/>
        <w:spacing w:before="83"/>
        <w:ind w:left="273"/>
      </w:pPr>
      <w:r>
        <w:t>сквозная кератопластика</w:t>
      </w:r>
    </w:p>
    <w:p w:rsidR="00F63B09" w:rsidRDefault="005A202D">
      <w:pPr>
        <w:pStyle w:val="a3"/>
        <w:spacing w:line="320" w:lineRule="atLeast"/>
        <w:ind w:left="273" w:right="1912"/>
      </w:pPr>
      <w:r>
        <w:t>трансплантация десцеметовой мембраны трансплантация амниотической</w:t>
      </w:r>
    </w:p>
    <w:p w:rsidR="00F63B09" w:rsidRDefault="005A202D">
      <w:pPr>
        <w:pStyle w:val="a3"/>
        <w:spacing w:before="9"/>
        <w:ind w:left="273"/>
      </w:pPr>
      <w:r>
        <w:t>мембраны</w:t>
      </w:r>
    </w:p>
    <w:p w:rsidR="00F63B09" w:rsidRDefault="005A202D">
      <w:pPr>
        <w:pStyle w:val="a3"/>
        <w:spacing w:before="92" w:line="249" w:lineRule="auto"/>
        <w:ind w:left="273" w:right="2892"/>
      </w:pPr>
      <w:r>
        <w:t>послойная глубокая передняя кератопластика</w:t>
      </w:r>
    </w:p>
    <w:p w:rsidR="00F63B09" w:rsidRDefault="005A202D">
      <w:pPr>
        <w:pStyle w:val="a3"/>
        <w:spacing w:before="80"/>
        <w:ind w:left="273"/>
      </w:pPr>
      <w:r>
        <w:t>кератопротезирование</w:t>
      </w:r>
    </w:p>
    <w:p w:rsidR="00F63B09" w:rsidRDefault="005A202D">
      <w:pPr>
        <w:pStyle w:val="a3"/>
        <w:spacing w:before="90" w:line="249" w:lineRule="auto"/>
        <w:ind w:left="273" w:right="2019"/>
      </w:pPr>
      <w:r>
        <w:t>кератопластика послойная ротационная или обменная</w:t>
      </w:r>
    </w:p>
    <w:p w:rsidR="00F63B09" w:rsidRDefault="005A202D">
      <w:pPr>
        <w:pStyle w:val="a3"/>
        <w:spacing w:before="83"/>
        <w:ind w:left="273"/>
      </w:pPr>
      <w:r>
        <w:t>кератопластика послойная инвертная</w:t>
      </w:r>
    </w:p>
    <w:p w:rsidR="00F63B09" w:rsidRDefault="005A202D">
      <w:pPr>
        <w:pStyle w:val="a3"/>
        <w:spacing w:before="89" w:line="249" w:lineRule="auto"/>
        <w:ind w:left="273" w:right="2220"/>
        <w:jc w:val="both"/>
      </w:pPr>
      <w:r>
        <w:t>интенсивное консервативное лечение язвы роговицы</w:t>
      </w:r>
    </w:p>
    <w:p w:rsidR="00F63B09" w:rsidRDefault="005A202D">
      <w:pPr>
        <w:pStyle w:val="a3"/>
        <w:spacing w:before="81" w:line="249" w:lineRule="auto"/>
        <w:ind w:left="273" w:right="2247"/>
        <w:jc w:val="both"/>
      </w:pPr>
      <w:r>
        <w:t>микроинвазивная витрэктомия, в том числе с ленсэктомией, имплантацией интраокулярной линзы,</w:t>
      </w:r>
    </w:p>
    <w:p w:rsidR="00F63B09" w:rsidRDefault="005A202D">
      <w:pPr>
        <w:pStyle w:val="a3"/>
        <w:spacing w:before="3" w:line="249" w:lineRule="auto"/>
        <w:ind w:left="273" w:right="2285"/>
        <w:jc w:val="both"/>
      </w:pPr>
      <w:r>
        <w:t>мембранопилингом, швартэктомией, швартотомией, ретинотомией,</w:t>
      </w:r>
    </w:p>
    <w:p w:rsidR="00F63B09" w:rsidRDefault="005A202D">
      <w:pPr>
        <w:pStyle w:val="a3"/>
        <w:spacing w:before="1" w:line="249" w:lineRule="auto"/>
        <w:ind w:left="273" w:right="1949"/>
      </w:pPr>
      <w:r>
        <w:t>эндотампонадой перфторорганическими соединениями, силиконовым маслом, эндолазеркоагуляцией сетчатки</w:t>
      </w:r>
    </w:p>
    <w:p w:rsidR="00F63B09" w:rsidRDefault="005A202D">
      <w:pPr>
        <w:pStyle w:val="a3"/>
        <w:spacing w:before="85" w:line="249" w:lineRule="auto"/>
        <w:ind w:left="273" w:right="2486"/>
      </w:pPr>
      <w:r>
        <w:t>реконструкция передней камеры с ленсэктомией, в том числе с витрэктомией, швартотомией</w:t>
      </w:r>
    </w:p>
    <w:p w:rsidR="00F63B09" w:rsidRDefault="005A202D">
      <w:pPr>
        <w:pStyle w:val="a3"/>
        <w:spacing w:before="82"/>
        <w:ind w:left="273"/>
      </w:pPr>
      <w:r>
        <w:t>модифицированная</w:t>
      </w:r>
    </w:p>
    <w:p w:rsidR="00F63B09" w:rsidRDefault="005A202D">
      <w:pPr>
        <w:pStyle w:val="a3"/>
        <w:spacing w:before="10"/>
        <w:ind w:left="273"/>
      </w:pPr>
      <w:r>
        <w:t>синустрабекулэктомия</w:t>
      </w:r>
    </w:p>
    <w:p w:rsidR="00F63B09" w:rsidRDefault="005A202D">
      <w:pPr>
        <w:pStyle w:val="a3"/>
        <w:spacing w:before="89"/>
        <w:ind w:left="273"/>
      </w:pPr>
      <w:r>
        <w:t>эписклеральное круговое и (или)</w:t>
      </w:r>
    </w:p>
    <w:p w:rsidR="00F63B09" w:rsidRDefault="005A202D">
      <w:pPr>
        <w:pStyle w:val="a3"/>
        <w:spacing w:before="10" w:line="249" w:lineRule="auto"/>
        <w:ind w:left="273" w:right="1939"/>
      </w:pPr>
      <w:r>
        <w:t>локальное пломбирование, в том числе с трансклеральной лазерной коагуляцией</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552" w:space="40"/>
            <w:col w:w="5378" w:space="39"/>
            <w:col w:w="1406" w:space="40"/>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pPr>
    </w:p>
    <w:p w:rsidR="00F63B09" w:rsidRDefault="005A202D">
      <w:pPr>
        <w:pStyle w:val="a4"/>
        <w:numPr>
          <w:ilvl w:val="0"/>
          <w:numId w:val="7"/>
        </w:numPr>
        <w:tabs>
          <w:tab w:val="left" w:pos="1015"/>
          <w:tab w:val="left" w:pos="1016"/>
        </w:tabs>
        <w:spacing w:line="249" w:lineRule="auto"/>
        <w:ind w:right="476" w:hanging="600"/>
        <w:rPr>
          <w:sz w:val="20"/>
        </w:rPr>
      </w:pPr>
      <w:r>
        <w:rPr>
          <w:w w:val="95"/>
          <w:sz w:val="20"/>
        </w:rPr>
        <w:t xml:space="preserve">Транспупиллярная, </w:t>
      </w:r>
      <w:r>
        <w:rPr>
          <w:sz w:val="20"/>
        </w:rPr>
        <w:t>микроинвазивная</w:t>
      </w:r>
    </w:p>
    <w:p w:rsidR="00F63B09" w:rsidRDefault="005A202D">
      <w:pPr>
        <w:pStyle w:val="a3"/>
        <w:spacing w:before="2" w:line="249" w:lineRule="auto"/>
        <w:ind w:left="1016" w:right="95"/>
      </w:pPr>
      <w:r>
        <w:t>энергетическая оптико- реконструктивная,</w:t>
      </w:r>
    </w:p>
    <w:p w:rsidR="00F63B09" w:rsidRDefault="005A202D">
      <w:pPr>
        <w:pStyle w:val="a3"/>
        <w:spacing w:before="2"/>
        <w:ind w:left="1016"/>
      </w:pPr>
      <w:r>
        <w:t>эндовитреальная 23 – 27</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pPr>
    </w:p>
    <w:p w:rsidR="00F63B09" w:rsidRDefault="005A202D">
      <w:pPr>
        <w:pStyle w:val="a3"/>
        <w:spacing w:line="249" w:lineRule="auto"/>
        <w:ind w:left="415" w:firstLine="172"/>
      </w:pPr>
      <w:r>
        <w:t>E10, E11, H25.0 – H25.9, H26.0 –</w:t>
      </w:r>
      <w:r>
        <w:rPr>
          <w:spacing w:val="1"/>
        </w:rPr>
        <w:t xml:space="preserve"> </w:t>
      </w:r>
      <w:r>
        <w:rPr>
          <w:spacing w:val="-3"/>
        </w:rPr>
        <w:t>H26.4,</w:t>
      </w:r>
    </w:p>
    <w:p w:rsidR="00F63B09" w:rsidRDefault="005A202D">
      <w:pPr>
        <w:pStyle w:val="a3"/>
        <w:spacing w:before="2"/>
        <w:ind w:left="490"/>
      </w:pPr>
      <w:r>
        <w:t>H27.0, H28, H30.0</w:t>
      </w:r>
      <w:r>
        <w:rPr>
          <w:spacing w:val="-3"/>
        </w:rPr>
        <w:t xml:space="preserve"> </w:t>
      </w:r>
      <w:r>
        <w:t>–</w:t>
      </w:r>
    </w:p>
    <w:p w:rsidR="00F63B09" w:rsidRDefault="005A202D">
      <w:pPr>
        <w:pStyle w:val="a3"/>
        <w:spacing w:before="10"/>
        <w:ind w:left="466"/>
      </w:pPr>
      <w:r>
        <w:t>H30.9, H31.3,</w:t>
      </w:r>
      <w:r>
        <w:rPr>
          <w:spacing w:val="-4"/>
        </w:rPr>
        <w:t xml:space="preserve"> </w:t>
      </w:r>
      <w:r>
        <w:t>H32.8,</w:t>
      </w:r>
    </w:p>
    <w:p w:rsidR="00F63B09" w:rsidRDefault="005A202D">
      <w:pPr>
        <w:pStyle w:val="a3"/>
        <w:spacing w:before="10"/>
        <w:ind w:left="415"/>
      </w:pPr>
      <w:r>
        <w:t>H33.0 – H33.5,</w:t>
      </w:r>
      <w:r>
        <w:rPr>
          <w:spacing w:val="1"/>
        </w:rPr>
        <w:t xml:space="preserve"> </w:t>
      </w:r>
      <w:r>
        <w:rPr>
          <w:spacing w:val="-3"/>
        </w:rPr>
        <w:t>H34.8,</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pPr>
    </w:p>
    <w:p w:rsidR="00F63B09" w:rsidRDefault="005A202D">
      <w:pPr>
        <w:pStyle w:val="a3"/>
        <w:ind w:left="167"/>
      </w:pPr>
      <w:r>
        <w:t>сочетанная патология глаза у</w:t>
      </w:r>
    </w:p>
    <w:p w:rsidR="00F63B09" w:rsidRDefault="005A202D">
      <w:pPr>
        <w:pStyle w:val="a3"/>
        <w:spacing w:before="10" w:line="252" w:lineRule="auto"/>
        <w:ind w:left="167" w:right="-8"/>
      </w:pPr>
      <w:r>
        <w:t>взрослых и детей</w:t>
      </w:r>
      <w:r>
        <w:rPr>
          <w:spacing w:val="-18"/>
        </w:rPr>
        <w:t xml:space="preserve"> </w:t>
      </w:r>
      <w:r>
        <w:t>(хориоретинальные воспаления,</w:t>
      </w:r>
      <w:r>
        <w:rPr>
          <w:spacing w:val="-2"/>
        </w:rPr>
        <w:t xml:space="preserve"> </w:t>
      </w:r>
      <w:r>
        <w:t>хориоретинальные</w:t>
      </w:r>
    </w:p>
    <w:p w:rsidR="00F63B09" w:rsidRDefault="005A202D">
      <w:pPr>
        <w:pStyle w:val="a3"/>
        <w:spacing w:line="227" w:lineRule="exact"/>
        <w:ind w:left="167"/>
      </w:pPr>
      <w:r>
        <w:t>нарушения при болезнях,</w:t>
      </w:r>
    </w:p>
    <w:p w:rsidR="00F63B09" w:rsidRDefault="005A202D">
      <w:pPr>
        <w:pStyle w:val="a3"/>
        <w:spacing w:before="10"/>
        <w:ind w:left="167"/>
      </w:pPr>
      <w:r>
        <w:t>классифицированных в других</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pPr>
    </w:p>
    <w:p w:rsidR="00F63B09" w:rsidRDefault="005A202D">
      <w:pPr>
        <w:pStyle w:val="a3"/>
        <w:spacing w:line="249" w:lineRule="auto"/>
        <w:ind w:left="93" w:right="-11"/>
      </w:pPr>
      <w:r>
        <w:rPr>
          <w:spacing w:val="-1"/>
        </w:rPr>
        <w:t xml:space="preserve">хирургическое </w:t>
      </w:r>
      <w:r>
        <w:t>лечение</w:t>
      </w:r>
    </w:p>
    <w:p w:rsidR="00F63B09" w:rsidRDefault="005A202D">
      <w:pPr>
        <w:pStyle w:val="a3"/>
        <w:spacing w:before="91"/>
        <w:ind w:left="273"/>
      </w:pPr>
      <w:r>
        <w:br w:type="column"/>
      </w:r>
      <w:r>
        <w:lastRenderedPageBreak/>
        <w:t>сетчатки</w:t>
      </w:r>
    </w:p>
    <w:p w:rsidR="00F63B09" w:rsidRDefault="005A202D">
      <w:pPr>
        <w:pStyle w:val="a3"/>
        <w:spacing w:before="89"/>
        <w:ind w:left="273"/>
      </w:pPr>
      <w:r>
        <w:t>эписклеральное круговое и (или)</w:t>
      </w:r>
    </w:p>
    <w:p w:rsidR="00F63B09" w:rsidRDefault="005A202D">
      <w:pPr>
        <w:pStyle w:val="a3"/>
        <w:spacing w:before="10" w:line="249" w:lineRule="auto"/>
        <w:ind w:left="273"/>
      </w:pPr>
      <w:r>
        <w:t>локальное пломбирование в сочетании с витрэктомией, в том числе с</w:t>
      </w:r>
    </w:p>
    <w:p w:rsidR="00F63B09" w:rsidRDefault="005A202D">
      <w:pPr>
        <w:pStyle w:val="a3"/>
        <w:spacing w:before="2" w:line="249" w:lineRule="auto"/>
        <w:ind w:left="273" w:right="1012"/>
      </w:pPr>
      <w:r>
        <w:t>ленсэктомией, имплантацией интраокулярной линзы,</w:t>
      </w:r>
    </w:p>
    <w:p w:rsidR="00F63B09" w:rsidRDefault="005A202D">
      <w:pPr>
        <w:pStyle w:val="a3"/>
        <w:spacing w:before="1" w:line="249" w:lineRule="auto"/>
        <w:ind w:left="273" w:right="368"/>
      </w:pPr>
      <w:r>
        <w:t>мембранопилингом, швартэктомией, швартотомией, ретинотомией,</w:t>
      </w:r>
    </w:p>
    <w:p w:rsidR="00F63B09" w:rsidRDefault="005A202D">
      <w:pPr>
        <w:pStyle w:val="a3"/>
        <w:spacing w:before="3" w:line="249" w:lineRule="auto"/>
        <w:ind w:left="273" w:right="46"/>
      </w:pPr>
      <w:r>
        <w:t>эндотампонадой перфторорганическими соединениями, силиконовым маслом, эндолазеркоагуляцией сетчатки</w:t>
      </w:r>
    </w:p>
    <w:p w:rsidR="00F63B09" w:rsidRDefault="005A202D">
      <w:pPr>
        <w:pStyle w:val="a3"/>
        <w:spacing w:before="81" w:line="249" w:lineRule="auto"/>
        <w:ind w:left="273"/>
      </w:pPr>
      <w:r>
        <w:t>исправление косоглазия с пластикой экстраокулярных мышц</w:t>
      </w:r>
    </w:p>
    <w:p w:rsidR="00F63B09" w:rsidRDefault="005A202D">
      <w:pPr>
        <w:pStyle w:val="a3"/>
        <w:spacing w:before="83" w:line="249" w:lineRule="auto"/>
        <w:ind w:left="273"/>
      </w:pPr>
      <w:r>
        <w:t>удаление силиконового масла (другого высокомолекулярного соединения) из витреальной полости с введением</w:t>
      </w:r>
    </w:p>
    <w:p w:rsidR="00F63B09" w:rsidRDefault="005A202D">
      <w:pPr>
        <w:pStyle w:val="a3"/>
        <w:spacing w:before="3" w:line="252" w:lineRule="auto"/>
        <w:ind w:left="273"/>
      </w:pPr>
      <w:r>
        <w:t>расширяющегося газа и (или) воздуха, в том числе с эндолазеркоагуляцией</w:t>
      </w:r>
    </w:p>
    <w:p w:rsidR="00F63B09" w:rsidRDefault="005A202D">
      <w:pPr>
        <w:pStyle w:val="a3"/>
        <w:spacing w:line="227" w:lineRule="exact"/>
        <w:ind w:left="273"/>
      </w:pPr>
      <w:r>
        <w:t>сетчатки</w:t>
      </w:r>
    </w:p>
    <w:p w:rsidR="00F63B09" w:rsidRDefault="005A202D">
      <w:pPr>
        <w:pStyle w:val="a3"/>
        <w:spacing w:before="89" w:line="249" w:lineRule="auto"/>
        <w:ind w:left="273" w:right="291"/>
      </w:pPr>
      <w:r>
        <w:t>транспупиллярная лазеркоагуляция вторичных ретинальных дистрофий и ретиношизиса</w:t>
      </w:r>
    </w:p>
    <w:p w:rsidR="00F63B09" w:rsidRDefault="005A202D">
      <w:pPr>
        <w:pStyle w:val="a3"/>
        <w:spacing w:before="82" w:line="249" w:lineRule="auto"/>
        <w:ind w:left="273"/>
      </w:pPr>
      <w:r>
        <w:t>лазерная корепраксия (создание искусственного зрачка)</w:t>
      </w:r>
    </w:p>
    <w:p w:rsidR="00F63B09" w:rsidRDefault="005A202D">
      <w:pPr>
        <w:pStyle w:val="a3"/>
        <w:spacing w:before="83" w:line="333" w:lineRule="auto"/>
        <w:ind w:left="273" w:right="958"/>
      </w:pPr>
      <w:r>
        <w:t>лазерная иридокореопластика лазерная витреошвартотомия</w:t>
      </w:r>
    </w:p>
    <w:p w:rsidR="00F63B09" w:rsidRDefault="005A202D">
      <w:pPr>
        <w:pStyle w:val="a3"/>
        <w:spacing w:line="249" w:lineRule="auto"/>
        <w:ind w:left="273" w:right="14"/>
      </w:pPr>
      <w:r>
        <w:t>лазерные комбинированные операции на структурах угла передней камеры</w:t>
      </w:r>
    </w:p>
    <w:p w:rsidR="00F63B09" w:rsidRDefault="005A202D">
      <w:pPr>
        <w:pStyle w:val="a3"/>
        <w:spacing w:before="83" w:line="249" w:lineRule="auto"/>
        <w:ind w:left="273" w:right="837"/>
      </w:pPr>
      <w:r>
        <w:t>лазерная деструкция зрачковой мембраны с коагуляцией (без коагуляции) сосудов</w:t>
      </w:r>
    </w:p>
    <w:p w:rsidR="00F63B09" w:rsidRDefault="005A202D">
      <w:pPr>
        <w:pStyle w:val="a3"/>
        <w:spacing w:before="82" w:line="249" w:lineRule="auto"/>
        <w:ind w:left="273" w:right="535"/>
      </w:pPr>
      <w:r>
        <w:t>транспупиллярная панретинальная лазеркоагуляция</w:t>
      </w:r>
    </w:p>
    <w:p w:rsidR="00F63B09" w:rsidRDefault="005A202D">
      <w:pPr>
        <w:pStyle w:val="a3"/>
        <w:spacing w:before="81" w:line="249" w:lineRule="auto"/>
        <w:ind w:left="273" w:right="44"/>
      </w:pPr>
      <w:r>
        <w:t>реконструкция передней камеры с ультразвуковой факоэмульсификацией осложненной катаракты с имплантацией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pPr>
    </w:p>
    <w:p w:rsidR="00F63B09" w:rsidRDefault="005A202D">
      <w:pPr>
        <w:pStyle w:val="a3"/>
        <w:ind w:left="415"/>
      </w:pPr>
      <w:r>
        <w:t>147 428</w:t>
      </w:r>
    </w:p>
    <w:p w:rsidR="00F63B09" w:rsidRDefault="00F63B09">
      <w:pPr>
        <w:sectPr w:rsidR="00F63B09">
          <w:type w:val="continuous"/>
          <w:pgSz w:w="16850" w:h="11910" w:orient="landscape"/>
          <w:pgMar w:top="960" w:right="340" w:bottom="280" w:left="340" w:header="720" w:footer="720" w:gutter="0"/>
          <w:cols w:num="6" w:space="720" w:equalWidth="0">
            <w:col w:w="3150" w:space="223"/>
            <w:col w:w="2252" w:space="39"/>
            <w:col w:w="3362" w:space="39"/>
            <w:col w:w="1350" w:space="40"/>
            <w:col w:w="3812" w:space="195"/>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pPr>
      <w:r>
        <w:lastRenderedPageBreak/>
        <w:t>гейджевая хирургия при витреоретинальной</w:t>
      </w:r>
    </w:p>
    <w:p w:rsidR="00F63B09" w:rsidRDefault="005A202D">
      <w:pPr>
        <w:pStyle w:val="a3"/>
        <w:spacing w:before="1"/>
        <w:ind w:left="1016"/>
      </w:pPr>
      <w:r>
        <w:t>патологии различного генеза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pPr>
    </w:p>
    <w:p w:rsidR="00F63B09" w:rsidRDefault="005A202D">
      <w:pPr>
        <w:pStyle w:val="a3"/>
        <w:spacing w:line="249" w:lineRule="auto"/>
        <w:ind w:left="1016" w:right="836"/>
      </w:pPr>
      <w:r>
        <w:t xml:space="preserve">Реконструктивное, </w:t>
      </w:r>
      <w:r>
        <w:rPr>
          <w:w w:val="95"/>
        </w:rPr>
        <w:t xml:space="preserve">восстановительное, </w:t>
      </w:r>
      <w:r>
        <w:t>реконструктивно-</w:t>
      </w:r>
    </w:p>
    <w:p w:rsidR="00F63B09" w:rsidRDefault="005A202D">
      <w:pPr>
        <w:pStyle w:val="a3"/>
        <w:spacing w:before="2" w:line="249" w:lineRule="auto"/>
        <w:ind w:left="1016"/>
      </w:pPr>
      <w:r>
        <w:t>пластическое хирургическое и лазерное лечение при врожденных аномалиях (пороках развития) века,</w:t>
      </w:r>
    </w:p>
    <w:p w:rsidR="00F63B09" w:rsidRDefault="005A202D">
      <w:pPr>
        <w:pStyle w:val="a3"/>
        <w:spacing w:before="4"/>
        <w:ind w:left="1016"/>
      </w:pPr>
      <w:r>
        <w:t>слезного аппарата,</w:t>
      </w:r>
      <w:r>
        <w:rPr>
          <w:spacing w:val="-19"/>
        </w:rPr>
        <w:t xml:space="preserve"> </w:t>
      </w:r>
      <w:r>
        <w:t>глазницы,</w:t>
      </w:r>
    </w:p>
    <w:p w:rsidR="00F63B09" w:rsidRDefault="005A202D">
      <w:pPr>
        <w:pStyle w:val="a3"/>
        <w:spacing w:before="91"/>
        <w:ind w:left="227"/>
      </w:pPr>
      <w:r>
        <w:br w:type="column"/>
      </w:r>
      <w:r>
        <w:lastRenderedPageBreak/>
        <w:t>H35.2 – H35.4, H36.0,</w:t>
      </w:r>
    </w:p>
    <w:p w:rsidR="00F63B09" w:rsidRPr="007C01A3" w:rsidRDefault="005A202D">
      <w:pPr>
        <w:pStyle w:val="a3"/>
        <w:spacing w:before="10" w:line="249" w:lineRule="auto"/>
        <w:ind w:left="599" w:right="33" w:hanging="322"/>
        <w:rPr>
          <w:lang w:val="en-US"/>
        </w:rPr>
      </w:pPr>
      <w:r w:rsidRPr="007C01A3">
        <w:rPr>
          <w:lang w:val="en-US"/>
        </w:rPr>
        <w:t>H36.8, H43.1, H43.3, H44.0, H44.1</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6"/>
        <w:rPr>
          <w:sz w:val="19"/>
          <w:lang w:val="en-US"/>
        </w:rPr>
      </w:pPr>
    </w:p>
    <w:p w:rsidR="00F63B09" w:rsidRPr="007C01A3" w:rsidRDefault="005A202D">
      <w:pPr>
        <w:pStyle w:val="a3"/>
        <w:ind w:left="278"/>
        <w:rPr>
          <w:lang w:val="en-US"/>
        </w:rPr>
      </w:pPr>
      <w:r w:rsidRPr="007C01A3">
        <w:rPr>
          <w:lang w:val="en-US"/>
        </w:rPr>
        <w:t>H26.0, H26.1,</w:t>
      </w:r>
      <w:r w:rsidRPr="007C01A3">
        <w:rPr>
          <w:spacing w:val="-4"/>
          <w:lang w:val="en-US"/>
        </w:rPr>
        <w:t xml:space="preserve"> </w:t>
      </w:r>
      <w:r w:rsidRPr="007C01A3">
        <w:rPr>
          <w:lang w:val="en-US"/>
        </w:rPr>
        <w:t>H26.2,</w:t>
      </w:r>
    </w:p>
    <w:p w:rsidR="00F63B09" w:rsidRPr="007C01A3" w:rsidRDefault="005A202D">
      <w:pPr>
        <w:pStyle w:val="a3"/>
        <w:spacing w:before="10"/>
        <w:ind w:left="278"/>
        <w:rPr>
          <w:lang w:val="en-US"/>
        </w:rPr>
      </w:pPr>
      <w:r w:rsidRPr="007C01A3">
        <w:rPr>
          <w:lang w:val="en-US"/>
        </w:rPr>
        <w:t>H26.4, H27.0,</w:t>
      </w:r>
      <w:r w:rsidRPr="007C01A3">
        <w:rPr>
          <w:spacing w:val="-4"/>
          <w:lang w:val="en-US"/>
        </w:rPr>
        <w:t xml:space="preserve"> </w:t>
      </w:r>
      <w:r w:rsidRPr="007C01A3">
        <w:rPr>
          <w:lang w:val="en-US"/>
        </w:rPr>
        <w:t>H33.0,</w:t>
      </w:r>
    </w:p>
    <w:p w:rsidR="00F63B09" w:rsidRPr="007C01A3" w:rsidRDefault="005A202D">
      <w:pPr>
        <w:pStyle w:val="a3"/>
        <w:spacing w:before="10"/>
        <w:ind w:left="227"/>
        <w:rPr>
          <w:lang w:val="en-US"/>
        </w:rPr>
      </w:pPr>
      <w:r w:rsidRPr="007C01A3">
        <w:rPr>
          <w:lang w:val="en-US"/>
        </w:rPr>
        <w:t>H33.2 – H33.5,</w:t>
      </w:r>
      <w:r w:rsidRPr="007C01A3">
        <w:rPr>
          <w:spacing w:val="1"/>
          <w:lang w:val="en-US"/>
        </w:rPr>
        <w:t xml:space="preserve"> </w:t>
      </w:r>
      <w:r w:rsidRPr="007C01A3">
        <w:rPr>
          <w:spacing w:val="-3"/>
          <w:lang w:val="en-US"/>
        </w:rPr>
        <w:t>H35.1,</w:t>
      </w:r>
    </w:p>
    <w:p w:rsidR="00F63B09" w:rsidRPr="007C01A3" w:rsidRDefault="005A202D">
      <w:pPr>
        <w:pStyle w:val="a3"/>
        <w:spacing w:before="10"/>
        <w:ind w:left="278"/>
        <w:rPr>
          <w:lang w:val="en-US"/>
        </w:rPr>
      </w:pPr>
      <w:r w:rsidRPr="007C01A3">
        <w:rPr>
          <w:lang w:val="en-US"/>
        </w:rPr>
        <w:t>H40.3, H40.4,</w:t>
      </w:r>
      <w:r w:rsidRPr="007C01A3">
        <w:rPr>
          <w:spacing w:val="-4"/>
          <w:lang w:val="en-US"/>
        </w:rPr>
        <w:t xml:space="preserve"> </w:t>
      </w:r>
      <w:r w:rsidRPr="007C01A3">
        <w:rPr>
          <w:lang w:val="en-US"/>
        </w:rPr>
        <w:t>H40.5,</w:t>
      </w:r>
    </w:p>
    <w:p w:rsidR="00F63B09" w:rsidRPr="007C01A3" w:rsidRDefault="005A202D">
      <w:pPr>
        <w:pStyle w:val="a3"/>
        <w:spacing w:before="10"/>
        <w:ind w:left="278"/>
        <w:rPr>
          <w:lang w:val="en-US"/>
        </w:rPr>
      </w:pPr>
      <w:r w:rsidRPr="007C01A3">
        <w:rPr>
          <w:lang w:val="en-US"/>
        </w:rPr>
        <w:t>H43.1, H43.3,</w:t>
      </w:r>
      <w:r w:rsidRPr="007C01A3">
        <w:rPr>
          <w:spacing w:val="-4"/>
          <w:lang w:val="en-US"/>
        </w:rPr>
        <w:t xml:space="preserve"> </w:t>
      </w:r>
      <w:r w:rsidRPr="007C01A3">
        <w:rPr>
          <w:lang w:val="en-US"/>
        </w:rPr>
        <w:t>H49.9,</w:t>
      </w:r>
    </w:p>
    <w:p w:rsidR="00F63B09" w:rsidRPr="007C01A3" w:rsidRDefault="005A202D">
      <w:pPr>
        <w:pStyle w:val="a3"/>
        <w:spacing w:before="11"/>
        <w:ind w:left="227"/>
        <w:rPr>
          <w:lang w:val="en-US"/>
        </w:rPr>
      </w:pPr>
      <w:r w:rsidRPr="007C01A3">
        <w:rPr>
          <w:lang w:val="en-US"/>
        </w:rPr>
        <w:t xml:space="preserve">Q10.0, Q10.1, Q10.4 </w:t>
      </w:r>
      <w:r w:rsidRPr="007C01A3">
        <w:rPr>
          <w:spacing w:val="-17"/>
          <w:lang w:val="en-US"/>
        </w:rPr>
        <w:t>–</w:t>
      </w:r>
    </w:p>
    <w:p w:rsidR="00F63B09" w:rsidRDefault="005A202D">
      <w:pPr>
        <w:pStyle w:val="a3"/>
        <w:spacing w:before="10"/>
        <w:ind w:left="278"/>
      </w:pPr>
      <w:r>
        <w:t>Q10.7, Q11.1,</w:t>
      </w:r>
      <w:r>
        <w:rPr>
          <w:spacing w:val="-4"/>
        </w:rPr>
        <w:t xml:space="preserve"> </w:t>
      </w:r>
      <w:r>
        <w:t>Q12.0,</w:t>
      </w:r>
    </w:p>
    <w:p w:rsidR="00F63B09" w:rsidRDefault="005A202D">
      <w:pPr>
        <w:pStyle w:val="a3"/>
        <w:spacing w:before="10"/>
        <w:ind w:left="278"/>
      </w:pPr>
      <w:r>
        <w:t>Q12.1, Q12.3,</w:t>
      </w:r>
      <w:r>
        <w:rPr>
          <w:spacing w:val="-4"/>
        </w:rPr>
        <w:t xml:space="preserve"> </w:t>
      </w:r>
      <w:r>
        <w:t>Q12.4,</w:t>
      </w:r>
    </w:p>
    <w:p w:rsidR="00F63B09" w:rsidRDefault="005A202D">
      <w:pPr>
        <w:pStyle w:val="a3"/>
        <w:spacing w:before="91"/>
        <w:ind w:left="167"/>
      </w:pPr>
      <w:r>
        <w:br w:type="column"/>
      </w:r>
      <w:r>
        <w:lastRenderedPageBreak/>
        <w:t>рубриках, ретиношизис и</w:t>
      </w:r>
    </w:p>
    <w:p w:rsidR="00F63B09" w:rsidRDefault="005A202D">
      <w:pPr>
        <w:pStyle w:val="a3"/>
        <w:spacing w:before="10" w:line="249" w:lineRule="auto"/>
        <w:ind w:left="167"/>
      </w:pPr>
      <w:r>
        <w:t>ретинальные кисты, ретинальные сосудистые окклюзии,</w:t>
      </w:r>
    </w:p>
    <w:p w:rsidR="00F63B09" w:rsidRDefault="005A202D">
      <w:pPr>
        <w:pStyle w:val="a3"/>
        <w:spacing w:before="1" w:line="249" w:lineRule="auto"/>
        <w:ind w:left="167"/>
      </w:pPr>
      <w:r>
        <w:t>пролиферативная ретинопатия, дегенерация макулы и заднего полюса). Кровоизлияние в</w:t>
      </w:r>
    </w:p>
    <w:p w:rsidR="00F63B09" w:rsidRDefault="005A202D">
      <w:pPr>
        <w:pStyle w:val="a3"/>
        <w:spacing w:before="3" w:line="249" w:lineRule="auto"/>
        <w:ind w:left="167"/>
      </w:pPr>
      <w:r>
        <w:t>стекловидное тело, осложненные патологией роговицы, хрусталика, стекловидного тела. Диабетическая ретинопатия взрослых,</w:t>
      </w:r>
    </w:p>
    <w:p w:rsidR="00F63B09" w:rsidRDefault="005A202D">
      <w:pPr>
        <w:pStyle w:val="a3"/>
        <w:spacing w:before="4" w:line="249" w:lineRule="auto"/>
        <w:ind w:left="167" w:right="7"/>
      </w:pPr>
      <w:r>
        <w:t>пролиферативная стадия, в том</w:t>
      </w:r>
      <w:r>
        <w:rPr>
          <w:spacing w:val="-15"/>
        </w:rPr>
        <w:t xml:space="preserve"> </w:t>
      </w:r>
      <w:r>
        <w:t>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w:t>
      </w:r>
      <w:r>
        <w:rPr>
          <w:spacing w:val="-9"/>
        </w:rPr>
        <w:t xml:space="preserve"> </w:t>
      </w:r>
      <w:r>
        <w:t>и</w:t>
      </w:r>
    </w:p>
    <w:p w:rsidR="00F63B09" w:rsidRDefault="005A202D">
      <w:pPr>
        <w:pStyle w:val="a3"/>
        <w:spacing w:before="5" w:line="249" w:lineRule="auto"/>
        <w:ind w:left="167" w:right="242"/>
      </w:pPr>
      <w:r>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w:t>
      </w:r>
    </w:p>
    <w:p w:rsidR="00F63B09" w:rsidRDefault="005A202D">
      <w:pPr>
        <w:pStyle w:val="a3"/>
        <w:spacing w:before="5"/>
        <w:ind w:left="167"/>
      </w:pPr>
      <w:r>
        <w:t>стекловидного тела, сетчатки,</w:t>
      </w:r>
    </w:p>
    <w:p w:rsidR="00F63B09" w:rsidRDefault="005A202D">
      <w:pPr>
        <w:pStyle w:val="a3"/>
        <w:spacing w:before="10" w:line="249" w:lineRule="auto"/>
        <w:ind w:left="167"/>
      </w:pPr>
      <w:r>
        <w:t>сосудистой оболочки. Осложнения, возникшие в результате</w:t>
      </w:r>
    </w:p>
    <w:p w:rsidR="00F63B09" w:rsidRDefault="005A202D">
      <w:pPr>
        <w:pStyle w:val="a3"/>
        <w:spacing w:before="2"/>
        <w:ind w:left="167"/>
      </w:pPr>
      <w:r>
        <w:t>предшествующих оптико-</w:t>
      </w:r>
    </w:p>
    <w:p w:rsidR="00F63B09" w:rsidRDefault="005A202D">
      <w:pPr>
        <w:pStyle w:val="a3"/>
        <w:spacing w:before="10" w:line="252" w:lineRule="auto"/>
        <w:ind w:left="167" w:right="2"/>
      </w:pPr>
      <w:r>
        <w:t>реконструктивных, эндовитреальных вмешательств у взрослых и детей.</w:t>
      </w:r>
    </w:p>
    <w:p w:rsidR="00F63B09" w:rsidRDefault="005A202D">
      <w:pPr>
        <w:pStyle w:val="a3"/>
        <w:spacing w:line="249" w:lineRule="auto"/>
        <w:ind w:left="167" w:right="-8"/>
      </w:pPr>
      <w:r>
        <w:t>Возрастная макулярная дегенерация (ВМД), влажная форма, в том числе</w:t>
      </w:r>
      <w:r>
        <w:rPr>
          <w:spacing w:val="-16"/>
        </w:rPr>
        <w:t xml:space="preserve"> </w:t>
      </w:r>
      <w:r>
        <w:t>с осложнениями</w:t>
      </w:r>
    </w:p>
    <w:p w:rsidR="00F63B09" w:rsidRDefault="005A202D">
      <w:pPr>
        <w:pStyle w:val="a3"/>
        <w:spacing w:before="79" w:line="249" w:lineRule="auto"/>
        <w:ind w:left="167"/>
      </w:pPr>
      <w:r>
        <w:t>врожденные аномалии хрусталика, переднего сегмента глаза,</w:t>
      </w:r>
    </w:p>
    <w:p w:rsidR="00F63B09" w:rsidRDefault="005A202D">
      <w:pPr>
        <w:pStyle w:val="a3"/>
        <w:spacing w:before="2" w:line="249" w:lineRule="auto"/>
        <w:ind w:left="167"/>
      </w:pPr>
      <w:r>
        <w:t>врожденная, осложненная и вторичная катаракта, кератоконус, кисты радужной оболочки,</w:t>
      </w:r>
    </w:p>
    <w:p w:rsidR="00F63B09" w:rsidRDefault="005A202D">
      <w:pPr>
        <w:pStyle w:val="a3"/>
        <w:spacing w:before="3" w:line="249" w:lineRule="auto"/>
        <w:ind w:left="167" w:right="97"/>
      </w:pPr>
      <w:r>
        <w:t>цилиарного тела и передней камеры глаза, колобома радужки,</w:t>
      </w:r>
    </w:p>
    <w:p w:rsidR="00F63B09" w:rsidRDefault="005A202D">
      <w:pPr>
        <w:pStyle w:val="a3"/>
        <w:spacing w:before="1"/>
        <w:ind w:left="167"/>
      </w:pPr>
      <w:r>
        <w:t>врожденное помутнение роговицы,</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rPr>
          <w:sz w:val="23"/>
        </w:rPr>
      </w:pPr>
    </w:p>
    <w:p w:rsidR="00F63B09" w:rsidRDefault="005A202D">
      <w:pPr>
        <w:pStyle w:val="a3"/>
        <w:spacing w:line="249" w:lineRule="auto"/>
        <w:ind w:left="74" w:right="-11"/>
      </w:pPr>
      <w:r>
        <w:rPr>
          <w:spacing w:val="-1"/>
        </w:rPr>
        <w:t xml:space="preserve">хирургическое </w:t>
      </w:r>
      <w:r>
        <w:t>лечение</w:t>
      </w:r>
    </w:p>
    <w:p w:rsidR="00F63B09" w:rsidRDefault="005A202D">
      <w:pPr>
        <w:pStyle w:val="a3"/>
        <w:spacing w:before="91"/>
        <w:ind w:left="273"/>
        <w:jc w:val="both"/>
      </w:pPr>
      <w:r>
        <w:br w:type="column"/>
      </w:r>
      <w:r>
        <w:lastRenderedPageBreak/>
        <w:t>эластичной интраокулярной линзы</w:t>
      </w:r>
    </w:p>
    <w:p w:rsidR="00F63B09" w:rsidRDefault="005A202D">
      <w:pPr>
        <w:pStyle w:val="a3"/>
        <w:spacing w:before="89" w:line="249" w:lineRule="auto"/>
        <w:ind w:left="273" w:right="2247"/>
        <w:jc w:val="both"/>
      </w:pPr>
      <w:r>
        <w:t>микроинвазивная витрэктомия, в том числе с ленсэктомией, имплантацией интраокулярной линзы,</w:t>
      </w:r>
    </w:p>
    <w:p w:rsidR="00F63B09" w:rsidRDefault="005A202D">
      <w:pPr>
        <w:pStyle w:val="a3"/>
        <w:spacing w:before="2" w:line="249" w:lineRule="auto"/>
        <w:ind w:left="273" w:right="2285"/>
        <w:jc w:val="both"/>
      </w:pPr>
      <w:r>
        <w:t>мембранопилингом, швартэктомией, швартотомией, ретинотомией,</w:t>
      </w:r>
    </w:p>
    <w:p w:rsidR="00F63B09" w:rsidRDefault="005A202D">
      <w:pPr>
        <w:pStyle w:val="a3"/>
        <w:spacing w:before="2"/>
        <w:ind w:left="273"/>
        <w:jc w:val="both"/>
      </w:pPr>
      <w:r>
        <w:t>эндотампонадой перфторорганическими</w:t>
      </w:r>
    </w:p>
    <w:p w:rsidR="00F63B09" w:rsidRDefault="00F63B09">
      <w:pPr>
        <w:pStyle w:val="a3"/>
        <w:spacing w:before="9"/>
        <w:rPr>
          <w:sz w:val="21"/>
        </w:rPr>
      </w:pPr>
    </w:p>
    <w:p w:rsidR="00F63B09" w:rsidRDefault="005A202D">
      <w:pPr>
        <w:pStyle w:val="a3"/>
        <w:spacing w:line="249" w:lineRule="auto"/>
        <w:ind w:left="273" w:right="2207"/>
      </w:pPr>
      <w:r>
        <w:t>соединениями, силиконовым маслом, эндолазеркоагуляцией сетчатки</w:t>
      </w:r>
    </w:p>
    <w:p w:rsidR="00F63B09" w:rsidRDefault="005A202D">
      <w:pPr>
        <w:pStyle w:val="a3"/>
        <w:spacing w:before="81" w:line="249" w:lineRule="auto"/>
        <w:ind w:left="273" w:right="2019"/>
      </w:pPr>
      <w:r>
        <w:t>интравитреальное введение ингибитора ангиогенеза и (или) имплантата с глюкокортикоидом</w:t>
      </w:r>
    </w:p>
    <w:p w:rsidR="00F63B09" w:rsidRDefault="005A202D">
      <w:pPr>
        <w:pStyle w:val="a3"/>
        <w:spacing w:before="84" w:line="249" w:lineRule="auto"/>
        <w:ind w:left="273" w:right="2085"/>
      </w:pPr>
      <w:r>
        <w:t>микроинвазивная ревизия витреальной полости, в том числе с ленсэктомией, имплантацией эластичной</w:t>
      </w:r>
    </w:p>
    <w:p w:rsidR="00F63B09" w:rsidRDefault="005A202D">
      <w:pPr>
        <w:pStyle w:val="a3"/>
        <w:spacing w:before="3"/>
        <w:ind w:left="273"/>
      </w:pPr>
      <w:r>
        <w:t>интраокулярной линзы,</w:t>
      </w:r>
    </w:p>
    <w:p w:rsidR="00F63B09" w:rsidRDefault="005A202D">
      <w:pPr>
        <w:pStyle w:val="a3"/>
        <w:spacing w:before="10" w:line="249" w:lineRule="auto"/>
        <w:ind w:left="273" w:right="2271"/>
      </w:pPr>
      <w:r>
        <w:t>мембранопилингом, швартэктомией, швартотомией, ретинотомией,</w:t>
      </w:r>
    </w:p>
    <w:p w:rsidR="00F63B09" w:rsidRDefault="005A202D">
      <w:pPr>
        <w:pStyle w:val="a3"/>
        <w:spacing w:before="2" w:line="249" w:lineRule="auto"/>
        <w:ind w:left="273" w:right="1949"/>
      </w:pPr>
      <w:r>
        <w:t>эндотампонадой перфторорганическими соединениями, силиконовым маслом, эндолазеркоагуляцией сетчатки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pPr>
    </w:p>
    <w:p w:rsidR="00F63B09" w:rsidRDefault="005A202D">
      <w:pPr>
        <w:pStyle w:val="a3"/>
        <w:ind w:left="273"/>
      </w:pPr>
      <w:r>
        <w:t>эписклеральное круговое и (или)</w:t>
      </w:r>
    </w:p>
    <w:p w:rsidR="00F63B09" w:rsidRDefault="005A202D">
      <w:pPr>
        <w:pStyle w:val="a3"/>
        <w:spacing w:before="10" w:line="249" w:lineRule="auto"/>
        <w:ind w:left="273" w:right="1939"/>
      </w:pPr>
      <w:r>
        <w:t>локальное пломбирование, в том числе с трансклеральной лазерной коагуляцией сетчатки</w:t>
      </w:r>
    </w:p>
    <w:p w:rsidR="00F63B09" w:rsidRDefault="005A202D">
      <w:pPr>
        <w:pStyle w:val="a3"/>
        <w:spacing w:before="82"/>
        <w:ind w:left="273"/>
      </w:pPr>
      <w:r>
        <w:t>эписклеральное круговое и (или)</w:t>
      </w:r>
    </w:p>
    <w:p w:rsidR="00F63B09" w:rsidRDefault="005A202D">
      <w:pPr>
        <w:pStyle w:val="a3"/>
        <w:spacing w:before="10" w:line="249" w:lineRule="auto"/>
        <w:ind w:left="273" w:right="1962"/>
      </w:pPr>
      <w:r>
        <w:t>локальное пломбирование в сочетании с витрэктомией, в том числе с</w:t>
      </w:r>
    </w:p>
    <w:p w:rsidR="00F63B09" w:rsidRDefault="005A202D">
      <w:pPr>
        <w:pStyle w:val="a3"/>
        <w:spacing w:before="2"/>
        <w:ind w:left="273"/>
      </w:pPr>
      <w:r>
        <w:t>ленсэктомией, имплантацией</w:t>
      </w:r>
    </w:p>
    <w:p w:rsidR="00F63B09" w:rsidRDefault="00F63B09">
      <w:pPr>
        <w:sectPr w:rsidR="00F63B09">
          <w:type w:val="continuous"/>
          <w:pgSz w:w="16850" w:h="11910" w:orient="landscape"/>
          <w:pgMar w:top="960" w:right="340" w:bottom="280" w:left="340" w:header="720" w:footer="720" w:gutter="0"/>
          <w:cols w:num="5" w:space="720" w:equalWidth="0">
            <w:col w:w="3521" w:space="40"/>
            <w:col w:w="2064" w:space="39"/>
            <w:col w:w="3380" w:space="40"/>
            <w:col w:w="1331" w:space="40"/>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1016"/>
      </w:pPr>
      <w:r>
        <w:lastRenderedPageBreak/>
        <w:t>переднего и заднего</w:t>
      </w:r>
    </w:p>
    <w:p w:rsidR="00F63B09" w:rsidRDefault="005A202D">
      <w:pPr>
        <w:pStyle w:val="a3"/>
        <w:spacing w:before="10" w:line="249" w:lineRule="auto"/>
        <w:ind w:left="1016" w:right="-10"/>
      </w:pPr>
      <w:r>
        <w:t>сегментов глаза,</w:t>
      </w:r>
      <w:r>
        <w:rPr>
          <w:spacing w:val="-12"/>
        </w:rPr>
        <w:t xml:space="preserve"> </w:t>
      </w:r>
      <w:r>
        <w:t>хрусталика, в том числе с применением комплексного</w:t>
      </w:r>
    </w:p>
    <w:p w:rsidR="00F63B09" w:rsidRDefault="005A202D">
      <w:pPr>
        <w:pStyle w:val="a3"/>
        <w:spacing w:before="2"/>
        <w:ind w:left="1016"/>
      </w:pPr>
      <w:r>
        <w:t>офтальмологического</w:t>
      </w:r>
    </w:p>
    <w:p w:rsidR="00F63B09" w:rsidRDefault="005A202D">
      <w:pPr>
        <w:pStyle w:val="a3"/>
        <w:spacing w:before="10" w:line="249" w:lineRule="auto"/>
        <w:ind w:left="1016" w:right="307"/>
      </w:pPr>
      <w:r>
        <w:t>обследования под общей анестезией</w:t>
      </w:r>
    </w:p>
    <w:p w:rsidR="00F63B09" w:rsidRDefault="005A202D">
      <w:pPr>
        <w:pStyle w:val="a3"/>
        <w:spacing w:before="91"/>
        <w:ind w:left="273"/>
        <w:jc w:val="center"/>
      </w:pPr>
      <w:r>
        <w:br w:type="column"/>
      </w:r>
      <w:r>
        <w:lastRenderedPageBreak/>
        <w:t>Q12.8, Q13.0,</w:t>
      </w:r>
      <w:r>
        <w:rPr>
          <w:spacing w:val="-4"/>
        </w:rPr>
        <w:t xml:space="preserve"> </w:t>
      </w:r>
      <w:r>
        <w:t>Q13.3,</w:t>
      </w:r>
    </w:p>
    <w:p w:rsidR="00F63B09" w:rsidRDefault="005A202D">
      <w:pPr>
        <w:pStyle w:val="a3"/>
        <w:spacing w:before="10"/>
        <w:ind w:left="273"/>
        <w:jc w:val="center"/>
      </w:pPr>
      <w:r>
        <w:t>Q13.4, Q13.8,</w:t>
      </w:r>
      <w:r>
        <w:rPr>
          <w:spacing w:val="-4"/>
        </w:rPr>
        <w:t xml:space="preserve"> </w:t>
      </w:r>
      <w:r>
        <w:t>Q14.0,</w:t>
      </w:r>
    </w:p>
    <w:p w:rsidR="00F63B09" w:rsidRDefault="005A202D">
      <w:pPr>
        <w:pStyle w:val="a3"/>
        <w:spacing w:before="10"/>
        <w:ind w:left="273"/>
        <w:jc w:val="center"/>
      </w:pPr>
      <w:r>
        <w:t>Q14.1, Q14.3,</w:t>
      </w:r>
      <w:r>
        <w:rPr>
          <w:spacing w:val="-4"/>
        </w:rPr>
        <w:t xml:space="preserve"> </w:t>
      </w:r>
      <w:r>
        <w:t>Q15.0,</w:t>
      </w:r>
    </w:p>
    <w:p w:rsidR="00F63B09" w:rsidRDefault="005A202D">
      <w:pPr>
        <w:pStyle w:val="a3"/>
        <w:spacing w:before="10" w:line="249" w:lineRule="auto"/>
        <w:ind w:left="274"/>
        <w:jc w:val="center"/>
      </w:pPr>
      <w:r>
        <w:t>H02.0 – H02.5, H04.5, H05.3, H11.2</w:t>
      </w:r>
    </w:p>
    <w:p w:rsidR="00F63B09" w:rsidRDefault="005A202D">
      <w:pPr>
        <w:pStyle w:val="a3"/>
        <w:spacing w:before="91" w:line="249" w:lineRule="auto"/>
        <w:ind w:left="169" w:right="63"/>
      </w:pPr>
      <w:r>
        <w:br w:type="column"/>
      </w:r>
      <w:r>
        <w:lastRenderedPageBreak/>
        <w:t>другие пороки развития роговицы без осложнений или осложненные</w:t>
      </w:r>
    </w:p>
    <w:p w:rsidR="00F63B09" w:rsidRDefault="005A202D">
      <w:pPr>
        <w:pStyle w:val="a3"/>
        <w:spacing w:before="1" w:line="249" w:lineRule="auto"/>
        <w:ind w:left="169" w:right="17"/>
      </w:pPr>
      <w:r>
        <w:t>патологией роговицы, стекловидного тела, частичной атрофией</w:t>
      </w:r>
    </w:p>
    <w:p w:rsidR="00F63B09" w:rsidRDefault="005A202D">
      <w:pPr>
        <w:pStyle w:val="a3"/>
        <w:spacing w:before="2" w:line="249" w:lineRule="auto"/>
        <w:ind w:left="169" w:right="415"/>
        <w:jc w:val="both"/>
      </w:pPr>
      <w:r>
        <w:t>зрительного нерва. Врожденные аномалии заднего сегмента глаза (сетчатки, стекловидного тела,</w:t>
      </w:r>
    </w:p>
    <w:p w:rsidR="00F63B09" w:rsidRDefault="005A202D">
      <w:pPr>
        <w:pStyle w:val="a3"/>
        <w:spacing w:before="3"/>
        <w:ind w:left="169"/>
        <w:jc w:val="both"/>
      </w:pPr>
      <w:r>
        <w:t>сосудистой оболочки, без</w:t>
      </w:r>
    </w:p>
    <w:p w:rsidR="00F63B09" w:rsidRDefault="005A202D">
      <w:pPr>
        <w:pStyle w:val="a3"/>
        <w:spacing w:before="10" w:line="249" w:lineRule="auto"/>
        <w:ind w:left="169" w:right="373"/>
      </w:pPr>
      <w:r>
        <w:t>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w:t>
      </w:r>
    </w:p>
    <w:p w:rsidR="00F63B09" w:rsidRDefault="005A202D">
      <w:pPr>
        <w:pStyle w:val="a3"/>
        <w:spacing w:before="6" w:line="249" w:lineRule="auto"/>
        <w:ind w:left="169" w:right="321"/>
      </w:pPr>
      <w:r>
        <w:t>слезного аппарата, другие пороки развития слезного аппарата без осложнений</w:t>
      </w:r>
    </w:p>
    <w:p w:rsidR="00F63B09" w:rsidRDefault="005A202D">
      <w:pPr>
        <w:pStyle w:val="a3"/>
        <w:spacing w:before="3" w:line="249" w:lineRule="auto"/>
        <w:ind w:left="169" w:right="63"/>
      </w:pPr>
      <w:r>
        <w:t>или осложненные патологией роговицы. Врожденные болезни мышц глаза, нарушение</w:t>
      </w:r>
    </w:p>
    <w:p w:rsidR="00F63B09" w:rsidRDefault="005A202D">
      <w:pPr>
        <w:pStyle w:val="a3"/>
        <w:spacing w:before="2"/>
        <w:ind w:left="169"/>
      </w:pPr>
      <w:r>
        <w:t>содружественного движения глаз</w:t>
      </w:r>
    </w:p>
    <w:p w:rsidR="00F63B09" w:rsidRDefault="005A202D">
      <w:pPr>
        <w:pStyle w:val="a3"/>
        <w:spacing w:before="91" w:line="249" w:lineRule="auto"/>
        <w:ind w:left="1016" w:right="1989"/>
      </w:pPr>
      <w:r>
        <w:br w:type="column"/>
      </w:r>
      <w:r>
        <w:lastRenderedPageBreak/>
        <w:t>интраокулярной линзы, мембрано- пилингом, швартэктомией, шварто- томией, ретинотомией, эндотампонадой перфторорганическим соединением,</w:t>
      </w:r>
    </w:p>
    <w:p w:rsidR="00F63B09" w:rsidRDefault="005A202D">
      <w:pPr>
        <w:pStyle w:val="a3"/>
        <w:spacing w:before="3"/>
        <w:ind w:left="1016"/>
      </w:pPr>
      <w:r>
        <w:t>силиконовым маслом,</w:t>
      </w:r>
    </w:p>
    <w:p w:rsidR="00F63B09" w:rsidRDefault="005A202D">
      <w:pPr>
        <w:pStyle w:val="a3"/>
        <w:spacing w:before="10"/>
        <w:ind w:left="1016"/>
      </w:pPr>
      <w:r>
        <w:t>эндолазеркоагуляцией сетчатки</w:t>
      </w:r>
    </w:p>
    <w:p w:rsidR="00F63B09" w:rsidRDefault="005A202D">
      <w:pPr>
        <w:pStyle w:val="a3"/>
        <w:spacing w:before="89" w:line="249" w:lineRule="auto"/>
        <w:ind w:left="1016" w:right="2065"/>
      </w:pPr>
      <w:r>
        <w:t>сквозная кератопластика, в том числе с реконструкцией передней камеры, имплантацией эластичной</w:t>
      </w:r>
    </w:p>
    <w:p w:rsidR="00F63B09" w:rsidRDefault="005A202D">
      <w:pPr>
        <w:pStyle w:val="a3"/>
        <w:spacing w:before="3"/>
        <w:ind w:left="1016"/>
      </w:pPr>
      <w:r>
        <w:t>интраокулярной линзы</w:t>
      </w:r>
    </w:p>
    <w:p w:rsidR="00F63B09" w:rsidRDefault="005A202D">
      <w:pPr>
        <w:pStyle w:val="a3"/>
        <w:spacing w:before="90" w:line="336" w:lineRule="auto"/>
        <w:ind w:left="1016" w:right="2762"/>
      </w:pPr>
      <w:r>
        <w:t>сквозная лимбокератопластика послойная кератопластика</w:t>
      </w:r>
    </w:p>
    <w:p w:rsidR="00F63B09" w:rsidRDefault="005A202D">
      <w:pPr>
        <w:pStyle w:val="a3"/>
        <w:spacing w:line="249" w:lineRule="auto"/>
        <w:ind w:left="1016" w:right="2486"/>
      </w:pPr>
      <w:r>
        <w:t>реконструкция передней камеры с ленсэктомией, в том числе с витрэктомией, швартотомией</w:t>
      </w:r>
    </w:p>
    <w:p w:rsidR="00F63B09" w:rsidRDefault="005A202D">
      <w:pPr>
        <w:pStyle w:val="a3"/>
        <w:spacing w:before="78" w:line="249" w:lineRule="auto"/>
        <w:ind w:left="1016" w:right="1954"/>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F63B09" w:rsidRDefault="005A202D">
      <w:pPr>
        <w:pStyle w:val="a3"/>
        <w:spacing w:before="85" w:line="249" w:lineRule="auto"/>
        <w:ind w:left="1016" w:right="1967"/>
      </w:pPr>
      <w:r>
        <w:t>факоаспирация врожденной катаракты с имплантацией эластичной</w:t>
      </w:r>
    </w:p>
    <w:p w:rsidR="00F63B09" w:rsidRDefault="005A202D">
      <w:pPr>
        <w:pStyle w:val="a3"/>
        <w:spacing w:before="2"/>
        <w:ind w:left="1016"/>
      </w:pPr>
      <w:r>
        <w:t>интраокулярной линзы</w:t>
      </w:r>
    </w:p>
    <w:p w:rsidR="00F63B09" w:rsidRDefault="005A202D">
      <w:pPr>
        <w:pStyle w:val="a3"/>
        <w:spacing w:before="89" w:line="249" w:lineRule="auto"/>
        <w:ind w:left="1016" w:right="2589"/>
      </w:pPr>
      <w:r>
        <w:t>панретинальная лазеркоагуляция сетчатки</w:t>
      </w:r>
    </w:p>
    <w:p w:rsidR="00F63B09" w:rsidRDefault="005A202D">
      <w:pPr>
        <w:pStyle w:val="a3"/>
        <w:spacing w:before="81" w:line="249" w:lineRule="auto"/>
        <w:ind w:left="1016" w:right="2247"/>
        <w:jc w:val="both"/>
      </w:pPr>
      <w:r>
        <w:t>микроинвазивная витрэктомия, в том числе с ленсэктомией, имплантацией интраокулярной линзы,</w:t>
      </w:r>
    </w:p>
    <w:p w:rsidR="00F63B09" w:rsidRDefault="005A202D">
      <w:pPr>
        <w:pStyle w:val="a3"/>
        <w:spacing w:before="3" w:line="249" w:lineRule="auto"/>
        <w:ind w:left="1016" w:right="2282"/>
        <w:jc w:val="both"/>
      </w:pPr>
      <w:r>
        <w:t>мембранопилингом, швартэктомией, швартотомией, ретинотомией,</w:t>
      </w:r>
    </w:p>
    <w:p w:rsidR="00F63B09" w:rsidRDefault="005A202D">
      <w:pPr>
        <w:pStyle w:val="a3"/>
        <w:spacing w:before="2" w:line="249" w:lineRule="auto"/>
        <w:ind w:left="1016" w:right="2056"/>
      </w:pPr>
      <w:r>
        <w:t>эндотампонадой перфторорганическим соединением, силиконовым маслом, эндолазеркоагуляцией сетчатки</w:t>
      </w:r>
    </w:p>
    <w:p w:rsidR="00F63B09" w:rsidRDefault="005A202D">
      <w:pPr>
        <w:pStyle w:val="a3"/>
        <w:spacing w:before="84" w:line="249" w:lineRule="auto"/>
        <w:ind w:left="1016" w:right="2129"/>
      </w:pPr>
      <w:r>
        <w:t>диодлазерная циклофотокоагуляция, в том числе с коагуляцией сосудов</w:t>
      </w:r>
    </w:p>
    <w:p w:rsidR="00F63B09" w:rsidRDefault="005A202D">
      <w:pPr>
        <w:pStyle w:val="a3"/>
        <w:spacing w:before="81" w:line="249" w:lineRule="auto"/>
        <w:ind w:left="1016" w:right="2081"/>
      </w:pPr>
      <w:r>
        <w:t>удаление силиконового масла (другого высокомолекулярного соединения) из</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474" w:space="40"/>
            <w:col w:w="2109" w:space="39"/>
            <w:col w:w="3403" w:space="647"/>
            <w:col w:w="6458"/>
          </w:cols>
        </w:sectPr>
      </w:pPr>
    </w:p>
    <w:p w:rsidR="00F63B09" w:rsidRDefault="00F63B09">
      <w:pPr>
        <w:pStyle w:val="a3"/>
        <w:spacing w:before="3"/>
        <w:rPr>
          <w:sz w:val="17"/>
        </w:rPr>
      </w:pPr>
    </w:p>
    <w:p w:rsidR="00F63B09" w:rsidRDefault="005A202D">
      <w:pPr>
        <w:pStyle w:val="a3"/>
        <w:spacing w:before="91"/>
        <w:ind w:left="10727"/>
      </w:pPr>
      <w:r>
        <w:t>витреальной полости с введением</w:t>
      </w:r>
    </w:p>
    <w:p w:rsidR="00F63B09" w:rsidRDefault="005A202D">
      <w:pPr>
        <w:pStyle w:val="a3"/>
        <w:spacing w:before="10" w:line="249" w:lineRule="auto"/>
        <w:ind w:left="10727" w:right="1986"/>
      </w:pPr>
      <w:r>
        <w:t>расширяющегося газа и (или) воздуха, в том числе эндолазеркоагуляцией</w:t>
      </w:r>
    </w:p>
    <w:p w:rsidR="00F63B09" w:rsidRDefault="005A202D">
      <w:pPr>
        <w:pStyle w:val="a3"/>
        <w:spacing w:before="1"/>
        <w:ind w:left="10727"/>
      </w:pPr>
      <w:r>
        <w:t>сетчатки</w:t>
      </w:r>
    </w:p>
    <w:p w:rsidR="00F63B09" w:rsidRDefault="005A202D">
      <w:pPr>
        <w:pStyle w:val="a3"/>
        <w:spacing w:before="90" w:line="249" w:lineRule="auto"/>
        <w:ind w:left="10727" w:right="1888"/>
      </w:pPr>
      <w:r>
        <w:t>реконструктивно-пластические операции на экстраокулярных мышцах или веках или слезных путях при пороках развития</w:t>
      </w:r>
    </w:p>
    <w:p w:rsidR="00F63B09" w:rsidRDefault="005A202D">
      <w:pPr>
        <w:pStyle w:val="a3"/>
        <w:spacing w:before="81"/>
        <w:ind w:left="10727"/>
      </w:pPr>
      <w:r>
        <w:t>модифицированная</w:t>
      </w:r>
    </w:p>
    <w:p w:rsidR="00F63B09" w:rsidRDefault="005A202D">
      <w:pPr>
        <w:pStyle w:val="a3"/>
        <w:spacing w:before="11" w:line="249" w:lineRule="auto"/>
        <w:ind w:left="10727" w:right="2239"/>
      </w:pPr>
      <w:r>
        <w:t>синустрабекулэктомия, в том числе с задней трепанацией склеры</w:t>
      </w:r>
    </w:p>
    <w:p w:rsidR="00F63B09" w:rsidRDefault="005A202D">
      <w:pPr>
        <w:pStyle w:val="a3"/>
        <w:spacing w:before="83"/>
        <w:ind w:left="10727"/>
      </w:pPr>
      <w:r>
        <w:t>имплантация эластичной</w:t>
      </w:r>
    </w:p>
    <w:p w:rsidR="00F63B09" w:rsidRDefault="005A202D">
      <w:pPr>
        <w:pStyle w:val="a3"/>
        <w:spacing w:before="10" w:line="249" w:lineRule="auto"/>
        <w:ind w:left="10727" w:right="1898"/>
      </w:pPr>
      <w:r>
        <w:t>интраокулярной линзы в афакичный глаз с реконструкцией задней камеры, в том числе с витрэктомией</w:t>
      </w:r>
    </w:p>
    <w:p w:rsidR="00F63B09" w:rsidRDefault="005A202D">
      <w:pPr>
        <w:pStyle w:val="a3"/>
        <w:spacing w:before="82" w:line="249" w:lineRule="auto"/>
        <w:ind w:left="10727" w:right="2731"/>
      </w:pPr>
      <w:r>
        <w:t>пластика культи орбитальным имплантатом с реконструкцией</w:t>
      </w:r>
    </w:p>
    <w:p w:rsidR="00F63B09" w:rsidRDefault="005A202D">
      <w:pPr>
        <w:pStyle w:val="a3"/>
        <w:spacing w:before="81"/>
        <w:ind w:left="10727"/>
      </w:pPr>
      <w:r>
        <w:t>удаление вторичной катаракты с</w:t>
      </w:r>
    </w:p>
    <w:p w:rsidR="00F63B09" w:rsidRDefault="005A202D">
      <w:pPr>
        <w:pStyle w:val="a3"/>
        <w:spacing w:before="10" w:line="249" w:lineRule="auto"/>
        <w:ind w:left="10727" w:right="2083"/>
      </w:pPr>
      <w:r>
        <w:t>реконструкцией задней камеры, в том числе с имплантацией интраокулярной линзы</w:t>
      </w:r>
    </w:p>
    <w:p w:rsidR="00F63B09" w:rsidRDefault="005A202D">
      <w:pPr>
        <w:pStyle w:val="a3"/>
        <w:spacing w:before="84" w:line="249" w:lineRule="auto"/>
        <w:ind w:left="10727" w:right="2040"/>
      </w:pPr>
      <w:r>
        <w:t>микроинвазивная капсулэктомия, в том числе с витрэктомией на афакичном</w:t>
      </w:r>
    </w:p>
    <w:p w:rsidR="00F63B09" w:rsidRDefault="005A202D">
      <w:pPr>
        <w:pStyle w:val="a3"/>
        <w:spacing w:before="2"/>
        <w:ind w:left="10727"/>
      </w:pPr>
      <w:r>
        <w:t>(артифакичном) глазу</w:t>
      </w:r>
    </w:p>
    <w:p w:rsidR="00F63B09" w:rsidRDefault="005A202D">
      <w:pPr>
        <w:pStyle w:val="a3"/>
        <w:spacing w:before="89" w:line="249" w:lineRule="auto"/>
        <w:ind w:left="10727" w:right="1874"/>
      </w:pPr>
      <w:r>
        <w:t>удаление подвывихнутого хрусталика, в том числе с витрэктомией, имплантацией различных моделей эластичной</w:t>
      </w:r>
    </w:p>
    <w:p w:rsidR="00F63B09" w:rsidRDefault="005A202D">
      <w:pPr>
        <w:pStyle w:val="a3"/>
        <w:spacing w:before="3"/>
        <w:ind w:left="10727"/>
      </w:pPr>
      <w:r>
        <w:t>интраокулярной линзы</w:t>
      </w:r>
    </w:p>
    <w:p w:rsidR="00F63B09" w:rsidRDefault="005A202D">
      <w:pPr>
        <w:pStyle w:val="a3"/>
        <w:spacing w:before="89" w:line="249" w:lineRule="auto"/>
        <w:ind w:left="10727" w:right="2375"/>
      </w:pPr>
      <w:r>
        <w:t>репозиция интраокулярной линзы с витрэктомией</w:t>
      </w:r>
    </w:p>
    <w:p w:rsidR="00F63B09" w:rsidRDefault="005A202D">
      <w:pPr>
        <w:pStyle w:val="a3"/>
        <w:spacing w:before="84"/>
        <w:ind w:left="10727"/>
      </w:pPr>
      <w:r>
        <w:t>контурная пластика орбиты</w:t>
      </w:r>
    </w:p>
    <w:p w:rsidR="00F63B09" w:rsidRDefault="005A202D">
      <w:pPr>
        <w:pStyle w:val="a3"/>
        <w:spacing w:line="320" w:lineRule="atLeast"/>
        <w:ind w:left="10727" w:right="2307"/>
      </w:pPr>
      <w:r>
        <w:t>пластика конъюнктивальных сводов ленсвитрэктомия подвывихнутого</w:t>
      </w:r>
    </w:p>
    <w:p w:rsidR="00F63B09" w:rsidRDefault="005A202D">
      <w:pPr>
        <w:pStyle w:val="a3"/>
        <w:spacing w:before="8" w:line="252" w:lineRule="auto"/>
        <w:ind w:left="10727" w:right="1960"/>
      </w:pPr>
      <w:r>
        <w:t>хрусталика, в том числе с имплантацией интраокулярной линзы</w:t>
      </w:r>
    </w:p>
    <w:p w:rsidR="00F63B09" w:rsidRDefault="005A202D">
      <w:pPr>
        <w:pStyle w:val="a3"/>
        <w:spacing w:before="79"/>
        <w:ind w:left="10727"/>
      </w:pPr>
      <w:r>
        <w:t>лазерная корепраксия (создание</w:t>
      </w:r>
    </w:p>
    <w:p w:rsidR="00F63B09" w:rsidRDefault="00F63B09">
      <w:pPr>
        <w:sectPr w:rsidR="00F63B09">
          <w:pgSz w:w="16850" w:h="11910" w:orient="landscape"/>
          <w:pgMar w:top="940" w:right="340" w:bottom="280" w:left="340" w:header="600" w:footer="0" w:gutter="0"/>
          <w:cols w:space="720"/>
        </w:sectPr>
      </w:pPr>
    </w:p>
    <w:p w:rsidR="00F63B09" w:rsidRDefault="00F63B09">
      <w:pPr>
        <w:pStyle w:val="a3"/>
        <w:spacing w:before="3"/>
        <w:rPr>
          <w:sz w:val="17"/>
        </w:rPr>
      </w:pPr>
    </w:p>
    <w:p w:rsidR="00F63B09" w:rsidRDefault="005A202D">
      <w:pPr>
        <w:pStyle w:val="a3"/>
        <w:spacing w:before="91"/>
        <w:ind w:left="10727"/>
      </w:pPr>
      <w:r>
        <w:t>искусственного зрачка)</w:t>
      </w:r>
    </w:p>
    <w:p w:rsidR="00F63B09" w:rsidRDefault="005A202D">
      <w:pPr>
        <w:pStyle w:val="a3"/>
        <w:spacing w:before="89" w:line="333" w:lineRule="auto"/>
        <w:ind w:left="10727" w:right="2862"/>
      </w:pPr>
      <w:r>
        <w:t>лазерная иридокореопластика лазерная витреошвартотомия</w:t>
      </w:r>
    </w:p>
    <w:p w:rsidR="00F63B09" w:rsidRDefault="005A202D">
      <w:pPr>
        <w:pStyle w:val="a3"/>
        <w:spacing w:before="1" w:line="249" w:lineRule="auto"/>
        <w:ind w:left="10727" w:right="1918"/>
      </w:pPr>
      <w:r>
        <w:t>лазерные комбинированные операции на структурах угла передней камеры</w:t>
      </w:r>
    </w:p>
    <w:p w:rsidR="00F63B09" w:rsidRDefault="005A202D">
      <w:pPr>
        <w:pStyle w:val="a3"/>
        <w:spacing w:before="81"/>
        <w:ind w:left="10727"/>
      </w:pPr>
      <w:r>
        <w:t>лазерная деструкция зрачковой</w:t>
      </w:r>
    </w:p>
    <w:p w:rsidR="00F63B09" w:rsidRDefault="005A202D">
      <w:pPr>
        <w:pStyle w:val="a3"/>
        <w:spacing w:before="10" w:line="252" w:lineRule="auto"/>
        <w:ind w:left="10727" w:right="2197"/>
      </w:pPr>
      <w:r>
        <w:t>мембраны, в том числе с коагуляцией сосудов</w:t>
      </w:r>
    </w:p>
    <w:p w:rsidR="00F63B09" w:rsidRDefault="00F63B09">
      <w:pPr>
        <w:pStyle w:val="a3"/>
        <w:spacing w:before="8"/>
        <w:rPr>
          <w:sz w:val="19"/>
        </w:rPr>
      </w:pPr>
    </w:p>
    <w:p w:rsidR="00F63B09" w:rsidRDefault="00F63B09">
      <w:pPr>
        <w:rPr>
          <w:sz w:val="19"/>
        </w:rPr>
        <w:sectPr w:rsidR="00F63B09">
          <w:pgSz w:w="16850" w:h="11910" w:orient="landscape"/>
          <w:pgMar w:top="940" w:right="340" w:bottom="280" w:left="340" w:header="600" w:footer="0" w:gutter="0"/>
          <w:cols w:space="720"/>
        </w:sectPr>
      </w:pPr>
    </w:p>
    <w:p w:rsidR="00F63B09" w:rsidRDefault="005A202D">
      <w:pPr>
        <w:pStyle w:val="a4"/>
        <w:numPr>
          <w:ilvl w:val="0"/>
          <w:numId w:val="7"/>
        </w:numPr>
        <w:tabs>
          <w:tab w:val="left" w:pos="1015"/>
          <w:tab w:val="left" w:pos="1016"/>
        </w:tabs>
        <w:spacing w:before="91"/>
        <w:ind w:hanging="601"/>
        <w:rPr>
          <w:sz w:val="20"/>
        </w:rPr>
      </w:pPr>
      <w:r>
        <w:rPr>
          <w:sz w:val="20"/>
        </w:rPr>
        <w:lastRenderedPageBreak/>
        <w:t>Комплексное</w:t>
      </w:r>
      <w:r>
        <w:rPr>
          <w:spacing w:val="-1"/>
          <w:sz w:val="20"/>
        </w:rPr>
        <w:t xml:space="preserve"> </w:t>
      </w:r>
      <w:r>
        <w:rPr>
          <w:sz w:val="20"/>
        </w:rPr>
        <w:t>лечение</w:t>
      </w:r>
    </w:p>
    <w:p w:rsidR="00F63B09" w:rsidRDefault="005A202D">
      <w:pPr>
        <w:pStyle w:val="a3"/>
        <w:spacing w:before="10" w:line="249" w:lineRule="auto"/>
        <w:ind w:left="1016" w:right="-3"/>
      </w:pPr>
      <w:r>
        <w:t>экзофтальма при нарушении функции щитовидной</w:t>
      </w:r>
      <w:r>
        <w:rPr>
          <w:spacing w:val="-18"/>
        </w:rPr>
        <w:t xml:space="preserve"> </w:t>
      </w:r>
      <w:r>
        <w:t>железы (эндокринной</w:t>
      </w:r>
    </w:p>
    <w:p w:rsidR="00F63B09" w:rsidRDefault="005A202D">
      <w:pPr>
        <w:pStyle w:val="a3"/>
        <w:spacing w:before="2"/>
        <w:ind w:left="1016"/>
      </w:pPr>
      <w:r>
        <w:t>офтальмопатии),</w:t>
      </w:r>
    </w:p>
    <w:p w:rsidR="00F63B09" w:rsidRDefault="005A202D">
      <w:pPr>
        <w:pStyle w:val="a3"/>
        <w:spacing w:before="10" w:line="249" w:lineRule="auto"/>
        <w:ind w:left="1016" w:right="-10"/>
      </w:pPr>
      <w:r>
        <w:t>угрожающего потерей зрения и слепотой, включая хирургическое и</w:t>
      </w:r>
      <w:r>
        <w:rPr>
          <w:spacing w:val="-12"/>
        </w:rPr>
        <w:t xml:space="preserve"> </w:t>
      </w:r>
      <w:r>
        <w:t>интенсивное консервативное</w:t>
      </w:r>
      <w:r>
        <w:rPr>
          <w:spacing w:val="-2"/>
        </w:rPr>
        <w:t xml:space="preserve">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5"/>
          <w:tab w:val="left" w:pos="1016"/>
        </w:tabs>
        <w:spacing w:before="154" w:line="249" w:lineRule="auto"/>
        <w:ind w:right="515" w:hanging="600"/>
        <w:rPr>
          <w:sz w:val="20"/>
        </w:rPr>
      </w:pPr>
      <w:r>
        <w:rPr>
          <w:sz w:val="20"/>
        </w:rPr>
        <w:t>Хирургическое</w:t>
      </w:r>
      <w:r>
        <w:rPr>
          <w:spacing w:val="-11"/>
          <w:sz w:val="20"/>
        </w:rPr>
        <w:t xml:space="preserve"> </w:t>
      </w:r>
      <w:r>
        <w:rPr>
          <w:sz w:val="20"/>
        </w:rPr>
        <w:t>лечение глаукомы, включая микроинвазивную</w:t>
      </w:r>
    </w:p>
    <w:p w:rsidR="00F63B09" w:rsidRDefault="005A202D">
      <w:pPr>
        <w:pStyle w:val="a3"/>
        <w:spacing w:before="2" w:line="249" w:lineRule="auto"/>
        <w:ind w:left="1016" w:right="442"/>
      </w:pPr>
      <w:r>
        <w:t>энергетическую оптико- реконструктивную и</w:t>
      </w:r>
    </w:p>
    <w:p w:rsidR="00F63B09" w:rsidRDefault="005A202D">
      <w:pPr>
        <w:pStyle w:val="a3"/>
        <w:spacing w:before="2" w:line="249" w:lineRule="auto"/>
        <w:ind w:left="1016" w:right="386"/>
      </w:pPr>
      <w:r>
        <w:t>лазерную хирургию, имплантацию различных видов дренажей у детей</w:t>
      </w:r>
    </w:p>
    <w:p w:rsidR="00F63B09" w:rsidRDefault="00F63B09">
      <w:pPr>
        <w:pStyle w:val="a3"/>
        <w:rPr>
          <w:sz w:val="22"/>
        </w:rPr>
      </w:pPr>
    </w:p>
    <w:p w:rsidR="00F63B09" w:rsidRDefault="005A202D">
      <w:pPr>
        <w:pStyle w:val="a4"/>
        <w:numPr>
          <w:ilvl w:val="0"/>
          <w:numId w:val="7"/>
        </w:numPr>
        <w:tabs>
          <w:tab w:val="left" w:pos="1001"/>
          <w:tab w:val="left" w:pos="1002"/>
        </w:tabs>
        <w:spacing w:before="150" w:line="249" w:lineRule="auto"/>
        <w:ind w:left="1001" w:right="165" w:hanging="593"/>
        <w:rPr>
          <w:sz w:val="20"/>
        </w:rPr>
      </w:pPr>
      <w:r>
        <w:rPr>
          <w:sz w:val="20"/>
        </w:rPr>
        <w:t>Поликомпонентное</w:t>
      </w:r>
      <w:r>
        <w:rPr>
          <w:spacing w:val="-9"/>
          <w:sz w:val="20"/>
        </w:rPr>
        <w:t xml:space="preserve"> </w:t>
      </w:r>
      <w:r>
        <w:rPr>
          <w:sz w:val="20"/>
        </w:rPr>
        <w:t>лечение врожденных</w:t>
      </w:r>
      <w:r>
        <w:rPr>
          <w:spacing w:val="-2"/>
          <w:sz w:val="20"/>
        </w:rPr>
        <w:t xml:space="preserve"> </w:t>
      </w:r>
      <w:r>
        <w:rPr>
          <w:sz w:val="20"/>
        </w:rPr>
        <w:t>аномалий</w:t>
      </w:r>
    </w:p>
    <w:p w:rsidR="00F63B09" w:rsidRDefault="005A202D">
      <w:pPr>
        <w:pStyle w:val="a3"/>
        <w:spacing w:before="91" w:line="249" w:lineRule="auto"/>
        <w:ind w:left="224"/>
        <w:jc w:val="center"/>
      </w:pPr>
      <w:r>
        <w:br w:type="column"/>
      </w:r>
      <w:r>
        <w:lastRenderedPageBreak/>
        <w:t>Н06.2; Н16.8; Н19.3; Н48; Н50.4; Н54</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7"/>
        </w:rPr>
      </w:pPr>
    </w:p>
    <w:p w:rsidR="00F63B09" w:rsidRDefault="005A202D">
      <w:pPr>
        <w:pStyle w:val="a3"/>
        <w:spacing w:line="249" w:lineRule="auto"/>
        <w:ind w:left="228"/>
        <w:jc w:val="center"/>
      </w:pPr>
      <w:r>
        <w:t>Н40.3, Н40.4, Н40.5, Н40.6, Н40.8, Q15.0</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8"/>
        </w:rPr>
      </w:pPr>
    </w:p>
    <w:p w:rsidR="00F63B09" w:rsidRDefault="005A202D">
      <w:pPr>
        <w:pStyle w:val="a3"/>
        <w:spacing w:line="249" w:lineRule="auto"/>
        <w:ind w:left="228"/>
        <w:jc w:val="center"/>
      </w:pPr>
      <w:r>
        <w:t>Q32.0, Q32.2, Q32.3, Q32.4, Q33, P27.1</w:t>
      </w:r>
    </w:p>
    <w:p w:rsidR="00F63B09" w:rsidRDefault="005A202D">
      <w:pPr>
        <w:pStyle w:val="a3"/>
        <w:spacing w:before="91" w:line="249" w:lineRule="auto"/>
        <w:ind w:left="212" w:right="-8"/>
      </w:pPr>
      <w:r>
        <w:br w:type="column"/>
      </w:r>
      <w:r>
        <w:lastRenderedPageBreak/>
        <w:t>Экзофтальм при нарушении</w:t>
      </w:r>
      <w:r>
        <w:rPr>
          <w:spacing w:val="-15"/>
        </w:rPr>
        <w:t xml:space="preserve"> </w:t>
      </w:r>
      <w:r>
        <w:t>функции щитовидной железы (эндокринная офтальмопатия активная</w:t>
      </w:r>
      <w:r>
        <w:rPr>
          <w:spacing w:val="-3"/>
        </w:rPr>
        <w:t xml:space="preserve"> </w:t>
      </w:r>
      <w:r>
        <w:t>и</w:t>
      </w:r>
    </w:p>
    <w:p w:rsidR="00F63B09" w:rsidRDefault="005A202D">
      <w:pPr>
        <w:pStyle w:val="a3"/>
        <w:spacing w:before="2" w:line="249" w:lineRule="auto"/>
        <w:ind w:left="212" w:right="329"/>
      </w:pPr>
      <w:r>
        <w:t>неактивная стадия), осложненная поражением зрительного нерва и зрительных путей (оптической нейропатией), кератитом,</w:t>
      </w:r>
    </w:p>
    <w:p w:rsidR="00F63B09" w:rsidRDefault="005A202D">
      <w:pPr>
        <w:pStyle w:val="a3"/>
        <w:spacing w:before="4" w:line="249" w:lineRule="auto"/>
        <w:ind w:left="212" w:right="-8"/>
      </w:pPr>
      <w:r>
        <w:t>кератоконъюнктивитом, язвой роговицы (поражения роговицы) и гетеротропией (вторичным</w:t>
      </w:r>
    </w:p>
    <w:p w:rsidR="00F63B09" w:rsidRDefault="005A202D">
      <w:pPr>
        <w:pStyle w:val="a3"/>
        <w:spacing w:before="2"/>
        <w:ind w:left="212"/>
      </w:pPr>
      <w:r>
        <w:t>косоглазием)</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6" w:line="249" w:lineRule="auto"/>
        <w:ind w:left="212" w:right="453"/>
      </w:pPr>
      <w:r>
        <w:t>врожденная глаукома, глаукома вторичная вследствие</w:t>
      </w:r>
    </w:p>
    <w:p w:rsidR="00F63B09" w:rsidRDefault="005A202D">
      <w:pPr>
        <w:pStyle w:val="a3"/>
        <w:spacing w:before="2"/>
        <w:ind w:left="212"/>
      </w:pPr>
      <w:r>
        <w:t>воспалительных и других</w:t>
      </w:r>
    </w:p>
    <w:p w:rsidR="00F63B09" w:rsidRDefault="005A202D">
      <w:pPr>
        <w:pStyle w:val="a3"/>
        <w:spacing w:before="10" w:line="249" w:lineRule="auto"/>
        <w:ind w:left="212" w:right="-8"/>
      </w:pPr>
      <w:r>
        <w:t>заболеваний глаза, в том числе с осложнениями, у детей</w:t>
      </w:r>
    </w:p>
    <w:p w:rsidR="00F63B09" w:rsidRDefault="00F63B09">
      <w:pPr>
        <w:pStyle w:val="a3"/>
        <w:rPr>
          <w:sz w:val="22"/>
        </w:rPr>
      </w:pPr>
    </w:p>
    <w:p w:rsidR="00F63B09" w:rsidRDefault="00F63B09">
      <w:pPr>
        <w:pStyle w:val="a3"/>
        <w:rPr>
          <w:sz w:val="22"/>
        </w:rPr>
      </w:pPr>
    </w:p>
    <w:p w:rsidR="00F63B09" w:rsidRDefault="00F63B09">
      <w:pPr>
        <w:pStyle w:val="a3"/>
        <w:rPr>
          <w:sz w:val="18"/>
        </w:rPr>
      </w:pPr>
    </w:p>
    <w:p w:rsidR="00F63B09" w:rsidRDefault="005A202D">
      <w:pPr>
        <w:pStyle w:val="a3"/>
        <w:spacing w:line="320" w:lineRule="atLeast"/>
        <w:ind w:left="212" w:right="-8" w:firstLine="1790"/>
      </w:pPr>
      <w:r>
        <w:rPr>
          <w:w w:val="95"/>
        </w:rPr>
        <w:t xml:space="preserve">Педиатрия </w:t>
      </w:r>
      <w:r>
        <w:t>врожденные аномалии (пороки</w:t>
      </w:r>
    </w:p>
    <w:p w:rsidR="00F63B09" w:rsidRDefault="005A202D">
      <w:pPr>
        <w:pStyle w:val="a3"/>
        <w:spacing w:before="10"/>
        <w:ind w:left="212"/>
      </w:pPr>
      <w:r>
        <w:t>развития) трахеи, бронхов, легкого,</w:t>
      </w:r>
    </w:p>
    <w:p w:rsidR="00F63B09" w:rsidRDefault="005A202D">
      <w:pPr>
        <w:pStyle w:val="a3"/>
        <w:spacing w:before="91" w:line="249" w:lineRule="auto"/>
        <w:ind w:left="80" w:right="-11"/>
      </w:pPr>
      <w:r>
        <w:br w:type="column"/>
      </w:r>
      <w:r>
        <w:rPr>
          <w:w w:val="95"/>
        </w:rPr>
        <w:lastRenderedPageBreak/>
        <w:t xml:space="preserve">комбинирован- </w:t>
      </w:r>
      <w:r>
        <w:t>ное 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7"/>
        </w:rPr>
      </w:pPr>
    </w:p>
    <w:p w:rsidR="00F63B09" w:rsidRDefault="005A202D">
      <w:pPr>
        <w:pStyle w:val="a3"/>
        <w:spacing w:line="249" w:lineRule="auto"/>
        <w:ind w:left="80" w:right="-11"/>
      </w:pPr>
      <w:r>
        <w:rPr>
          <w:w w:val="95"/>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8"/>
        </w:rPr>
      </w:pPr>
    </w:p>
    <w:p w:rsidR="00F63B09" w:rsidRDefault="005A202D">
      <w:pPr>
        <w:pStyle w:val="a3"/>
        <w:spacing w:line="249" w:lineRule="auto"/>
        <w:ind w:left="80" w:right="-11"/>
      </w:pPr>
      <w:r>
        <w:rPr>
          <w:w w:val="95"/>
        </w:rPr>
        <w:t xml:space="preserve">терапевтическое </w:t>
      </w:r>
      <w:r>
        <w:t>лечение</w:t>
      </w:r>
    </w:p>
    <w:p w:rsidR="00F63B09" w:rsidRDefault="005A202D">
      <w:pPr>
        <w:pStyle w:val="a3"/>
        <w:spacing w:before="91"/>
        <w:ind w:left="119"/>
      </w:pPr>
      <w:r>
        <w:br w:type="column"/>
      </w:r>
      <w:r>
        <w:lastRenderedPageBreak/>
        <w:t>интенсивное комплексное</w:t>
      </w:r>
    </w:p>
    <w:p w:rsidR="00F63B09" w:rsidRDefault="005A202D">
      <w:pPr>
        <w:pStyle w:val="a3"/>
        <w:spacing w:before="10" w:line="249" w:lineRule="auto"/>
        <w:ind w:left="119"/>
      </w:pPr>
      <w:r>
        <w:t>консервативное лечение эндокринной офтальмопатии;</w:t>
      </w:r>
    </w:p>
    <w:p w:rsidR="00F63B09" w:rsidRDefault="005A202D">
      <w:pPr>
        <w:pStyle w:val="a3"/>
        <w:spacing w:before="83"/>
        <w:ind w:left="119"/>
      </w:pPr>
      <w:r>
        <w:t>внутренняя декомпрессия орбиты;</w:t>
      </w:r>
    </w:p>
    <w:p w:rsidR="00F63B09" w:rsidRDefault="005A202D">
      <w:pPr>
        <w:pStyle w:val="a3"/>
        <w:spacing w:before="89" w:line="249" w:lineRule="auto"/>
        <w:ind w:left="119"/>
      </w:pPr>
      <w:r>
        <w:t>внутренняя декомпрессия орбиты в сочетании с реконструктивно-</w:t>
      </w:r>
    </w:p>
    <w:p w:rsidR="00F63B09" w:rsidRDefault="005A202D">
      <w:pPr>
        <w:pStyle w:val="a3"/>
        <w:spacing w:before="2" w:line="252" w:lineRule="auto"/>
        <w:ind w:left="119" w:right="939"/>
      </w:pPr>
      <w:r>
        <w:t>пластическими операциями на глазодвигательных мышцах;</w:t>
      </w:r>
    </w:p>
    <w:p w:rsidR="00F63B09" w:rsidRDefault="005A202D">
      <w:pPr>
        <w:pStyle w:val="a3"/>
        <w:spacing w:before="76" w:line="249" w:lineRule="auto"/>
        <w:ind w:left="119" w:right="19"/>
      </w:pPr>
      <w:r>
        <w:t>костная декомпрессия латеральной стенки орбиты;</w:t>
      </w:r>
    </w:p>
    <w:p w:rsidR="00F63B09" w:rsidRDefault="005A202D">
      <w:pPr>
        <w:pStyle w:val="a3"/>
        <w:spacing w:before="84" w:line="249" w:lineRule="auto"/>
        <w:ind w:left="119" w:right="481"/>
        <w:jc w:val="both"/>
      </w:pPr>
      <w:r>
        <w:t>внутренняя декомпрессия орбиты в сочетании с костной декомпрессией латеральной стенки орбиты;</w:t>
      </w:r>
    </w:p>
    <w:p w:rsidR="00F63B09" w:rsidRDefault="005A202D">
      <w:pPr>
        <w:pStyle w:val="a3"/>
        <w:spacing w:before="81" w:line="249" w:lineRule="auto"/>
        <w:ind w:left="119" w:right="19"/>
      </w:pPr>
      <w:r>
        <w:t>реконструктивно-пластические операции на глазодвигательных мышцах</w:t>
      </w:r>
    </w:p>
    <w:p w:rsidR="00F63B09" w:rsidRDefault="005A202D">
      <w:pPr>
        <w:pStyle w:val="a3"/>
        <w:spacing w:before="82" w:line="249" w:lineRule="auto"/>
        <w:ind w:left="119" w:right="556"/>
      </w:pPr>
      <w:r>
        <w:t>имплантация антиглаукоматозного металлического шунта или</w:t>
      </w:r>
    </w:p>
    <w:p w:rsidR="00F63B09" w:rsidRDefault="005A202D">
      <w:pPr>
        <w:pStyle w:val="a3"/>
        <w:spacing w:before="1"/>
        <w:ind w:left="119"/>
      </w:pPr>
      <w:r>
        <w:t>нерассасывающегося клапана дренажа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30"/>
        </w:rPr>
      </w:pPr>
    </w:p>
    <w:p w:rsidR="00F63B09" w:rsidRDefault="005A202D">
      <w:pPr>
        <w:pStyle w:val="a3"/>
        <w:ind w:left="133"/>
      </w:pPr>
      <w:r>
        <w:t>поликомпонентное лечение с</w:t>
      </w:r>
    </w:p>
    <w:p w:rsidR="00F63B09" w:rsidRDefault="005A202D">
      <w:pPr>
        <w:pStyle w:val="a3"/>
        <w:spacing w:before="10"/>
        <w:ind w:left="133"/>
      </w:pPr>
      <w:r>
        <w:t>применением химиотерапевтических</w:t>
      </w:r>
    </w:p>
    <w:p w:rsidR="00F63B09" w:rsidRDefault="005A202D">
      <w:pPr>
        <w:pStyle w:val="a3"/>
        <w:spacing w:before="91"/>
        <w:ind w:left="408"/>
      </w:pPr>
      <w:r>
        <w:br w:type="column"/>
      </w:r>
      <w:r>
        <w:lastRenderedPageBreak/>
        <w:t>185</w:t>
      </w:r>
      <w:r>
        <w:rPr>
          <w:spacing w:val="-1"/>
        </w:rPr>
        <w:t xml:space="preserve"> </w:t>
      </w:r>
      <w:r>
        <w:t>614</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6"/>
        </w:rPr>
      </w:pPr>
    </w:p>
    <w:p w:rsidR="00F63B09" w:rsidRDefault="005A202D">
      <w:pPr>
        <w:pStyle w:val="a3"/>
        <w:ind w:left="408"/>
      </w:pPr>
      <w:r>
        <w:t>120</w:t>
      </w:r>
      <w:r>
        <w:rPr>
          <w:spacing w:val="-1"/>
        </w:rPr>
        <w:t xml:space="preserve"> </w:t>
      </w:r>
      <w:r>
        <w:t>500</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7"/>
        </w:rPr>
      </w:pPr>
    </w:p>
    <w:p w:rsidR="00F63B09" w:rsidRDefault="005A202D">
      <w:pPr>
        <w:pStyle w:val="a3"/>
        <w:ind w:left="408"/>
      </w:pPr>
      <w:r>
        <w:t>108</w:t>
      </w:r>
      <w:r>
        <w:rPr>
          <w:spacing w:val="-1"/>
        </w:rPr>
        <w:t xml:space="preserve"> </w:t>
      </w:r>
      <w:r>
        <w:t>554</w:t>
      </w:r>
    </w:p>
    <w:p w:rsidR="00F63B09" w:rsidRDefault="00F63B09">
      <w:pPr>
        <w:sectPr w:rsidR="00F63B09">
          <w:type w:val="continuous"/>
          <w:pgSz w:w="16850" w:h="11910" w:orient="landscape"/>
          <w:pgMar w:top="960" w:right="340" w:bottom="280" w:left="340" w:header="720" w:footer="720" w:gutter="0"/>
          <w:cols w:num="6" w:space="720" w:equalWidth="0">
            <w:col w:w="3565" w:space="40"/>
            <w:col w:w="1975" w:space="39"/>
            <w:col w:w="3420" w:space="39"/>
            <w:col w:w="1491" w:space="40"/>
            <w:col w:w="3693" w:space="167"/>
            <w:col w:w="1701"/>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01"/>
      </w:pPr>
      <w:r>
        <w:lastRenderedPageBreak/>
        <w:t>(пороков развития) трахеи, бронхов, легкого с</w:t>
      </w:r>
    </w:p>
    <w:p w:rsidR="00F63B09" w:rsidRDefault="005A202D">
      <w:pPr>
        <w:pStyle w:val="a3"/>
        <w:spacing w:before="1"/>
        <w:ind w:left="1001"/>
      </w:pPr>
      <w:r>
        <w:t>применением</w:t>
      </w:r>
    </w:p>
    <w:p w:rsidR="00F63B09" w:rsidRDefault="005A202D">
      <w:pPr>
        <w:pStyle w:val="a3"/>
        <w:spacing w:before="10" w:line="249" w:lineRule="auto"/>
        <w:ind w:left="1001" w:right="372"/>
      </w:pPr>
      <w:r>
        <w:t>химиотерапевтических и генно-инженерных</w:t>
      </w:r>
    </w:p>
    <w:p w:rsidR="00F63B09" w:rsidRDefault="005A202D">
      <w:pPr>
        <w:pStyle w:val="a3"/>
        <w:spacing w:before="2"/>
        <w:ind w:left="1001"/>
      </w:pPr>
      <w:r>
        <w:t>биологических</w:t>
      </w:r>
    </w:p>
    <w:p w:rsidR="00F63B09" w:rsidRDefault="005A202D">
      <w:pPr>
        <w:pStyle w:val="a3"/>
        <w:spacing w:before="10"/>
        <w:ind w:left="1001"/>
      </w:pPr>
      <w:r>
        <w:t>лекарственных препаратов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19"/>
        </w:rPr>
      </w:pPr>
    </w:p>
    <w:p w:rsidR="00F63B09" w:rsidRDefault="005A202D">
      <w:pPr>
        <w:pStyle w:val="a3"/>
        <w:spacing w:before="1" w:line="249" w:lineRule="auto"/>
        <w:ind w:left="1016"/>
      </w:pPr>
      <w:r>
        <w:t>Комбинированное лечение тяжелых форм</w:t>
      </w:r>
    </w:p>
    <w:p w:rsidR="00F63B09" w:rsidRDefault="005A202D">
      <w:pPr>
        <w:pStyle w:val="a3"/>
        <w:spacing w:before="2" w:line="249" w:lineRule="auto"/>
        <w:ind w:left="1016" w:right="-8"/>
      </w:pPr>
      <w:r>
        <w:t>преждевременного полового развития (II – V степень по Prader), включая</w:t>
      </w:r>
      <w:r>
        <w:rPr>
          <w:spacing w:val="-15"/>
        </w:rPr>
        <w:t xml:space="preserve"> </w:t>
      </w:r>
      <w:r>
        <w:t>оперативное лечение, блокаду</w:t>
      </w:r>
    </w:p>
    <w:p w:rsidR="00F63B09" w:rsidRDefault="005A202D">
      <w:pPr>
        <w:pStyle w:val="a3"/>
        <w:spacing w:before="3" w:line="249" w:lineRule="auto"/>
        <w:ind w:left="1016"/>
      </w:pPr>
      <w:r>
        <w:t>гормональных рецепторов, супрессивную терапию в пульсовом режиме</w:t>
      </w:r>
    </w:p>
    <w:p w:rsidR="00F63B09" w:rsidRDefault="005A202D">
      <w:pPr>
        <w:pStyle w:val="a3"/>
        <w:spacing w:before="91" w:line="249" w:lineRule="auto"/>
        <w:ind w:left="2248" w:right="700"/>
      </w:pPr>
      <w:r>
        <w:br w:type="column"/>
      </w:r>
      <w:r>
        <w:lastRenderedPageBreak/>
        <w:t>сосудов легкого,</w:t>
      </w:r>
      <w:r>
        <w:rPr>
          <w:spacing w:val="-10"/>
        </w:rPr>
        <w:t xml:space="preserve"> </w:t>
      </w:r>
      <w:r>
        <w:t>врожденная бронхоэктазия,</w:t>
      </w:r>
      <w:r>
        <w:rPr>
          <w:spacing w:val="-1"/>
        </w:rPr>
        <w:t xml:space="preserve"> </w:t>
      </w:r>
      <w:r>
        <w:t>которые</w:t>
      </w:r>
    </w:p>
    <w:p w:rsidR="00F63B09" w:rsidRDefault="005A202D">
      <w:pPr>
        <w:pStyle w:val="a3"/>
        <w:spacing w:before="1" w:line="249" w:lineRule="auto"/>
        <w:ind w:left="2248" w:right="-7"/>
      </w:pPr>
      <w:r>
        <w:t>сопровождаются развитием</w:t>
      </w:r>
      <w:r>
        <w:rPr>
          <w:spacing w:val="-15"/>
        </w:rPr>
        <w:t xml:space="preserve"> </w:t>
      </w:r>
      <w:r>
        <w:t>тяжелого хронического бронхолегочного процесса с</w:t>
      </w:r>
      <w:r>
        <w:rPr>
          <w:spacing w:val="-1"/>
        </w:rPr>
        <w:t xml:space="preserve"> </w:t>
      </w:r>
      <w:r>
        <w:t>дыхательной</w:t>
      </w:r>
    </w:p>
    <w:p w:rsidR="00F63B09" w:rsidRDefault="005A202D">
      <w:pPr>
        <w:pStyle w:val="a3"/>
        <w:spacing w:before="3" w:line="249" w:lineRule="auto"/>
        <w:ind w:left="2248" w:right="-7"/>
      </w:pPr>
      <w:r>
        <w:t>недостаточностью и формированием легочного сердца. Врожденная</w:t>
      </w:r>
    </w:p>
    <w:p w:rsidR="00F63B09" w:rsidRDefault="005A202D">
      <w:pPr>
        <w:pStyle w:val="a3"/>
        <w:spacing w:before="2"/>
        <w:ind w:left="2248"/>
      </w:pPr>
      <w:r>
        <w:t>трахеомаляция. Врожденная</w:t>
      </w:r>
    </w:p>
    <w:p w:rsidR="00F63B09" w:rsidRDefault="005A202D">
      <w:pPr>
        <w:pStyle w:val="a3"/>
        <w:spacing w:before="10" w:line="252" w:lineRule="auto"/>
        <w:ind w:left="2248" w:right="-7"/>
      </w:pPr>
      <w:r>
        <w:t>бронхомаляция. Врожденный стеноз бронхов. Синдром Картагенера,</w:t>
      </w:r>
    </w:p>
    <w:p w:rsidR="00F63B09" w:rsidRDefault="005A202D">
      <w:pPr>
        <w:pStyle w:val="a3"/>
        <w:spacing w:line="228" w:lineRule="exact"/>
        <w:ind w:left="2248"/>
      </w:pPr>
      <w:r>
        <w:t>первичная цилиарная дискинезия.</w:t>
      </w:r>
    </w:p>
    <w:p w:rsidR="00F63B09" w:rsidRDefault="005A202D">
      <w:pPr>
        <w:pStyle w:val="a3"/>
        <w:spacing w:before="10"/>
        <w:ind w:left="2248"/>
      </w:pPr>
      <w:r>
        <w:t>Врожденные аномалии (пороки</w:t>
      </w:r>
    </w:p>
    <w:p w:rsidR="00F63B09" w:rsidRDefault="005A202D">
      <w:pPr>
        <w:pStyle w:val="a3"/>
        <w:spacing w:before="10" w:line="249" w:lineRule="auto"/>
        <w:ind w:left="2248" w:right="-7"/>
      </w:pPr>
      <w:r>
        <w:t>развития) легкого. Агенезия легкого. Врожденная бронхоэктазия.</w:t>
      </w:r>
    </w:p>
    <w:p w:rsidR="00F63B09" w:rsidRDefault="005A202D">
      <w:pPr>
        <w:pStyle w:val="a3"/>
        <w:spacing w:before="1" w:line="249" w:lineRule="auto"/>
        <w:ind w:left="2248" w:right="-7"/>
      </w:pPr>
      <w:r>
        <w:t>Синдром Вильямса – Кэмпбелла. Бронхолегочная дисплазия</w:t>
      </w:r>
    </w:p>
    <w:p w:rsidR="00F63B09" w:rsidRDefault="005A202D">
      <w:pPr>
        <w:pStyle w:val="a3"/>
        <w:tabs>
          <w:tab w:val="left" w:pos="2248"/>
        </w:tabs>
        <w:spacing w:before="81"/>
        <w:ind w:left="378"/>
      </w:pPr>
      <w:r>
        <w:t>E30,</w:t>
      </w:r>
      <w:r>
        <w:rPr>
          <w:spacing w:val="-1"/>
        </w:rPr>
        <w:t xml:space="preserve"> </w:t>
      </w:r>
      <w:r>
        <w:t>E22.8,</w:t>
      </w:r>
      <w:r>
        <w:rPr>
          <w:spacing w:val="-3"/>
        </w:rPr>
        <w:t xml:space="preserve"> </w:t>
      </w:r>
      <w:r>
        <w:t>Q78.1</w:t>
      </w:r>
      <w:r>
        <w:tab/>
        <w:t>преждевременное половое</w:t>
      </w:r>
      <w:r>
        <w:rPr>
          <w:spacing w:val="-8"/>
        </w:rPr>
        <w:t xml:space="preserve"> </w:t>
      </w:r>
      <w:r>
        <w:t>развитие,</w:t>
      </w:r>
    </w:p>
    <w:p w:rsidR="00F63B09" w:rsidRDefault="005A202D">
      <w:pPr>
        <w:pStyle w:val="a3"/>
        <w:spacing w:before="10"/>
        <w:ind w:left="2248"/>
      </w:pPr>
      <w:r>
        <w:t>обусловленное врожденными</w:t>
      </w:r>
    </w:p>
    <w:p w:rsidR="00F63B09" w:rsidRDefault="005A202D">
      <w:pPr>
        <w:pStyle w:val="a3"/>
        <w:spacing w:before="11" w:line="249" w:lineRule="auto"/>
        <w:ind w:left="2248" w:right="-7"/>
      </w:pPr>
      <w:r>
        <w:t>мальформациями и (или) опухолями головного мозга. Преждевременное половое развитие, обусловленное опухолями надпочечников.</w:t>
      </w:r>
    </w:p>
    <w:p w:rsidR="00F63B09" w:rsidRDefault="005A202D">
      <w:pPr>
        <w:pStyle w:val="a3"/>
        <w:spacing w:before="3" w:line="249" w:lineRule="auto"/>
        <w:ind w:left="2248" w:right="-7"/>
      </w:pPr>
      <w:r>
        <w:t>Преждевременное половое развитие, обусловленное опухолями гонад.</w:t>
      </w:r>
    </w:p>
    <w:p w:rsidR="00F63B09" w:rsidRDefault="005A202D">
      <w:pPr>
        <w:pStyle w:val="a3"/>
        <w:spacing w:before="1" w:line="249" w:lineRule="auto"/>
        <w:ind w:left="2248" w:right="-7"/>
      </w:pPr>
      <w:r>
        <w:t>Преждевременное половое развитие, обусловленное мутацией генов половых гормонов и их рецепторов</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18"/>
        </w:rPr>
      </w:pPr>
    </w:p>
    <w:p w:rsidR="00F63B09" w:rsidRDefault="005A202D">
      <w:pPr>
        <w:pStyle w:val="a3"/>
        <w:spacing w:line="249" w:lineRule="auto"/>
        <w:ind w:left="85"/>
      </w:pPr>
      <w:r>
        <w:rPr>
          <w:w w:val="95"/>
        </w:rPr>
        <w:t xml:space="preserve">комбинирован- </w:t>
      </w:r>
      <w:r>
        <w:t>ное лечение</w:t>
      </w:r>
    </w:p>
    <w:p w:rsidR="00F63B09" w:rsidRDefault="005A202D">
      <w:pPr>
        <w:pStyle w:val="a3"/>
        <w:spacing w:before="91" w:line="249" w:lineRule="auto"/>
        <w:ind w:left="241" w:right="2770"/>
      </w:pPr>
      <w:r>
        <w:br w:type="column"/>
      </w:r>
      <w:r>
        <w:lastRenderedPageBreak/>
        <w:t>лекарственных препаратов для длительного внутривенного и</w:t>
      </w:r>
    </w:p>
    <w:p w:rsidR="00F63B09" w:rsidRDefault="005A202D">
      <w:pPr>
        <w:pStyle w:val="a3"/>
        <w:spacing w:before="1" w:line="249" w:lineRule="auto"/>
        <w:ind w:left="241" w:right="1942"/>
      </w:pPr>
      <w:r>
        <w:t>ингаляционного введения и (или) генно- инженерных биологических</w:t>
      </w:r>
    </w:p>
    <w:p w:rsidR="00F63B09" w:rsidRDefault="005A202D">
      <w:pPr>
        <w:pStyle w:val="a3"/>
        <w:spacing w:before="2"/>
        <w:ind w:left="241"/>
      </w:pPr>
      <w:r>
        <w:t>лекарственных препаратов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17"/>
        </w:rPr>
      </w:pPr>
    </w:p>
    <w:p w:rsidR="00F63B09" w:rsidRDefault="005A202D">
      <w:pPr>
        <w:pStyle w:val="a3"/>
        <w:spacing w:before="1" w:line="249" w:lineRule="auto"/>
        <w:ind w:left="227" w:right="2357"/>
        <w:jc w:val="both"/>
      </w:pPr>
      <w:r>
        <w:t>введение блокаторов гормональных рецепторов в различном пульсовом режиме под контролем комплекса</w:t>
      </w:r>
    </w:p>
    <w:p w:rsidR="00F63B09" w:rsidRDefault="005A202D">
      <w:pPr>
        <w:pStyle w:val="a3"/>
        <w:spacing w:before="3" w:line="249" w:lineRule="auto"/>
        <w:ind w:left="227" w:right="2716"/>
      </w:pPr>
      <w:r>
        <w:t>биохимических, гормональных, молекулярно-генетических, морфологических и</w:t>
      </w:r>
    </w:p>
    <w:p w:rsidR="00F63B09" w:rsidRDefault="005A202D">
      <w:pPr>
        <w:pStyle w:val="a3"/>
        <w:spacing w:before="2" w:line="249" w:lineRule="auto"/>
        <w:ind w:left="227" w:right="2518"/>
      </w:pPr>
      <w:r>
        <w:t>иммуногистохимических методов диагностики, а также методов визуализации (эндоскопических, ультразвуковой диагностики с</w:t>
      </w:r>
    </w:p>
    <w:p w:rsidR="00F63B09" w:rsidRDefault="005A202D">
      <w:pPr>
        <w:pStyle w:val="a3"/>
        <w:spacing w:before="3" w:line="252" w:lineRule="auto"/>
        <w:ind w:left="227" w:right="1976"/>
      </w:pPr>
      <w:r>
        <w:t>доплерографией, магнитно-резонансной томографии, компьютерной</w:t>
      </w:r>
    </w:p>
    <w:p w:rsidR="00F63B09" w:rsidRDefault="005A202D">
      <w:pPr>
        <w:pStyle w:val="a3"/>
        <w:spacing w:line="249" w:lineRule="auto"/>
        <w:ind w:left="227" w:right="3304"/>
      </w:pPr>
      <w:r>
        <w:t>томографии), включая рентгенрадиологические</w:t>
      </w:r>
    </w:p>
    <w:p w:rsidR="00F63B09" w:rsidRDefault="005A202D">
      <w:pPr>
        <w:pStyle w:val="a3"/>
        <w:spacing w:before="79" w:line="249" w:lineRule="auto"/>
        <w:ind w:left="227" w:right="2050"/>
      </w:pPr>
      <w:r>
        <w:t>удаление опухолей гонад в сочетании с введением блокаторов гормональных рецепторов в различном пульсовом</w:t>
      </w:r>
    </w:p>
    <w:p w:rsidR="00F63B09" w:rsidRDefault="005A202D">
      <w:pPr>
        <w:pStyle w:val="a3"/>
        <w:spacing w:before="2" w:line="249" w:lineRule="auto"/>
        <w:ind w:left="227" w:right="2526"/>
      </w:pPr>
      <w:r>
        <w:t>режиме под контролем комплекса биохимических, гормональных, молекулярно-генетических,</w:t>
      </w:r>
    </w:p>
    <w:p w:rsidR="00F63B09" w:rsidRDefault="005A202D">
      <w:pPr>
        <w:pStyle w:val="a3"/>
        <w:spacing w:before="3"/>
        <w:ind w:left="227"/>
      </w:pPr>
      <w:r>
        <w:t>морфологических и</w:t>
      </w:r>
    </w:p>
    <w:p w:rsidR="00F63B09" w:rsidRDefault="005A202D">
      <w:pPr>
        <w:pStyle w:val="a3"/>
        <w:spacing w:before="10" w:line="249" w:lineRule="auto"/>
        <w:ind w:left="227" w:right="2518"/>
      </w:pPr>
      <w:r>
        <w:t>иммуногистохимических методов диагностики, а также методов</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543" w:space="40"/>
            <w:col w:w="5450" w:space="39"/>
            <w:col w:w="1388" w:space="40"/>
            <w:col w:w="5670"/>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1"/>
        </w:rPr>
      </w:pPr>
    </w:p>
    <w:p w:rsidR="00F63B09" w:rsidRDefault="005A202D">
      <w:pPr>
        <w:pStyle w:val="a3"/>
        <w:spacing w:before="1" w:line="249" w:lineRule="auto"/>
        <w:ind w:left="1016" w:right="86"/>
      </w:pPr>
      <w:r>
        <w:t>Поликомпонентное лечение тяжелой формы</w:t>
      </w:r>
    </w:p>
    <w:p w:rsidR="00F63B09" w:rsidRDefault="005A202D">
      <w:pPr>
        <w:pStyle w:val="a3"/>
        <w:spacing w:before="1" w:line="249" w:lineRule="auto"/>
        <w:ind w:left="1016" w:right="59"/>
      </w:pPr>
      <w:r>
        <w:t>бронхиальной астмы и</w:t>
      </w:r>
      <w:r>
        <w:rPr>
          <w:spacing w:val="-14"/>
        </w:rPr>
        <w:t xml:space="preserve"> </w:t>
      </w:r>
      <w:r>
        <w:t>(или) атопического дерматита</w:t>
      </w:r>
      <w:r>
        <w:rPr>
          <w:spacing w:val="-3"/>
        </w:rPr>
        <w:t xml:space="preserve"> </w:t>
      </w:r>
      <w:r>
        <w:t>в</w:t>
      </w:r>
    </w:p>
    <w:p w:rsidR="00F63B09" w:rsidRDefault="005A202D">
      <w:pPr>
        <w:pStyle w:val="a3"/>
        <w:spacing w:before="2" w:line="249" w:lineRule="auto"/>
        <w:ind w:left="1016" w:right="-6"/>
      </w:pPr>
      <w:r>
        <w:t>сочетании с другими клиническими</w:t>
      </w:r>
      <w:r>
        <w:rPr>
          <w:spacing w:val="-15"/>
        </w:rPr>
        <w:t xml:space="preserve"> </w:t>
      </w:r>
      <w:r>
        <w:t>проявлениями поливалентной аллергии</w:t>
      </w:r>
      <w:r>
        <w:rPr>
          <w:spacing w:val="-6"/>
        </w:rPr>
        <w:t xml:space="preserve"> </w:t>
      </w:r>
      <w:r>
        <w:t>с</w:t>
      </w:r>
    </w:p>
    <w:p w:rsidR="00F63B09" w:rsidRDefault="005A202D">
      <w:pPr>
        <w:pStyle w:val="a3"/>
        <w:spacing w:before="2" w:line="249" w:lineRule="auto"/>
        <w:ind w:left="1016" w:right="353"/>
      </w:pPr>
      <w:r>
        <w:t>дифференцированным использованием кортикостероидов (в том</w:t>
      </w:r>
    </w:p>
    <w:p w:rsidR="00F63B09" w:rsidRDefault="005A202D">
      <w:pPr>
        <w:pStyle w:val="a3"/>
        <w:spacing w:before="3" w:line="249" w:lineRule="auto"/>
        <w:ind w:left="1016" w:right="255"/>
      </w:pPr>
      <w:r>
        <w:t>числе комбинированных), иммуносупрессивных</w:t>
      </w:r>
    </w:p>
    <w:p w:rsidR="00F63B09" w:rsidRDefault="005A202D">
      <w:pPr>
        <w:pStyle w:val="a3"/>
        <w:spacing w:before="2" w:line="249" w:lineRule="auto"/>
        <w:ind w:left="1016" w:right="380"/>
      </w:pPr>
      <w:r>
        <w:t>и иммунобиологических лекарственных</w:t>
      </w:r>
    </w:p>
    <w:p w:rsidR="00F63B09" w:rsidRDefault="005A202D">
      <w:pPr>
        <w:pStyle w:val="a3"/>
        <w:spacing w:before="2"/>
        <w:ind w:left="1016"/>
      </w:pPr>
      <w:r>
        <w:t>препаратов</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1"/>
        </w:rPr>
      </w:pPr>
    </w:p>
    <w:p w:rsidR="00F63B09" w:rsidRDefault="005A202D">
      <w:pPr>
        <w:pStyle w:val="a3"/>
        <w:spacing w:before="1" w:line="249" w:lineRule="auto"/>
        <w:ind w:left="624" w:hanging="298"/>
      </w:pPr>
      <w:r>
        <w:t>J45.0, J45.1, J45.8, L20.8, T78.3</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1"/>
        </w:rPr>
      </w:pPr>
    </w:p>
    <w:p w:rsidR="00F63B09" w:rsidRDefault="005A202D">
      <w:pPr>
        <w:pStyle w:val="a3"/>
        <w:spacing w:before="1" w:line="249" w:lineRule="auto"/>
        <w:ind w:left="270" w:right="689"/>
      </w:pPr>
      <w:r>
        <w:t>бронхиальная астма, тяжелое персистирующее течение,</w:t>
      </w:r>
    </w:p>
    <w:p w:rsidR="00F63B09" w:rsidRDefault="005A202D">
      <w:pPr>
        <w:pStyle w:val="a3"/>
        <w:spacing w:before="1" w:line="249" w:lineRule="auto"/>
        <w:ind w:left="270" w:right="953"/>
      </w:pPr>
      <w:r>
        <w:t>неконтролируемая и (или) атопический дерматит,</w:t>
      </w:r>
    </w:p>
    <w:p w:rsidR="00F63B09" w:rsidRDefault="005A202D">
      <w:pPr>
        <w:pStyle w:val="a3"/>
        <w:spacing w:before="2" w:line="249" w:lineRule="auto"/>
        <w:ind w:left="270"/>
        <w:jc w:val="both"/>
      </w:pPr>
      <w:r>
        <w:t>распространенная форма, обострение в сочетании с другими клиническими проявлениями поливалентной</w:t>
      </w:r>
    </w:p>
    <w:p w:rsidR="00F63B09" w:rsidRDefault="005A202D">
      <w:pPr>
        <w:pStyle w:val="a3"/>
        <w:spacing w:before="2" w:line="249" w:lineRule="auto"/>
        <w:ind w:left="270" w:right="198"/>
      </w:pPr>
      <w:r>
        <w:t>аллергии (аллергическим ринитом, риносинуситом, риноконъюнктивитом, конъюнктивитом)</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1"/>
        </w:rPr>
      </w:pPr>
    </w:p>
    <w:p w:rsidR="00F63B09" w:rsidRDefault="005A202D">
      <w:pPr>
        <w:pStyle w:val="a3"/>
        <w:spacing w:before="1" w:line="249" w:lineRule="auto"/>
        <w:ind w:left="69"/>
      </w:pPr>
      <w:r>
        <w:rPr>
          <w:w w:val="95"/>
        </w:rPr>
        <w:t xml:space="preserve">терапевтическое </w:t>
      </w:r>
      <w:r>
        <w:t>лечение</w:t>
      </w:r>
    </w:p>
    <w:p w:rsidR="00F63B09" w:rsidRDefault="005A202D">
      <w:pPr>
        <w:pStyle w:val="a3"/>
        <w:spacing w:before="91" w:line="249" w:lineRule="auto"/>
        <w:ind w:left="119" w:right="2614"/>
      </w:pPr>
      <w:r>
        <w:br w:type="column"/>
      </w:r>
      <w:r>
        <w:lastRenderedPageBreak/>
        <w:t>визуализации (эндоскопических, ультразвуковой диагностики с</w:t>
      </w:r>
    </w:p>
    <w:p w:rsidR="00F63B09" w:rsidRDefault="005A202D">
      <w:pPr>
        <w:pStyle w:val="a3"/>
        <w:spacing w:before="1" w:line="249" w:lineRule="auto"/>
        <w:ind w:left="119" w:right="1976"/>
      </w:pPr>
      <w:r>
        <w:t>доплерографией, магнитно-резонансной томографии, компьютерной</w:t>
      </w:r>
    </w:p>
    <w:p w:rsidR="00F63B09" w:rsidRDefault="005A202D">
      <w:pPr>
        <w:pStyle w:val="a3"/>
        <w:spacing w:before="2" w:line="249" w:lineRule="auto"/>
        <w:ind w:left="119" w:right="3304"/>
      </w:pPr>
      <w:r>
        <w:t>томографии), включая рентгенрадиологические</w:t>
      </w:r>
    </w:p>
    <w:p w:rsidR="00F63B09" w:rsidRDefault="005A202D">
      <w:pPr>
        <w:pStyle w:val="a3"/>
        <w:spacing w:before="81"/>
        <w:ind w:left="119"/>
      </w:pPr>
      <w:r>
        <w:t>удаление опухолей</w:t>
      </w:r>
      <w:r>
        <w:rPr>
          <w:spacing w:val="-14"/>
        </w:rPr>
        <w:t xml:space="preserve"> </w:t>
      </w:r>
      <w:r>
        <w:t>надпочечников</w:t>
      </w:r>
    </w:p>
    <w:p w:rsidR="00F63B09" w:rsidRDefault="005A202D">
      <w:pPr>
        <w:pStyle w:val="a3"/>
        <w:spacing w:before="89" w:line="249" w:lineRule="auto"/>
        <w:ind w:left="119" w:right="1867"/>
      </w:pPr>
      <w:r>
        <w:t>комплексное лечение костной дисплазии, включая бисфосфанаты последнего поколения и другие</w:t>
      </w:r>
      <w:r>
        <w:rPr>
          <w:spacing w:val="-3"/>
        </w:rPr>
        <w:t xml:space="preserve"> </w:t>
      </w:r>
      <w:r>
        <w:t>лекарственные</w:t>
      </w:r>
    </w:p>
    <w:p w:rsidR="00F63B09" w:rsidRDefault="005A202D">
      <w:pPr>
        <w:pStyle w:val="a3"/>
        <w:spacing w:before="3" w:line="249" w:lineRule="auto"/>
        <w:ind w:left="119" w:right="1983"/>
      </w:pPr>
      <w:r>
        <w:t>препараты, влияющие на формирование костной ткани, под контролем</w:t>
      </w:r>
    </w:p>
    <w:p w:rsidR="00F63B09" w:rsidRDefault="005A202D">
      <w:pPr>
        <w:pStyle w:val="a3"/>
        <w:spacing w:before="2" w:line="249" w:lineRule="auto"/>
        <w:ind w:left="119" w:right="2035"/>
      </w:pPr>
      <w:r>
        <w:t>эффективности лечения с применением двухэнергетической рентгеновской</w:t>
      </w:r>
    </w:p>
    <w:p w:rsidR="00F63B09" w:rsidRDefault="005A202D">
      <w:pPr>
        <w:pStyle w:val="a3"/>
        <w:spacing w:before="1"/>
        <w:ind w:left="119"/>
      </w:pPr>
      <w:r>
        <w:t>абсорбциометрии, определением</w:t>
      </w:r>
    </w:p>
    <w:p w:rsidR="00F63B09" w:rsidRDefault="005A202D">
      <w:pPr>
        <w:pStyle w:val="a3"/>
        <w:spacing w:before="11" w:line="249" w:lineRule="auto"/>
        <w:ind w:left="119" w:right="2181"/>
      </w:pPr>
      <w:r>
        <w:t>маркеров костного ремоделирования, гормонально-биохимического статуса</w:t>
      </w:r>
    </w:p>
    <w:p w:rsidR="00F63B09" w:rsidRDefault="005A202D">
      <w:pPr>
        <w:pStyle w:val="a3"/>
        <w:spacing w:before="83" w:line="249" w:lineRule="auto"/>
        <w:ind w:left="119" w:right="2557"/>
      </w:pPr>
      <w:r>
        <w:t>дифференцированное назначение иммунобиологического</w:t>
      </w:r>
      <w:r>
        <w:rPr>
          <w:spacing w:val="-2"/>
        </w:rPr>
        <w:t xml:space="preserve"> </w:t>
      </w:r>
      <w:r>
        <w:t>генно-</w:t>
      </w:r>
    </w:p>
    <w:p w:rsidR="00F63B09" w:rsidRDefault="005A202D">
      <w:pPr>
        <w:pStyle w:val="a3"/>
        <w:spacing w:before="2" w:line="249" w:lineRule="auto"/>
        <w:ind w:left="119" w:right="1888"/>
      </w:pPr>
      <w:r>
        <w:t>инженерного лекарственного препарата на фоне базисного кортикостероидного и иммуносупрессивного лечения</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521" w:space="40"/>
            <w:col w:w="1961" w:space="39"/>
            <w:col w:w="3488" w:space="40"/>
            <w:col w:w="1480" w:space="39"/>
            <w:col w:w="5562"/>
          </w:cols>
        </w:sectPr>
      </w:pPr>
    </w:p>
    <w:p w:rsidR="00F63B09" w:rsidRDefault="005A202D">
      <w:pPr>
        <w:pStyle w:val="a4"/>
        <w:numPr>
          <w:ilvl w:val="0"/>
          <w:numId w:val="7"/>
        </w:numPr>
        <w:tabs>
          <w:tab w:val="left" w:pos="1015"/>
          <w:tab w:val="left" w:pos="1016"/>
        </w:tabs>
        <w:spacing w:before="89" w:line="249" w:lineRule="auto"/>
        <w:ind w:right="128" w:hanging="600"/>
        <w:rPr>
          <w:sz w:val="20"/>
        </w:rPr>
      </w:pPr>
      <w:r>
        <w:rPr>
          <w:sz w:val="20"/>
        </w:rPr>
        <w:lastRenderedPageBreak/>
        <w:t>Поликомпонентное</w:t>
      </w:r>
      <w:r>
        <w:rPr>
          <w:spacing w:val="-9"/>
          <w:sz w:val="20"/>
        </w:rPr>
        <w:t xml:space="preserve"> </w:t>
      </w:r>
      <w:r>
        <w:rPr>
          <w:sz w:val="20"/>
        </w:rPr>
        <w:t>лечение болезни</w:t>
      </w:r>
      <w:r>
        <w:rPr>
          <w:spacing w:val="-2"/>
          <w:sz w:val="20"/>
        </w:rPr>
        <w:t xml:space="preserve"> </w:t>
      </w:r>
      <w:r>
        <w:rPr>
          <w:sz w:val="20"/>
        </w:rPr>
        <w:t>Крона,</w:t>
      </w:r>
    </w:p>
    <w:p w:rsidR="00F63B09" w:rsidRDefault="005A202D">
      <w:pPr>
        <w:pStyle w:val="a3"/>
        <w:spacing w:before="2" w:line="252" w:lineRule="auto"/>
        <w:ind w:left="1016" w:right="17"/>
      </w:pPr>
      <w:r>
        <w:t>неспецифического язвенного колита, гликогеновой</w:t>
      </w:r>
    </w:p>
    <w:p w:rsidR="00F63B09" w:rsidRDefault="005A202D">
      <w:pPr>
        <w:pStyle w:val="a3"/>
        <w:spacing w:line="227" w:lineRule="exact"/>
        <w:ind w:left="1016"/>
      </w:pPr>
      <w:r>
        <w:t>болезни,</w:t>
      </w:r>
    </w:p>
    <w:p w:rsidR="00F63B09" w:rsidRDefault="005A202D">
      <w:pPr>
        <w:pStyle w:val="a3"/>
        <w:spacing w:before="10"/>
        <w:ind w:left="1016"/>
      </w:pPr>
      <w:r>
        <w:t>фармакорезистентных</w:t>
      </w:r>
    </w:p>
    <w:p w:rsidR="00F63B09" w:rsidRDefault="005A202D">
      <w:pPr>
        <w:pStyle w:val="a3"/>
        <w:tabs>
          <w:tab w:val="left" w:pos="1714"/>
        </w:tabs>
        <w:spacing w:before="89"/>
        <w:ind w:left="416"/>
      </w:pPr>
      <w:r>
        <w:br w:type="column"/>
      </w:r>
      <w:r>
        <w:lastRenderedPageBreak/>
        <w:t>K50</w:t>
      </w:r>
      <w:r>
        <w:tab/>
        <w:t>болезнь Крона,</w:t>
      </w:r>
      <w:r>
        <w:rPr>
          <w:spacing w:val="-10"/>
        </w:rPr>
        <w:t xml:space="preserve"> </w:t>
      </w:r>
      <w:r>
        <w:t>непрерывно-</w:t>
      </w:r>
    </w:p>
    <w:p w:rsidR="00F63B09" w:rsidRDefault="005A202D">
      <w:pPr>
        <w:pStyle w:val="a3"/>
        <w:spacing w:before="10" w:line="249" w:lineRule="auto"/>
        <w:ind w:left="1715" w:right="-8"/>
      </w:pPr>
      <w:r>
        <w:t>рецидивирующее течение и (или)</w:t>
      </w:r>
      <w:r>
        <w:rPr>
          <w:spacing w:val="-16"/>
        </w:rPr>
        <w:t xml:space="preserve"> </w:t>
      </w:r>
      <w:r>
        <w:t>с формированием</w:t>
      </w:r>
      <w:r>
        <w:rPr>
          <w:spacing w:val="-1"/>
        </w:rPr>
        <w:t xml:space="preserve"> </w:t>
      </w:r>
      <w:r>
        <w:t>осложнений</w:t>
      </w:r>
    </w:p>
    <w:p w:rsidR="00F63B09" w:rsidRDefault="005A202D">
      <w:pPr>
        <w:pStyle w:val="a3"/>
        <w:spacing w:before="2"/>
        <w:ind w:left="1715"/>
      </w:pPr>
      <w:r>
        <w:t>(стенозы, свищи)</w:t>
      </w:r>
    </w:p>
    <w:p w:rsidR="00F63B09" w:rsidRDefault="005A202D">
      <w:pPr>
        <w:pStyle w:val="a3"/>
        <w:spacing w:before="89" w:line="249" w:lineRule="auto"/>
        <w:ind w:left="285"/>
      </w:pPr>
      <w:r>
        <w:br w:type="column"/>
      </w:r>
      <w:r>
        <w:rPr>
          <w:w w:val="95"/>
        </w:rPr>
        <w:lastRenderedPageBreak/>
        <w:t xml:space="preserve">терапевтическое </w:t>
      </w:r>
      <w:r>
        <w:t>лечение</w:t>
      </w:r>
    </w:p>
    <w:p w:rsidR="00F63B09" w:rsidRDefault="005A202D">
      <w:pPr>
        <w:pStyle w:val="a3"/>
        <w:spacing w:before="89"/>
        <w:ind w:left="119"/>
      </w:pPr>
      <w:r>
        <w:br w:type="column"/>
      </w:r>
      <w:r>
        <w:lastRenderedPageBreak/>
        <w:t>поликомпонентное лечение с</w:t>
      </w:r>
    </w:p>
    <w:p w:rsidR="00F63B09" w:rsidRDefault="005A202D">
      <w:pPr>
        <w:pStyle w:val="a3"/>
        <w:spacing w:before="10" w:line="249" w:lineRule="auto"/>
        <w:ind w:left="119" w:right="16"/>
      </w:pPr>
      <w:r>
        <w:t>применением противовоспалительных, гормональных лекарственных</w:t>
      </w:r>
    </w:p>
    <w:p w:rsidR="00F63B09" w:rsidRDefault="005A202D">
      <w:pPr>
        <w:pStyle w:val="a3"/>
        <w:spacing w:before="2" w:line="249" w:lineRule="auto"/>
        <w:ind w:left="119" w:right="401"/>
      </w:pPr>
      <w:r>
        <w:t>препаратов, цитотоксических иммунодепрессантов, в том числе биологических генно-инженерных</w:t>
      </w:r>
    </w:p>
    <w:p w:rsidR="00F63B09" w:rsidRDefault="005A202D">
      <w:pPr>
        <w:pStyle w:val="a3"/>
        <w:spacing w:before="89"/>
        <w:ind w:left="415"/>
      </w:pPr>
      <w:r>
        <w:br w:type="column"/>
      </w:r>
      <w:r>
        <w:lastRenderedPageBreak/>
        <w:t>171 620</w:t>
      </w:r>
    </w:p>
    <w:p w:rsidR="00F63B09" w:rsidRDefault="00F63B09">
      <w:pPr>
        <w:sectPr w:rsidR="00F63B09">
          <w:type w:val="continuous"/>
          <w:pgSz w:w="16850" w:h="11910" w:orient="landscape"/>
          <w:pgMar w:top="960" w:right="340" w:bottom="280" w:left="340" w:header="720" w:footer="720" w:gutter="0"/>
          <w:cols w:num="5" w:space="720" w:equalWidth="0">
            <w:col w:w="3542" w:space="574"/>
            <w:col w:w="4717" w:space="40"/>
            <w:col w:w="1696" w:space="39"/>
            <w:col w:w="3500" w:space="354"/>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pPr>
      <w:r>
        <w:lastRenderedPageBreak/>
        <w:t>хронических вирусных гепатитов, аутоиммунного гепатита, цирроза печени с применением</w:t>
      </w:r>
    </w:p>
    <w:p w:rsidR="00F63B09" w:rsidRDefault="005A202D">
      <w:pPr>
        <w:pStyle w:val="a3"/>
        <w:spacing w:before="3" w:line="249" w:lineRule="auto"/>
        <w:ind w:left="1016" w:right="473"/>
      </w:pPr>
      <w:r>
        <w:rPr>
          <w:w w:val="95"/>
        </w:rPr>
        <w:t xml:space="preserve">химиотерапевтических, </w:t>
      </w:r>
      <w:r>
        <w:t>генно-инженерных</w:t>
      </w:r>
    </w:p>
    <w:p w:rsidR="00F63B09" w:rsidRDefault="005A202D">
      <w:pPr>
        <w:pStyle w:val="a3"/>
        <w:spacing w:before="2"/>
        <w:ind w:left="1016"/>
      </w:pPr>
      <w:r>
        <w:t>биологических</w:t>
      </w:r>
    </w:p>
    <w:p w:rsidR="00F63B09" w:rsidRDefault="005A202D">
      <w:pPr>
        <w:pStyle w:val="a3"/>
        <w:spacing w:before="10" w:line="249" w:lineRule="auto"/>
        <w:ind w:left="1016"/>
        <w:jc w:val="both"/>
      </w:pPr>
      <w:r>
        <w:t>лекарственных препаратов и методов</w:t>
      </w:r>
      <w:r>
        <w:rPr>
          <w:spacing w:val="-16"/>
        </w:rPr>
        <w:t xml:space="preserve"> </w:t>
      </w:r>
      <w:r>
        <w:t>экстракорпоральной детоксикации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4"/>
        </w:rPr>
      </w:pPr>
    </w:p>
    <w:p w:rsidR="00F63B09" w:rsidRDefault="005A202D">
      <w:pPr>
        <w:pStyle w:val="a3"/>
        <w:tabs>
          <w:tab w:val="left" w:pos="2282"/>
        </w:tabs>
        <w:ind w:left="920"/>
      </w:pPr>
      <w:r>
        <w:t>E74.0</w:t>
      </w:r>
      <w:r>
        <w:tab/>
        <w:t>гликогеновая болезнь (I и III типы)</w:t>
      </w:r>
      <w:r>
        <w:rPr>
          <w:spacing w:val="-20"/>
        </w:rPr>
        <w:t xml:space="preserve"> </w:t>
      </w:r>
      <w:r>
        <w:t>с</w:t>
      </w:r>
    </w:p>
    <w:p w:rsidR="00F63B09" w:rsidRDefault="005A202D">
      <w:pPr>
        <w:pStyle w:val="a3"/>
        <w:spacing w:before="10"/>
        <w:ind w:left="2282"/>
      </w:pPr>
      <w:r>
        <w:t>формированием фиброза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2282"/>
        </w:tabs>
        <w:spacing w:before="187" w:line="249" w:lineRule="auto"/>
        <w:ind w:left="2282" w:right="162" w:hanging="1299"/>
      </w:pPr>
      <w:r>
        <w:t>K51</w:t>
      </w:r>
      <w:r>
        <w:tab/>
        <w:t>неспецифический язвенный</w:t>
      </w:r>
      <w:r>
        <w:rPr>
          <w:spacing w:val="-15"/>
        </w:rPr>
        <w:t xml:space="preserve"> </w:t>
      </w:r>
      <w:r>
        <w:t>колит, непрерывно</w:t>
      </w:r>
      <w:r>
        <w:rPr>
          <w:spacing w:val="-1"/>
        </w:rPr>
        <w:t xml:space="preserve"> </w:t>
      </w:r>
      <w:r>
        <w:t>рецидивирующее</w:t>
      </w:r>
    </w:p>
    <w:p w:rsidR="00F63B09" w:rsidRDefault="005A202D">
      <w:pPr>
        <w:pStyle w:val="a3"/>
        <w:spacing w:before="2"/>
        <w:ind w:left="2282"/>
      </w:pPr>
      <w:r>
        <w:t>течение, с развитием первичного</w:t>
      </w:r>
    </w:p>
    <w:p w:rsidR="00F63B09" w:rsidRDefault="005A202D">
      <w:pPr>
        <w:pStyle w:val="a3"/>
        <w:spacing w:before="10" w:line="249" w:lineRule="auto"/>
        <w:ind w:left="2282" w:right="13"/>
      </w:pPr>
      <w:r>
        <w:t>склерозирующего холангита и (или) с формированием осложнений</w:t>
      </w:r>
    </w:p>
    <w:p w:rsidR="00F63B09" w:rsidRDefault="005A202D">
      <w:pPr>
        <w:pStyle w:val="a3"/>
        <w:spacing w:before="2"/>
        <w:ind w:left="2282"/>
      </w:pPr>
      <w:r>
        <w:t>(мегаколон, кровотечения)</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4"/>
        </w:rPr>
      </w:pPr>
    </w:p>
    <w:p w:rsidR="00F63B09" w:rsidRDefault="005A202D">
      <w:pPr>
        <w:pStyle w:val="a3"/>
        <w:spacing w:line="249" w:lineRule="auto"/>
        <w:ind w:left="154"/>
      </w:pPr>
      <w:r>
        <w:rPr>
          <w:w w:val="95"/>
        </w:rPr>
        <w:t xml:space="preserve">терапевтическое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78" w:line="249" w:lineRule="auto"/>
        <w:ind w:left="154"/>
      </w:pPr>
      <w:r>
        <w:rPr>
          <w:w w:val="95"/>
        </w:rPr>
        <w:t xml:space="preserve">терапевтическое </w:t>
      </w:r>
      <w:r>
        <w:t>лечение</w:t>
      </w:r>
    </w:p>
    <w:p w:rsidR="00F63B09" w:rsidRDefault="005A202D">
      <w:pPr>
        <w:pStyle w:val="a3"/>
        <w:spacing w:before="91" w:line="249" w:lineRule="auto"/>
        <w:ind w:left="119" w:right="2277"/>
      </w:pPr>
      <w:r>
        <w:br w:type="column"/>
      </w:r>
      <w:r>
        <w:lastRenderedPageBreak/>
        <w:t>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w:t>
      </w:r>
    </w:p>
    <w:p w:rsidR="00F63B09" w:rsidRDefault="005A202D">
      <w:pPr>
        <w:pStyle w:val="a3"/>
        <w:spacing w:before="6" w:line="249" w:lineRule="auto"/>
        <w:ind w:left="119" w:right="1955"/>
      </w:pPr>
      <w:r>
        <w:t>методов диагностики (эндоскопических, ультразвуковой диагностики с</w:t>
      </w:r>
    </w:p>
    <w:p w:rsidR="00F63B09" w:rsidRDefault="005A202D">
      <w:pPr>
        <w:pStyle w:val="a3"/>
        <w:spacing w:before="2" w:line="249" w:lineRule="auto"/>
        <w:ind w:left="119" w:right="1886"/>
      </w:pPr>
      <w:r>
        <w:t>доплерографией, магнитно-резонансной томографии, компьютерной томографии)</w:t>
      </w:r>
    </w:p>
    <w:p w:rsidR="00F63B09" w:rsidRDefault="005A202D">
      <w:pPr>
        <w:pStyle w:val="a3"/>
        <w:spacing w:before="81" w:line="249" w:lineRule="auto"/>
        <w:ind w:left="119" w:right="2921"/>
      </w:pPr>
      <w:r>
        <w:t>поликомпонентное лечение с применением гормональных,</w:t>
      </w:r>
    </w:p>
    <w:p w:rsidR="00F63B09" w:rsidRDefault="005A202D">
      <w:pPr>
        <w:pStyle w:val="a3"/>
        <w:spacing w:before="1" w:line="249" w:lineRule="auto"/>
        <w:ind w:left="119" w:right="1891"/>
      </w:pPr>
      <w:r>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r>
    </w:p>
    <w:p w:rsidR="00F63B09" w:rsidRDefault="005A202D">
      <w:pPr>
        <w:pStyle w:val="a3"/>
        <w:spacing w:before="6"/>
        <w:ind w:left="119"/>
      </w:pPr>
      <w:r>
        <w:t>биологических и морфологических</w:t>
      </w:r>
    </w:p>
    <w:p w:rsidR="00F63B09" w:rsidRDefault="005A202D">
      <w:pPr>
        <w:pStyle w:val="a3"/>
        <w:spacing w:before="10" w:line="249" w:lineRule="auto"/>
        <w:ind w:left="119" w:right="1915"/>
      </w:pPr>
      <w:r>
        <w:t>методов диагностики, а также комплекса методов визуализации (ультразвуковой диагностики с доплерографией,</w:t>
      </w:r>
    </w:p>
    <w:p w:rsidR="00F63B09" w:rsidRDefault="005A202D">
      <w:pPr>
        <w:pStyle w:val="a3"/>
        <w:spacing w:before="2" w:line="249" w:lineRule="auto"/>
        <w:ind w:left="119" w:right="2347"/>
      </w:pPr>
      <w:r>
        <w:t>магнитно-резонансной томографии, компьютерной томографии)</w:t>
      </w:r>
    </w:p>
    <w:p w:rsidR="00F63B09" w:rsidRDefault="005A202D">
      <w:pPr>
        <w:pStyle w:val="a3"/>
        <w:spacing w:before="81"/>
        <w:ind w:left="119"/>
      </w:pPr>
      <w:r>
        <w:t>поликомпонентное лечение с</w:t>
      </w:r>
    </w:p>
    <w:p w:rsidR="00F63B09" w:rsidRDefault="005A202D">
      <w:pPr>
        <w:pStyle w:val="a3"/>
        <w:spacing w:before="10" w:line="252" w:lineRule="auto"/>
        <w:ind w:left="119" w:right="2077"/>
      </w:pPr>
      <w:r>
        <w:t>применением противовоспалительных, гормональных лекарственных</w:t>
      </w:r>
    </w:p>
    <w:p w:rsidR="00F63B09" w:rsidRDefault="005A202D">
      <w:pPr>
        <w:pStyle w:val="a3"/>
        <w:spacing w:line="249" w:lineRule="auto"/>
        <w:ind w:left="119" w:right="2462"/>
      </w:pPr>
      <w:r>
        <w:t>препаратов, цитотоксических иммунодепрессантов, в том числе биологических генно-инженерных препаратов, под контролем</w:t>
      </w:r>
    </w:p>
    <w:p w:rsidR="00F63B09" w:rsidRDefault="005A202D">
      <w:pPr>
        <w:pStyle w:val="a3"/>
        <w:spacing w:before="1" w:line="249" w:lineRule="auto"/>
        <w:ind w:left="119" w:right="2032"/>
      </w:pPr>
      <w:r>
        <w:t>эффективности терапии с применением комплекса</w:t>
      </w:r>
      <w:r>
        <w:rPr>
          <w:spacing w:val="-1"/>
        </w:rPr>
        <w:t xml:space="preserve"> </w:t>
      </w:r>
      <w:r>
        <w:t>иммунологических,</w:t>
      </w:r>
    </w:p>
    <w:p w:rsidR="00F63B09" w:rsidRDefault="005A202D">
      <w:pPr>
        <w:pStyle w:val="a3"/>
        <w:spacing w:before="1"/>
        <w:ind w:left="119"/>
      </w:pPr>
      <w:r>
        <w:t>биохимических,</w:t>
      </w:r>
      <w:r>
        <w:rPr>
          <w:spacing w:val="-7"/>
        </w:rPr>
        <w:t xml:space="preserve"> </w:t>
      </w:r>
      <w:r>
        <w:t>молекулярно-</w:t>
      </w:r>
    </w:p>
    <w:p w:rsidR="00F63B09" w:rsidRDefault="005A202D">
      <w:pPr>
        <w:pStyle w:val="a3"/>
        <w:spacing w:before="10" w:line="249" w:lineRule="auto"/>
        <w:ind w:left="119" w:right="1976"/>
      </w:pPr>
      <w:r>
        <w:t>биологических, цитохимических и морфологических методов, а также визуализирующих методов диагностики (эндоскопических, ультразвуковой</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510" w:space="40"/>
            <w:col w:w="5415" w:space="39"/>
            <w:col w:w="1565" w:space="40"/>
            <w:col w:w="5561"/>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5A202D">
      <w:pPr>
        <w:pStyle w:val="a3"/>
        <w:spacing w:before="144"/>
        <w:ind w:left="3855"/>
      </w:pPr>
      <w:r>
        <w:t>B18.0, B18.1, B18.2,</w:t>
      </w:r>
    </w:p>
    <w:p w:rsidR="00F63B09" w:rsidRDefault="005A202D">
      <w:pPr>
        <w:pStyle w:val="a3"/>
        <w:spacing w:before="10" w:line="249" w:lineRule="auto"/>
        <w:ind w:left="4458" w:right="-3" w:hanging="610"/>
      </w:pPr>
      <w:r>
        <w:t xml:space="preserve">B18.8, B18.9, </w:t>
      </w:r>
      <w:r>
        <w:rPr>
          <w:spacing w:val="-3"/>
        </w:rPr>
        <w:t xml:space="preserve">K73.2, </w:t>
      </w:r>
      <w:r>
        <w:t>K73.9</w:t>
      </w:r>
    </w:p>
    <w:p w:rsidR="00F63B09" w:rsidRDefault="005A202D">
      <w:pPr>
        <w:pStyle w:val="a3"/>
        <w:rPr>
          <w:sz w:val="22"/>
        </w:rPr>
      </w:pPr>
      <w:r>
        <w:br w:type="column"/>
      </w:r>
    </w:p>
    <w:p w:rsidR="00F63B09" w:rsidRDefault="00F63B09">
      <w:pPr>
        <w:pStyle w:val="a3"/>
        <w:rPr>
          <w:sz w:val="22"/>
        </w:rPr>
      </w:pPr>
    </w:p>
    <w:p w:rsidR="00F63B09" w:rsidRDefault="005A202D">
      <w:pPr>
        <w:pStyle w:val="a3"/>
        <w:spacing w:before="144" w:line="249" w:lineRule="auto"/>
        <w:ind w:left="232"/>
      </w:pPr>
      <w:r>
        <w:t>хронический вирусный гепатит с умеренной и высокой степенью</w:t>
      </w:r>
    </w:p>
    <w:p w:rsidR="00F63B09" w:rsidRDefault="005A202D">
      <w:pPr>
        <w:pStyle w:val="a3"/>
        <w:spacing w:before="2" w:line="249" w:lineRule="auto"/>
        <w:ind w:left="232" w:right="-12"/>
      </w:pPr>
      <w:r>
        <w:t xml:space="preserve">активности и (или) формированием фиброза печени и резистентностью </w:t>
      </w:r>
      <w:r>
        <w:rPr>
          <w:spacing w:val="-11"/>
        </w:rPr>
        <w:t xml:space="preserve">к </w:t>
      </w:r>
      <w:r>
        <w:t>проводимой лекарственной терапии. Аутоиммунный гепатит</w:t>
      </w:r>
    </w:p>
    <w:p w:rsidR="00F63B09" w:rsidRDefault="005A202D">
      <w:pPr>
        <w:pStyle w:val="a3"/>
        <w:rPr>
          <w:sz w:val="22"/>
        </w:rPr>
      </w:pPr>
      <w:r>
        <w:br w:type="column"/>
      </w:r>
    </w:p>
    <w:p w:rsidR="00F63B09" w:rsidRDefault="00F63B09">
      <w:pPr>
        <w:pStyle w:val="a3"/>
        <w:rPr>
          <w:sz w:val="22"/>
        </w:rPr>
      </w:pPr>
    </w:p>
    <w:p w:rsidR="00F63B09" w:rsidRDefault="005A202D">
      <w:pPr>
        <w:pStyle w:val="a3"/>
        <w:spacing w:before="144" w:line="249" w:lineRule="auto"/>
        <w:ind w:left="123"/>
      </w:pPr>
      <w:r>
        <w:rPr>
          <w:w w:val="95"/>
        </w:rPr>
        <w:t xml:space="preserve">терапевтическое </w:t>
      </w:r>
      <w:r>
        <w:t>лечение</w:t>
      </w:r>
    </w:p>
    <w:p w:rsidR="00F63B09" w:rsidRDefault="005A202D">
      <w:pPr>
        <w:pStyle w:val="a3"/>
        <w:spacing w:before="91"/>
        <w:ind w:left="119"/>
      </w:pPr>
      <w:r>
        <w:br w:type="column"/>
      </w:r>
      <w:r>
        <w:lastRenderedPageBreak/>
        <w:t>диагностики с доплерографией,</w:t>
      </w:r>
    </w:p>
    <w:p w:rsidR="00F63B09" w:rsidRDefault="005A202D">
      <w:pPr>
        <w:pStyle w:val="a3"/>
        <w:spacing w:before="10"/>
        <w:ind w:left="119"/>
      </w:pPr>
      <w:r>
        <w:t>магнитно-резонансной томографии)</w:t>
      </w:r>
    </w:p>
    <w:p w:rsidR="00F63B09" w:rsidRDefault="005A202D">
      <w:pPr>
        <w:pStyle w:val="a3"/>
        <w:spacing w:before="89"/>
        <w:ind w:left="119"/>
      </w:pPr>
      <w:r>
        <w:t>поликомпонентное лечение с</w:t>
      </w:r>
    </w:p>
    <w:p w:rsidR="00F63B09" w:rsidRDefault="005A202D">
      <w:pPr>
        <w:pStyle w:val="a3"/>
        <w:spacing w:before="10" w:line="249" w:lineRule="auto"/>
        <w:ind w:left="119" w:right="2185"/>
      </w:pPr>
      <w:r>
        <w:t>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w:t>
      </w:r>
    </w:p>
    <w:p w:rsidR="00F63B09" w:rsidRDefault="005A202D">
      <w:pPr>
        <w:pStyle w:val="a3"/>
        <w:spacing w:before="6" w:line="249" w:lineRule="auto"/>
        <w:ind w:left="119" w:right="1992"/>
      </w:pPr>
      <w:r>
        <w:t>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 генетических методов, а также методов визуализации (эндоскопических,</w:t>
      </w:r>
    </w:p>
    <w:p w:rsidR="00F63B09" w:rsidRDefault="005A202D">
      <w:pPr>
        <w:pStyle w:val="a3"/>
        <w:spacing w:before="6"/>
        <w:ind w:left="119"/>
      </w:pPr>
      <w:r>
        <w:t>ультразвуковой диагностики с</w:t>
      </w:r>
    </w:p>
    <w:p w:rsidR="00F63B09" w:rsidRDefault="005A202D">
      <w:pPr>
        <w:pStyle w:val="a3"/>
        <w:spacing w:before="11" w:line="249" w:lineRule="auto"/>
        <w:ind w:left="119" w:right="2060"/>
      </w:pPr>
      <w:r>
        <w:t>доплерографией, фиброэластографии и количественной оценки нарушений</w:t>
      </w:r>
    </w:p>
    <w:p w:rsidR="00F63B09" w:rsidRDefault="005A202D">
      <w:pPr>
        <w:pStyle w:val="a3"/>
        <w:spacing w:before="1" w:line="249" w:lineRule="auto"/>
        <w:ind w:left="119" w:right="1903"/>
        <w:jc w:val="both"/>
      </w:pPr>
      <w:r>
        <w:t>структуры паренхимы печени, магнитно- резонансной томографии, компьютерной томографии)</w:t>
      </w:r>
    </w:p>
    <w:p w:rsidR="00F63B09" w:rsidRDefault="00F63B09">
      <w:pPr>
        <w:spacing w:line="249" w:lineRule="auto"/>
        <w:jc w:val="both"/>
        <w:sectPr w:rsidR="00F63B09">
          <w:type w:val="continuous"/>
          <w:pgSz w:w="16850" w:h="11910" w:orient="landscape"/>
          <w:pgMar w:top="960" w:right="340" w:bottom="280" w:left="340" w:header="720" w:footer="720" w:gutter="0"/>
          <w:cols w:num="4" w:space="720" w:equalWidth="0">
            <w:col w:w="5559" w:space="40"/>
            <w:col w:w="3397" w:space="39"/>
            <w:col w:w="1534" w:space="40"/>
            <w:col w:w="5561"/>
          </w:cols>
        </w:sectPr>
      </w:pPr>
    </w:p>
    <w:p w:rsidR="00F63B09" w:rsidRDefault="005A202D">
      <w:pPr>
        <w:pStyle w:val="a3"/>
        <w:tabs>
          <w:tab w:val="left" w:pos="5831"/>
        </w:tabs>
        <w:spacing w:before="82" w:line="249" w:lineRule="auto"/>
        <w:ind w:left="5831" w:hanging="1374"/>
      </w:pPr>
      <w:r>
        <w:lastRenderedPageBreak/>
        <w:t>K74.6</w:t>
      </w:r>
      <w:r>
        <w:tab/>
        <w:t>цирроз печени, активное течение</w:t>
      </w:r>
      <w:r>
        <w:rPr>
          <w:spacing w:val="-16"/>
        </w:rPr>
        <w:t xml:space="preserve"> </w:t>
      </w:r>
      <w:r>
        <w:t>с развитием коллатерального кровообращения</w:t>
      </w:r>
    </w:p>
    <w:p w:rsidR="00F63B09" w:rsidRDefault="005A202D">
      <w:pPr>
        <w:pStyle w:val="a3"/>
        <w:spacing w:before="82" w:line="249" w:lineRule="auto"/>
        <w:ind w:left="320"/>
      </w:pPr>
      <w:r>
        <w:br w:type="column"/>
      </w:r>
      <w:r>
        <w:rPr>
          <w:w w:val="95"/>
        </w:rPr>
        <w:lastRenderedPageBreak/>
        <w:t xml:space="preserve">терапевтическое </w:t>
      </w:r>
      <w:r>
        <w:t>лечение</w:t>
      </w:r>
    </w:p>
    <w:p w:rsidR="00F63B09" w:rsidRDefault="005A202D">
      <w:pPr>
        <w:pStyle w:val="a3"/>
        <w:spacing w:before="82"/>
        <w:ind w:left="119"/>
      </w:pPr>
      <w:r>
        <w:br w:type="column"/>
      </w:r>
      <w:r>
        <w:lastRenderedPageBreak/>
        <w:t>поликомпонентное лечение с</w:t>
      </w:r>
    </w:p>
    <w:p w:rsidR="00F63B09" w:rsidRDefault="005A202D">
      <w:pPr>
        <w:pStyle w:val="a3"/>
        <w:spacing w:before="10" w:line="249" w:lineRule="auto"/>
        <w:ind w:left="119" w:right="2327"/>
      </w:pPr>
      <w:r>
        <w:t>применением гормональных и (или) иммуномодулирующих, противовирусных лекарственных препаратов, генно-инженерных</w:t>
      </w:r>
    </w:p>
    <w:p w:rsidR="00F63B09" w:rsidRDefault="005A202D">
      <w:pPr>
        <w:pStyle w:val="a3"/>
        <w:spacing w:before="4" w:line="249" w:lineRule="auto"/>
        <w:ind w:left="119" w:right="2099"/>
      </w:pPr>
      <w:r>
        <w:t>стимуляторов гемопоэза, в том числе с проведением экстракорпоральных</w:t>
      </w:r>
    </w:p>
    <w:p w:rsidR="00F63B09" w:rsidRDefault="005A202D">
      <w:pPr>
        <w:pStyle w:val="a3"/>
        <w:spacing w:before="1" w:line="249" w:lineRule="auto"/>
        <w:ind w:left="119" w:right="2180"/>
      </w:pPr>
      <w:r>
        <w:t>методов детоксикации под контролем комплекса иммунологических,</w:t>
      </w:r>
    </w:p>
    <w:p w:rsidR="00F63B09" w:rsidRDefault="005A202D">
      <w:pPr>
        <w:pStyle w:val="a3"/>
        <w:spacing w:before="2" w:line="249" w:lineRule="auto"/>
        <w:ind w:left="119" w:right="2280"/>
      </w:pPr>
      <w:r>
        <w:t>биохимических (включая параметры гемостаза),</w:t>
      </w:r>
      <w:r>
        <w:rPr>
          <w:spacing w:val="-1"/>
        </w:rPr>
        <w:t xml:space="preserve"> </w:t>
      </w:r>
      <w:r>
        <w:t>цитохимических,</w:t>
      </w:r>
    </w:p>
    <w:p w:rsidR="00F63B09" w:rsidRDefault="005A202D">
      <w:pPr>
        <w:pStyle w:val="a3"/>
        <w:spacing w:before="2" w:line="249" w:lineRule="auto"/>
        <w:ind w:left="119" w:right="2164"/>
      </w:pPr>
      <w:r>
        <w:t>молекулярно-генетических методов, а также методов</w:t>
      </w:r>
      <w:r>
        <w:rPr>
          <w:spacing w:val="-3"/>
        </w:rPr>
        <w:t xml:space="preserve"> </w:t>
      </w:r>
      <w:r>
        <w:t>визуализации</w:t>
      </w:r>
    </w:p>
    <w:p w:rsidR="00F63B09" w:rsidRDefault="005A202D">
      <w:pPr>
        <w:pStyle w:val="a3"/>
        <w:spacing w:before="2" w:line="249" w:lineRule="auto"/>
        <w:ind w:left="119" w:right="2440"/>
      </w:pPr>
      <w:r>
        <w:t>(эндоскопических, ультразвуковой диагностики с доплерографией и</w:t>
      </w:r>
    </w:p>
    <w:p w:rsidR="00F63B09" w:rsidRDefault="005A202D">
      <w:pPr>
        <w:pStyle w:val="a3"/>
        <w:spacing w:before="1"/>
        <w:ind w:left="119"/>
      </w:pPr>
      <w:r>
        <w:t>количественной оценкой нарушений</w:t>
      </w:r>
    </w:p>
    <w:p w:rsidR="00F63B09" w:rsidRDefault="00F63B09">
      <w:pPr>
        <w:sectPr w:rsidR="00F63B09">
          <w:type w:val="continuous"/>
          <w:pgSz w:w="16850" w:h="11910" w:orient="landscape"/>
          <w:pgMar w:top="960" w:right="340" w:bottom="280" w:left="340" w:header="720" w:footer="720" w:gutter="0"/>
          <w:cols w:num="3" w:space="720" w:equalWidth="0">
            <w:col w:w="8798" w:space="40"/>
            <w:col w:w="1731" w:space="39"/>
            <w:col w:w="5562"/>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1016" w:right="41"/>
      </w:pPr>
      <w:r>
        <w:t>Поликомпонентное лечение ювенильного ревматоидного артрита, юношеского</w:t>
      </w:r>
    </w:p>
    <w:p w:rsidR="00F63B09" w:rsidRDefault="005A202D">
      <w:pPr>
        <w:pStyle w:val="a3"/>
        <w:spacing w:before="3"/>
        <w:ind w:left="1016"/>
      </w:pPr>
      <w:r>
        <w:t>анкилозирующего</w:t>
      </w:r>
    </w:p>
    <w:p w:rsidR="00F63B09" w:rsidRDefault="005A202D">
      <w:pPr>
        <w:pStyle w:val="a3"/>
        <w:spacing w:before="10" w:line="252" w:lineRule="auto"/>
        <w:ind w:left="1016" w:right="514"/>
      </w:pPr>
      <w:r>
        <w:t>спондилита,</w:t>
      </w:r>
      <w:r>
        <w:rPr>
          <w:spacing w:val="-8"/>
        </w:rPr>
        <w:t xml:space="preserve"> </w:t>
      </w:r>
      <w:r>
        <w:t>системной красной</w:t>
      </w:r>
      <w:r>
        <w:rPr>
          <w:spacing w:val="-3"/>
        </w:rPr>
        <w:t xml:space="preserve"> </w:t>
      </w:r>
      <w:r>
        <w:t>волчанки,</w:t>
      </w:r>
    </w:p>
    <w:p w:rsidR="00F63B09" w:rsidRDefault="005A202D">
      <w:pPr>
        <w:pStyle w:val="a3"/>
        <w:spacing w:line="249" w:lineRule="auto"/>
        <w:ind w:left="1016" w:right="683"/>
      </w:pPr>
      <w:r>
        <w:t>системного склероза, юношеского</w:t>
      </w:r>
    </w:p>
    <w:p w:rsidR="00F63B09" w:rsidRDefault="005A202D">
      <w:pPr>
        <w:pStyle w:val="a3"/>
        <w:spacing w:line="249" w:lineRule="auto"/>
        <w:ind w:left="1016"/>
      </w:pPr>
      <w:r>
        <w:t>дерматополимиозита, ювенильного узелкового полиартериит с</w:t>
      </w:r>
      <w:r>
        <w:rPr>
          <w:spacing w:val="-13"/>
        </w:rPr>
        <w:t xml:space="preserve"> </w:t>
      </w:r>
      <w:r>
        <w:t>применением химиотерапевтических, генно-инженерных</w:t>
      </w:r>
    </w:p>
    <w:p w:rsidR="00F63B09" w:rsidRDefault="005A202D">
      <w:pPr>
        <w:pStyle w:val="a3"/>
        <w:spacing w:before="3"/>
        <w:ind w:left="1016"/>
      </w:pPr>
      <w:r>
        <w:t>биологических</w:t>
      </w:r>
    </w:p>
    <w:p w:rsidR="00F63B09" w:rsidRDefault="005A202D">
      <w:pPr>
        <w:pStyle w:val="a3"/>
        <w:spacing w:before="10" w:line="249" w:lineRule="auto"/>
        <w:ind w:left="1016" w:right="137"/>
      </w:pPr>
      <w:r>
        <w:t>лекарственных препаратов, протезно-ортопедической коррекции и</w:t>
      </w:r>
    </w:p>
    <w:p w:rsidR="00F63B09" w:rsidRDefault="005A202D">
      <w:pPr>
        <w:pStyle w:val="a3"/>
        <w:spacing w:before="3" w:line="249" w:lineRule="auto"/>
        <w:ind w:left="1016" w:right="-6"/>
      </w:pPr>
      <w:r>
        <w:t>экстракорпоральных</w:t>
      </w:r>
      <w:r>
        <w:rPr>
          <w:spacing w:val="-15"/>
        </w:rPr>
        <w:t xml:space="preserve"> </w:t>
      </w:r>
      <w:r>
        <w:t>методов очищения</w:t>
      </w:r>
      <w:r>
        <w:rPr>
          <w:spacing w:val="-2"/>
        </w:rPr>
        <w:t xml:space="preserve"> </w:t>
      </w:r>
      <w:r>
        <w:t>крови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tabs>
          <w:tab w:val="left" w:pos="2253"/>
        </w:tabs>
        <w:spacing w:before="131"/>
        <w:ind w:left="625"/>
      </w:pPr>
      <w:r>
        <w:t>M33,</w:t>
      </w:r>
      <w:r>
        <w:rPr>
          <w:spacing w:val="-1"/>
        </w:rPr>
        <w:t xml:space="preserve"> </w:t>
      </w:r>
      <w:r>
        <w:t>M34.9</w:t>
      </w:r>
      <w:r>
        <w:tab/>
        <w:t>дерматополимиозит,</w:t>
      </w:r>
      <w:r>
        <w:rPr>
          <w:spacing w:val="-2"/>
        </w:rPr>
        <w:t xml:space="preserve"> </w:t>
      </w:r>
      <w:r>
        <w:t>системный</w:t>
      </w:r>
    </w:p>
    <w:p w:rsidR="00F63B09" w:rsidRDefault="005A202D">
      <w:pPr>
        <w:pStyle w:val="a3"/>
        <w:spacing w:before="10" w:line="249" w:lineRule="auto"/>
        <w:ind w:left="2253" w:right="-8"/>
      </w:pPr>
      <w:r>
        <w:t>склероз с высокой степенью</w:t>
      </w:r>
      <w:r>
        <w:rPr>
          <w:spacing w:val="-13"/>
        </w:rPr>
        <w:t xml:space="preserve"> </w:t>
      </w:r>
      <w:r>
        <w:t>актив- ности воспалительного</w:t>
      </w:r>
      <w:r>
        <w:rPr>
          <w:spacing w:val="-5"/>
        </w:rPr>
        <w:t xml:space="preserve"> </w:t>
      </w:r>
      <w:r>
        <w:t>процесса</w:t>
      </w:r>
    </w:p>
    <w:p w:rsidR="00F63B09" w:rsidRDefault="005A202D">
      <w:pPr>
        <w:pStyle w:val="a3"/>
        <w:spacing w:before="2" w:line="249" w:lineRule="auto"/>
        <w:ind w:left="2253" w:right="115"/>
      </w:pPr>
      <w:r>
        <w:t>и (или) резистентностью к прово- димому лекарственному лечению</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2253"/>
        </w:tabs>
        <w:spacing w:before="153"/>
        <w:ind w:left="460"/>
      </w:pPr>
      <w:r>
        <w:t>M30,</w:t>
      </w:r>
      <w:r>
        <w:rPr>
          <w:spacing w:val="-1"/>
        </w:rPr>
        <w:t xml:space="preserve"> </w:t>
      </w:r>
      <w:r>
        <w:t>M31,</w:t>
      </w:r>
      <w:r>
        <w:rPr>
          <w:spacing w:val="-1"/>
        </w:rPr>
        <w:t xml:space="preserve"> </w:t>
      </w:r>
      <w:r>
        <w:t>M32</w:t>
      </w:r>
      <w:r>
        <w:tab/>
        <w:t>системная красная</w:t>
      </w:r>
      <w:r>
        <w:rPr>
          <w:spacing w:val="-3"/>
        </w:rPr>
        <w:t xml:space="preserve"> </w:t>
      </w:r>
      <w:r>
        <w:t>волчанка,</w:t>
      </w:r>
    </w:p>
    <w:p w:rsidR="00F63B09" w:rsidRDefault="005A202D">
      <w:pPr>
        <w:pStyle w:val="a3"/>
        <w:spacing w:before="10"/>
        <w:ind w:left="2253"/>
      </w:pPr>
      <w:r>
        <w:t>узелковый полиартериит и</w:t>
      </w:r>
    </w:p>
    <w:p w:rsidR="00F63B09" w:rsidRDefault="005A202D">
      <w:pPr>
        <w:pStyle w:val="a3"/>
        <w:spacing w:before="10" w:line="249" w:lineRule="auto"/>
        <w:ind w:left="2253" w:right="65"/>
      </w:pPr>
      <w:r>
        <w:t>родственные состояния, другие некротизирующие васкулопатии с высокой степенью активности</w:t>
      </w:r>
    </w:p>
    <w:p w:rsidR="00F63B09" w:rsidRDefault="005A202D">
      <w:pPr>
        <w:pStyle w:val="a3"/>
        <w:spacing w:before="3" w:line="249" w:lineRule="auto"/>
        <w:ind w:left="2253"/>
      </w:pPr>
      <w:r>
        <w:t>воспалительного процесса и (или) резистентностью к проводимому лекарственному лечению</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275"/>
      </w:pPr>
      <w:r>
        <w:rPr>
          <w:w w:val="95"/>
        </w:rPr>
        <w:t xml:space="preserve">терапевтическое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rPr>
          <w:sz w:val="31"/>
        </w:rPr>
      </w:pPr>
    </w:p>
    <w:p w:rsidR="00F63B09" w:rsidRDefault="005A202D">
      <w:pPr>
        <w:pStyle w:val="a3"/>
        <w:spacing w:line="249" w:lineRule="auto"/>
        <w:ind w:left="275"/>
      </w:pPr>
      <w:r>
        <w:rPr>
          <w:w w:val="95"/>
        </w:rPr>
        <w:t xml:space="preserve">терапевтическое </w:t>
      </w:r>
      <w:r>
        <w:t>лечение</w:t>
      </w:r>
    </w:p>
    <w:p w:rsidR="00F63B09" w:rsidRDefault="005A202D">
      <w:pPr>
        <w:pStyle w:val="a3"/>
        <w:spacing w:before="91" w:line="249" w:lineRule="auto"/>
        <w:ind w:left="119" w:right="2747"/>
      </w:pPr>
      <w:r>
        <w:br w:type="column"/>
      </w:r>
      <w:r>
        <w:lastRenderedPageBreak/>
        <w:t>структуры паренхимы печени, фиброэластографии, магнитно- резонансной томографии)</w:t>
      </w:r>
    </w:p>
    <w:p w:rsidR="00F63B09" w:rsidRDefault="005A202D">
      <w:pPr>
        <w:pStyle w:val="a3"/>
        <w:spacing w:before="81" w:line="249" w:lineRule="auto"/>
        <w:ind w:left="119" w:right="1866"/>
      </w:pPr>
      <w:r>
        <w:t>поликомпонетное иммуномодулирующее лечение генно-инженерными</w:t>
      </w:r>
    </w:p>
    <w:p w:rsidR="00F63B09" w:rsidRDefault="005A202D">
      <w:pPr>
        <w:pStyle w:val="a3"/>
        <w:spacing w:before="2" w:line="249" w:lineRule="auto"/>
        <w:ind w:left="119" w:right="2616"/>
      </w:pPr>
      <w:r>
        <w:t>биологическими препаратами, мегадозами глюкокортикоидных</w:t>
      </w:r>
    </w:p>
    <w:p w:rsidR="00F63B09" w:rsidRDefault="005A202D">
      <w:pPr>
        <w:pStyle w:val="a3"/>
        <w:spacing w:before="2" w:line="249" w:lineRule="auto"/>
        <w:ind w:left="119" w:right="2044"/>
      </w:pPr>
      <w:r>
        <w:t>гормонов и иммуноглобулина человека нормального и цитотоксических иммунодепрессантов,</w:t>
      </w:r>
    </w:p>
    <w:p w:rsidR="00F63B09" w:rsidRDefault="005A202D">
      <w:pPr>
        <w:pStyle w:val="a3"/>
        <w:spacing w:before="3" w:line="249" w:lineRule="auto"/>
        <w:ind w:left="119" w:right="1922"/>
      </w:pPr>
      <w:r>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w:t>
      </w:r>
    </w:p>
    <w:p w:rsidR="00F63B09" w:rsidRDefault="005A202D">
      <w:pPr>
        <w:pStyle w:val="a3"/>
        <w:spacing w:before="4" w:line="249" w:lineRule="auto"/>
        <w:ind w:left="119" w:right="2012"/>
      </w:pPr>
      <w:r>
        <w:t>диагностики ревматических болезней, а также комплекса визуализирующих</w:t>
      </w:r>
    </w:p>
    <w:p w:rsidR="00F63B09" w:rsidRDefault="005A202D">
      <w:pPr>
        <w:pStyle w:val="a3"/>
        <w:spacing w:before="2" w:line="249" w:lineRule="auto"/>
        <w:ind w:left="119" w:right="2263"/>
      </w:pPr>
      <w:r>
        <w:t>методов диагностики ревматических болезней (включая компьютерную томографию, магнитно-резонансную томографию, сцинтиграфию,</w:t>
      </w:r>
    </w:p>
    <w:p w:rsidR="00F63B09" w:rsidRDefault="005A202D">
      <w:pPr>
        <w:pStyle w:val="a3"/>
        <w:spacing w:before="3"/>
        <w:ind w:left="119"/>
      </w:pPr>
      <w:r>
        <w:t>рентгенденситометрию)</w:t>
      </w:r>
    </w:p>
    <w:p w:rsidR="00F63B09" w:rsidRDefault="005A202D">
      <w:pPr>
        <w:pStyle w:val="a3"/>
        <w:spacing w:before="89" w:line="249" w:lineRule="auto"/>
        <w:ind w:left="119" w:right="2570"/>
      </w:pPr>
      <w:r>
        <w:t>поликомпонентное иммуномодулирующее лечение с применением генно-инженерных биологических лекарственных</w:t>
      </w:r>
    </w:p>
    <w:p w:rsidR="00F63B09" w:rsidRDefault="005A202D">
      <w:pPr>
        <w:pStyle w:val="a3"/>
        <w:spacing w:before="4" w:line="249" w:lineRule="auto"/>
        <w:ind w:left="119" w:right="2089"/>
        <w:jc w:val="both"/>
      </w:pPr>
      <w:r>
        <w:t>препаратов, пульс-терапии мегадозами глюкокортикоидов и цитотоксических иммунодепрессантов,</w:t>
      </w:r>
    </w:p>
    <w:p w:rsidR="00F63B09" w:rsidRDefault="005A202D">
      <w:pPr>
        <w:pStyle w:val="a3"/>
        <w:spacing w:before="3" w:line="249" w:lineRule="auto"/>
        <w:ind w:left="119" w:right="1994"/>
      </w:pPr>
      <w:r>
        <w:t>экстракорпоральных методов очищения крови под контролем лабораторных и инструментальных методов, включая иммунологические, молекулярно-</w:t>
      </w:r>
    </w:p>
    <w:p w:rsidR="00F63B09" w:rsidRDefault="005A202D">
      <w:pPr>
        <w:pStyle w:val="a3"/>
        <w:spacing w:before="3"/>
        <w:ind w:left="119"/>
      </w:pPr>
      <w:r>
        <w:t>генетические методы, а также</w:t>
      </w:r>
    </w:p>
    <w:p w:rsidR="00F63B09" w:rsidRDefault="005A202D">
      <w:pPr>
        <w:pStyle w:val="a3"/>
        <w:spacing w:before="10" w:line="249" w:lineRule="auto"/>
        <w:ind w:left="119" w:right="2095"/>
        <w:jc w:val="both"/>
      </w:pPr>
      <w:r>
        <w:t>эндоскопические, рентгенологические (компьютерная томография, магнитно- резонансная</w:t>
      </w:r>
      <w:r>
        <w:rPr>
          <w:spacing w:val="1"/>
        </w:rPr>
        <w:t xml:space="preserve"> </w:t>
      </w:r>
      <w:r>
        <w:t>томография),</w:t>
      </w:r>
    </w:p>
    <w:p w:rsidR="00F63B09" w:rsidRDefault="005A202D">
      <w:pPr>
        <w:pStyle w:val="a3"/>
        <w:spacing w:before="3"/>
        <w:ind w:left="119"/>
        <w:jc w:val="both"/>
      </w:pPr>
      <w:r>
        <w:t>ультразвуковые методы</w:t>
      </w:r>
      <w:r>
        <w:rPr>
          <w:spacing w:val="-13"/>
        </w:rPr>
        <w:t xml:space="preserve"> </w:t>
      </w:r>
      <w:r>
        <w:t>и</w:t>
      </w:r>
    </w:p>
    <w:p w:rsidR="00F63B09" w:rsidRDefault="00F63B09">
      <w:pPr>
        <w:jc w:val="both"/>
        <w:sectPr w:rsidR="00F63B09">
          <w:type w:val="continuous"/>
          <w:pgSz w:w="16850" w:h="11910" w:orient="landscape"/>
          <w:pgMar w:top="960" w:right="340" w:bottom="280" w:left="340" w:header="720" w:footer="720" w:gutter="0"/>
          <w:cols w:num="4" w:space="720" w:equalWidth="0">
            <w:col w:w="3538" w:space="40"/>
            <w:col w:w="5266" w:space="39"/>
            <w:col w:w="1686" w:space="39"/>
            <w:col w:w="5562"/>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line="249" w:lineRule="auto"/>
        <w:ind w:left="1016" w:right="17"/>
      </w:pPr>
      <w:r>
        <w:t>Поликомпонентное лечение кистозного фиброза (муковисцидоза) с</w:t>
      </w:r>
    </w:p>
    <w:p w:rsidR="00F63B09" w:rsidRDefault="005A202D">
      <w:pPr>
        <w:pStyle w:val="a3"/>
        <w:spacing w:before="3" w:line="249" w:lineRule="auto"/>
        <w:ind w:left="1016" w:right="17"/>
      </w:pPr>
      <w:r>
        <w:t xml:space="preserve">использованием </w:t>
      </w:r>
      <w:r>
        <w:rPr>
          <w:w w:val="95"/>
        </w:rPr>
        <w:t>химиотерапевтических,</w:t>
      </w:r>
    </w:p>
    <w:p w:rsidR="00F63B09" w:rsidRDefault="005A202D">
      <w:pPr>
        <w:pStyle w:val="a3"/>
        <w:spacing w:before="1" w:line="249" w:lineRule="auto"/>
        <w:ind w:left="1016" w:right="161"/>
      </w:pPr>
      <w:r>
        <w:t>генно-инженерных биоло- гических лекарственных препаратов, включая</w:t>
      </w:r>
    </w:p>
    <w:p w:rsidR="00F63B09" w:rsidRDefault="005A202D">
      <w:pPr>
        <w:pStyle w:val="a3"/>
        <w:spacing w:before="3"/>
        <w:ind w:left="1016"/>
      </w:pPr>
      <w:r>
        <w:t>генетическую диагностику</w:t>
      </w:r>
    </w:p>
    <w:p w:rsidR="00F63B09" w:rsidRDefault="005A202D">
      <w:pPr>
        <w:pStyle w:val="a3"/>
        <w:rPr>
          <w:sz w:val="22"/>
        </w:rPr>
      </w:pPr>
      <w:r>
        <w:br w:type="column"/>
      </w:r>
    </w:p>
    <w:p w:rsidR="00F63B09" w:rsidRDefault="005A202D">
      <w:pPr>
        <w:pStyle w:val="a3"/>
        <w:tabs>
          <w:tab w:val="left" w:pos="2329"/>
        </w:tabs>
        <w:spacing w:before="157" w:line="249" w:lineRule="auto"/>
        <w:ind w:left="2329" w:right="453" w:hanging="1314"/>
      </w:pPr>
      <w:r>
        <w:t>M08</w:t>
      </w:r>
      <w:r>
        <w:tab/>
        <w:t>ювенильный артрит с</w:t>
      </w:r>
      <w:r>
        <w:rPr>
          <w:spacing w:val="-15"/>
        </w:rPr>
        <w:t xml:space="preserve"> </w:t>
      </w:r>
      <w:r>
        <w:t>высокой степенью</w:t>
      </w:r>
      <w:r>
        <w:rPr>
          <w:spacing w:val="-1"/>
        </w:rPr>
        <w:t xml:space="preserve"> </w:t>
      </w:r>
      <w:r>
        <w:t>активности</w:t>
      </w:r>
    </w:p>
    <w:p w:rsidR="00F63B09" w:rsidRDefault="005A202D">
      <w:pPr>
        <w:pStyle w:val="a3"/>
        <w:spacing w:before="2" w:line="249" w:lineRule="auto"/>
        <w:ind w:left="2329"/>
      </w:pPr>
      <w:r>
        <w:t>воспалительного процесса и (или) резистентностью к проводимому лекарственному лечению</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17"/>
        </w:rPr>
      </w:pPr>
    </w:p>
    <w:p w:rsidR="00F63B09" w:rsidRDefault="005A202D">
      <w:pPr>
        <w:pStyle w:val="a3"/>
        <w:tabs>
          <w:tab w:val="left" w:pos="2329"/>
        </w:tabs>
        <w:spacing w:before="1"/>
        <w:ind w:left="1042"/>
      </w:pPr>
      <w:r>
        <w:t>E84</w:t>
      </w:r>
      <w:r>
        <w:tab/>
        <w:t>кистозный фиброз.</w:t>
      </w:r>
      <w:r>
        <w:rPr>
          <w:spacing w:val="-2"/>
        </w:rPr>
        <w:t xml:space="preserve"> </w:t>
      </w:r>
      <w:r>
        <w:t>Кистозный</w:t>
      </w:r>
    </w:p>
    <w:p w:rsidR="00F63B09" w:rsidRDefault="005A202D">
      <w:pPr>
        <w:pStyle w:val="a3"/>
        <w:spacing w:before="10" w:line="249" w:lineRule="auto"/>
        <w:ind w:left="2329" w:right="-3"/>
      </w:pPr>
      <w:r>
        <w:t>фиброз с легочными</w:t>
      </w:r>
      <w:r>
        <w:rPr>
          <w:spacing w:val="-21"/>
        </w:rPr>
        <w:t xml:space="preserve"> </w:t>
      </w:r>
      <w:r>
        <w:t>проявлениями, дыхательной недостаточностью</w:t>
      </w:r>
      <w:r>
        <w:rPr>
          <w:spacing w:val="-6"/>
        </w:rPr>
        <w:t xml:space="preserve"> </w:t>
      </w:r>
      <w:r>
        <w:t>и</w:t>
      </w:r>
    </w:p>
    <w:p w:rsidR="00F63B09" w:rsidRDefault="005A202D">
      <w:pPr>
        <w:pStyle w:val="a3"/>
        <w:spacing w:before="2" w:line="249" w:lineRule="auto"/>
        <w:ind w:left="2329" w:right="227"/>
      </w:pPr>
      <w:r>
        <w:t>сниженными респираторными функциями. Кистозный фиброз с кишечными проявлениями</w:t>
      </w:r>
      <w:r>
        <w:rPr>
          <w:spacing w:val="-3"/>
        </w:rPr>
        <w:t xml:space="preserve"> </w:t>
      </w:r>
      <w:r>
        <w:t>и</w:t>
      </w:r>
    </w:p>
    <w:p w:rsidR="00F63B09" w:rsidRDefault="005A202D">
      <w:pPr>
        <w:pStyle w:val="a3"/>
        <w:spacing w:before="2" w:line="249" w:lineRule="auto"/>
        <w:ind w:left="2329" w:right="537"/>
      </w:pPr>
      <w:r>
        <w:t>синдромом мальабсорбции. Кистозный фиброз с</w:t>
      </w:r>
      <w:r>
        <w:rPr>
          <w:spacing w:val="-11"/>
        </w:rPr>
        <w:t xml:space="preserve"> </w:t>
      </w:r>
      <w:r>
        <w:t>другими проявлениями,</w:t>
      </w:r>
      <w:r>
        <w:rPr>
          <w:spacing w:val="-4"/>
        </w:rPr>
        <w:t xml:space="preserve"> </w:t>
      </w:r>
      <w:r>
        <w:t>дыхательной</w:t>
      </w:r>
    </w:p>
    <w:p w:rsidR="00F63B09" w:rsidRDefault="005A202D">
      <w:pPr>
        <w:pStyle w:val="a3"/>
        <w:spacing w:before="3" w:line="249" w:lineRule="auto"/>
        <w:ind w:left="2329" w:right="311"/>
      </w:pPr>
      <w:r>
        <w:t>недостаточностью и синдромом мальабсорбции</w:t>
      </w:r>
    </w:p>
    <w:p w:rsidR="00F63B09" w:rsidRDefault="005A202D">
      <w:pPr>
        <w:pStyle w:val="a3"/>
        <w:rPr>
          <w:sz w:val="22"/>
        </w:rPr>
      </w:pPr>
      <w:r>
        <w:br w:type="column"/>
      </w:r>
    </w:p>
    <w:p w:rsidR="00F63B09" w:rsidRDefault="005A202D">
      <w:pPr>
        <w:pStyle w:val="a3"/>
        <w:spacing w:before="157" w:line="249" w:lineRule="auto"/>
        <w:ind w:left="216"/>
      </w:pPr>
      <w:r>
        <w:rPr>
          <w:w w:val="95"/>
        </w:rPr>
        <w:t xml:space="preserve">терапевтическое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6" w:line="252" w:lineRule="auto"/>
        <w:ind w:left="216"/>
      </w:pPr>
      <w:r>
        <w:rPr>
          <w:w w:val="95"/>
        </w:rPr>
        <w:t xml:space="preserve">терапевтическое </w:t>
      </w:r>
      <w:r>
        <w:t>лечение</w:t>
      </w:r>
    </w:p>
    <w:p w:rsidR="00F63B09" w:rsidRDefault="005A202D">
      <w:pPr>
        <w:pStyle w:val="a3"/>
        <w:spacing w:before="91"/>
        <w:ind w:left="116"/>
      </w:pPr>
      <w:r>
        <w:br w:type="column"/>
      </w:r>
      <w:r>
        <w:lastRenderedPageBreak/>
        <w:t>радиоизотопное</w:t>
      </w:r>
      <w:r>
        <w:rPr>
          <w:spacing w:val="-14"/>
        </w:rPr>
        <w:t xml:space="preserve"> </w:t>
      </w:r>
      <w:r>
        <w:t>сканирование</w:t>
      </w:r>
    </w:p>
    <w:p w:rsidR="00F63B09" w:rsidRDefault="005A202D">
      <w:pPr>
        <w:pStyle w:val="a3"/>
        <w:spacing w:before="89" w:line="249" w:lineRule="auto"/>
        <w:ind w:left="116" w:right="2576"/>
      </w:pPr>
      <w:r>
        <w:t>поликомпонентная иммуномодулирующая терапия с применением генно-инженерных биологических</w:t>
      </w:r>
      <w:r>
        <w:rPr>
          <w:spacing w:val="-1"/>
        </w:rPr>
        <w:t xml:space="preserve"> </w:t>
      </w:r>
      <w:r>
        <w:t>лекарственных</w:t>
      </w:r>
    </w:p>
    <w:p w:rsidR="00F63B09" w:rsidRDefault="005A202D">
      <w:pPr>
        <w:pStyle w:val="a3"/>
        <w:spacing w:before="3" w:line="249" w:lineRule="auto"/>
        <w:ind w:left="116" w:right="2082"/>
      </w:pPr>
      <w:r>
        <w:t>препаратов, пульс-терапии мегадозами глюкокортикоидов и цитотоксических иммунодепрессантов под контролем лабораторных и</w:t>
      </w:r>
      <w:r>
        <w:rPr>
          <w:spacing w:val="-3"/>
        </w:rPr>
        <w:t xml:space="preserve"> </w:t>
      </w:r>
      <w:r>
        <w:t>инструментальных</w:t>
      </w:r>
    </w:p>
    <w:p w:rsidR="00F63B09" w:rsidRDefault="005A202D">
      <w:pPr>
        <w:pStyle w:val="a3"/>
        <w:spacing w:before="4" w:line="249" w:lineRule="auto"/>
        <w:ind w:left="116" w:right="2187"/>
      </w:pPr>
      <w:r>
        <w:t>методов, включая иммунологические, молекулярно-генетические</w:t>
      </w:r>
      <w:r>
        <w:rPr>
          <w:spacing w:val="-3"/>
        </w:rPr>
        <w:t xml:space="preserve"> </w:t>
      </w:r>
      <w:r>
        <w:t>методы,</w:t>
      </w:r>
    </w:p>
    <w:p w:rsidR="00F63B09" w:rsidRDefault="005A202D">
      <w:pPr>
        <w:pStyle w:val="a3"/>
        <w:spacing w:before="2"/>
        <w:ind w:left="116"/>
      </w:pPr>
      <w:r>
        <w:t>а также эндоскопические,</w:t>
      </w:r>
    </w:p>
    <w:p w:rsidR="00F63B09" w:rsidRDefault="005A202D">
      <w:pPr>
        <w:pStyle w:val="a3"/>
        <w:spacing w:before="10" w:line="249" w:lineRule="auto"/>
        <w:ind w:left="116" w:right="2041"/>
      </w:pPr>
      <w:r>
        <w:t>рентгенологические (компьютерная томография, магнитно-резонансная томография), ультразвуковые методы и радиоизотопное сканирование</w:t>
      </w:r>
    </w:p>
    <w:p w:rsidR="00F63B09" w:rsidRDefault="005A202D">
      <w:pPr>
        <w:pStyle w:val="a3"/>
        <w:spacing w:before="82"/>
        <w:ind w:left="116"/>
      </w:pPr>
      <w:r>
        <w:t>поликомпонентное лечение с</w:t>
      </w:r>
    </w:p>
    <w:p w:rsidR="00F63B09" w:rsidRDefault="005A202D">
      <w:pPr>
        <w:pStyle w:val="a3"/>
        <w:spacing w:before="11" w:line="249" w:lineRule="auto"/>
        <w:ind w:left="116" w:right="2190"/>
      </w:pPr>
      <w:r>
        <w:t>применением: химиотерапевтических лекарственных препаратов для</w:t>
      </w:r>
    </w:p>
    <w:p w:rsidR="00F63B09" w:rsidRDefault="005A202D">
      <w:pPr>
        <w:pStyle w:val="a3"/>
        <w:spacing w:before="1" w:line="249" w:lineRule="auto"/>
        <w:ind w:left="116" w:right="1956"/>
      </w:pPr>
      <w:r>
        <w:t>длительного внутривенного и ингаляционного введения и (или) генно- инженерных биологических</w:t>
      </w:r>
    </w:p>
    <w:p w:rsidR="00F63B09" w:rsidRDefault="005A202D">
      <w:pPr>
        <w:pStyle w:val="a3"/>
        <w:spacing w:before="3" w:line="249" w:lineRule="auto"/>
        <w:ind w:left="116" w:right="2174"/>
      </w:pPr>
      <w:r>
        <w:t>лекарственных препаратов; методов лечения, направленных на улучшение дренажной функции бронхов</w:t>
      </w:r>
    </w:p>
    <w:p w:rsidR="00F63B09" w:rsidRDefault="005A202D">
      <w:pPr>
        <w:pStyle w:val="a3"/>
        <w:spacing w:before="2" w:line="249" w:lineRule="auto"/>
        <w:ind w:left="116" w:right="1861"/>
      </w:pPr>
      <w:r>
        <w:t>(физиотерапия, кинезо- и механотерапия) с учетом резистентности</w:t>
      </w:r>
    </w:p>
    <w:p w:rsidR="00F63B09" w:rsidRDefault="005A202D">
      <w:pPr>
        <w:pStyle w:val="a3"/>
        <w:spacing w:before="3"/>
        <w:ind w:left="116"/>
      </w:pPr>
      <w:r>
        <w:t>патологического агента,</w:t>
      </w:r>
    </w:p>
    <w:p w:rsidR="00F63B09" w:rsidRDefault="005A202D">
      <w:pPr>
        <w:pStyle w:val="a3"/>
        <w:spacing w:before="10" w:line="249" w:lineRule="auto"/>
        <w:ind w:left="116" w:right="1866"/>
      </w:pPr>
      <w:r>
        <w:t>эндоскопической санации бронхиального дерева и введением</w:t>
      </w:r>
    </w:p>
    <w:p w:rsidR="00F63B09" w:rsidRDefault="005A202D">
      <w:pPr>
        <w:pStyle w:val="a3"/>
        <w:spacing w:before="1" w:line="249" w:lineRule="auto"/>
        <w:ind w:left="116" w:right="2691"/>
      </w:pPr>
      <w:r>
        <w:t>химиотерапевтических и генно- инженерных биологических</w:t>
      </w:r>
    </w:p>
    <w:p w:rsidR="00F63B09" w:rsidRDefault="005A202D">
      <w:pPr>
        <w:pStyle w:val="a3"/>
        <w:spacing w:before="2" w:line="249" w:lineRule="auto"/>
        <w:ind w:left="116" w:right="2230"/>
      </w:pPr>
      <w:r>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w:t>
      </w:r>
    </w:p>
    <w:p w:rsidR="00F63B09" w:rsidRDefault="005A202D">
      <w:pPr>
        <w:pStyle w:val="a3"/>
        <w:spacing w:before="4"/>
        <w:ind w:left="116"/>
      </w:pPr>
      <w:r>
        <w:t>доплерографией сосудов печени,</w:t>
      </w:r>
    </w:p>
    <w:p w:rsidR="00F63B09" w:rsidRDefault="005A202D">
      <w:pPr>
        <w:pStyle w:val="a3"/>
        <w:spacing w:before="10"/>
        <w:ind w:left="116"/>
      </w:pPr>
      <w:r>
        <w:t>фиброэластографию и количественную</w:t>
      </w:r>
    </w:p>
    <w:p w:rsidR="00F63B09" w:rsidRDefault="00F63B09">
      <w:pPr>
        <w:sectPr w:rsidR="00F63B09">
          <w:type w:val="continuous"/>
          <w:pgSz w:w="16850" w:h="11910" w:orient="landscape"/>
          <w:pgMar w:top="960" w:right="340" w:bottom="280" w:left="340" w:header="720" w:footer="720" w:gutter="0"/>
          <w:cols w:num="4" w:space="720" w:equalWidth="0">
            <w:col w:w="3452" w:space="50"/>
            <w:col w:w="5400" w:space="40"/>
            <w:col w:w="1630" w:space="39"/>
            <w:col w:w="5559"/>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8"/>
        </w:rPr>
      </w:pPr>
    </w:p>
    <w:p w:rsidR="00F63B09" w:rsidRDefault="005A202D">
      <w:pPr>
        <w:pStyle w:val="a3"/>
        <w:spacing w:line="252" w:lineRule="auto"/>
        <w:ind w:left="1016" w:right="75"/>
      </w:pPr>
      <w:r>
        <w:t>Поликомпонентное лечение врожденных</w:t>
      </w:r>
    </w:p>
    <w:p w:rsidR="00F63B09" w:rsidRDefault="005A202D">
      <w:pPr>
        <w:pStyle w:val="a3"/>
        <w:spacing w:line="249" w:lineRule="auto"/>
        <w:ind w:left="1016"/>
      </w:pPr>
      <w:r>
        <w:t>иммунодефицитов с применением</w:t>
      </w:r>
    </w:p>
    <w:p w:rsidR="00F63B09" w:rsidRDefault="005A202D">
      <w:pPr>
        <w:pStyle w:val="a3"/>
        <w:spacing w:line="249" w:lineRule="auto"/>
        <w:ind w:left="1016" w:right="364"/>
      </w:pPr>
      <w:r>
        <w:t>химиотерапевтических и генно-инженерных</w:t>
      </w:r>
    </w:p>
    <w:p w:rsidR="00F63B09" w:rsidRDefault="005A202D">
      <w:pPr>
        <w:pStyle w:val="a3"/>
        <w:spacing w:before="1"/>
        <w:ind w:left="1016"/>
      </w:pPr>
      <w:r>
        <w:t>биологических</w:t>
      </w:r>
    </w:p>
    <w:p w:rsidR="00F63B09" w:rsidRDefault="005A202D">
      <w:pPr>
        <w:pStyle w:val="a3"/>
        <w:spacing w:before="10" w:line="249" w:lineRule="auto"/>
        <w:ind w:left="1016" w:right="-3"/>
      </w:pPr>
      <w:r>
        <w:t>лекарственных препаратов, под контролем</w:t>
      </w:r>
      <w:r>
        <w:rPr>
          <w:spacing w:val="-17"/>
        </w:rPr>
        <w:t xml:space="preserve"> </w:t>
      </w:r>
      <w:r>
        <w:t>молекулярно- генетических,</w:t>
      </w:r>
    </w:p>
    <w:p w:rsidR="00F63B09" w:rsidRDefault="005A202D">
      <w:pPr>
        <w:pStyle w:val="a3"/>
        <w:spacing w:before="3" w:line="249" w:lineRule="auto"/>
        <w:ind w:left="1016" w:right="368"/>
      </w:pPr>
      <w:r>
        <w:t>иммунологических и цитологических</w:t>
      </w:r>
      <w:r>
        <w:rPr>
          <w:spacing w:val="-16"/>
        </w:rPr>
        <w:t xml:space="preserve"> </w:t>
      </w:r>
      <w:r>
        <w:t>методов обследования</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8"/>
        </w:rPr>
      </w:pPr>
    </w:p>
    <w:p w:rsidR="00F63B09" w:rsidRDefault="005A202D">
      <w:pPr>
        <w:pStyle w:val="a3"/>
        <w:spacing w:line="252" w:lineRule="auto"/>
        <w:ind w:left="241" w:right="-19" w:firstLine="122"/>
      </w:pPr>
      <w:r>
        <w:t>D80, D81.0, D81.1, D81.2, D82, D83, D84</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8"/>
        </w:rPr>
      </w:pPr>
    </w:p>
    <w:p w:rsidR="00F63B09" w:rsidRDefault="005A202D">
      <w:pPr>
        <w:pStyle w:val="a3"/>
        <w:spacing w:line="252" w:lineRule="auto"/>
        <w:ind w:left="173" w:right="1511"/>
      </w:pPr>
      <w:r>
        <w:t>иммунодефициты с преимущественной</w:t>
      </w:r>
    </w:p>
    <w:p w:rsidR="00F63B09" w:rsidRDefault="005A202D">
      <w:pPr>
        <w:pStyle w:val="a3"/>
        <w:spacing w:line="249" w:lineRule="auto"/>
        <w:ind w:left="173" w:right="-11"/>
      </w:pPr>
      <w:r>
        <w:t>недостаточностью антител, наследственная</w:t>
      </w:r>
    </w:p>
    <w:p w:rsidR="00F63B09" w:rsidRDefault="005A202D">
      <w:pPr>
        <w:pStyle w:val="a3"/>
        <w:spacing w:line="249" w:lineRule="auto"/>
        <w:ind w:left="173" w:right="-11"/>
      </w:pPr>
      <w:r>
        <w:t>гипогаммаглобулинемия,</w:t>
      </w:r>
      <w:r>
        <w:rPr>
          <w:spacing w:val="-14"/>
        </w:rPr>
        <w:t xml:space="preserve"> </w:t>
      </w:r>
      <w:r>
        <w:t>несемейная гипогаммаглобулинемия,</w:t>
      </w:r>
    </w:p>
    <w:p w:rsidR="00F63B09" w:rsidRDefault="005A202D">
      <w:pPr>
        <w:pStyle w:val="a3"/>
        <w:spacing w:before="1" w:line="249" w:lineRule="auto"/>
        <w:ind w:left="173" w:right="-11"/>
      </w:pPr>
      <w:r>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w:t>
      </w:r>
    </w:p>
    <w:p w:rsidR="00F63B09" w:rsidRDefault="005A202D">
      <w:pPr>
        <w:pStyle w:val="a3"/>
        <w:spacing w:before="5" w:line="249" w:lineRule="auto"/>
        <w:ind w:left="173" w:right="-16"/>
      </w:pPr>
      <w:r>
        <w:t>содержанием иммуноглобулина M, недостаточность антител с близким к норме уровнем иммуноглобулинов или с гипериммуноглобулинемией.</w:t>
      </w:r>
    </w:p>
    <w:p w:rsidR="00F63B09" w:rsidRDefault="005A202D">
      <w:pPr>
        <w:pStyle w:val="a3"/>
        <w:spacing w:before="4"/>
        <w:ind w:left="173"/>
      </w:pPr>
      <w:r>
        <w:t>Преходящая</w:t>
      </w:r>
    </w:p>
    <w:p w:rsidR="00F63B09" w:rsidRDefault="005A202D">
      <w:pPr>
        <w:pStyle w:val="a3"/>
        <w:spacing w:before="10"/>
        <w:ind w:left="173"/>
      </w:pPr>
      <w:r>
        <w:t>гипогаммаглобулинемия детей.</w:t>
      </w:r>
    </w:p>
    <w:p w:rsidR="00F63B09" w:rsidRDefault="005A202D">
      <w:pPr>
        <w:pStyle w:val="a3"/>
        <w:spacing w:before="10" w:line="249" w:lineRule="auto"/>
        <w:ind w:left="173" w:right="36"/>
      </w:pPr>
      <w:r>
        <w:t>Комбинированные иммунодефициты. Тяжелый</w:t>
      </w:r>
    </w:p>
    <w:p w:rsidR="00F63B09" w:rsidRDefault="005A202D">
      <w:pPr>
        <w:pStyle w:val="a3"/>
        <w:spacing w:before="2" w:line="249" w:lineRule="auto"/>
        <w:ind w:left="173" w:right="10"/>
      </w:pPr>
      <w:r>
        <w:t>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w:t>
      </w:r>
    </w:p>
    <w:p w:rsidR="00F63B09" w:rsidRDefault="005A202D">
      <w:pPr>
        <w:pStyle w:val="a3"/>
        <w:spacing w:before="5"/>
        <w:ind w:left="173"/>
      </w:pPr>
      <w:r>
        <w:t>нормальным содержанием B-клеток.</w:t>
      </w:r>
    </w:p>
    <w:p w:rsidR="00F63B09" w:rsidRDefault="005A202D">
      <w:pPr>
        <w:pStyle w:val="a3"/>
        <w:spacing w:before="10" w:line="249" w:lineRule="auto"/>
        <w:ind w:left="173" w:right="1306"/>
      </w:pPr>
      <w:r>
        <w:t>Общий вариабельный иммунодефицит</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8"/>
        </w:rPr>
      </w:pPr>
    </w:p>
    <w:p w:rsidR="00F63B09" w:rsidRDefault="005A202D">
      <w:pPr>
        <w:pStyle w:val="a3"/>
        <w:spacing w:line="252" w:lineRule="auto"/>
        <w:ind w:left="87" w:right="-11"/>
      </w:pPr>
      <w:r>
        <w:rPr>
          <w:w w:val="95"/>
        </w:rPr>
        <w:t xml:space="preserve">терапевтическое </w:t>
      </w:r>
      <w:r>
        <w:t>лечение</w:t>
      </w:r>
    </w:p>
    <w:p w:rsidR="00F63B09" w:rsidRDefault="005A202D">
      <w:pPr>
        <w:pStyle w:val="a3"/>
        <w:spacing w:before="91" w:line="249" w:lineRule="auto"/>
        <w:ind w:left="119" w:right="1869"/>
        <w:jc w:val="both"/>
      </w:pPr>
      <w:r>
        <w:br w:type="column"/>
      </w:r>
      <w:r>
        <w:lastRenderedPageBreak/>
        <w:t>оценку нарушений структуры паренхимы печени, биохимические, цитохимические (мониторирование содержания</w:t>
      </w:r>
    </w:p>
    <w:p w:rsidR="00F63B09" w:rsidRDefault="005A202D">
      <w:pPr>
        <w:pStyle w:val="a3"/>
        <w:spacing w:before="2" w:line="249" w:lineRule="auto"/>
        <w:ind w:left="119" w:right="2036"/>
      </w:pPr>
      <w:r>
        <w:t>панкреатической эластазы, витаминов), лучевые методы (в том числе</w:t>
      </w:r>
    </w:p>
    <w:p w:rsidR="00F63B09" w:rsidRDefault="005A202D">
      <w:pPr>
        <w:pStyle w:val="a3"/>
        <w:spacing w:before="2"/>
        <w:ind w:left="119"/>
      </w:pPr>
      <w:r>
        <w:t>ангиопульмонографию) и</w:t>
      </w:r>
    </w:p>
    <w:p w:rsidR="00F63B09" w:rsidRDefault="005A202D">
      <w:pPr>
        <w:pStyle w:val="a3"/>
        <w:spacing w:before="10"/>
        <w:ind w:left="119"/>
      </w:pPr>
      <w:r>
        <w:t>радиоизотопное сканирование</w:t>
      </w:r>
    </w:p>
    <w:p w:rsidR="00F63B09" w:rsidRDefault="005A202D">
      <w:pPr>
        <w:pStyle w:val="a3"/>
        <w:spacing w:before="89" w:line="249" w:lineRule="auto"/>
        <w:ind w:left="119" w:right="1940"/>
      </w:pPr>
      <w:r>
        <w:t>поликомпонентное лечение врожденных иммунодефицитов с применением химиотерапевтических и генно-</w:t>
      </w:r>
    </w:p>
    <w:p w:rsidR="00F63B09" w:rsidRDefault="005A202D">
      <w:pPr>
        <w:pStyle w:val="a3"/>
        <w:spacing w:before="3"/>
        <w:ind w:left="119"/>
      </w:pPr>
      <w:r>
        <w:t>инженерных биологических</w:t>
      </w:r>
    </w:p>
    <w:p w:rsidR="00F63B09" w:rsidRDefault="005A202D">
      <w:pPr>
        <w:pStyle w:val="a3"/>
        <w:spacing w:before="10" w:line="249" w:lineRule="auto"/>
        <w:ind w:left="119" w:right="2095"/>
      </w:pPr>
      <w:r>
        <w:t>лекарственных препаратов, под контролем молекулярно-генетических, иммунологических и цитологических методов обследования</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510" w:space="40"/>
            <w:col w:w="2070" w:space="39"/>
            <w:col w:w="3373" w:space="39"/>
            <w:col w:w="1498" w:space="39"/>
            <w:col w:w="5562"/>
          </w:cols>
        </w:sectPr>
      </w:pPr>
    </w:p>
    <w:p w:rsidR="00F63B09" w:rsidRDefault="005A202D">
      <w:pPr>
        <w:pStyle w:val="a3"/>
        <w:spacing w:before="81" w:line="249" w:lineRule="auto"/>
        <w:ind w:left="1016" w:right="-2"/>
      </w:pPr>
      <w:r>
        <w:lastRenderedPageBreak/>
        <w:t xml:space="preserve">Поликомпонентное </w:t>
      </w:r>
      <w:r>
        <w:rPr>
          <w:spacing w:val="-3"/>
        </w:rPr>
        <w:t xml:space="preserve">лечение </w:t>
      </w:r>
      <w:r>
        <w:t>наследственных нефритов, тубулопатий,</w:t>
      </w:r>
    </w:p>
    <w:p w:rsidR="00F63B09" w:rsidRDefault="005A202D">
      <w:pPr>
        <w:pStyle w:val="a3"/>
        <w:tabs>
          <w:tab w:val="left" w:pos="2379"/>
        </w:tabs>
        <w:spacing w:before="81"/>
        <w:ind w:left="636"/>
      </w:pPr>
      <w:r>
        <w:br w:type="column"/>
      </w:r>
      <w:r>
        <w:lastRenderedPageBreak/>
        <w:t>N04, N07,</w:t>
      </w:r>
      <w:r>
        <w:rPr>
          <w:spacing w:val="-2"/>
        </w:rPr>
        <w:t xml:space="preserve"> </w:t>
      </w:r>
      <w:r>
        <w:t>N25</w:t>
      </w:r>
      <w:r>
        <w:tab/>
        <w:t>нефротический</w:t>
      </w:r>
      <w:r>
        <w:rPr>
          <w:spacing w:val="-2"/>
        </w:rPr>
        <w:t xml:space="preserve"> </w:t>
      </w:r>
      <w:r>
        <w:t>синдром</w:t>
      </w:r>
    </w:p>
    <w:p w:rsidR="00F63B09" w:rsidRDefault="005A202D">
      <w:pPr>
        <w:pStyle w:val="a3"/>
        <w:spacing w:before="10" w:line="249" w:lineRule="auto"/>
        <w:ind w:left="2379" w:right="-7"/>
      </w:pPr>
      <w:r>
        <w:t>неустановленной этиологии и морфологического варианта, в</w:t>
      </w:r>
      <w:r>
        <w:rPr>
          <w:spacing w:val="-15"/>
        </w:rPr>
        <w:t xml:space="preserve"> </w:t>
      </w:r>
      <w:r>
        <w:t>том</w:t>
      </w:r>
    </w:p>
    <w:p w:rsidR="00F63B09" w:rsidRDefault="005A202D">
      <w:pPr>
        <w:pStyle w:val="a3"/>
        <w:spacing w:before="81" w:line="249" w:lineRule="auto"/>
        <w:ind w:left="316"/>
      </w:pPr>
      <w:r>
        <w:br w:type="column"/>
      </w:r>
      <w:r>
        <w:rPr>
          <w:w w:val="95"/>
        </w:rPr>
        <w:lastRenderedPageBreak/>
        <w:t xml:space="preserve">терапевтическое </w:t>
      </w:r>
      <w:r>
        <w:t>лечение</w:t>
      </w:r>
    </w:p>
    <w:p w:rsidR="00F63B09" w:rsidRDefault="005A202D">
      <w:pPr>
        <w:pStyle w:val="a3"/>
        <w:spacing w:before="81" w:line="249" w:lineRule="auto"/>
        <w:ind w:left="116" w:right="1915"/>
      </w:pPr>
      <w:r>
        <w:br w:type="column"/>
      </w:r>
      <w:r>
        <w:lastRenderedPageBreak/>
        <w:t>поликомпонентное иммуносупрессивное лечение нефротического</w:t>
      </w:r>
    </w:p>
    <w:p w:rsidR="00F63B09" w:rsidRDefault="005A202D">
      <w:pPr>
        <w:pStyle w:val="a3"/>
        <w:spacing w:before="2"/>
        <w:ind w:left="116"/>
      </w:pPr>
      <w:r>
        <w:t>стероидозависимого и</w:t>
      </w:r>
    </w:p>
    <w:p w:rsidR="00F63B09" w:rsidRDefault="00F63B09">
      <w:pPr>
        <w:sectPr w:rsidR="00F63B09">
          <w:type w:val="continuous"/>
          <w:pgSz w:w="16850" w:h="11910" w:orient="landscape"/>
          <w:pgMar w:top="960" w:right="340" w:bottom="280" w:left="340" w:header="720" w:footer="720" w:gutter="0"/>
          <w:cols w:num="4" w:space="720" w:equalWidth="0">
            <w:col w:w="3412" w:space="40"/>
            <w:col w:w="5350" w:space="39"/>
            <w:col w:w="1730" w:space="40"/>
            <w:col w:w="5559"/>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125"/>
      </w:pPr>
      <w:r>
        <w:lastRenderedPageBreak/>
        <w:t>стероидрезистентного и стероидзависимого</w:t>
      </w:r>
    </w:p>
    <w:p w:rsidR="00F63B09" w:rsidRDefault="005A202D">
      <w:pPr>
        <w:pStyle w:val="a3"/>
        <w:spacing w:before="1" w:line="249" w:lineRule="auto"/>
        <w:ind w:left="1016" w:right="125"/>
      </w:pPr>
      <w:r>
        <w:t>нефротических синдромов с применением</w:t>
      </w:r>
    </w:p>
    <w:p w:rsidR="00F63B09" w:rsidRDefault="005A202D">
      <w:pPr>
        <w:pStyle w:val="a3"/>
        <w:spacing w:before="2" w:line="249" w:lineRule="auto"/>
        <w:ind w:left="1016" w:right="15"/>
      </w:pPr>
      <w:r>
        <w:t>иммуносупрессивных и (или) ренопротективных</w:t>
      </w:r>
    </w:p>
    <w:p w:rsidR="00F63B09" w:rsidRDefault="005A202D">
      <w:pPr>
        <w:pStyle w:val="a3"/>
        <w:spacing w:before="2" w:line="249" w:lineRule="auto"/>
        <w:ind w:left="1016" w:right="15"/>
      </w:pPr>
      <w:r>
        <w:t>лекарственных препаратов с морфологическим</w:t>
      </w:r>
    </w:p>
    <w:p w:rsidR="00F63B09" w:rsidRDefault="005A202D">
      <w:pPr>
        <w:pStyle w:val="a3"/>
        <w:spacing w:before="1" w:line="249" w:lineRule="auto"/>
        <w:ind w:left="1016" w:right="15"/>
      </w:pPr>
      <w:r>
        <w:t>исследованием почечной ткани (методами световой, электронной микроскопии и иммунофлюоросценции) и дополнительным</w:t>
      </w:r>
    </w:p>
    <w:p w:rsidR="00F63B09" w:rsidRDefault="005A202D">
      <w:pPr>
        <w:pStyle w:val="a3"/>
        <w:spacing w:before="5" w:line="249" w:lineRule="auto"/>
        <w:ind w:left="1016" w:right="125"/>
      </w:pPr>
      <w:r>
        <w:rPr>
          <w:w w:val="95"/>
        </w:rPr>
        <w:t xml:space="preserve">молекулярно-генетическим </w:t>
      </w:r>
      <w:r>
        <w:t>исследованием</w:t>
      </w:r>
    </w:p>
    <w:p w:rsidR="00F63B09" w:rsidRDefault="005A202D">
      <w:pPr>
        <w:pStyle w:val="a3"/>
        <w:spacing w:before="91" w:line="249" w:lineRule="auto"/>
        <w:ind w:left="1016" w:right="141"/>
      </w:pPr>
      <w:r>
        <w:br w:type="column"/>
      </w:r>
      <w:r>
        <w:lastRenderedPageBreak/>
        <w:t>числе врожденный, резистентный к кортикостероидному и</w:t>
      </w:r>
    </w:p>
    <w:p w:rsidR="00F63B09" w:rsidRDefault="005A202D">
      <w:pPr>
        <w:pStyle w:val="a3"/>
        <w:spacing w:before="1" w:line="249" w:lineRule="auto"/>
        <w:ind w:left="1016" w:right="673"/>
      </w:pPr>
      <w:r>
        <w:t>цитотоксическому лечению, сопровождающийся отечным синдромом, постоянным или</w:t>
      </w:r>
    </w:p>
    <w:p w:rsidR="00F63B09" w:rsidRDefault="005A202D">
      <w:pPr>
        <w:pStyle w:val="a3"/>
        <w:spacing w:before="3" w:line="249" w:lineRule="auto"/>
        <w:ind w:left="1016" w:right="11"/>
        <w:jc w:val="both"/>
      </w:pPr>
      <w:r>
        <w:t>транзиторным нарушением функции почек, осложнившийся артериальной гипертензией, кушингоидным</w:t>
      </w:r>
    </w:p>
    <w:p w:rsidR="00F63B09" w:rsidRDefault="005A202D">
      <w:pPr>
        <w:pStyle w:val="a3"/>
        <w:spacing w:before="2" w:line="249" w:lineRule="auto"/>
        <w:ind w:left="1016" w:right="116"/>
      </w:pPr>
      <w:r>
        <w:t>синдромом, остеопенией, эрозивно- язвенным поражением желудочно- кишечного тракта, анемией,</w:t>
      </w:r>
    </w:p>
    <w:p w:rsidR="00F63B09" w:rsidRDefault="005A202D">
      <w:pPr>
        <w:pStyle w:val="a3"/>
        <w:spacing w:before="3"/>
        <w:ind w:left="1016"/>
      </w:pPr>
      <w:r>
        <w:t>неврологическими нарушениями,</w:t>
      </w:r>
    </w:p>
    <w:p w:rsidR="00F63B09" w:rsidRDefault="005A202D">
      <w:pPr>
        <w:pStyle w:val="a3"/>
        <w:spacing w:before="10" w:line="249" w:lineRule="auto"/>
        <w:ind w:left="1016"/>
      </w:pPr>
      <w:r>
        <w:t>склонностью к тромбообразованию, задержкой роста и</w:t>
      </w:r>
    </w:p>
    <w:p w:rsidR="00F63B09" w:rsidRDefault="005A202D">
      <w:pPr>
        <w:pStyle w:val="a3"/>
        <w:spacing w:before="2"/>
        <w:ind w:left="1016"/>
      </w:pPr>
      <w:r>
        <w:t>иммунодефицитным состоянием</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6"/>
        </w:rPr>
      </w:pPr>
    </w:p>
    <w:p w:rsidR="00F63B09" w:rsidRDefault="005A202D">
      <w:pPr>
        <w:pStyle w:val="a3"/>
        <w:spacing w:line="249" w:lineRule="auto"/>
        <w:ind w:left="1016" w:right="141"/>
      </w:pPr>
      <w:r>
        <w:t>наследственные нефропатии, в том числе наследственный нефрит, кистозные болезни, болезни</w:t>
      </w:r>
    </w:p>
    <w:p w:rsidR="00F63B09" w:rsidRDefault="005A202D">
      <w:pPr>
        <w:pStyle w:val="a3"/>
        <w:spacing w:before="3" w:line="249" w:lineRule="auto"/>
        <w:ind w:left="1016" w:right="660"/>
      </w:pPr>
      <w:r>
        <w:t>почечных сосудов и другие, осложнившиеся нарушением почечных функций вплоть до</w:t>
      </w:r>
    </w:p>
    <w:p w:rsidR="00F63B09" w:rsidRDefault="005A202D">
      <w:pPr>
        <w:pStyle w:val="a3"/>
        <w:spacing w:before="3" w:line="249" w:lineRule="auto"/>
        <w:ind w:left="1016" w:right="19"/>
      </w:pPr>
      <w:r>
        <w:t>почечной недостаточности, анемией, артериальной гипертензией,</w:t>
      </w:r>
    </w:p>
    <w:p w:rsidR="00F63B09" w:rsidRDefault="005A202D">
      <w:pPr>
        <w:pStyle w:val="a3"/>
        <w:spacing w:before="1" w:line="249" w:lineRule="auto"/>
        <w:ind w:left="1016" w:right="-5"/>
      </w:pPr>
      <w:r>
        <w:t xml:space="preserve">инфекцией мочевыводящих путей, задержкой роста, нарушением </w:t>
      </w:r>
      <w:r>
        <w:rPr>
          <w:spacing w:val="-3"/>
        </w:rPr>
        <w:t xml:space="preserve">зрения </w:t>
      </w:r>
      <w:r>
        <w:t>и слуха, неврологическими</w:t>
      </w:r>
    </w:p>
    <w:p w:rsidR="00F63B09" w:rsidRDefault="005A202D">
      <w:pPr>
        <w:pStyle w:val="a3"/>
        <w:spacing w:before="3" w:line="252" w:lineRule="auto"/>
        <w:ind w:left="1016" w:right="165"/>
      </w:pPr>
      <w:r>
        <w:t>расстройствами. Наследственные и приобретенные тубулопатии,</w:t>
      </w:r>
    </w:p>
    <w:p w:rsidR="00F63B09" w:rsidRDefault="005A202D">
      <w:pPr>
        <w:pStyle w:val="a3"/>
        <w:spacing w:line="249" w:lineRule="auto"/>
        <w:ind w:left="1016" w:right="141"/>
      </w:pPr>
      <w:r>
        <w:t>сопровождающиеся нарушением почечных функций, системными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2" w:line="249" w:lineRule="auto"/>
        <w:ind w:left="82" w:right="-11"/>
      </w:pPr>
      <w:r>
        <w:rPr>
          <w:w w:val="95"/>
        </w:rPr>
        <w:t xml:space="preserve">терапевтическое </w:t>
      </w:r>
      <w:r>
        <w:t>лечение</w:t>
      </w:r>
    </w:p>
    <w:p w:rsidR="00F63B09" w:rsidRDefault="005A202D">
      <w:pPr>
        <w:pStyle w:val="a3"/>
        <w:spacing w:before="91" w:line="249" w:lineRule="auto"/>
        <w:ind w:left="119" w:right="2517"/>
      </w:pPr>
      <w:r>
        <w:br w:type="column"/>
      </w:r>
      <w:r>
        <w:lastRenderedPageBreak/>
        <w:t>стероидрезистентного синдрома с применением селективных</w:t>
      </w:r>
    </w:p>
    <w:p w:rsidR="00F63B09" w:rsidRDefault="005A202D">
      <w:pPr>
        <w:pStyle w:val="a3"/>
        <w:spacing w:before="1" w:line="249" w:lineRule="auto"/>
        <w:ind w:left="119" w:right="1821"/>
      </w:pPr>
      <w:r>
        <w:t>иммуносупрессивных, генно-инженерных биологических лекарственных</w:t>
      </w:r>
    </w:p>
    <w:p w:rsidR="00F63B09" w:rsidRDefault="005A202D">
      <w:pPr>
        <w:pStyle w:val="a3"/>
        <w:spacing w:before="2" w:line="249" w:lineRule="auto"/>
        <w:ind w:left="119" w:right="2330"/>
      </w:pPr>
      <w:r>
        <w:t>препаратов под контролем иммунологических сывороточных и тканевых маркеров активности</w:t>
      </w:r>
    </w:p>
    <w:p w:rsidR="00F63B09" w:rsidRDefault="005A202D">
      <w:pPr>
        <w:pStyle w:val="a3"/>
        <w:spacing w:before="3" w:line="249" w:lineRule="auto"/>
        <w:ind w:left="119" w:right="2435"/>
      </w:pPr>
      <w:r>
        <w:t>патологического процесса, а также эффективности и токсичности проводимого лечения</w:t>
      </w:r>
    </w:p>
    <w:p w:rsidR="00F63B09" w:rsidRDefault="005A202D">
      <w:pPr>
        <w:pStyle w:val="a3"/>
        <w:spacing w:before="82" w:line="249" w:lineRule="auto"/>
        <w:ind w:left="119" w:right="1821"/>
      </w:pPr>
      <w:r>
        <w:t>поликомпонентное иммуносупрессивное лечение с включением селективных иммуносупрессивных, генно-инженерных рекобинантных и биологических</w:t>
      </w:r>
    </w:p>
    <w:p w:rsidR="00F63B09" w:rsidRDefault="005A202D">
      <w:pPr>
        <w:pStyle w:val="a3"/>
        <w:spacing w:before="3"/>
        <w:ind w:left="119"/>
      </w:pPr>
      <w:r>
        <w:t>лекарственных препаратов при</w:t>
      </w:r>
    </w:p>
    <w:p w:rsidR="00F63B09" w:rsidRDefault="005A202D">
      <w:pPr>
        <w:pStyle w:val="a3"/>
        <w:spacing w:before="10"/>
        <w:ind w:left="119"/>
      </w:pPr>
      <w:r>
        <w:t>первичных и вторичных нефритах,</w:t>
      </w:r>
    </w:p>
    <w:p w:rsidR="00F63B09" w:rsidRDefault="005A202D">
      <w:pPr>
        <w:pStyle w:val="a3"/>
        <w:spacing w:before="10" w:line="249" w:lineRule="auto"/>
        <w:ind w:left="119" w:right="2293"/>
      </w:pPr>
      <w:r>
        <w:t>ассоциированных с коллагенозами и васкулигами, под контролем</w:t>
      </w:r>
    </w:p>
    <w:p w:rsidR="00F63B09" w:rsidRDefault="005A202D">
      <w:pPr>
        <w:pStyle w:val="a3"/>
        <w:spacing w:before="2"/>
        <w:ind w:left="119"/>
      </w:pPr>
      <w:r>
        <w:t>лабораторных и инструментальных</w:t>
      </w:r>
    </w:p>
    <w:p w:rsidR="00F63B09" w:rsidRDefault="005A202D">
      <w:pPr>
        <w:pStyle w:val="a3"/>
        <w:spacing w:before="10" w:line="249" w:lineRule="auto"/>
        <w:ind w:left="119" w:right="2174"/>
      </w:pPr>
      <w:r>
        <w:t>методов, включая иммунологические, фармакодинамические, а также</w:t>
      </w:r>
    </w:p>
    <w:p w:rsidR="00F63B09" w:rsidRDefault="005A202D">
      <w:pPr>
        <w:pStyle w:val="a3"/>
        <w:spacing w:before="2"/>
        <w:ind w:left="119"/>
      </w:pPr>
      <w:r>
        <w:t>эндоскопические,</w:t>
      </w:r>
    </w:p>
    <w:p w:rsidR="00F63B09" w:rsidRDefault="005A202D">
      <w:pPr>
        <w:pStyle w:val="a3"/>
        <w:spacing w:before="10"/>
        <w:ind w:left="119"/>
      </w:pPr>
      <w:r>
        <w:t>рентгенорадиологические и</w:t>
      </w:r>
    </w:p>
    <w:p w:rsidR="00F63B09" w:rsidRDefault="005A202D">
      <w:pPr>
        <w:pStyle w:val="a3"/>
        <w:spacing w:before="10"/>
        <w:ind w:left="119"/>
      </w:pPr>
      <w:r>
        <w:t>ультразвуковые методы диагностики</w:t>
      </w:r>
    </w:p>
    <w:p w:rsidR="00F63B09" w:rsidRDefault="005A202D">
      <w:pPr>
        <w:pStyle w:val="a3"/>
        <w:spacing w:before="89" w:line="249" w:lineRule="auto"/>
        <w:ind w:left="119" w:right="2697"/>
      </w:pPr>
      <w:r>
        <w:t>поликомпонентное лечение при наследственных нефритах с</w:t>
      </w:r>
    </w:p>
    <w:p w:rsidR="00F63B09" w:rsidRDefault="005A202D">
      <w:pPr>
        <w:pStyle w:val="a3"/>
        <w:spacing w:before="2" w:line="249" w:lineRule="auto"/>
        <w:ind w:left="119" w:right="2336"/>
      </w:pPr>
      <w:r>
        <w:t>применением нефропротективных и генно-инженерных биологических лекарственных препаратов под контролем лабораторных и</w:t>
      </w:r>
    </w:p>
    <w:p w:rsidR="00F63B09" w:rsidRDefault="005A202D">
      <w:pPr>
        <w:pStyle w:val="a3"/>
        <w:spacing w:before="4" w:line="249" w:lineRule="auto"/>
        <w:ind w:left="119" w:right="2230"/>
      </w:pPr>
      <w:r>
        <w:t>инструментальных методов, включая иммунологические,</w:t>
      </w:r>
    </w:p>
    <w:p w:rsidR="00F63B09" w:rsidRDefault="005A202D">
      <w:pPr>
        <w:pStyle w:val="a3"/>
        <w:spacing w:before="1" w:line="249" w:lineRule="auto"/>
        <w:ind w:left="119" w:right="2743"/>
      </w:pPr>
      <w:r>
        <w:t>фармакодинамические, а также рентгенорадиологические и</w:t>
      </w:r>
    </w:p>
    <w:p w:rsidR="00F63B09" w:rsidRDefault="005A202D">
      <w:pPr>
        <w:pStyle w:val="a3"/>
        <w:spacing w:before="2"/>
        <w:ind w:left="119"/>
      </w:pPr>
      <w:r>
        <w:t>ультразвуковые методы диагностики</w:t>
      </w:r>
    </w:p>
    <w:p w:rsidR="00F63B09" w:rsidRDefault="005A202D">
      <w:pPr>
        <w:pStyle w:val="a3"/>
        <w:spacing w:before="91"/>
        <w:ind w:left="119"/>
      </w:pPr>
      <w:r>
        <w:t>поликомпонентное лечение</w:t>
      </w:r>
    </w:p>
    <w:p w:rsidR="00F63B09" w:rsidRDefault="005A202D">
      <w:pPr>
        <w:pStyle w:val="a3"/>
        <w:spacing w:before="11" w:line="249" w:lineRule="auto"/>
        <w:ind w:left="119" w:right="2440"/>
      </w:pPr>
      <w:r>
        <w:t>метаболических расстройств при канальцевых заболеваниях почек в</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578" w:space="1237"/>
            <w:col w:w="4221" w:space="40"/>
            <w:col w:w="1493" w:space="39"/>
            <w:col w:w="5562"/>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4"/>
        </w:rPr>
      </w:pPr>
    </w:p>
    <w:p w:rsidR="00F63B09" w:rsidRDefault="005A202D">
      <w:pPr>
        <w:pStyle w:val="a4"/>
        <w:numPr>
          <w:ilvl w:val="0"/>
          <w:numId w:val="7"/>
        </w:numPr>
        <w:tabs>
          <w:tab w:val="left" w:pos="1015"/>
          <w:tab w:val="left" w:pos="1016"/>
        </w:tabs>
        <w:spacing w:line="249" w:lineRule="auto"/>
        <w:ind w:right="158" w:hanging="600"/>
        <w:rPr>
          <w:sz w:val="20"/>
        </w:rPr>
      </w:pPr>
      <w:r>
        <w:rPr>
          <w:sz w:val="20"/>
        </w:rPr>
        <w:t>Поликомпонентное</w:t>
      </w:r>
      <w:r>
        <w:rPr>
          <w:spacing w:val="-9"/>
          <w:sz w:val="20"/>
        </w:rPr>
        <w:t xml:space="preserve"> </w:t>
      </w:r>
      <w:r>
        <w:rPr>
          <w:sz w:val="20"/>
        </w:rPr>
        <w:t>лечение рассеянного склероза, оптикомиелита</w:t>
      </w:r>
      <w:r>
        <w:rPr>
          <w:spacing w:val="-2"/>
          <w:sz w:val="20"/>
        </w:rPr>
        <w:t xml:space="preserve"> </w:t>
      </w:r>
      <w:r>
        <w:rPr>
          <w:sz w:val="20"/>
        </w:rPr>
        <w:t>Девика,</w:t>
      </w:r>
    </w:p>
    <w:p w:rsidR="00F63B09" w:rsidRDefault="005A202D">
      <w:pPr>
        <w:pStyle w:val="a3"/>
        <w:spacing w:before="2" w:line="249" w:lineRule="auto"/>
        <w:ind w:left="1016" w:right="676"/>
      </w:pPr>
      <w:r>
        <w:rPr>
          <w:w w:val="95"/>
        </w:rPr>
        <w:t xml:space="preserve">нейродегенеративных </w:t>
      </w:r>
      <w:r>
        <w:t>нервно-мышечных</w:t>
      </w:r>
    </w:p>
    <w:p w:rsidR="00F63B09" w:rsidRDefault="005A202D">
      <w:pPr>
        <w:pStyle w:val="a3"/>
        <w:spacing w:before="2"/>
        <w:ind w:left="1016"/>
      </w:pPr>
      <w:r>
        <w:t>заболеваний, спастических</w:t>
      </w:r>
    </w:p>
    <w:p w:rsidR="00F63B09" w:rsidRDefault="005A202D">
      <w:pPr>
        <w:pStyle w:val="a3"/>
        <w:spacing w:before="10" w:line="249" w:lineRule="auto"/>
        <w:ind w:left="1016"/>
        <w:jc w:val="both"/>
      </w:pPr>
      <w:r>
        <w:t>форм детского</w:t>
      </w:r>
      <w:r>
        <w:rPr>
          <w:spacing w:val="-18"/>
        </w:rPr>
        <w:t xml:space="preserve"> </w:t>
      </w:r>
      <w:r>
        <w:t>церебрального паралича, митохондриальных энцефаломиопатий</w:t>
      </w:r>
      <w:r>
        <w:rPr>
          <w:spacing w:val="-2"/>
        </w:rPr>
        <w:t xml:space="preserve"> </w:t>
      </w:r>
      <w:r>
        <w:t>с</w:t>
      </w:r>
    </w:p>
    <w:p w:rsidR="00F63B09" w:rsidRDefault="005A202D">
      <w:pPr>
        <w:pStyle w:val="a3"/>
        <w:spacing w:before="3"/>
        <w:ind w:left="1016"/>
      </w:pPr>
      <w:r>
        <w:t>применением</w:t>
      </w:r>
    </w:p>
    <w:p w:rsidR="00F63B09" w:rsidRDefault="005A202D">
      <w:pPr>
        <w:pStyle w:val="a3"/>
        <w:spacing w:before="10" w:line="249" w:lineRule="auto"/>
        <w:ind w:left="1016" w:right="534"/>
      </w:pPr>
      <w:r>
        <w:rPr>
          <w:w w:val="95"/>
        </w:rPr>
        <w:t xml:space="preserve">химиотерапевтических, </w:t>
      </w:r>
      <w:r>
        <w:t>генно-инженерных</w:t>
      </w:r>
    </w:p>
    <w:p w:rsidR="00F63B09" w:rsidRDefault="005A202D">
      <w:pPr>
        <w:pStyle w:val="a3"/>
        <w:spacing w:before="1"/>
        <w:ind w:left="1016"/>
      </w:pPr>
      <w:r>
        <w:t>биологических</w:t>
      </w:r>
    </w:p>
    <w:p w:rsidR="00F63B09" w:rsidRDefault="005A202D">
      <w:pPr>
        <w:pStyle w:val="a3"/>
        <w:spacing w:before="11" w:line="249" w:lineRule="auto"/>
        <w:ind w:left="1016"/>
      </w:pPr>
      <w:r>
        <w:t>лекарственных препаратов, методов</w:t>
      </w:r>
    </w:p>
    <w:p w:rsidR="00F63B09" w:rsidRDefault="005A202D">
      <w:pPr>
        <w:pStyle w:val="a3"/>
        <w:spacing w:before="1" w:line="252" w:lineRule="auto"/>
        <w:ind w:left="1016"/>
      </w:pPr>
      <w:r>
        <w:t>экстракорпорального воздействия на кровь и с</w:t>
      </w:r>
    </w:p>
    <w:p w:rsidR="00F63B09" w:rsidRDefault="005A202D">
      <w:pPr>
        <w:pStyle w:val="a3"/>
        <w:spacing w:line="249" w:lineRule="auto"/>
        <w:ind w:left="1016"/>
      </w:pPr>
      <w:r>
        <w:t>использованием прикладной кинезотерапии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4"/>
        </w:rPr>
      </w:pPr>
    </w:p>
    <w:p w:rsidR="00F63B09" w:rsidRDefault="005A202D">
      <w:pPr>
        <w:pStyle w:val="a3"/>
        <w:spacing w:line="249" w:lineRule="auto"/>
        <w:ind w:left="78"/>
        <w:jc w:val="center"/>
      </w:pPr>
      <w:r>
        <w:t xml:space="preserve">G12.0, G31.8, G35, </w:t>
      </w:r>
      <w:r>
        <w:rPr>
          <w:spacing w:val="-6"/>
        </w:rPr>
        <w:t xml:space="preserve">G36, </w:t>
      </w:r>
      <w:r>
        <w:t>G60, G70, G71, G80, G80.1, G80.2, G80.8, G81.1, G82.4</w:t>
      </w:r>
    </w:p>
    <w:p w:rsidR="00F63B09" w:rsidRDefault="005A202D">
      <w:pPr>
        <w:pStyle w:val="a3"/>
        <w:spacing w:before="91" w:line="249" w:lineRule="auto"/>
        <w:ind w:left="74"/>
      </w:pPr>
      <w:r>
        <w:br w:type="column"/>
      </w:r>
      <w:r>
        <w:lastRenderedPageBreak/>
        <w:t>метаболическими расстройствами, жизнеугрожающими нарушениями водноэлектролитного,</w:t>
      </w:r>
      <w:r>
        <w:rPr>
          <w:spacing w:val="-13"/>
        </w:rPr>
        <w:t xml:space="preserve"> </w:t>
      </w:r>
      <w:r>
        <w:t>минерального, кислотно-основного</w:t>
      </w:r>
      <w:r>
        <w:rPr>
          <w:spacing w:val="-1"/>
        </w:rPr>
        <w:t xml:space="preserve"> </w:t>
      </w:r>
      <w:r>
        <w:t>гомеостаза,</w:t>
      </w:r>
    </w:p>
    <w:p w:rsidR="00F63B09" w:rsidRDefault="005A202D">
      <w:pPr>
        <w:pStyle w:val="a3"/>
        <w:spacing w:before="3"/>
        <w:ind w:left="74"/>
      </w:pPr>
      <w:r>
        <w:t>артериальной</w:t>
      </w:r>
      <w:r>
        <w:rPr>
          <w:spacing w:val="-14"/>
        </w:rPr>
        <w:t xml:space="preserve"> </w:t>
      </w:r>
      <w:r>
        <w:t>гипертензией,</w:t>
      </w:r>
    </w:p>
    <w:p w:rsidR="00F63B09" w:rsidRDefault="005A202D">
      <w:pPr>
        <w:pStyle w:val="a3"/>
        <w:spacing w:before="10" w:line="249" w:lineRule="auto"/>
        <w:ind w:left="74" w:right="310"/>
      </w:pPr>
      <w:r>
        <w:t>неврологическими</w:t>
      </w:r>
      <w:r>
        <w:rPr>
          <w:spacing w:val="-12"/>
        </w:rPr>
        <w:t xml:space="preserve"> </w:t>
      </w:r>
      <w:r>
        <w:t>нарушениями, задержкой роста и</w:t>
      </w:r>
      <w:r>
        <w:rPr>
          <w:spacing w:val="-5"/>
        </w:rPr>
        <w:t xml:space="preserve"> </w:t>
      </w:r>
      <w:r>
        <w:t>развития</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4"/>
        </w:rPr>
      </w:pPr>
    </w:p>
    <w:p w:rsidR="00F63B09" w:rsidRDefault="005A202D">
      <w:pPr>
        <w:pStyle w:val="a3"/>
        <w:spacing w:before="1" w:line="249" w:lineRule="auto"/>
        <w:ind w:left="74"/>
      </w:pPr>
      <w:r>
        <w:t>врожденные и дегенеративные заболевания центральной нервной</w:t>
      </w:r>
    </w:p>
    <w:p w:rsidR="00F63B09" w:rsidRDefault="005A202D">
      <w:pPr>
        <w:pStyle w:val="a3"/>
        <w:spacing w:before="1" w:line="249" w:lineRule="auto"/>
        <w:ind w:left="74" w:right="21"/>
      </w:pPr>
      <w:r>
        <w:t>системы с тяжелыми двигательными нарушениями, включая</w:t>
      </w:r>
    </w:p>
    <w:p w:rsidR="00F63B09" w:rsidRDefault="005A202D">
      <w:pPr>
        <w:pStyle w:val="a3"/>
        <w:spacing w:before="2"/>
        <w:ind w:left="74"/>
      </w:pPr>
      <w:r>
        <w:t>перинатальное поражение</w:t>
      </w:r>
    </w:p>
    <w:p w:rsidR="00F63B09" w:rsidRDefault="005A202D">
      <w:pPr>
        <w:pStyle w:val="a3"/>
        <w:spacing w:before="10" w:line="249" w:lineRule="auto"/>
        <w:ind w:left="74" w:right="97"/>
      </w:pPr>
      <w:r>
        <w:t>центральной нервной системы и</w:t>
      </w:r>
      <w:r>
        <w:rPr>
          <w:spacing w:val="-13"/>
        </w:rPr>
        <w:t xml:space="preserve"> </w:t>
      </w:r>
      <w:r>
        <w:t>его последствия. Ремиттирующий</w:t>
      </w:r>
      <w:r>
        <w:rPr>
          <w:spacing w:val="-5"/>
        </w:rPr>
        <w:t xml:space="preserve"> </w:t>
      </w:r>
      <w:r>
        <w:t>с</w:t>
      </w:r>
    </w:p>
    <w:p w:rsidR="00F63B09" w:rsidRDefault="005A202D">
      <w:pPr>
        <w:pStyle w:val="a3"/>
        <w:spacing w:before="2" w:line="249" w:lineRule="auto"/>
        <w:ind w:left="74" w:right="460"/>
      </w:pPr>
      <w:r>
        <w:t>частыми обострениями или прогрессирующий рассеянный склероз. Оптикомиелит</w:t>
      </w:r>
      <w:r>
        <w:rPr>
          <w:spacing w:val="-14"/>
        </w:rPr>
        <w:t xml:space="preserve"> </w:t>
      </w:r>
      <w:r>
        <w:t>Девика.</w:t>
      </w:r>
    </w:p>
    <w:p w:rsidR="00F63B09" w:rsidRDefault="005A202D">
      <w:pPr>
        <w:pStyle w:val="a3"/>
        <w:spacing w:before="2" w:line="249" w:lineRule="auto"/>
        <w:ind w:left="74" w:right="300"/>
      </w:pPr>
      <w:r>
        <w:t>Нервно-мышечные заболевания с тяжелыми двигательными</w:t>
      </w:r>
    </w:p>
    <w:p w:rsidR="00F63B09" w:rsidRDefault="005A202D">
      <w:pPr>
        <w:pStyle w:val="a3"/>
        <w:spacing w:before="2" w:line="249" w:lineRule="auto"/>
        <w:ind w:left="74"/>
      </w:pPr>
      <w:r>
        <w:t>нарушениями. Митохондриальные энцефаломиопатии с очаговыми поражениями центральной нервной системы. Спастические формы</w:t>
      </w:r>
    </w:p>
    <w:p w:rsidR="00F63B09" w:rsidRDefault="005A202D">
      <w:pPr>
        <w:pStyle w:val="a3"/>
        <w:spacing w:before="4" w:line="249" w:lineRule="auto"/>
        <w:ind w:left="74" w:right="151"/>
        <w:jc w:val="both"/>
      </w:pPr>
      <w:r>
        <w:t>детского церебрального паралича и другие паралитические синдромыс двигательными нарушениями,</w:t>
      </w:r>
    </w:p>
    <w:p w:rsidR="00F63B09" w:rsidRDefault="005A202D">
      <w:pPr>
        <w:pStyle w:val="a3"/>
        <w:spacing w:before="2" w:line="249" w:lineRule="auto"/>
        <w:ind w:left="74" w:right="224"/>
        <w:jc w:val="both"/>
      </w:pPr>
      <w:r>
        <w:t>соответствующими 3–5 уровню</w:t>
      </w:r>
      <w:r>
        <w:rPr>
          <w:spacing w:val="-15"/>
        </w:rPr>
        <w:t xml:space="preserve"> </w:t>
      </w:r>
      <w:r>
        <w:t>по шкале</w:t>
      </w:r>
      <w:r>
        <w:rPr>
          <w:spacing w:val="-1"/>
        </w:rPr>
        <w:t xml:space="preserve"> </w:t>
      </w:r>
      <w:r>
        <w:t>GMFCS</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4"/>
        </w:rPr>
      </w:pPr>
    </w:p>
    <w:p w:rsidR="00F63B09" w:rsidRDefault="005A202D">
      <w:pPr>
        <w:pStyle w:val="a3"/>
        <w:spacing w:line="249" w:lineRule="auto"/>
        <w:ind w:left="95" w:right="-11"/>
      </w:pPr>
      <w:r>
        <w:rPr>
          <w:w w:val="95"/>
        </w:rPr>
        <w:t xml:space="preserve">терапевтическое </w:t>
      </w:r>
      <w:r>
        <w:t>лечение</w:t>
      </w:r>
    </w:p>
    <w:p w:rsidR="00F63B09" w:rsidRDefault="005A202D">
      <w:pPr>
        <w:pStyle w:val="a3"/>
        <w:spacing w:before="91" w:line="249" w:lineRule="auto"/>
        <w:ind w:left="116" w:right="358"/>
      </w:pPr>
      <w:r>
        <w:br w:type="column"/>
      </w:r>
      <w:r>
        <w:lastRenderedPageBreak/>
        <w:t>стадии почечной недостаточности с использованием цистеамина и других селективных метаболических</w:t>
      </w:r>
    </w:p>
    <w:p w:rsidR="00F63B09" w:rsidRDefault="005A202D">
      <w:pPr>
        <w:pStyle w:val="a3"/>
        <w:spacing w:before="2"/>
        <w:ind w:left="116"/>
      </w:pPr>
      <w:r>
        <w:t>корректоров под контролем</w:t>
      </w:r>
    </w:p>
    <w:p w:rsidR="00F63B09" w:rsidRDefault="005A202D">
      <w:pPr>
        <w:pStyle w:val="a3"/>
        <w:spacing w:before="10" w:line="249" w:lineRule="auto"/>
        <w:ind w:left="116"/>
      </w:pPr>
      <w:r>
        <w:t>лабораторных и инструментальных методов, включая иммунологические, цитохимические, а также</w:t>
      </w:r>
    </w:p>
    <w:p w:rsidR="00F63B09" w:rsidRDefault="005A202D">
      <w:pPr>
        <w:pStyle w:val="a3"/>
        <w:spacing w:before="3" w:line="249" w:lineRule="auto"/>
        <w:ind w:left="116"/>
      </w:pPr>
      <w:r>
        <w:t>рентгенорадиологические (в том числе двухэнергетическая рентгеновская</w:t>
      </w:r>
    </w:p>
    <w:p w:rsidR="00F63B09" w:rsidRDefault="005A202D">
      <w:pPr>
        <w:pStyle w:val="a3"/>
        <w:spacing w:before="2" w:line="249" w:lineRule="auto"/>
        <w:ind w:left="116" w:right="463"/>
      </w:pPr>
      <w:r>
        <w:t>абсорбциометрия) и ультразвуковые методы диагностики</w:t>
      </w:r>
    </w:p>
    <w:p w:rsidR="00F63B09" w:rsidRDefault="005A202D">
      <w:pPr>
        <w:pStyle w:val="a3"/>
        <w:spacing w:before="81" w:line="249" w:lineRule="auto"/>
        <w:ind w:left="116" w:right="161"/>
      </w:pPr>
      <w:r>
        <w:t>поликомпонентное иммуномодулирующее лечение нервно- мышечных, врожденных,</w:t>
      </w:r>
    </w:p>
    <w:p w:rsidR="00F63B09" w:rsidRDefault="005A202D">
      <w:pPr>
        <w:pStyle w:val="a3"/>
        <w:spacing w:before="2" w:line="249" w:lineRule="auto"/>
        <w:ind w:left="116"/>
      </w:pPr>
      <w:r>
        <w:t>дегенеративных, демиелинизирующих и митохондриальных заболеваний</w:t>
      </w:r>
    </w:p>
    <w:p w:rsidR="00F63B09" w:rsidRDefault="005A202D">
      <w:pPr>
        <w:pStyle w:val="a3"/>
        <w:spacing w:before="2" w:line="249" w:lineRule="auto"/>
        <w:ind w:left="116" w:right="358"/>
      </w:pPr>
      <w:r>
        <w:t>центральной нервной системы иммунобиологическими и генно- инженерными лекарственными препаратами, на основе комплекса</w:t>
      </w:r>
    </w:p>
    <w:p w:rsidR="00F63B09" w:rsidRDefault="005A202D">
      <w:pPr>
        <w:pStyle w:val="a3"/>
        <w:spacing w:before="4" w:line="249" w:lineRule="auto"/>
        <w:ind w:left="116" w:right="235"/>
        <w:jc w:val="both"/>
      </w:pPr>
      <w:r>
        <w:t>иммунобиологических и молекулярно- генетических методов диагностики</w:t>
      </w:r>
      <w:r>
        <w:rPr>
          <w:spacing w:val="-17"/>
        </w:rPr>
        <w:t xml:space="preserve"> </w:t>
      </w:r>
      <w:r>
        <w:t>под контролем лабораторных</w:t>
      </w:r>
      <w:r>
        <w:rPr>
          <w:spacing w:val="-1"/>
        </w:rPr>
        <w:t xml:space="preserve"> </w:t>
      </w:r>
      <w:r>
        <w:t>и</w:t>
      </w:r>
    </w:p>
    <w:p w:rsidR="00F63B09" w:rsidRDefault="005A202D">
      <w:pPr>
        <w:pStyle w:val="a3"/>
        <w:spacing w:before="2" w:line="249" w:lineRule="auto"/>
        <w:ind w:left="116" w:right="59"/>
      </w:pPr>
      <w:r>
        <w:t>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w:t>
      </w:r>
    </w:p>
    <w:p w:rsidR="00F63B09" w:rsidRDefault="005A202D">
      <w:pPr>
        <w:pStyle w:val="a3"/>
        <w:spacing w:before="5"/>
        <w:ind w:left="116"/>
      </w:pPr>
      <w:r>
        <w:t>радиоизотопное сканирование)</w:t>
      </w:r>
    </w:p>
    <w:p w:rsidR="00F63B09" w:rsidRDefault="005A202D">
      <w:pPr>
        <w:pStyle w:val="a3"/>
        <w:spacing w:before="89" w:line="249" w:lineRule="auto"/>
        <w:ind w:left="116" w:right="513"/>
      </w:pPr>
      <w:r>
        <w:t>поликомпонентное лечение нервно- мышечных, врожденных,</w:t>
      </w:r>
    </w:p>
    <w:p w:rsidR="00F63B09" w:rsidRDefault="005A202D">
      <w:pPr>
        <w:pStyle w:val="a3"/>
        <w:spacing w:before="2" w:line="249" w:lineRule="auto"/>
        <w:ind w:left="116" w:right="18"/>
      </w:pPr>
      <w:r>
        <w:t>дегенеративных и демиелинизирующих и митохондриальных заболеваний</w:t>
      </w:r>
    </w:p>
    <w:p w:rsidR="00F63B09" w:rsidRDefault="005A202D">
      <w:pPr>
        <w:pStyle w:val="a3"/>
        <w:spacing w:before="1" w:line="249" w:lineRule="auto"/>
        <w:ind w:left="116" w:right="358"/>
      </w:pPr>
      <w:r>
        <w:t>центральной нервной системы мегадозами</w:t>
      </w:r>
      <w:r>
        <w:rPr>
          <w:spacing w:val="-19"/>
        </w:rPr>
        <w:t xml:space="preserve"> </w:t>
      </w:r>
      <w:r>
        <w:t>кортикостероидов,</w:t>
      </w:r>
    </w:p>
    <w:p w:rsidR="00F63B09" w:rsidRDefault="005A202D">
      <w:pPr>
        <w:pStyle w:val="a3"/>
        <w:spacing w:before="2" w:line="252" w:lineRule="auto"/>
        <w:ind w:left="116" w:right="557"/>
      </w:pPr>
      <w:r>
        <w:t>цитостатическими</w:t>
      </w:r>
      <w:r>
        <w:rPr>
          <w:spacing w:val="-11"/>
        </w:rPr>
        <w:t xml:space="preserve"> </w:t>
      </w:r>
      <w:r>
        <w:t>лекарственными препаратами, а также</w:t>
      </w:r>
      <w:r>
        <w:rPr>
          <w:spacing w:val="-4"/>
        </w:rPr>
        <w:t xml:space="preserve"> </w:t>
      </w:r>
      <w:r>
        <w:t>методами</w:t>
      </w:r>
    </w:p>
    <w:p w:rsidR="00F63B09" w:rsidRDefault="005A202D">
      <w:pPr>
        <w:pStyle w:val="a3"/>
        <w:spacing w:line="249" w:lineRule="auto"/>
        <w:ind w:left="116" w:right="358"/>
      </w:pPr>
      <w:r>
        <w:t>экстракорпорального воздействия на кровь, под контролем комплекса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4"/>
        </w:rPr>
      </w:pPr>
    </w:p>
    <w:p w:rsidR="00F63B09" w:rsidRDefault="005A202D">
      <w:pPr>
        <w:pStyle w:val="a3"/>
        <w:ind w:left="415"/>
      </w:pPr>
      <w:r>
        <w:t>229 650</w:t>
      </w:r>
    </w:p>
    <w:p w:rsidR="00F63B09" w:rsidRDefault="00F63B09">
      <w:pPr>
        <w:sectPr w:rsidR="00F63B09">
          <w:type w:val="continuous"/>
          <w:pgSz w:w="16850" w:h="11910" w:orient="landscape"/>
          <w:pgMar w:top="960" w:right="340" w:bottom="280" w:left="340" w:header="720" w:footer="720" w:gutter="0"/>
          <w:cols w:num="6" w:space="720" w:equalWidth="0">
            <w:col w:w="3572" w:space="40"/>
            <w:col w:w="2105" w:space="39"/>
            <w:col w:w="3266" w:space="40"/>
            <w:col w:w="1510" w:space="40"/>
            <w:col w:w="3725" w:space="125"/>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17"/>
        </w:rPr>
      </w:pPr>
    </w:p>
    <w:p w:rsidR="00F63B09" w:rsidRDefault="005A202D">
      <w:pPr>
        <w:pStyle w:val="a4"/>
        <w:numPr>
          <w:ilvl w:val="0"/>
          <w:numId w:val="7"/>
        </w:numPr>
        <w:tabs>
          <w:tab w:val="left" w:pos="1015"/>
          <w:tab w:val="left" w:pos="1016"/>
        </w:tabs>
        <w:spacing w:line="249" w:lineRule="auto"/>
        <w:ind w:hanging="600"/>
        <w:rPr>
          <w:sz w:val="20"/>
        </w:rPr>
      </w:pPr>
      <w:r>
        <w:rPr>
          <w:sz w:val="20"/>
        </w:rPr>
        <w:t>Лечение сахарного диабета</w:t>
      </w:r>
      <w:r>
        <w:rPr>
          <w:spacing w:val="-13"/>
          <w:sz w:val="20"/>
        </w:rPr>
        <w:t xml:space="preserve"> </w:t>
      </w:r>
      <w:r>
        <w:rPr>
          <w:sz w:val="20"/>
        </w:rPr>
        <w:t>у детей с</w:t>
      </w:r>
      <w:r>
        <w:rPr>
          <w:spacing w:val="-1"/>
          <w:sz w:val="20"/>
        </w:rPr>
        <w:t xml:space="preserve"> </w:t>
      </w:r>
      <w:r>
        <w:rPr>
          <w:sz w:val="20"/>
        </w:rPr>
        <w:t>использованием</w:t>
      </w:r>
    </w:p>
    <w:p w:rsidR="00F63B09" w:rsidRDefault="005A202D">
      <w:pPr>
        <w:pStyle w:val="a3"/>
        <w:spacing w:before="2" w:line="249" w:lineRule="auto"/>
        <w:ind w:left="1016" w:right="617"/>
      </w:pPr>
      <w:r>
        <w:t>систем непрерывного введения инсулина с</w:t>
      </w:r>
    </w:p>
    <w:p w:rsidR="00F63B09" w:rsidRDefault="005A202D">
      <w:pPr>
        <w:pStyle w:val="a3"/>
        <w:spacing w:before="2"/>
        <w:ind w:left="1016"/>
      </w:pPr>
      <w:r>
        <w:t>гибридной обратной связью</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17"/>
        </w:rPr>
      </w:pPr>
    </w:p>
    <w:p w:rsidR="00F63B09" w:rsidRDefault="005A202D">
      <w:pPr>
        <w:pStyle w:val="a3"/>
        <w:ind w:left="143"/>
      </w:pPr>
      <w:r>
        <w:t xml:space="preserve">E10.2, Е10.3. </w:t>
      </w:r>
      <w:r>
        <w:rPr>
          <w:spacing w:val="-4"/>
        </w:rPr>
        <w:t>Е10.4,</w:t>
      </w:r>
    </w:p>
    <w:p w:rsidR="00F63B09" w:rsidRDefault="005A202D">
      <w:pPr>
        <w:pStyle w:val="a3"/>
        <w:spacing w:before="10" w:line="249" w:lineRule="auto"/>
        <w:ind w:left="143"/>
      </w:pPr>
      <w:r>
        <w:t xml:space="preserve">Е10.5, Е10.6, </w:t>
      </w:r>
      <w:r>
        <w:rPr>
          <w:spacing w:val="-4"/>
        </w:rPr>
        <w:t xml:space="preserve">Е10.7, </w:t>
      </w:r>
      <w:r>
        <w:t>Е10.8, Е10.9</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17"/>
        </w:rPr>
      </w:pPr>
    </w:p>
    <w:p w:rsidR="00F63B09" w:rsidRDefault="005A202D">
      <w:pPr>
        <w:pStyle w:val="a3"/>
        <w:spacing w:line="249" w:lineRule="auto"/>
        <w:ind w:left="416" w:right="18"/>
      </w:pPr>
      <w:r>
        <w:t>сахарный диабет 1 типа в детском возрасте, сопровождающийся высокой вариабельностью гликемии в виде подтвержденных эпизодов</w:t>
      </w:r>
    </w:p>
    <w:p w:rsidR="00F63B09" w:rsidRDefault="005A202D">
      <w:pPr>
        <w:pStyle w:val="a3"/>
        <w:spacing w:before="4" w:line="249" w:lineRule="auto"/>
        <w:ind w:left="416" w:right="815"/>
      </w:pPr>
      <w:r>
        <w:t>частой легкой или тяжелой гипогликемии</w:t>
      </w:r>
    </w:p>
    <w:p w:rsidR="00F63B09" w:rsidRDefault="005A202D">
      <w:pPr>
        <w:pStyle w:val="a3"/>
        <w:spacing w:before="91"/>
        <w:ind w:left="415"/>
      </w:pPr>
      <w:r>
        <w:br w:type="column"/>
      </w:r>
      <w:r>
        <w:lastRenderedPageBreak/>
        <w:t>нейровизуализационных и</w:t>
      </w:r>
    </w:p>
    <w:p w:rsidR="00F63B09" w:rsidRDefault="005A202D">
      <w:pPr>
        <w:pStyle w:val="a3"/>
        <w:spacing w:before="10"/>
        <w:ind w:left="415"/>
      </w:pPr>
      <w:r>
        <w:t>нейрофункциональных методов</w:t>
      </w:r>
    </w:p>
    <w:p w:rsidR="00F63B09" w:rsidRDefault="005A202D">
      <w:pPr>
        <w:pStyle w:val="a3"/>
        <w:spacing w:before="10" w:line="249" w:lineRule="auto"/>
        <w:ind w:left="415" w:right="408"/>
      </w:pPr>
      <w:r>
        <w:t>обследования, определения уровня сывороточных и тканевых маркеров</w:t>
      </w:r>
    </w:p>
    <w:p w:rsidR="00F63B09" w:rsidRDefault="005A202D">
      <w:pPr>
        <w:pStyle w:val="a3"/>
        <w:spacing w:before="1"/>
        <w:ind w:left="415"/>
      </w:pPr>
      <w:r>
        <w:t>активности патологического процесса</w:t>
      </w:r>
    </w:p>
    <w:p w:rsidR="00F63B09" w:rsidRDefault="005A202D">
      <w:pPr>
        <w:pStyle w:val="a3"/>
        <w:spacing w:before="90" w:line="249" w:lineRule="auto"/>
        <w:ind w:left="415" w:right="865"/>
      </w:pPr>
      <w:r>
        <w:t>комплексное лечение тяжелых двигательных нарушений при спастических формах детского</w:t>
      </w:r>
    </w:p>
    <w:p w:rsidR="00F63B09" w:rsidRDefault="005A202D">
      <w:pPr>
        <w:pStyle w:val="a3"/>
        <w:spacing w:before="3" w:line="249" w:lineRule="auto"/>
        <w:ind w:left="415" w:right="198"/>
      </w:pPr>
      <w:r>
        <w:t>церебрального паралича, врожденных, включая перинатальные,</w:t>
      </w:r>
    </w:p>
    <w:p w:rsidR="00F63B09" w:rsidRDefault="005A202D">
      <w:pPr>
        <w:pStyle w:val="a3"/>
        <w:spacing w:before="1"/>
        <w:ind w:left="415"/>
      </w:pPr>
      <w:r>
        <w:t>нейродегенеративных, нервно-</w:t>
      </w:r>
    </w:p>
    <w:p w:rsidR="00F63B09" w:rsidRDefault="005A202D">
      <w:pPr>
        <w:pStyle w:val="a3"/>
        <w:spacing w:before="10" w:line="249" w:lineRule="auto"/>
        <w:ind w:left="415" w:right="285"/>
        <w:jc w:val="both"/>
      </w:pPr>
      <w:r>
        <w:t>мышечных и демиелинизирующих заболеваниях с применением методов</w:t>
      </w:r>
    </w:p>
    <w:p w:rsidR="00F63B09" w:rsidRDefault="005A202D">
      <w:pPr>
        <w:pStyle w:val="a3"/>
        <w:spacing w:before="2" w:line="249" w:lineRule="auto"/>
        <w:ind w:left="415" w:right="176"/>
        <w:jc w:val="both"/>
      </w:pPr>
      <w:r>
        <w:t>физиотерапии (в том числе</w:t>
      </w:r>
      <w:r>
        <w:rPr>
          <w:spacing w:val="-12"/>
        </w:rPr>
        <w:t xml:space="preserve"> </w:t>
      </w:r>
      <w:r>
        <w:t>аппаратной криотерапии, стимуляционных токов в движении, основанных на</w:t>
      </w:r>
      <w:r>
        <w:rPr>
          <w:spacing w:val="-8"/>
        </w:rPr>
        <w:t xml:space="preserve"> </w:t>
      </w:r>
      <w:r>
        <w:t>принципе</w:t>
      </w:r>
    </w:p>
    <w:p w:rsidR="00F63B09" w:rsidRDefault="005A202D">
      <w:pPr>
        <w:pStyle w:val="a3"/>
        <w:spacing w:before="3" w:line="249" w:lineRule="auto"/>
        <w:ind w:left="415" w:right="554"/>
      </w:pPr>
      <w:r>
        <w:t>биологической обратной связи), кинезотерапии, роботизированной</w:t>
      </w:r>
    </w:p>
    <w:p w:rsidR="00F63B09" w:rsidRDefault="005A202D">
      <w:pPr>
        <w:pStyle w:val="a3"/>
        <w:spacing w:before="2" w:line="249" w:lineRule="auto"/>
        <w:ind w:left="415" w:right="15"/>
      </w:pPr>
      <w:r>
        <w:t>механотерапии и (или) ботулинотерапии под контролем комплекса</w:t>
      </w:r>
    </w:p>
    <w:p w:rsidR="00F63B09" w:rsidRDefault="005A202D">
      <w:pPr>
        <w:pStyle w:val="a3"/>
        <w:spacing w:before="1" w:line="249" w:lineRule="auto"/>
        <w:ind w:left="415" w:right="763"/>
        <w:jc w:val="both"/>
      </w:pPr>
      <w:r>
        <w:t>нейровизуализационных и</w:t>
      </w:r>
      <w:r>
        <w:rPr>
          <w:spacing w:val="-17"/>
        </w:rPr>
        <w:t xml:space="preserve"> </w:t>
      </w:r>
      <w:r>
        <w:t>(или) нейрофункциональных методов обследования</w:t>
      </w:r>
    </w:p>
    <w:p w:rsidR="00F63B09" w:rsidRDefault="005A202D">
      <w:pPr>
        <w:pStyle w:val="a3"/>
        <w:spacing w:before="82" w:line="249" w:lineRule="auto"/>
        <w:ind w:left="415"/>
      </w:pPr>
      <w:r>
        <w:t>применение систем непрерывного подкожного введения инсулина с функцией автоматической остановки подачи инсулина при гипогликемии и</w:t>
      </w:r>
    </w:p>
    <w:p w:rsidR="00F63B09" w:rsidRDefault="005A202D">
      <w:pPr>
        <w:pStyle w:val="a3"/>
        <w:spacing w:before="4" w:line="249" w:lineRule="auto"/>
        <w:ind w:left="415"/>
      </w:pPr>
      <w:r>
        <w:t>возможностью проведения мониторинга и контроля проводимого лечения у</w:t>
      </w:r>
    </w:p>
    <w:p w:rsidR="00F63B09" w:rsidRDefault="005A202D">
      <w:pPr>
        <w:pStyle w:val="a3"/>
        <w:spacing w:before="1"/>
        <w:ind w:left="415"/>
      </w:pPr>
      <w:r>
        <w:t>пациента с сахарным диабетом</w:t>
      </w:r>
    </w:p>
    <w:p w:rsidR="00F63B09" w:rsidRDefault="005A202D">
      <w:pPr>
        <w:pStyle w:val="a3"/>
        <w:spacing w:before="92" w:line="249" w:lineRule="auto"/>
        <w:ind w:left="415"/>
      </w:pPr>
      <w:r>
        <w:t>применение систем непрерывного подкожного введения инсулина с функцией предикативной</w:t>
      </w:r>
    </w:p>
    <w:p w:rsidR="00F63B09" w:rsidRDefault="005A202D">
      <w:pPr>
        <w:pStyle w:val="a3"/>
        <w:spacing w:before="2" w:line="249" w:lineRule="auto"/>
        <w:ind w:left="415" w:right="567"/>
      </w:pPr>
      <w:r>
        <w:t>автоматической остановки подачи инсулина до гипогликемии и</w:t>
      </w:r>
    </w:p>
    <w:p w:rsidR="00F63B09" w:rsidRDefault="005A202D">
      <w:pPr>
        <w:pStyle w:val="a3"/>
        <w:spacing w:before="2" w:line="252" w:lineRule="auto"/>
        <w:ind w:left="415"/>
      </w:pPr>
      <w:r>
        <w:t>возможностью проведения мониторинга и контроля проводимого лечения у</w:t>
      </w:r>
    </w:p>
    <w:p w:rsidR="00F63B09" w:rsidRDefault="005A202D">
      <w:pPr>
        <w:pStyle w:val="a3"/>
        <w:spacing w:line="228" w:lineRule="exact"/>
        <w:ind w:left="415"/>
      </w:pPr>
      <w:r>
        <w:t>пациента с сахарным диабетом</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17"/>
        </w:rPr>
      </w:pPr>
    </w:p>
    <w:p w:rsidR="00F63B09" w:rsidRDefault="005A202D">
      <w:pPr>
        <w:pStyle w:val="a3"/>
        <w:ind w:left="415"/>
      </w:pPr>
      <w:r>
        <w:t>499 431</w:t>
      </w:r>
    </w:p>
    <w:p w:rsidR="00F63B09" w:rsidRDefault="00F63B09">
      <w:pPr>
        <w:sectPr w:rsidR="00F63B09">
          <w:type w:val="continuous"/>
          <w:pgSz w:w="16850" w:h="11910" w:orient="landscape"/>
          <w:pgMar w:top="960" w:right="340" w:bottom="280" w:left="340" w:header="720" w:footer="720" w:gutter="0"/>
          <w:cols w:num="5" w:space="720" w:equalWidth="0">
            <w:col w:w="3500" w:space="40"/>
            <w:col w:w="1808" w:space="68"/>
            <w:col w:w="3576" w:space="1319"/>
            <w:col w:w="3941" w:space="210"/>
            <w:col w:w="1708"/>
          </w:cols>
        </w:sectPr>
      </w:pPr>
    </w:p>
    <w:p w:rsidR="00F63B09" w:rsidRDefault="00F63B09">
      <w:pPr>
        <w:pStyle w:val="a3"/>
        <w:spacing w:before="3"/>
        <w:rPr>
          <w:sz w:val="17"/>
        </w:rPr>
      </w:pPr>
    </w:p>
    <w:p w:rsidR="00F63B09" w:rsidRDefault="005A202D">
      <w:pPr>
        <w:pStyle w:val="a3"/>
        <w:spacing w:before="91"/>
        <w:ind w:left="291" w:right="292"/>
        <w:jc w:val="center"/>
      </w:pPr>
      <w:r>
        <w:t>Сердечно-сосудистая хирургия</w:t>
      </w:r>
    </w:p>
    <w:p w:rsidR="00F63B09" w:rsidRDefault="00F63B09">
      <w:pPr>
        <w:jc w:val="center"/>
        <w:sectPr w:rsidR="00F63B09">
          <w:pgSz w:w="16850" w:h="11910" w:orient="landscape"/>
          <w:pgMar w:top="940" w:right="340" w:bottom="280" w:left="340" w:header="600" w:footer="0" w:gutter="0"/>
          <w:cols w:space="720"/>
        </w:sectPr>
      </w:pPr>
    </w:p>
    <w:p w:rsidR="00F63B09" w:rsidRDefault="005A202D">
      <w:pPr>
        <w:pStyle w:val="a4"/>
        <w:numPr>
          <w:ilvl w:val="0"/>
          <w:numId w:val="7"/>
        </w:numPr>
        <w:tabs>
          <w:tab w:val="left" w:pos="1015"/>
          <w:tab w:val="left" w:pos="1016"/>
        </w:tabs>
        <w:spacing w:before="89"/>
        <w:ind w:hanging="601"/>
        <w:rPr>
          <w:sz w:val="20"/>
        </w:rPr>
      </w:pPr>
      <w:r>
        <w:rPr>
          <w:sz w:val="20"/>
        </w:rPr>
        <w:lastRenderedPageBreak/>
        <w:t>Коронарная</w:t>
      </w:r>
    </w:p>
    <w:p w:rsidR="00F63B09" w:rsidRDefault="005A202D">
      <w:pPr>
        <w:pStyle w:val="a3"/>
        <w:spacing w:before="10" w:line="249" w:lineRule="auto"/>
        <w:ind w:left="1016" w:right="-10"/>
      </w:pPr>
      <w:r>
        <w:t xml:space="preserve">реваскуляризация миокарда </w:t>
      </w:r>
      <w:r>
        <w:rPr>
          <w:spacing w:val="-12"/>
        </w:rPr>
        <w:t xml:space="preserve">с </w:t>
      </w:r>
      <w:r>
        <w:t>применением</w:t>
      </w:r>
    </w:p>
    <w:p w:rsidR="00F63B09" w:rsidRDefault="005A202D">
      <w:pPr>
        <w:pStyle w:val="a3"/>
        <w:spacing w:before="2" w:line="249" w:lineRule="auto"/>
        <w:ind w:left="1016" w:right="451"/>
      </w:pPr>
      <w:r>
        <w:t>аортокоронарного шунтирования при ишемической болезни и различных формах</w:t>
      </w:r>
    </w:p>
    <w:p w:rsidR="00F63B09" w:rsidRDefault="005A202D">
      <w:pPr>
        <w:pStyle w:val="a3"/>
        <w:spacing w:before="4"/>
        <w:ind w:left="1016"/>
      </w:pPr>
      <w:r>
        <w:t>сочетанной патологии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6"/>
        </w:tabs>
        <w:spacing w:before="173" w:line="249" w:lineRule="auto"/>
        <w:ind w:right="337" w:hanging="600"/>
        <w:jc w:val="both"/>
        <w:rPr>
          <w:sz w:val="20"/>
        </w:rPr>
      </w:pPr>
      <w:r>
        <w:rPr>
          <w:sz w:val="20"/>
        </w:rPr>
        <w:t>Эндоваскулярная, хирургическая</w:t>
      </w:r>
      <w:r>
        <w:rPr>
          <w:spacing w:val="-11"/>
          <w:sz w:val="20"/>
        </w:rPr>
        <w:t xml:space="preserve"> </w:t>
      </w:r>
      <w:r>
        <w:rPr>
          <w:sz w:val="20"/>
        </w:rPr>
        <w:t>коррекция</w:t>
      </w:r>
    </w:p>
    <w:p w:rsidR="00F63B09" w:rsidRDefault="005A202D">
      <w:pPr>
        <w:pStyle w:val="a3"/>
        <w:spacing w:before="2" w:line="249" w:lineRule="auto"/>
        <w:ind w:left="1016" w:right="32"/>
        <w:jc w:val="both"/>
      </w:pPr>
      <w:r>
        <w:t>нарушений ритма сердца без имплантации кардиовертера- дефибриллятора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2"/>
        </w:rPr>
      </w:pPr>
    </w:p>
    <w:p w:rsidR="00F63B09" w:rsidRDefault="005A202D">
      <w:pPr>
        <w:pStyle w:val="a4"/>
        <w:numPr>
          <w:ilvl w:val="0"/>
          <w:numId w:val="7"/>
        </w:numPr>
        <w:tabs>
          <w:tab w:val="left" w:pos="1016"/>
        </w:tabs>
        <w:ind w:hanging="601"/>
        <w:jc w:val="both"/>
        <w:rPr>
          <w:sz w:val="20"/>
        </w:rPr>
      </w:pPr>
      <w:r>
        <w:rPr>
          <w:sz w:val="20"/>
        </w:rPr>
        <w:t>Хирургическая</w:t>
      </w:r>
      <w:r>
        <w:rPr>
          <w:spacing w:val="1"/>
          <w:sz w:val="20"/>
        </w:rPr>
        <w:t xml:space="preserve"> </w:t>
      </w:r>
      <w:r>
        <w:rPr>
          <w:sz w:val="20"/>
        </w:rPr>
        <w:t>и</w:t>
      </w:r>
    </w:p>
    <w:p w:rsidR="00F63B09" w:rsidRDefault="005A202D">
      <w:pPr>
        <w:pStyle w:val="a3"/>
        <w:spacing w:before="10" w:line="249" w:lineRule="auto"/>
        <w:ind w:left="1016" w:right="113"/>
        <w:jc w:val="both"/>
      </w:pPr>
      <w:r>
        <w:t>эндоваскулярная коррекция заболеваний магистральных артерий</w:t>
      </w:r>
    </w:p>
    <w:p w:rsidR="00F63B09" w:rsidRDefault="005A202D">
      <w:pPr>
        <w:pStyle w:val="a3"/>
        <w:spacing w:before="89"/>
        <w:ind w:left="116"/>
        <w:jc w:val="center"/>
      </w:pPr>
      <w:r>
        <w:br w:type="column"/>
      </w:r>
      <w:r>
        <w:lastRenderedPageBreak/>
        <w:t>I20.1, I20.8, I20.9, I25,</w:t>
      </w:r>
    </w:p>
    <w:p w:rsidR="00F63B09" w:rsidRDefault="005A202D">
      <w:pPr>
        <w:pStyle w:val="a3"/>
        <w:spacing w:before="10"/>
        <w:ind w:left="114"/>
        <w:jc w:val="center"/>
      </w:pPr>
      <w:r>
        <w:t xml:space="preserve">I44.1, I44.2, I45.2, </w:t>
      </w:r>
      <w:r>
        <w:rPr>
          <w:spacing w:val="-4"/>
        </w:rPr>
        <w:t>I45.3,</w:t>
      </w:r>
    </w:p>
    <w:p w:rsidR="00F63B09" w:rsidRDefault="005A202D">
      <w:pPr>
        <w:pStyle w:val="a3"/>
        <w:spacing w:before="10" w:line="249" w:lineRule="auto"/>
        <w:ind w:left="134" w:right="20"/>
        <w:jc w:val="center"/>
      </w:pPr>
      <w:r>
        <w:t>I45.6, I46.0, I49.5, Q21.0, Q24.6</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rPr>
          <w:sz w:val="31"/>
        </w:rPr>
      </w:pPr>
    </w:p>
    <w:p w:rsidR="00F63B09" w:rsidRDefault="005A202D">
      <w:pPr>
        <w:pStyle w:val="a3"/>
        <w:ind w:left="114"/>
        <w:jc w:val="center"/>
      </w:pPr>
      <w:r>
        <w:t>I44.1, I44.2, I45.2,</w:t>
      </w:r>
      <w:r>
        <w:rPr>
          <w:spacing w:val="1"/>
        </w:rPr>
        <w:t xml:space="preserve"> </w:t>
      </w:r>
      <w:r>
        <w:rPr>
          <w:spacing w:val="-4"/>
        </w:rPr>
        <w:t>I45.3,</w:t>
      </w:r>
    </w:p>
    <w:p w:rsidR="00F63B09" w:rsidRDefault="005A202D">
      <w:pPr>
        <w:pStyle w:val="a3"/>
        <w:spacing w:before="10"/>
        <w:ind w:left="114"/>
        <w:jc w:val="center"/>
      </w:pPr>
      <w:r>
        <w:t>I45.6, I46.0, I47.0,</w:t>
      </w:r>
      <w:r>
        <w:rPr>
          <w:spacing w:val="1"/>
        </w:rPr>
        <w:t xml:space="preserve"> </w:t>
      </w:r>
      <w:r>
        <w:rPr>
          <w:spacing w:val="-4"/>
        </w:rPr>
        <w:t>I47.1,</w:t>
      </w:r>
    </w:p>
    <w:p w:rsidR="00F63B09" w:rsidRDefault="005A202D">
      <w:pPr>
        <w:pStyle w:val="a3"/>
        <w:spacing w:before="10" w:line="249" w:lineRule="auto"/>
        <w:ind w:left="116"/>
        <w:jc w:val="center"/>
      </w:pPr>
      <w:r>
        <w:t>I47.2, I47.9, I48, I49.0, I49.5, Q22.5, Q24.6</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1"/>
        </w:rPr>
      </w:pPr>
    </w:p>
    <w:p w:rsidR="00F63B09" w:rsidRDefault="005A202D">
      <w:pPr>
        <w:pStyle w:val="a3"/>
        <w:spacing w:line="249" w:lineRule="auto"/>
        <w:ind w:left="113"/>
        <w:jc w:val="center"/>
      </w:pPr>
      <w:r>
        <w:t>I20, I25, I26, I65, I70.0, I70.1, I70.8, I71, I72.0,</w:t>
      </w:r>
    </w:p>
    <w:p w:rsidR="00F63B09" w:rsidRDefault="005A202D">
      <w:pPr>
        <w:pStyle w:val="a3"/>
        <w:spacing w:before="2" w:line="252" w:lineRule="auto"/>
        <w:ind w:left="114"/>
        <w:jc w:val="center"/>
      </w:pPr>
      <w:r>
        <w:t xml:space="preserve">I72.2, I72.3, I72.8, </w:t>
      </w:r>
      <w:r>
        <w:rPr>
          <w:spacing w:val="-4"/>
        </w:rPr>
        <w:t xml:space="preserve">I73.1, </w:t>
      </w:r>
      <w:r>
        <w:t>I77.6, I98, Q26.0, Q27.3</w:t>
      </w:r>
    </w:p>
    <w:p w:rsidR="00F63B09" w:rsidRDefault="005A202D">
      <w:pPr>
        <w:pStyle w:val="a3"/>
        <w:spacing w:before="89" w:line="249" w:lineRule="auto"/>
        <w:ind w:left="80" w:right="480"/>
      </w:pPr>
      <w:r>
        <w:br w:type="column"/>
      </w:r>
      <w:r>
        <w:lastRenderedPageBreak/>
        <w:t>ишемическая болезнь сердца со значительным проксимальным</w:t>
      </w:r>
    </w:p>
    <w:p w:rsidR="00F63B09" w:rsidRDefault="005A202D">
      <w:pPr>
        <w:pStyle w:val="a3"/>
        <w:spacing w:before="2"/>
        <w:ind w:left="80"/>
      </w:pPr>
      <w:r>
        <w:t>стенозированием главного ствола</w:t>
      </w:r>
    </w:p>
    <w:p w:rsidR="00F63B09" w:rsidRDefault="005A202D">
      <w:pPr>
        <w:pStyle w:val="a3"/>
        <w:spacing w:before="10" w:line="249" w:lineRule="auto"/>
        <w:ind w:left="80" w:right="-8"/>
      </w:pPr>
      <w:r>
        <w:t>левой коронарной артерии, наличие</w:t>
      </w:r>
      <w:r>
        <w:rPr>
          <w:spacing w:val="-17"/>
        </w:rPr>
        <w:t xml:space="preserve"> </w:t>
      </w:r>
      <w:r>
        <w:t>3 и более стенозов</w:t>
      </w:r>
      <w:r>
        <w:rPr>
          <w:spacing w:val="-4"/>
        </w:rPr>
        <w:t xml:space="preserve"> </w:t>
      </w:r>
      <w:r>
        <w:t>коронарных</w:t>
      </w:r>
    </w:p>
    <w:p w:rsidR="00F63B09" w:rsidRDefault="005A202D">
      <w:pPr>
        <w:pStyle w:val="a3"/>
        <w:spacing w:before="1" w:line="249" w:lineRule="auto"/>
        <w:ind w:left="80" w:right="151"/>
        <w:jc w:val="both"/>
      </w:pPr>
      <w:r>
        <w:t>артерий в сочетании с патологией 1 или 2 клапанов сердца,</w:t>
      </w:r>
      <w:r>
        <w:rPr>
          <w:spacing w:val="-14"/>
        </w:rPr>
        <w:t xml:space="preserve"> </w:t>
      </w:r>
      <w:r>
        <w:t>аневризмой, дефектом межжелудочковой</w:t>
      </w:r>
    </w:p>
    <w:p w:rsidR="00F63B09" w:rsidRDefault="005A202D">
      <w:pPr>
        <w:pStyle w:val="a3"/>
        <w:spacing w:before="3" w:line="249" w:lineRule="auto"/>
        <w:ind w:left="80" w:right="48"/>
      </w:pPr>
      <w:r>
        <w:t>перегородки, нарушениями ритма и проводимости, другими полостными операциями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17"/>
        </w:rPr>
      </w:pPr>
    </w:p>
    <w:p w:rsidR="00F63B09" w:rsidRDefault="005A202D">
      <w:pPr>
        <w:pStyle w:val="a3"/>
        <w:spacing w:line="249" w:lineRule="auto"/>
        <w:ind w:left="80" w:right="-15"/>
      </w:pPr>
      <w:r>
        <w:t>пароксизмальные нарушения ритма и проводимости различного генеза,</w:t>
      </w:r>
    </w:p>
    <w:p w:rsidR="00F63B09" w:rsidRDefault="005A202D">
      <w:pPr>
        <w:pStyle w:val="a3"/>
        <w:spacing w:before="2" w:line="249" w:lineRule="auto"/>
        <w:ind w:left="80" w:right="569"/>
      </w:pPr>
      <w:r>
        <w:t>сопровождающиеся сердечной недостаточностью,</w:t>
      </w:r>
    </w:p>
    <w:p w:rsidR="00F63B09" w:rsidRDefault="005A202D">
      <w:pPr>
        <w:pStyle w:val="a3"/>
        <w:spacing w:before="1" w:line="249" w:lineRule="auto"/>
        <w:ind w:left="80" w:right="57"/>
      </w:pPr>
      <w:r>
        <w:t>гемодинамическими</w:t>
      </w:r>
      <w:r>
        <w:rPr>
          <w:spacing w:val="-12"/>
        </w:rPr>
        <w:t xml:space="preserve"> </w:t>
      </w:r>
      <w:r>
        <w:t>расстройствами и отсутствием эффекта от лечения лекарственными</w:t>
      </w:r>
      <w:r>
        <w:rPr>
          <w:spacing w:val="-2"/>
        </w:rPr>
        <w:t xml:space="preserve"> </w:t>
      </w:r>
      <w:r>
        <w:t>препаратами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4"/>
        </w:rPr>
      </w:pPr>
    </w:p>
    <w:p w:rsidR="00F63B09" w:rsidRDefault="005A202D">
      <w:pPr>
        <w:pStyle w:val="a3"/>
        <w:ind w:left="80"/>
      </w:pPr>
      <w:r>
        <w:t>врожденные и</w:t>
      </w:r>
      <w:r>
        <w:rPr>
          <w:spacing w:val="-12"/>
        </w:rPr>
        <w:t xml:space="preserve"> </w:t>
      </w:r>
      <w:r>
        <w:t>приобретенные</w:t>
      </w:r>
    </w:p>
    <w:p w:rsidR="00F63B09" w:rsidRDefault="005A202D">
      <w:pPr>
        <w:pStyle w:val="a3"/>
        <w:spacing w:before="10" w:line="249" w:lineRule="auto"/>
        <w:ind w:left="80" w:right="101"/>
        <w:jc w:val="both"/>
      </w:pPr>
      <w:r>
        <w:t>заболевания аорты и магистральных артерий</w:t>
      </w:r>
    </w:p>
    <w:p w:rsidR="00F63B09" w:rsidRDefault="005A202D">
      <w:pPr>
        <w:pStyle w:val="a3"/>
        <w:spacing w:before="89" w:line="249" w:lineRule="auto"/>
        <w:ind w:left="67"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9"/>
        </w:rPr>
      </w:pPr>
    </w:p>
    <w:p w:rsidR="00F63B09" w:rsidRDefault="005A202D">
      <w:pPr>
        <w:pStyle w:val="a3"/>
        <w:spacing w:line="249" w:lineRule="auto"/>
        <w:ind w:left="6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rPr>
          <w:sz w:val="19"/>
        </w:rPr>
      </w:pPr>
    </w:p>
    <w:p w:rsidR="00F63B09" w:rsidRDefault="005A202D">
      <w:pPr>
        <w:pStyle w:val="a3"/>
        <w:spacing w:line="249" w:lineRule="auto"/>
        <w:ind w:left="67" w:right="-11"/>
      </w:pPr>
      <w:r>
        <w:rPr>
          <w:spacing w:val="-1"/>
        </w:rPr>
        <w:t xml:space="preserve">хирургическое </w:t>
      </w:r>
      <w:r>
        <w:t>лечение</w:t>
      </w:r>
    </w:p>
    <w:p w:rsidR="00F63B09" w:rsidRDefault="005A202D">
      <w:pPr>
        <w:pStyle w:val="a3"/>
        <w:spacing w:before="89"/>
        <w:ind w:left="273"/>
      </w:pPr>
      <w:r>
        <w:br w:type="column"/>
      </w:r>
      <w:r>
        <w:lastRenderedPageBreak/>
        <w:t>аортокоронарное шунтирование у</w:t>
      </w:r>
    </w:p>
    <w:p w:rsidR="00F63B09" w:rsidRDefault="005A202D">
      <w:pPr>
        <w:pStyle w:val="a3"/>
        <w:spacing w:before="10" w:line="249" w:lineRule="auto"/>
        <w:ind w:left="273" w:right="62"/>
      </w:pPr>
      <w:r>
        <w:t>больных ишемической болезнью сердца в условиях искусственного</w:t>
      </w:r>
    </w:p>
    <w:p w:rsidR="00F63B09" w:rsidRDefault="005A202D">
      <w:pPr>
        <w:pStyle w:val="a3"/>
        <w:spacing w:before="2"/>
        <w:ind w:left="273"/>
      </w:pPr>
      <w:r>
        <w:t>кровоснабжения</w:t>
      </w:r>
    </w:p>
    <w:p w:rsidR="00F63B09" w:rsidRDefault="005A202D">
      <w:pPr>
        <w:pStyle w:val="a3"/>
        <w:spacing w:before="89"/>
        <w:ind w:left="273"/>
      </w:pPr>
      <w:r>
        <w:t>аортокоронарное шунтирование у</w:t>
      </w:r>
    </w:p>
    <w:p w:rsidR="00F63B09" w:rsidRDefault="005A202D">
      <w:pPr>
        <w:pStyle w:val="a3"/>
        <w:spacing w:before="10" w:line="249" w:lineRule="auto"/>
        <w:ind w:left="273" w:right="132"/>
      </w:pPr>
      <w:r>
        <w:t>больных ишемической болезнью</w:t>
      </w:r>
      <w:r>
        <w:rPr>
          <w:spacing w:val="-15"/>
        </w:rPr>
        <w:t xml:space="preserve"> </w:t>
      </w:r>
      <w:r>
        <w:t>сердца на работающем сердце</w:t>
      </w:r>
    </w:p>
    <w:p w:rsidR="00F63B09" w:rsidRDefault="005A202D">
      <w:pPr>
        <w:pStyle w:val="a3"/>
        <w:spacing w:before="84" w:line="249" w:lineRule="auto"/>
        <w:ind w:left="273" w:right="674"/>
      </w:pPr>
      <w:r>
        <w:t>аортокоронарное шунтирование</w:t>
      </w:r>
      <w:r>
        <w:rPr>
          <w:spacing w:val="-16"/>
        </w:rPr>
        <w:t xml:space="preserve"> </w:t>
      </w:r>
      <w:r>
        <w:t>в сочетании с</w:t>
      </w:r>
      <w:r>
        <w:rPr>
          <w:spacing w:val="-2"/>
        </w:rPr>
        <w:t xml:space="preserve"> </w:t>
      </w:r>
      <w:r>
        <w:t>пластикой</w:t>
      </w:r>
    </w:p>
    <w:p w:rsidR="00F63B09" w:rsidRDefault="005A202D">
      <w:pPr>
        <w:pStyle w:val="a3"/>
        <w:spacing w:before="1"/>
        <w:ind w:left="273"/>
      </w:pPr>
      <w:r>
        <w:t>(протезированием) 1 – 2 клапанов</w:t>
      </w:r>
    </w:p>
    <w:p w:rsidR="00F63B09" w:rsidRDefault="005A202D">
      <w:pPr>
        <w:pStyle w:val="a3"/>
        <w:spacing w:before="90" w:line="249" w:lineRule="auto"/>
        <w:ind w:left="273"/>
      </w:pPr>
      <w:r>
        <w:t>аортокоронарное шунтирование в сочетании с аневризмэктомией,</w:t>
      </w:r>
    </w:p>
    <w:p w:rsidR="00F63B09" w:rsidRDefault="005A202D">
      <w:pPr>
        <w:pStyle w:val="a3"/>
        <w:spacing w:before="1" w:line="249" w:lineRule="auto"/>
        <w:ind w:left="273"/>
      </w:pPr>
      <w:r>
        <w:t>закрытием постинфарктного дефекта межжелудочковой перегородки,</w:t>
      </w:r>
    </w:p>
    <w:p w:rsidR="00F63B09" w:rsidRDefault="005A202D">
      <w:pPr>
        <w:pStyle w:val="a3"/>
        <w:spacing w:before="2"/>
        <w:ind w:left="273"/>
      </w:pPr>
      <w:r>
        <w:t>деструкцией проводящих путей и</w:t>
      </w:r>
    </w:p>
    <w:p w:rsidR="00F63B09" w:rsidRDefault="005A202D">
      <w:pPr>
        <w:pStyle w:val="a3"/>
        <w:spacing w:before="10" w:line="252" w:lineRule="auto"/>
        <w:ind w:left="273"/>
      </w:pPr>
      <w:r>
        <w:t>аритмогенных зон сердца, в том числе с имплантацией</w:t>
      </w:r>
    </w:p>
    <w:p w:rsidR="00F63B09" w:rsidRDefault="005A202D">
      <w:pPr>
        <w:pStyle w:val="a3"/>
        <w:spacing w:line="227" w:lineRule="exact"/>
        <w:ind w:left="273"/>
      </w:pPr>
      <w:r>
        <w:t>электрокардиостимулятора,</w:t>
      </w:r>
    </w:p>
    <w:p w:rsidR="00F63B09" w:rsidRDefault="005A202D">
      <w:pPr>
        <w:pStyle w:val="a3"/>
        <w:spacing w:before="10" w:line="249" w:lineRule="auto"/>
        <w:ind w:left="273" w:right="21"/>
      </w:pPr>
      <w:r>
        <w:t>кардиовертера-дефибриллятора, другими полостными операциями</w:t>
      </w:r>
    </w:p>
    <w:p w:rsidR="00F63B09" w:rsidRDefault="005A202D">
      <w:pPr>
        <w:pStyle w:val="a3"/>
        <w:spacing w:before="81"/>
        <w:ind w:left="273"/>
      </w:pPr>
      <w:r>
        <w:t>эндоваскулярная деструкция</w:t>
      </w:r>
    </w:p>
    <w:p w:rsidR="00F63B09" w:rsidRDefault="005A202D">
      <w:pPr>
        <w:pStyle w:val="a3"/>
        <w:spacing w:before="10" w:line="249" w:lineRule="auto"/>
        <w:ind w:left="273"/>
      </w:pPr>
      <w:r>
        <w:t>дополнительных проводящих путей и аритмогенных зон сердца</w:t>
      </w:r>
    </w:p>
    <w:p w:rsidR="00F63B09" w:rsidRDefault="005A202D">
      <w:pPr>
        <w:pStyle w:val="a3"/>
        <w:spacing w:before="83" w:line="252" w:lineRule="auto"/>
        <w:ind w:left="273"/>
      </w:pPr>
      <w:r>
        <w:t>имплантация частотно-адаптированного трехкамерного кардиостимулятора</w:t>
      </w:r>
    </w:p>
    <w:p w:rsidR="00F63B09" w:rsidRDefault="005A202D">
      <w:pPr>
        <w:pStyle w:val="a3"/>
        <w:spacing w:before="77" w:line="249" w:lineRule="auto"/>
        <w:ind w:left="273" w:right="920"/>
      </w:pPr>
      <w:r>
        <w:t>торакоскопическая</w:t>
      </w:r>
      <w:r>
        <w:rPr>
          <w:spacing w:val="-11"/>
        </w:rPr>
        <w:t xml:space="preserve"> </w:t>
      </w:r>
      <w:r>
        <w:t>деструкция аритмогенных зон</w:t>
      </w:r>
      <w:r>
        <w:rPr>
          <w:spacing w:val="-4"/>
        </w:rPr>
        <w:t xml:space="preserve"> </w:t>
      </w:r>
      <w:r>
        <w:t>сердца</w:t>
      </w:r>
    </w:p>
    <w:p w:rsidR="00F63B09" w:rsidRDefault="005A202D">
      <w:pPr>
        <w:pStyle w:val="a3"/>
        <w:spacing w:before="81" w:line="249" w:lineRule="auto"/>
        <w:ind w:left="273" w:right="245"/>
      </w:pPr>
      <w:r>
        <w:t>хирургическая и (или)</w:t>
      </w:r>
      <w:r>
        <w:rPr>
          <w:spacing w:val="-17"/>
        </w:rPr>
        <w:t xml:space="preserve"> </w:t>
      </w:r>
      <w:r>
        <w:t>криодеструкция дополнительных проводящих путей и аритмогенных зон</w:t>
      </w:r>
      <w:r>
        <w:rPr>
          <w:spacing w:val="-3"/>
        </w:rPr>
        <w:t xml:space="preserve"> </w:t>
      </w:r>
      <w:r>
        <w:t>сердца</w:t>
      </w:r>
    </w:p>
    <w:p w:rsidR="00F63B09" w:rsidRDefault="005A202D">
      <w:pPr>
        <w:pStyle w:val="a3"/>
        <w:spacing w:before="84"/>
        <w:ind w:left="273"/>
      </w:pPr>
      <w:r>
        <w:t>эндоваскулярная (баллонная</w:t>
      </w:r>
    </w:p>
    <w:p w:rsidR="00F63B09" w:rsidRDefault="005A202D">
      <w:pPr>
        <w:pStyle w:val="a3"/>
        <w:spacing w:before="10" w:line="249" w:lineRule="auto"/>
        <w:ind w:left="273" w:right="15"/>
      </w:pPr>
      <w:r>
        <w:t>ангиопластика со стентированием) и хирургическая коррекция приобретенной и врожденной артериовенозной</w:t>
      </w:r>
    </w:p>
    <w:p w:rsidR="00F63B09" w:rsidRDefault="005A202D">
      <w:pPr>
        <w:pStyle w:val="a3"/>
        <w:spacing w:before="3"/>
        <w:ind w:left="273"/>
      </w:pPr>
      <w:r>
        <w:t>аномалии</w:t>
      </w:r>
    </w:p>
    <w:p w:rsidR="00F63B09" w:rsidRDefault="005A202D">
      <w:pPr>
        <w:pStyle w:val="a3"/>
        <w:spacing w:before="89"/>
        <w:ind w:left="415"/>
      </w:pPr>
      <w:r>
        <w:br w:type="column"/>
      </w:r>
      <w:r>
        <w:lastRenderedPageBreak/>
        <w:t>371</w:t>
      </w:r>
      <w:r>
        <w:rPr>
          <w:spacing w:val="-1"/>
        </w:rPr>
        <w:t xml:space="preserve"> </w:t>
      </w:r>
      <w:r>
        <w:t>616</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9"/>
        </w:rPr>
      </w:pPr>
    </w:p>
    <w:p w:rsidR="00F63B09" w:rsidRDefault="005A202D">
      <w:pPr>
        <w:pStyle w:val="a3"/>
        <w:ind w:left="415"/>
      </w:pPr>
      <w:r>
        <w:t>293 586</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18"/>
        </w:rPr>
      </w:pPr>
    </w:p>
    <w:p w:rsidR="00F63B09" w:rsidRDefault="005A202D">
      <w:pPr>
        <w:pStyle w:val="a3"/>
        <w:spacing w:before="1"/>
        <w:ind w:left="415"/>
      </w:pPr>
      <w:r>
        <w:t>335</w:t>
      </w:r>
      <w:r>
        <w:rPr>
          <w:spacing w:val="-1"/>
        </w:rPr>
        <w:t xml:space="preserve"> </w:t>
      </w:r>
      <w:r>
        <w:t>001</w:t>
      </w:r>
    </w:p>
    <w:p w:rsidR="00F63B09" w:rsidRDefault="00F63B09">
      <w:pPr>
        <w:sectPr w:rsidR="00F63B09">
          <w:type w:val="continuous"/>
          <w:pgSz w:w="16850" w:h="11910" w:orient="landscape"/>
          <w:pgMar w:top="960" w:right="340" w:bottom="280" w:left="340" w:header="720" w:footer="720" w:gutter="0"/>
          <w:cols w:num="6" w:space="720" w:equalWidth="0">
            <w:col w:w="3544" w:space="40"/>
            <w:col w:w="2128" w:space="39"/>
            <w:col w:w="3301" w:space="39"/>
            <w:col w:w="1324" w:space="39"/>
            <w:col w:w="3852" w:space="156"/>
            <w:col w:w="1708"/>
          </w:cols>
        </w:sectPr>
      </w:pPr>
    </w:p>
    <w:p w:rsidR="00F63B09" w:rsidRDefault="00F63B09">
      <w:pPr>
        <w:pStyle w:val="a3"/>
        <w:spacing w:before="3"/>
        <w:rPr>
          <w:sz w:val="17"/>
        </w:rPr>
      </w:pPr>
    </w:p>
    <w:p w:rsidR="00F63B09" w:rsidRDefault="005A202D">
      <w:pPr>
        <w:pStyle w:val="a3"/>
        <w:spacing w:before="91" w:line="249" w:lineRule="auto"/>
        <w:ind w:left="10727" w:right="2413"/>
      </w:pPr>
      <w:r>
        <w:t>эндоваскулярные, хирургические и гибридные операции на аорте и</w:t>
      </w:r>
    </w:p>
    <w:p w:rsidR="00F63B09" w:rsidRDefault="00F63B09">
      <w:pPr>
        <w:pStyle w:val="a3"/>
        <w:spacing w:before="1"/>
        <w:rPr>
          <w:sz w:val="13"/>
        </w:rPr>
      </w:pPr>
    </w:p>
    <w:p w:rsidR="00F63B09" w:rsidRDefault="00F63B09">
      <w:pPr>
        <w:rPr>
          <w:sz w:val="13"/>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9"/>
        <w:ind w:left="1016"/>
      </w:pPr>
      <w:r>
        <w:t>Радикальная и</w:t>
      </w:r>
    </w:p>
    <w:p w:rsidR="00F63B09" w:rsidRDefault="005A202D">
      <w:pPr>
        <w:pStyle w:val="a3"/>
        <w:spacing w:before="10" w:line="249" w:lineRule="auto"/>
        <w:ind w:left="1016" w:right="-6"/>
      </w:pPr>
      <w:r>
        <w:t>гемодинамическая</w:t>
      </w:r>
      <w:r>
        <w:rPr>
          <w:spacing w:val="-16"/>
        </w:rPr>
        <w:t xml:space="preserve"> </w:t>
      </w:r>
      <w:r>
        <w:t>коррекция врожденных</w:t>
      </w:r>
      <w:r>
        <w:rPr>
          <w:spacing w:val="-2"/>
        </w:rPr>
        <w:t xml:space="preserve"> </w:t>
      </w:r>
      <w:r>
        <w:t>пороков</w:t>
      </w:r>
    </w:p>
    <w:p w:rsidR="00F63B09" w:rsidRDefault="005A202D">
      <w:pPr>
        <w:pStyle w:val="a3"/>
        <w:spacing w:before="2" w:line="249" w:lineRule="auto"/>
        <w:ind w:left="1016" w:right="60"/>
      </w:pPr>
      <w:r>
        <w:t>перегородок, камер сердца и соединений магистральных сосудов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19"/>
        </w:rPr>
      </w:pPr>
    </w:p>
    <w:p w:rsidR="00F63B09" w:rsidRDefault="005A202D">
      <w:pPr>
        <w:pStyle w:val="a4"/>
        <w:numPr>
          <w:ilvl w:val="0"/>
          <w:numId w:val="7"/>
        </w:numPr>
        <w:tabs>
          <w:tab w:val="left" w:pos="1015"/>
          <w:tab w:val="left" w:pos="1016"/>
        </w:tabs>
        <w:spacing w:line="249" w:lineRule="auto"/>
        <w:ind w:right="81" w:hanging="600"/>
        <w:rPr>
          <w:sz w:val="20"/>
        </w:rPr>
      </w:pPr>
      <w:r>
        <w:rPr>
          <w:sz w:val="20"/>
        </w:rPr>
        <w:t>Хирургическое лечение врожденных,</w:t>
      </w:r>
      <w:r>
        <w:rPr>
          <w:spacing w:val="-9"/>
          <w:sz w:val="20"/>
        </w:rPr>
        <w:t xml:space="preserve"> </w:t>
      </w:r>
      <w:r>
        <w:rPr>
          <w:sz w:val="20"/>
        </w:rPr>
        <w:t>ревматических и неревматических пороков клапанов сердца, опухолей сердца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9" w:line="249" w:lineRule="auto"/>
        <w:ind w:left="111"/>
        <w:jc w:val="center"/>
      </w:pPr>
      <w:r>
        <w:t>Q20.1 – Q20.9, Q21, Q22, Q23, Q24, Q25</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8"/>
        <w:ind w:left="110"/>
        <w:jc w:val="center"/>
      </w:pPr>
      <w:r>
        <w:t>Q20.5, Q21.3, Q22,</w:t>
      </w:r>
    </w:p>
    <w:p w:rsidR="00F63B09" w:rsidRPr="007C01A3" w:rsidRDefault="005A202D">
      <w:pPr>
        <w:pStyle w:val="a3"/>
        <w:spacing w:before="11"/>
        <w:ind w:left="111"/>
        <w:jc w:val="center"/>
        <w:rPr>
          <w:lang w:val="en-US"/>
        </w:rPr>
      </w:pPr>
      <w:r w:rsidRPr="007C01A3">
        <w:rPr>
          <w:lang w:val="en-US"/>
        </w:rPr>
        <w:t>Q23.0 – Q23.3, Q24.4,</w:t>
      </w:r>
    </w:p>
    <w:p w:rsidR="00F63B09" w:rsidRPr="007C01A3" w:rsidRDefault="005A202D">
      <w:pPr>
        <w:pStyle w:val="a3"/>
        <w:spacing w:before="10"/>
        <w:ind w:left="107"/>
        <w:jc w:val="center"/>
        <w:rPr>
          <w:lang w:val="en-US"/>
        </w:rPr>
      </w:pPr>
      <w:r w:rsidRPr="007C01A3">
        <w:rPr>
          <w:lang w:val="en-US"/>
        </w:rPr>
        <w:t>Q25.3, I34.0, I34.1,</w:t>
      </w:r>
    </w:p>
    <w:p w:rsidR="00F63B09" w:rsidRPr="007C01A3" w:rsidRDefault="005A202D">
      <w:pPr>
        <w:pStyle w:val="a3"/>
        <w:spacing w:before="10"/>
        <w:ind w:left="108"/>
        <w:jc w:val="center"/>
        <w:rPr>
          <w:lang w:val="en-US"/>
        </w:rPr>
      </w:pPr>
      <w:r w:rsidRPr="007C01A3">
        <w:rPr>
          <w:lang w:val="en-US"/>
        </w:rPr>
        <w:t>I34.2, I35.1, I35.2,</w:t>
      </w:r>
      <w:r w:rsidRPr="007C01A3">
        <w:rPr>
          <w:spacing w:val="-11"/>
          <w:lang w:val="en-US"/>
        </w:rPr>
        <w:t xml:space="preserve"> </w:t>
      </w:r>
      <w:r w:rsidRPr="007C01A3">
        <w:rPr>
          <w:lang w:val="en-US"/>
        </w:rPr>
        <w:t>I36.0,</w:t>
      </w:r>
    </w:p>
    <w:p w:rsidR="00F63B09" w:rsidRPr="007C01A3" w:rsidRDefault="005A202D">
      <w:pPr>
        <w:pStyle w:val="a3"/>
        <w:spacing w:before="10"/>
        <w:ind w:left="108"/>
        <w:jc w:val="center"/>
        <w:rPr>
          <w:lang w:val="en-US"/>
        </w:rPr>
      </w:pPr>
      <w:r w:rsidRPr="007C01A3">
        <w:rPr>
          <w:lang w:val="en-US"/>
        </w:rPr>
        <w:t>I36.1, I36.2, I05.0,</w:t>
      </w:r>
      <w:r w:rsidRPr="007C01A3">
        <w:rPr>
          <w:spacing w:val="-11"/>
          <w:lang w:val="en-US"/>
        </w:rPr>
        <w:t xml:space="preserve"> </w:t>
      </w:r>
      <w:r w:rsidRPr="007C01A3">
        <w:rPr>
          <w:lang w:val="en-US"/>
        </w:rPr>
        <w:t>I05.1,</w:t>
      </w:r>
    </w:p>
    <w:p w:rsidR="00F63B09" w:rsidRPr="007C01A3" w:rsidRDefault="005A202D">
      <w:pPr>
        <w:pStyle w:val="a3"/>
        <w:spacing w:before="10"/>
        <w:ind w:left="108"/>
        <w:jc w:val="center"/>
        <w:rPr>
          <w:lang w:val="en-US"/>
        </w:rPr>
      </w:pPr>
      <w:r w:rsidRPr="007C01A3">
        <w:rPr>
          <w:lang w:val="en-US"/>
        </w:rPr>
        <w:t>I05.2, I06.0, I06.1,</w:t>
      </w:r>
      <w:r w:rsidRPr="007C01A3">
        <w:rPr>
          <w:spacing w:val="-11"/>
          <w:lang w:val="en-US"/>
        </w:rPr>
        <w:t xml:space="preserve"> </w:t>
      </w:r>
      <w:r w:rsidRPr="007C01A3">
        <w:rPr>
          <w:lang w:val="en-US"/>
        </w:rPr>
        <w:t>I06.2,</w:t>
      </w:r>
    </w:p>
    <w:p w:rsidR="00F63B09" w:rsidRPr="007C01A3" w:rsidRDefault="005A202D">
      <w:pPr>
        <w:pStyle w:val="a3"/>
        <w:spacing w:before="10"/>
        <w:ind w:left="108"/>
        <w:jc w:val="center"/>
        <w:rPr>
          <w:lang w:val="en-US"/>
        </w:rPr>
      </w:pPr>
      <w:r w:rsidRPr="007C01A3">
        <w:rPr>
          <w:lang w:val="en-US"/>
        </w:rPr>
        <w:t>I07.0, I07.1, I07.2,</w:t>
      </w:r>
      <w:r w:rsidRPr="007C01A3">
        <w:rPr>
          <w:spacing w:val="-11"/>
          <w:lang w:val="en-US"/>
        </w:rPr>
        <w:t xml:space="preserve"> </w:t>
      </w:r>
      <w:r w:rsidRPr="007C01A3">
        <w:rPr>
          <w:lang w:val="en-US"/>
        </w:rPr>
        <w:t>I08.0,</w:t>
      </w:r>
    </w:p>
    <w:p w:rsidR="00F63B09" w:rsidRDefault="005A202D">
      <w:pPr>
        <w:pStyle w:val="a3"/>
        <w:spacing w:before="10" w:line="249" w:lineRule="auto"/>
        <w:ind w:left="113"/>
        <w:jc w:val="center"/>
      </w:pPr>
      <w:r>
        <w:t>I08.1, I08.2, I08.3, I08.8, I08.9, D15.1</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9" w:line="249" w:lineRule="auto"/>
        <w:ind w:left="76"/>
      </w:pPr>
      <w:r>
        <w:t>врожденные пороки перегородок, камер сердца и соединений</w:t>
      </w:r>
    </w:p>
    <w:p w:rsidR="00F63B09" w:rsidRDefault="005A202D">
      <w:pPr>
        <w:pStyle w:val="a3"/>
        <w:spacing w:before="2"/>
        <w:ind w:left="76"/>
      </w:pPr>
      <w:r>
        <w:t>магистральных сосудов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9" w:line="252" w:lineRule="auto"/>
        <w:ind w:left="76" w:right="422"/>
      </w:pPr>
      <w:r>
        <w:t>поражение клапанного аппарата сердца различного генеза</w:t>
      </w:r>
    </w:p>
    <w:p w:rsidR="00F63B09" w:rsidRDefault="005A202D">
      <w:pPr>
        <w:pStyle w:val="a3"/>
        <w:spacing w:line="249" w:lineRule="auto"/>
        <w:ind w:left="76" w:right="-10"/>
      </w:pPr>
      <w:r>
        <w:t>(врожденные, приобретенные</w:t>
      </w:r>
      <w:r>
        <w:rPr>
          <w:spacing w:val="-15"/>
        </w:rPr>
        <w:t xml:space="preserve"> </w:t>
      </w:r>
      <w:r>
        <w:t>пороки сердца, опухоли</w:t>
      </w:r>
      <w:r>
        <w:rPr>
          <w:spacing w:val="-1"/>
        </w:rPr>
        <w:t xml:space="preserve"> </w:t>
      </w:r>
      <w:r>
        <w:t>сердца)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9" w:line="249" w:lineRule="auto"/>
        <w:ind w:left="85"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8" w:line="252" w:lineRule="auto"/>
        <w:ind w:left="85" w:right="-11"/>
      </w:pPr>
      <w:r>
        <w:rPr>
          <w:spacing w:val="-1"/>
        </w:rPr>
        <w:t xml:space="preserve">хирургическое </w:t>
      </w:r>
      <w:r>
        <w:t>лечение</w:t>
      </w:r>
    </w:p>
    <w:p w:rsidR="00F63B09" w:rsidRDefault="005A202D">
      <w:pPr>
        <w:pStyle w:val="a3"/>
        <w:spacing w:before="91" w:line="249" w:lineRule="auto"/>
        <w:ind w:left="273" w:right="192"/>
      </w:pPr>
      <w:r>
        <w:br w:type="column"/>
      </w:r>
      <w:r>
        <w:lastRenderedPageBreak/>
        <w:t>магистральных сосудах (кроме артерий конечностей)</w:t>
      </w:r>
    </w:p>
    <w:p w:rsidR="00F63B09" w:rsidRDefault="005A202D">
      <w:pPr>
        <w:pStyle w:val="a3"/>
        <w:spacing w:before="81" w:line="249" w:lineRule="auto"/>
        <w:ind w:left="273"/>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p w:rsidR="00F63B09" w:rsidRDefault="005A202D">
      <w:pPr>
        <w:pStyle w:val="a3"/>
        <w:spacing w:before="84"/>
        <w:ind w:left="273"/>
      </w:pPr>
      <w:r>
        <w:t>эндоваскулярная (баллонная</w:t>
      </w:r>
    </w:p>
    <w:p w:rsidR="00F63B09" w:rsidRDefault="005A202D">
      <w:pPr>
        <w:pStyle w:val="a3"/>
        <w:spacing w:before="10"/>
        <w:ind w:left="273"/>
      </w:pPr>
      <w:r>
        <w:t>ангиопластика и стентирование)</w:t>
      </w:r>
    </w:p>
    <w:p w:rsidR="00F63B09" w:rsidRDefault="005A202D">
      <w:pPr>
        <w:pStyle w:val="a3"/>
        <w:spacing w:before="10" w:line="249" w:lineRule="auto"/>
        <w:ind w:left="273"/>
      </w:pPr>
      <w:r>
        <w:t>коррекция легочной артерии, аорты и ее ветвей</w:t>
      </w:r>
    </w:p>
    <w:p w:rsidR="00F63B09" w:rsidRDefault="005A202D">
      <w:pPr>
        <w:pStyle w:val="a3"/>
        <w:spacing w:before="83"/>
        <w:ind w:left="273"/>
      </w:pPr>
      <w:r>
        <w:t>радикальная, гемодинамическая,</w:t>
      </w:r>
    </w:p>
    <w:p w:rsidR="00F63B09" w:rsidRDefault="005A202D">
      <w:pPr>
        <w:pStyle w:val="a3"/>
        <w:spacing w:before="10" w:line="249" w:lineRule="auto"/>
        <w:ind w:left="273" w:right="352"/>
      </w:pPr>
      <w:r>
        <w:t>гибридная коррекция у детей старше 1 года и взрослых</w:t>
      </w:r>
    </w:p>
    <w:p w:rsidR="00F63B09" w:rsidRDefault="005A202D">
      <w:pPr>
        <w:pStyle w:val="a3"/>
        <w:spacing w:before="81"/>
        <w:ind w:left="273"/>
      </w:pPr>
      <w:r>
        <w:t>реконструктивные и пластические</w:t>
      </w:r>
    </w:p>
    <w:p w:rsidR="00F63B09" w:rsidRDefault="005A202D">
      <w:pPr>
        <w:pStyle w:val="a3"/>
        <w:spacing w:before="10" w:line="249" w:lineRule="auto"/>
        <w:ind w:left="273"/>
      </w:pPr>
      <w:r>
        <w:t>операции при изолированных дефектах перегородок сердца у детей старше</w:t>
      </w:r>
    </w:p>
    <w:p w:rsidR="00F63B09" w:rsidRDefault="005A202D">
      <w:pPr>
        <w:pStyle w:val="a3"/>
        <w:spacing w:before="2"/>
        <w:ind w:left="273"/>
      </w:pPr>
      <w:r>
        <w:t>1 года и</w:t>
      </w:r>
      <w:r>
        <w:rPr>
          <w:spacing w:val="-10"/>
        </w:rPr>
        <w:t xml:space="preserve"> </w:t>
      </w:r>
      <w:r>
        <w:t>взрослых</w:t>
      </w:r>
    </w:p>
    <w:p w:rsidR="00F63B09" w:rsidRDefault="005A202D">
      <w:pPr>
        <w:pStyle w:val="a3"/>
        <w:spacing w:before="89" w:line="249" w:lineRule="auto"/>
        <w:ind w:left="273" w:right="198"/>
      </w:pPr>
      <w:r>
        <w:t>хирургическая (перевязка, суживание, пластика) коррекция легочной</w:t>
      </w:r>
      <w:r>
        <w:rPr>
          <w:spacing w:val="-13"/>
        </w:rPr>
        <w:t xml:space="preserve"> </w:t>
      </w:r>
      <w:r>
        <w:t>артерии, аорты и ее</w:t>
      </w:r>
      <w:r>
        <w:rPr>
          <w:spacing w:val="-2"/>
        </w:rPr>
        <w:t xml:space="preserve"> </w:t>
      </w:r>
      <w:r>
        <w:t>ветвей</w:t>
      </w:r>
    </w:p>
    <w:p w:rsidR="00F63B09" w:rsidRDefault="005A202D">
      <w:pPr>
        <w:pStyle w:val="a3"/>
        <w:spacing w:before="84" w:line="252" w:lineRule="auto"/>
        <w:ind w:left="273" w:right="192"/>
      </w:pPr>
      <w:r>
        <w:t>пластика клапанов в условиях искусственного кровообращения</w:t>
      </w:r>
    </w:p>
    <w:p w:rsidR="00F63B09" w:rsidRDefault="005A202D">
      <w:pPr>
        <w:pStyle w:val="a3"/>
        <w:spacing w:before="77" w:line="249" w:lineRule="auto"/>
        <w:ind w:left="273" w:right="128"/>
      </w:pPr>
      <w:r>
        <w:t>протезирование 1 клапана в сочетании с пластикой или без пластики клапана,</w:t>
      </w:r>
    </w:p>
    <w:p w:rsidR="00F63B09" w:rsidRDefault="005A202D">
      <w:pPr>
        <w:pStyle w:val="a3"/>
        <w:spacing w:before="2" w:line="249" w:lineRule="auto"/>
        <w:ind w:left="273" w:right="192"/>
      </w:pPr>
      <w:r>
        <w:t>удаление опухоли сердца с пластикой или без пластики клапана</w:t>
      </w:r>
    </w:p>
    <w:p w:rsidR="00F63B09" w:rsidRDefault="00F63B09">
      <w:pPr>
        <w:pStyle w:val="a3"/>
        <w:spacing w:before="10"/>
        <w:rPr>
          <w:sz w:val="27"/>
        </w:rPr>
      </w:pPr>
    </w:p>
    <w:p w:rsidR="00F63B09" w:rsidRDefault="005A202D">
      <w:pPr>
        <w:pStyle w:val="a3"/>
        <w:spacing w:line="249" w:lineRule="auto"/>
        <w:ind w:left="273"/>
      </w:pPr>
      <w:r>
        <w:t>протезирование 2 клапанов в сочетании с пластикой клапана или без пластики клапана, торакоскопическое</w:t>
      </w:r>
    </w:p>
    <w:p w:rsidR="00F63B09" w:rsidRDefault="005A202D">
      <w:pPr>
        <w:pStyle w:val="a3"/>
        <w:spacing w:before="3" w:line="249" w:lineRule="auto"/>
        <w:ind w:left="273" w:right="18"/>
      </w:pPr>
      <w:r>
        <w:t>протезирование и (или) пластика клапана сердца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6"/>
        </w:rPr>
      </w:pPr>
    </w:p>
    <w:p w:rsidR="00F63B09" w:rsidRDefault="005A202D">
      <w:pPr>
        <w:pStyle w:val="a3"/>
        <w:ind w:left="415"/>
      </w:pPr>
      <w:r>
        <w:t>420 307</w:t>
      </w:r>
    </w:p>
    <w:p w:rsidR="00F63B09" w:rsidRDefault="00F63B09">
      <w:pPr>
        <w:sectPr w:rsidR="00F63B09">
          <w:type w:val="continuous"/>
          <w:pgSz w:w="16850" w:h="11910" w:orient="landscape"/>
          <w:pgMar w:top="960" w:right="340" w:bottom="280" w:left="340" w:header="720" w:footer="720" w:gutter="0"/>
          <w:cols w:num="6" w:space="720" w:equalWidth="0">
            <w:col w:w="3545" w:space="40"/>
            <w:col w:w="2132" w:space="39"/>
            <w:col w:w="3278" w:space="39"/>
            <w:col w:w="1342" w:space="40"/>
            <w:col w:w="3863" w:space="144"/>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32"/>
        </w:rPr>
      </w:pPr>
    </w:p>
    <w:p w:rsidR="00F63B09" w:rsidRDefault="005A202D">
      <w:pPr>
        <w:pStyle w:val="a4"/>
        <w:numPr>
          <w:ilvl w:val="0"/>
          <w:numId w:val="7"/>
        </w:numPr>
        <w:tabs>
          <w:tab w:val="left" w:pos="1015"/>
          <w:tab w:val="left" w:pos="1016"/>
        </w:tabs>
        <w:spacing w:line="249" w:lineRule="auto"/>
        <w:ind w:right="81" w:hanging="600"/>
        <w:rPr>
          <w:sz w:val="20"/>
        </w:rPr>
      </w:pPr>
      <w:r>
        <w:rPr>
          <w:sz w:val="20"/>
        </w:rPr>
        <w:t>Эндоваскулярное лечение врожденных,</w:t>
      </w:r>
      <w:r>
        <w:rPr>
          <w:spacing w:val="-9"/>
          <w:sz w:val="20"/>
        </w:rPr>
        <w:t xml:space="preserve"> </w:t>
      </w:r>
      <w:r>
        <w:rPr>
          <w:sz w:val="20"/>
        </w:rPr>
        <w:t>ревматических и неревматических пороков клапанов сердца, опухолей сердца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4"/>
        </w:rPr>
      </w:pPr>
    </w:p>
    <w:p w:rsidR="00F63B09" w:rsidRDefault="005A202D">
      <w:pPr>
        <w:pStyle w:val="a4"/>
        <w:numPr>
          <w:ilvl w:val="0"/>
          <w:numId w:val="7"/>
        </w:numPr>
        <w:tabs>
          <w:tab w:val="left" w:pos="1016"/>
        </w:tabs>
        <w:spacing w:line="249" w:lineRule="auto"/>
        <w:ind w:right="495" w:hanging="600"/>
        <w:jc w:val="both"/>
        <w:rPr>
          <w:sz w:val="20"/>
        </w:rPr>
      </w:pPr>
      <w:r>
        <w:rPr>
          <w:sz w:val="20"/>
        </w:rPr>
        <w:t>Хирургическое</w:t>
      </w:r>
      <w:r>
        <w:rPr>
          <w:spacing w:val="-11"/>
          <w:sz w:val="20"/>
        </w:rPr>
        <w:t xml:space="preserve"> </w:t>
      </w:r>
      <w:r>
        <w:rPr>
          <w:sz w:val="20"/>
        </w:rPr>
        <w:t>лечение хронической сердечной недостаточности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19"/>
        </w:rPr>
      </w:pPr>
    </w:p>
    <w:p w:rsidR="00F63B09" w:rsidRDefault="005A202D">
      <w:pPr>
        <w:pStyle w:val="a4"/>
        <w:numPr>
          <w:ilvl w:val="0"/>
          <w:numId w:val="7"/>
        </w:numPr>
        <w:tabs>
          <w:tab w:val="left" w:pos="1015"/>
          <w:tab w:val="left" w:pos="1016"/>
        </w:tabs>
        <w:spacing w:line="249" w:lineRule="auto"/>
        <w:ind w:right="246" w:hanging="600"/>
        <w:rPr>
          <w:sz w:val="20"/>
        </w:rPr>
      </w:pPr>
      <w:r>
        <w:rPr>
          <w:sz w:val="20"/>
        </w:rPr>
        <w:t>Эндоваскулярная, хирургическая коррекция нарушений ритма сердца</w:t>
      </w:r>
      <w:r>
        <w:rPr>
          <w:spacing w:val="-12"/>
          <w:sz w:val="20"/>
        </w:rPr>
        <w:t xml:space="preserve"> </w:t>
      </w:r>
      <w:r>
        <w:rPr>
          <w:sz w:val="20"/>
        </w:rPr>
        <w:t>с имплантацией</w:t>
      </w:r>
    </w:p>
    <w:p w:rsidR="00F63B09" w:rsidRDefault="005A202D">
      <w:pPr>
        <w:pStyle w:val="a3"/>
        <w:spacing w:before="4" w:line="249" w:lineRule="auto"/>
        <w:ind w:left="1016" w:right="482"/>
      </w:pPr>
      <w:r>
        <w:t xml:space="preserve">кардиовертера- </w:t>
      </w:r>
      <w:r>
        <w:rPr>
          <w:w w:val="95"/>
        </w:rPr>
        <w:t>дефибриллятора</w:t>
      </w:r>
    </w:p>
    <w:p w:rsidR="00F63B09" w:rsidRDefault="00F63B09">
      <w:pPr>
        <w:pStyle w:val="a3"/>
        <w:rPr>
          <w:sz w:val="21"/>
        </w:rPr>
      </w:pPr>
    </w:p>
    <w:p w:rsidR="00F63B09" w:rsidRDefault="005A202D">
      <w:pPr>
        <w:pStyle w:val="a4"/>
        <w:numPr>
          <w:ilvl w:val="0"/>
          <w:numId w:val="7"/>
        </w:numPr>
        <w:tabs>
          <w:tab w:val="left" w:pos="1015"/>
          <w:tab w:val="left" w:pos="1016"/>
        </w:tabs>
        <w:ind w:hanging="601"/>
        <w:rPr>
          <w:sz w:val="20"/>
        </w:rPr>
      </w:pPr>
      <w:r>
        <w:rPr>
          <w:sz w:val="20"/>
        </w:rPr>
        <w:t>Радикальная</w:t>
      </w:r>
      <w:r>
        <w:rPr>
          <w:spacing w:val="1"/>
          <w:sz w:val="20"/>
        </w:rPr>
        <w:t xml:space="preserve"> </w:t>
      </w:r>
      <w:r>
        <w:rPr>
          <w:sz w:val="20"/>
        </w:rPr>
        <w:t>и</w:t>
      </w:r>
    </w:p>
    <w:p w:rsidR="00F63B09" w:rsidRDefault="005A202D">
      <w:pPr>
        <w:pStyle w:val="a3"/>
        <w:spacing w:before="10" w:line="249" w:lineRule="auto"/>
        <w:ind w:left="1016" w:right="-6"/>
      </w:pPr>
      <w:r>
        <w:t>гемодинамическая</w:t>
      </w:r>
      <w:r>
        <w:rPr>
          <w:spacing w:val="-16"/>
        </w:rPr>
        <w:t xml:space="preserve"> </w:t>
      </w:r>
      <w:r>
        <w:t>коррекция врожденных</w:t>
      </w:r>
      <w:r>
        <w:rPr>
          <w:spacing w:val="-1"/>
        </w:rPr>
        <w:t xml:space="preserve"> </w:t>
      </w:r>
      <w:r>
        <w:t>пороков</w:t>
      </w:r>
    </w:p>
    <w:p w:rsidR="00F63B09" w:rsidRDefault="005A202D">
      <w:pPr>
        <w:pStyle w:val="a3"/>
        <w:spacing w:before="2" w:line="249" w:lineRule="auto"/>
        <w:ind w:left="1016" w:right="60"/>
      </w:pPr>
      <w:r>
        <w:t>перегородок, камер сердца и соединений магистральных сосудов у детей до 1 года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3"/>
        <w:rPr>
          <w:sz w:val="32"/>
        </w:rPr>
      </w:pPr>
    </w:p>
    <w:p w:rsidR="00F63B09" w:rsidRPr="007C01A3" w:rsidRDefault="005A202D">
      <w:pPr>
        <w:pStyle w:val="a3"/>
        <w:ind w:left="112"/>
        <w:jc w:val="center"/>
        <w:rPr>
          <w:lang w:val="en-US"/>
        </w:rPr>
      </w:pPr>
      <w:r w:rsidRPr="007C01A3">
        <w:rPr>
          <w:lang w:val="en-US"/>
        </w:rPr>
        <w:t>Q20.5, Q21.3, Q22,</w:t>
      </w:r>
    </w:p>
    <w:p w:rsidR="00F63B09" w:rsidRPr="007C01A3" w:rsidRDefault="005A202D">
      <w:pPr>
        <w:pStyle w:val="a3"/>
        <w:spacing w:before="10"/>
        <w:ind w:left="113"/>
        <w:jc w:val="center"/>
        <w:rPr>
          <w:lang w:val="en-US"/>
        </w:rPr>
      </w:pPr>
      <w:r w:rsidRPr="007C01A3">
        <w:rPr>
          <w:lang w:val="en-US"/>
        </w:rPr>
        <w:t>Q23.0 – Q23.3, Q24.4,</w:t>
      </w:r>
    </w:p>
    <w:p w:rsidR="00F63B09" w:rsidRPr="007C01A3" w:rsidRDefault="005A202D">
      <w:pPr>
        <w:pStyle w:val="a3"/>
        <w:spacing w:before="10"/>
        <w:ind w:left="109"/>
        <w:jc w:val="center"/>
        <w:rPr>
          <w:lang w:val="en-US"/>
        </w:rPr>
      </w:pPr>
      <w:r w:rsidRPr="007C01A3">
        <w:rPr>
          <w:lang w:val="en-US"/>
        </w:rPr>
        <w:t>Q25.3, I34.0, I34.1,</w:t>
      </w:r>
    </w:p>
    <w:p w:rsidR="00F63B09" w:rsidRPr="007C01A3" w:rsidRDefault="005A202D">
      <w:pPr>
        <w:pStyle w:val="a3"/>
        <w:spacing w:before="10"/>
        <w:ind w:left="110"/>
        <w:jc w:val="center"/>
        <w:rPr>
          <w:lang w:val="en-US"/>
        </w:rPr>
      </w:pPr>
      <w:r w:rsidRPr="007C01A3">
        <w:rPr>
          <w:lang w:val="en-US"/>
        </w:rPr>
        <w:t>I34.2, I35.1, I35.2,</w:t>
      </w:r>
      <w:r w:rsidRPr="007C01A3">
        <w:rPr>
          <w:spacing w:val="-11"/>
          <w:lang w:val="en-US"/>
        </w:rPr>
        <w:t xml:space="preserve"> </w:t>
      </w:r>
      <w:r w:rsidRPr="007C01A3">
        <w:rPr>
          <w:lang w:val="en-US"/>
        </w:rPr>
        <w:t>I36.0,</w:t>
      </w:r>
    </w:p>
    <w:p w:rsidR="00F63B09" w:rsidRPr="007C01A3" w:rsidRDefault="005A202D">
      <w:pPr>
        <w:pStyle w:val="a3"/>
        <w:spacing w:before="11"/>
        <w:ind w:left="110"/>
        <w:jc w:val="center"/>
        <w:rPr>
          <w:lang w:val="en-US"/>
        </w:rPr>
      </w:pPr>
      <w:r w:rsidRPr="007C01A3">
        <w:rPr>
          <w:lang w:val="en-US"/>
        </w:rPr>
        <w:t>I36.1, I36.2, I05.0,</w:t>
      </w:r>
      <w:r w:rsidRPr="007C01A3">
        <w:rPr>
          <w:spacing w:val="-11"/>
          <w:lang w:val="en-US"/>
        </w:rPr>
        <w:t xml:space="preserve"> </w:t>
      </w:r>
      <w:r w:rsidRPr="007C01A3">
        <w:rPr>
          <w:lang w:val="en-US"/>
        </w:rPr>
        <w:t>I05.1,</w:t>
      </w:r>
    </w:p>
    <w:p w:rsidR="00F63B09" w:rsidRPr="007C01A3" w:rsidRDefault="005A202D">
      <w:pPr>
        <w:pStyle w:val="a3"/>
        <w:spacing w:before="10"/>
        <w:ind w:left="110"/>
        <w:jc w:val="center"/>
        <w:rPr>
          <w:lang w:val="en-US"/>
        </w:rPr>
      </w:pPr>
      <w:r w:rsidRPr="007C01A3">
        <w:rPr>
          <w:lang w:val="en-US"/>
        </w:rPr>
        <w:t>I05.2, I06.0, I06.1,</w:t>
      </w:r>
      <w:r w:rsidRPr="007C01A3">
        <w:rPr>
          <w:spacing w:val="-11"/>
          <w:lang w:val="en-US"/>
        </w:rPr>
        <w:t xml:space="preserve"> </w:t>
      </w:r>
      <w:r w:rsidRPr="007C01A3">
        <w:rPr>
          <w:lang w:val="en-US"/>
        </w:rPr>
        <w:t>I06.2,</w:t>
      </w:r>
    </w:p>
    <w:p w:rsidR="00F63B09" w:rsidRPr="007C01A3" w:rsidRDefault="005A202D">
      <w:pPr>
        <w:pStyle w:val="a3"/>
        <w:spacing w:before="10"/>
        <w:ind w:left="110"/>
        <w:jc w:val="center"/>
        <w:rPr>
          <w:lang w:val="en-US"/>
        </w:rPr>
      </w:pPr>
      <w:r w:rsidRPr="007C01A3">
        <w:rPr>
          <w:lang w:val="en-US"/>
        </w:rPr>
        <w:t>I07.0, I07.1, I07.2,</w:t>
      </w:r>
      <w:r w:rsidRPr="007C01A3">
        <w:rPr>
          <w:spacing w:val="-11"/>
          <w:lang w:val="en-US"/>
        </w:rPr>
        <w:t xml:space="preserve"> </w:t>
      </w:r>
      <w:r w:rsidRPr="007C01A3">
        <w:rPr>
          <w:lang w:val="en-US"/>
        </w:rPr>
        <w:t>I08.0,</w:t>
      </w:r>
    </w:p>
    <w:p w:rsidR="00F63B09" w:rsidRPr="007C01A3" w:rsidRDefault="005A202D">
      <w:pPr>
        <w:pStyle w:val="a3"/>
        <w:spacing w:before="10" w:line="249" w:lineRule="auto"/>
        <w:ind w:left="113"/>
        <w:jc w:val="center"/>
        <w:rPr>
          <w:lang w:val="en-US"/>
        </w:rPr>
      </w:pPr>
      <w:r w:rsidRPr="007C01A3">
        <w:rPr>
          <w:lang w:val="en-US"/>
        </w:rPr>
        <w:t>I08.1, I08.2, I08.3,</w:t>
      </w:r>
      <w:r w:rsidRPr="007C01A3">
        <w:rPr>
          <w:spacing w:val="-11"/>
          <w:lang w:val="en-US"/>
        </w:rPr>
        <w:t xml:space="preserve"> </w:t>
      </w:r>
      <w:r w:rsidRPr="007C01A3">
        <w:rPr>
          <w:lang w:val="en-US"/>
        </w:rPr>
        <w:t>I08.8, I08.9,</w:t>
      </w:r>
      <w:r w:rsidRPr="007C01A3">
        <w:rPr>
          <w:spacing w:val="-1"/>
          <w:lang w:val="en-US"/>
        </w:rPr>
        <w:t xml:space="preserve"> </w:t>
      </w:r>
      <w:r w:rsidRPr="007C01A3">
        <w:rPr>
          <w:lang w:val="en-US"/>
        </w:rPr>
        <w:t>D15.1</w:t>
      </w:r>
    </w:p>
    <w:p w:rsidR="00F63B09" w:rsidRPr="007C01A3" w:rsidRDefault="005A202D">
      <w:pPr>
        <w:pStyle w:val="a3"/>
        <w:spacing w:before="81" w:line="249" w:lineRule="auto"/>
        <w:ind w:left="113"/>
        <w:jc w:val="center"/>
        <w:rPr>
          <w:lang w:val="en-US"/>
        </w:rPr>
      </w:pPr>
      <w:r w:rsidRPr="007C01A3">
        <w:rPr>
          <w:lang w:val="en-US"/>
        </w:rPr>
        <w:t>I42.1, I23.3, I23.5,</w:t>
      </w:r>
      <w:r w:rsidRPr="007C01A3">
        <w:rPr>
          <w:spacing w:val="-11"/>
          <w:lang w:val="en-US"/>
        </w:rPr>
        <w:t xml:space="preserve"> </w:t>
      </w:r>
      <w:r w:rsidRPr="007C01A3">
        <w:rPr>
          <w:lang w:val="en-US"/>
        </w:rPr>
        <w:t>I23.4, I50.0</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11"/>
        <w:rPr>
          <w:sz w:val="17"/>
          <w:lang w:val="en-US"/>
        </w:rPr>
      </w:pPr>
    </w:p>
    <w:p w:rsidR="00F63B09" w:rsidRPr="007C01A3" w:rsidRDefault="005A202D">
      <w:pPr>
        <w:pStyle w:val="a3"/>
        <w:ind w:left="110"/>
        <w:jc w:val="center"/>
        <w:rPr>
          <w:lang w:val="en-US"/>
        </w:rPr>
      </w:pPr>
      <w:r w:rsidRPr="007C01A3">
        <w:rPr>
          <w:lang w:val="en-US"/>
        </w:rPr>
        <w:t>I44.1, I44.2, I45.2,</w:t>
      </w:r>
      <w:r w:rsidRPr="007C01A3">
        <w:rPr>
          <w:spacing w:val="-11"/>
          <w:lang w:val="en-US"/>
        </w:rPr>
        <w:t xml:space="preserve"> </w:t>
      </w:r>
      <w:r w:rsidRPr="007C01A3">
        <w:rPr>
          <w:lang w:val="en-US"/>
        </w:rPr>
        <w:t>I45.3,</w:t>
      </w:r>
    </w:p>
    <w:p w:rsidR="00F63B09" w:rsidRPr="007C01A3" w:rsidRDefault="005A202D">
      <w:pPr>
        <w:pStyle w:val="a3"/>
        <w:spacing w:before="11"/>
        <w:ind w:left="113"/>
        <w:jc w:val="center"/>
        <w:rPr>
          <w:lang w:val="en-US"/>
        </w:rPr>
      </w:pPr>
      <w:r w:rsidRPr="007C01A3">
        <w:rPr>
          <w:lang w:val="en-US"/>
        </w:rPr>
        <w:t>I45.6, I46.0, I47.0,</w:t>
      </w:r>
      <w:r w:rsidRPr="007C01A3">
        <w:rPr>
          <w:spacing w:val="-3"/>
          <w:lang w:val="en-US"/>
        </w:rPr>
        <w:t xml:space="preserve"> I47.1,</w:t>
      </w:r>
    </w:p>
    <w:p w:rsidR="00F63B09" w:rsidRPr="007C01A3" w:rsidRDefault="005A202D">
      <w:pPr>
        <w:pStyle w:val="a3"/>
        <w:spacing w:before="10" w:line="249" w:lineRule="auto"/>
        <w:ind w:left="113"/>
        <w:jc w:val="center"/>
        <w:rPr>
          <w:lang w:val="en-US"/>
        </w:rPr>
      </w:pPr>
      <w:r w:rsidRPr="007C01A3">
        <w:rPr>
          <w:lang w:val="en-US"/>
        </w:rPr>
        <w:t>I47.2, I47.9, I48,</w:t>
      </w:r>
      <w:r w:rsidRPr="007C01A3">
        <w:rPr>
          <w:spacing w:val="-10"/>
          <w:lang w:val="en-US"/>
        </w:rPr>
        <w:t xml:space="preserve"> </w:t>
      </w:r>
      <w:r w:rsidRPr="007C01A3">
        <w:rPr>
          <w:lang w:val="en-US"/>
        </w:rPr>
        <w:t>I49.0, I49.5, Q22.5,</w:t>
      </w:r>
      <w:r w:rsidRPr="007C01A3">
        <w:rPr>
          <w:spacing w:val="-3"/>
          <w:lang w:val="en-US"/>
        </w:rPr>
        <w:t xml:space="preserve"> </w:t>
      </w:r>
      <w:r w:rsidRPr="007C01A3">
        <w:rPr>
          <w:lang w:val="en-US"/>
        </w:rPr>
        <w:t>Q24.6</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8"/>
        <w:rPr>
          <w:sz w:val="18"/>
          <w:lang w:val="en-US"/>
        </w:rPr>
      </w:pPr>
    </w:p>
    <w:p w:rsidR="00F63B09" w:rsidRDefault="005A202D">
      <w:pPr>
        <w:pStyle w:val="a3"/>
        <w:spacing w:line="249" w:lineRule="auto"/>
        <w:ind w:left="113"/>
        <w:jc w:val="center"/>
      </w:pPr>
      <w:r>
        <w:t xml:space="preserve">Q20.1 – Q20.9, </w:t>
      </w:r>
      <w:r>
        <w:rPr>
          <w:spacing w:val="-5"/>
        </w:rPr>
        <w:t xml:space="preserve">Q21, </w:t>
      </w:r>
      <w:r>
        <w:t>Q22, Q23, Q24,</w:t>
      </w:r>
      <w:r>
        <w:rPr>
          <w:spacing w:val="-5"/>
        </w:rPr>
        <w:t xml:space="preserve"> </w:t>
      </w:r>
      <w:r>
        <w:t>Q25</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3"/>
        <w:rPr>
          <w:sz w:val="32"/>
        </w:rPr>
      </w:pPr>
    </w:p>
    <w:p w:rsidR="00F63B09" w:rsidRDefault="005A202D">
      <w:pPr>
        <w:pStyle w:val="a3"/>
        <w:spacing w:line="249" w:lineRule="auto"/>
        <w:ind w:left="78" w:right="433"/>
      </w:pPr>
      <w:r>
        <w:t>поражение клапанного аппарата сердца различного генеза</w:t>
      </w:r>
    </w:p>
    <w:p w:rsidR="00F63B09" w:rsidRDefault="005A202D">
      <w:pPr>
        <w:pStyle w:val="a3"/>
        <w:spacing w:before="2" w:line="249" w:lineRule="auto"/>
        <w:ind w:left="78" w:right="-14"/>
      </w:pPr>
      <w:r>
        <w:t>(врожденные, приобретенные пороки сердца, опухоли сердца)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3"/>
        </w:rPr>
      </w:pPr>
    </w:p>
    <w:p w:rsidR="00F63B09" w:rsidRDefault="005A202D">
      <w:pPr>
        <w:pStyle w:val="a3"/>
        <w:ind w:left="78"/>
      </w:pPr>
      <w:r>
        <w:t>хроническая сердечная</w:t>
      </w:r>
    </w:p>
    <w:p w:rsidR="00F63B09" w:rsidRDefault="005A202D">
      <w:pPr>
        <w:pStyle w:val="a3"/>
        <w:spacing w:before="10" w:line="249" w:lineRule="auto"/>
        <w:ind w:left="78" w:right="-14"/>
      </w:pPr>
      <w:r>
        <w:t>недостаточность различного генеза (ишемическая болезнь сердца,</w:t>
      </w:r>
    </w:p>
    <w:p w:rsidR="00F63B09" w:rsidRDefault="005A202D">
      <w:pPr>
        <w:pStyle w:val="a3"/>
        <w:spacing w:before="1" w:line="252" w:lineRule="auto"/>
        <w:ind w:left="78" w:right="-14"/>
      </w:pPr>
      <w:r>
        <w:t>гипертрофическая кардиомиопатия с обструкцией путей оттока,</w:t>
      </w:r>
    </w:p>
    <w:p w:rsidR="00F63B09" w:rsidRDefault="005A202D">
      <w:pPr>
        <w:pStyle w:val="a3"/>
        <w:spacing w:line="249" w:lineRule="auto"/>
        <w:ind w:left="78" w:right="289"/>
      </w:pPr>
      <w:r>
        <w:t>дилятационная кардиомиопатия и другие) 2Б – 3 стадии</w:t>
      </w:r>
    </w:p>
    <w:p w:rsidR="00F63B09" w:rsidRDefault="005A202D">
      <w:pPr>
        <w:pStyle w:val="a3"/>
        <w:ind w:left="78"/>
      </w:pPr>
      <w:r>
        <w:t>(классификация Стражеско-</w:t>
      </w:r>
    </w:p>
    <w:p w:rsidR="00F63B09" w:rsidRDefault="005A202D">
      <w:pPr>
        <w:pStyle w:val="a3"/>
        <w:spacing w:before="10" w:line="249" w:lineRule="auto"/>
        <w:ind w:left="78" w:right="21"/>
      </w:pPr>
      <w:r>
        <w:t>Василенко), III – IV функционального класса (NYHA), фракция выброса левого желудочка менее 40 процентов</w:t>
      </w:r>
    </w:p>
    <w:p w:rsidR="00F63B09" w:rsidRDefault="005A202D">
      <w:pPr>
        <w:pStyle w:val="a3"/>
        <w:spacing w:before="84" w:line="252" w:lineRule="auto"/>
        <w:ind w:left="78" w:right="-8"/>
      </w:pPr>
      <w:r>
        <w:t>пароксизмальные нарушения ритма</w:t>
      </w:r>
      <w:r>
        <w:rPr>
          <w:spacing w:val="-15"/>
        </w:rPr>
        <w:t xml:space="preserve"> </w:t>
      </w:r>
      <w:r>
        <w:t>и проводимости различного</w:t>
      </w:r>
      <w:r>
        <w:rPr>
          <w:spacing w:val="-4"/>
        </w:rPr>
        <w:t xml:space="preserve"> </w:t>
      </w:r>
      <w:r>
        <w:t>генеза,</w:t>
      </w:r>
    </w:p>
    <w:p w:rsidR="00F63B09" w:rsidRDefault="005A202D">
      <w:pPr>
        <w:pStyle w:val="a3"/>
        <w:spacing w:line="228" w:lineRule="exact"/>
        <w:ind w:left="78"/>
      </w:pPr>
      <w:r>
        <w:t>сопровождающиеся</w:t>
      </w:r>
    </w:p>
    <w:p w:rsidR="00F63B09" w:rsidRDefault="005A202D">
      <w:pPr>
        <w:pStyle w:val="a3"/>
        <w:spacing w:before="10" w:line="249" w:lineRule="auto"/>
        <w:ind w:left="78" w:right="-14"/>
      </w:pPr>
      <w:r>
        <w:t>гемодинамическими расстройствами и отсутствием эффекта от лечения лекарственными препаратами</w:t>
      </w:r>
    </w:p>
    <w:p w:rsidR="00F63B09" w:rsidRDefault="00F63B09">
      <w:pPr>
        <w:pStyle w:val="a3"/>
        <w:spacing w:before="1"/>
        <w:rPr>
          <w:sz w:val="21"/>
        </w:rPr>
      </w:pPr>
    </w:p>
    <w:p w:rsidR="00F63B09" w:rsidRDefault="005A202D">
      <w:pPr>
        <w:pStyle w:val="a3"/>
        <w:spacing w:line="249" w:lineRule="auto"/>
        <w:ind w:left="78" w:right="-14"/>
      </w:pPr>
      <w:r>
        <w:t>врожденные пороки перегородок, камер сердца и соединений</w:t>
      </w:r>
    </w:p>
    <w:p w:rsidR="00F63B09" w:rsidRDefault="005A202D">
      <w:pPr>
        <w:pStyle w:val="a3"/>
        <w:spacing w:before="2"/>
        <w:ind w:left="78"/>
      </w:pPr>
      <w:r>
        <w:t>магистральных сосудов</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3"/>
        <w:rPr>
          <w:sz w:val="32"/>
        </w:rPr>
      </w:pPr>
    </w:p>
    <w:p w:rsidR="00F63B09" w:rsidRDefault="005A202D">
      <w:pPr>
        <w:pStyle w:val="a3"/>
        <w:spacing w:line="249" w:lineRule="auto"/>
        <w:ind w:left="7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21"/>
        </w:rPr>
      </w:pPr>
    </w:p>
    <w:p w:rsidR="00F63B09" w:rsidRDefault="005A202D">
      <w:pPr>
        <w:pStyle w:val="a3"/>
        <w:spacing w:line="249" w:lineRule="auto"/>
        <w:ind w:left="7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8"/>
        </w:rPr>
      </w:pPr>
    </w:p>
    <w:p w:rsidR="00F63B09" w:rsidRDefault="005A202D">
      <w:pPr>
        <w:pStyle w:val="a3"/>
        <w:spacing w:line="252" w:lineRule="auto"/>
        <w:ind w:left="7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6" w:line="249" w:lineRule="auto"/>
        <w:ind w:left="74" w:right="-11"/>
      </w:pPr>
      <w:r>
        <w:rPr>
          <w:spacing w:val="-1"/>
        </w:rPr>
        <w:t xml:space="preserve">хирургическое </w:t>
      </w:r>
      <w:r>
        <w:t>лечение</w:t>
      </w:r>
    </w:p>
    <w:p w:rsidR="00F63B09" w:rsidRDefault="005A202D">
      <w:pPr>
        <w:pStyle w:val="a3"/>
        <w:spacing w:before="91" w:line="249" w:lineRule="auto"/>
        <w:ind w:left="273" w:right="-5"/>
      </w:pPr>
      <w:r>
        <w:br w:type="column"/>
      </w:r>
      <w:r>
        <w:lastRenderedPageBreak/>
        <w:t>протезирование 3 клапанов у больного без инфекционного эндокардита или</w:t>
      </w:r>
    </w:p>
    <w:p w:rsidR="00F63B09" w:rsidRDefault="005A202D">
      <w:pPr>
        <w:pStyle w:val="a3"/>
        <w:spacing w:before="1" w:line="249" w:lineRule="auto"/>
        <w:ind w:left="273" w:right="955"/>
      </w:pPr>
      <w:r>
        <w:t>1 – 2 клапанов у больного с инфекционным эндокардитом</w:t>
      </w:r>
    </w:p>
    <w:p w:rsidR="00F63B09" w:rsidRDefault="005A202D">
      <w:pPr>
        <w:pStyle w:val="a3"/>
        <w:spacing w:before="81" w:line="249" w:lineRule="auto"/>
        <w:ind w:left="273" w:right="727"/>
      </w:pPr>
      <w:r>
        <w:t>транскатетерное</w:t>
      </w:r>
      <w:r>
        <w:rPr>
          <w:spacing w:val="-12"/>
        </w:rPr>
        <w:t xml:space="preserve"> </w:t>
      </w:r>
      <w:r>
        <w:t>протезирование клапанов</w:t>
      </w:r>
      <w:r>
        <w:rPr>
          <w:spacing w:val="-2"/>
        </w:rPr>
        <w:t xml:space="preserve"> </w:t>
      </w:r>
      <w:r>
        <w:t>сердца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21"/>
        </w:rPr>
      </w:pPr>
    </w:p>
    <w:p w:rsidR="00F63B09" w:rsidRDefault="005A202D">
      <w:pPr>
        <w:pStyle w:val="a3"/>
        <w:spacing w:line="249" w:lineRule="auto"/>
        <w:ind w:left="273" w:right="218"/>
        <w:jc w:val="both"/>
      </w:pPr>
      <w:r>
        <w:t>иссечение гипертрофированных</w:t>
      </w:r>
      <w:r>
        <w:rPr>
          <w:spacing w:val="-13"/>
        </w:rPr>
        <w:t xml:space="preserve"> </w:t>
      </w:r>
      <w:r>
        <w:t>мышц при обструктивной гипертрофической кардиомиопатии</w:t>
      </w:r>
    </w:p>
    <w:p w:rsidR="00F63B09" w:rsidRDefault="005A202D">
      <w:pPr>
        <w:pStyle w:val="a3"/>
        <w:spacing w:before="15" w:line="320" w:lineRule="exact"/>
        <w:ind w:left="273" w:right="674"/>
      </w:pPr>
      <w:r>
        <w:t>реконструкция левого желудочка имплантация систем моно- и</w:t>
      </w:r>
    </w:p>
    <w:p w:rsidR="00F63B09" w:rsidRDefault="005A202D">
      <w:pPr>
        <w:pStyle w:val="a3"/>
        <w:spacing w:line="249" w:lineRule="auto"/>
        <w:ind w:left="273" w:right="-5"/>
      </w:pPr>
      <w:r>
        <w:t>бивентрикулярного обхода желудочков сердца</w:t>
      </w:r>
    </w:p>
    <w:p w:rsidR="00F63B09" w:rsidRDefault="005A202D">
      <w:pPr>
        <w:pStyle w:val="a3"/>
        <w:spacing w:before="70"/>
        <w:ind w:left="273"/>
      </w:pPr>
      <w:r>
        <w:t>ресинхронизирующая</w:t>
      </w:r>
    </w:p>
    <w:p w:rsidR="00F63B09" w:rsidRDefault="005A202D">
      <w:pPr>
        <w:pStyle w:val="a3"/>
        <w:spacing w:before="10"/>
        <w:ind w:left="273"/>
      </w:pPr>
      <w:r>
        <w:t>электрокардиостимуляция</w:t>
      </w:r>
    </w:p>
    <w:p w:rsidR="00F63B09" w:rsidRDefault="00F63B09">
      <w:pPr>
        <w:pStyle w:val="a3"/>
        <w:rPr>
          <w:sz w:val="22"/>
        </w:rPr>
      </w:pPr>
    </w:p>
    <w:p w:rsidR="00F63B09" w:rsidRDefault="00F63B09">
      <w:pPr>
        <w:pStyle w:val="a3"/>
        <w:spacing w:before="8"/>
        <w:rPr>
          <w:sz w:val="27"/>
        </w:rPr>
      </w:pPr>
    </w:p>
    <w:p w:rsidR="00F63B09" w:rsidRDefault="005A202D">
      <w:pPr>
        <w:pStyle w:val="a3"/>
        <w:ind w:left="273"/>
      </w:pPr>
      <w:r>
        <w:t>имплантация однокамерного</w:t>
      </w:r>
    </w:p>
    <w:p w:rsidR="00F63B09" w:rsidRDefault="005A202D">
      <w:pPr>
        <w:pStyle w:val="a3"/>
        <w:spacing w:before="11"/>
        <w:ind w:left="273"/>
      </w:pPr>
      <w:r>
        <w:t>кардиовертера-дефибриллятора</w:t>
      </w:r>
    </w:p>
    <w:p w:rsidR="00F63B09" w:rsidRDefault="005A202D">
      <w:pPr>
        <w:pStyle w:val="a3"/>
        <w:spacing w:before="89"/>
        <w:ind w:left="273"/>
      </w:pPr>
      <w:r>
        <w:t>имплантация двухкамерного</w:t>
      </w:r>
    </w:p>
    <w:p w:rsidR="00F63B09" w:rsidRDefault="005A202D">
      <w:pPr>
        <w:pStyle w:val="a3"/>
        <w:spacing w:before="10"/>
        <w:ind w:left="273"/>
      </w:pPr>
      <w:r>
        <w:t>кардиовертера-дефибриллятора</w:t>
      </w:r>
    </w:p>
    <w:p w:rsidR="00F63B09" w:rsidRDefault="005A202D">
      <w:pPr>
        <w:pStyle w:val="a3"/>
        <w:spacing w:before="89"/>
        <w:ind w:left="273"/>
      </w:pPr>
      <w:r>
        <w:t>имплантация трехкамерного</w:t>
      </w:r>
    </w:p>
    <w:p w:rsidR="00F63B09" w:rsidRDefault="005A202D">
      <w:pPr>
        <w:pStyle w:val="a3"/>
        <w:spacing w:before="10"/>
        <w:ind w:left="273"/>
      </w:pPr>
      <w:r>
        <w:t>кардиовертера-дефибриллятора</w:t>
      </w:r>
    </w:p>
    <w:p w:rsidR="00F63B09" w:rsidRDefault="005A202D">
      <w:pPr>
        <w:pStyle w:val="a3"/>
        <w:spacing w:before="92"/>
        <w:ind w:left="273"/>
      </w:pPr>
      <w:r>
        <w:t>радикальная, гемодинамическая,</w:t>
      </w:r>
    </w:p>
    <w:p w:rsidR="00F63B09" w:rsidRDefault="005A202D">
      <w:pPr>
        <w:pStyle w:val="a3"/>
        <w:spacing w:before="10" w:line="249" w:lineRule="auto"/>
        <w:ind w:left="273" w:right="15"/>
      </w:pPr>
      <w:r>
        <w:t>гибридная коррекция, реконструктивные и пластические операции при изолированных дефектах перегородок</w:t>
      </w:r>
    </w:p>
    <w:p w:rsidR="00F63B09" w:rsidRDefault="005A202D">
      <w:pPr>
        <w:pStyle w:val="a3"/>
        <w:spacing w:before="3" w:line="249" w:lineRule="auto"/>
        <w:ind w:left="273" w:right="440"/>
      </w:pPr>
      <w:r>
        <w:t>сердца у новорожденных и детей до 1 года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3"/>
        <w:rPr>
          <w:sz w:val="32"/>
        </w:rPr>
      </w:pPr>
    </w:p>
    <w:p w:rsidR="00F63B09" w:rsidRDefault="005A202D">
      <w:pPr>
        <w:pStyle w:val="a3"/>
        <w:ind w:left="415"/>
      </w:pPr>
      <w:r>
        <w:t>1 662 027</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pPr>
    </w:p>
    <w:p w:rsidR="00F63B09" w:rsidRDefault="005A202D">
      <w:pPr>
        <w:pStyle w:val="a3"/>
        <w:ind w:left="490"/>
      </w:pPr>
      <w:r>
        <w:t>481 518</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17"/>
        </w:rPr>
      </w:pPr>
    </w:p>
    <w:p w:rsidR="00F63B09" w:rsidRDefault="005A202D">
      <w:pPr>
        <w:pStyle w:val="a3"/>
        <w:ind w:left="415"/>
      </w:pPr>
      <w:r>
        <w:t>1 038 142</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6"/>
        <w:ind w:left="490"/>
      </w:pPr>
      <w:r>
        <w:t>458 227</w:t>
      </w:r>
    </w:p>
    <w:p w:rsidR="00F63B09" w:rsidRDefault="00F63B09">
      <w:pPr>
        <w:sectPr w:rsidR="00F63B09">
          <w:type w:val="continuous"/>
          <w:pgSz w:w="16850" w:h="11910" w:orient="landscape"/>
          <w:pgMar w:top="960" w:right="340" w:bottom="280" w:left="340" w:header="720" w:footer="720" w:gutter="0"/>
          <w:cols w:num="6" w:space="720" w:equalWidth="0">
            <w:col w:w="3545" w:space="40"/>
            <w:col w:w="2129" w:space="39"/>
            <w:col w:w="3291" w:space="40"/>
            <w:col w:w="1331" w:space="39"/>
            <w:col w:w="3820" w:space="114"/>
            <w:col w:w="1782"/>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4"/>
        <w:numPr>
          <w:ilvl w:val="0"/>
          <w:numId w:val="7"/>
        </w:numPr>
        <w:tabs>
          <w:tab w:val="left" w:pos="1015"/>
          <w:tab w:val="left" w:pos="1016"/>
        </w:tabs>
        <w:spacing w:before="91" w:line="249" w:lineRule="auto"/>
        <w:ind w:right="25" w:hanging="600"/>
        <w:rPr>
          <w:sz w:val="20"/>
        </w:rPr>
      </w:pPr>
      <w:r>
        <w:rPr>
          <w:sz w:val="20"/>
        </w:rPr>
        <w:lastRenderedPageBreak/>
        <w:t>Хирургическая коррекция поражений клапанов</w:t>
      </w:r>
      <w:r>
        <w:rPr>
          <w:spacing w:val="-12"/>
          <w:sz w:val="20"/>
        </w:rPr>
        <w:t xml:space="preserve"> </w:t>
      </w:r>
      <w:r>
        <w:rPr>
          <w:sz w:val="20"/>
        </w:rPr>
        <w:t>сердца при</w:t>
      </w:r>
      <w:r>
        <w:rPr>
          <w:spacing w:val="-2"/>
          <w:sz w:val="20"/>
        </w:rPr>
        <w:t xml:space="preserve"> </w:t>
      </w:r>
      <w:r>
        <w:rPr>
          <w:sz w:val="20"/>
        </w:rPr>
        <w:t>повторном</w:t>
      </w:r>
    </w:p>
    <w:p w:rsidR="00F63B09" w:rsidRDefault="005A202D">
      <w:pPr>
        <w:pStyle w:val="a3"/>
        <w:spacing w:before="2" w:line="249" w:lineRule="auto"/>
        <w:ind w:left="1016"/>
      </w:pPr>
      <w:r>
        <w:rPr>
          <w:w w:val="95"/>
        </w:rPr>
        <w:t xml:space="preserve">многоклапанном </w:t>
      </w:r>
      <w:r>
        <w:t>протезировании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rPr>
          <w:sz w:val="28"/>
        </w:rPr>
      </w:pPr>
    </w:p>
    <w:p w:rsidR="00F63B09" w:rsidRDefault="005A202D">
      <w:pPr>
        <w:pStyle w:val="a4"/>
        <w:numPr>
          <w:ilvl w:val="0"/>
          <w:numId w:val="7"/>
        </w:numPr>
        <w:tabs>
          <w:tab w:val="left" w:pos="1015"/>
          <w:tab w:val="left" w:pos="1016"/>
        </w:tabs>
        <w:spacing w:line="249" w:lineRule="auto"/>
        <w:ind w:hanging="600"/>
        <w:rPr>
          <w:sz w:val="20"/>
        </w:rPr>
      </w:pPr>
      <w:r>
        <w:rPr>
          <w:sz w:val="20"/>
        </w:rPr>
        <w:t>Эндоваскулярная</w:t>
      </w:r>
      <w:r>
        <w:rPr>
          <w:spacing w:val="-13"/>
          <w:sz w:val="20"/>
        </w:rPr>
        <w:t xml:space="preserve"> </w:t>
      </w:r>
      <w:r>
        <w:rPr>
          <w:sz w:val="20"/>
        </w:rPr>
        <w:t>коррекция заболеваний аорты</w:t>
      </w:r>
      <w:r>
        <w:rPr>
          <w:spacing w:val="-2"/>
          <w:sz w:val="20"/>
        </w:rPr>
        <w:t xml:space="preserve"> </w:t>
      </w:r>
      <w:r>
        <w:rPr>
          <w:sz w:val="20"/>
        </w:rPr>
        <w:t>и</w:t>
      </w:r>
    </w:p>
    <w:p w:rsidR="00F63B09" w:rsidRDefault="005A202D">
      <w:pPr>
        <w:pStyle w:val="a3"/>
        <w:spacing w:before="2"/>
        <w:ind w:left="1016"/>
      </w:pPr>
      <w:r>
        <w:t>магистральных артерий</w:t>
      </w:r>
    </w:p>
    <w:p w:rsidR="00F63B09" w:rsidRDefault="005A202D">
      <w:pPr>
        <w:pStyle w:val="a3"/>
        <w:spacing w:before="91"/>
        <w:ind w:left="212"/>
        <w:jc w:val="center"/>
      </w:pPr>
      <w:r>
        <w:br w:type="column"/>
      </w:r>
      <w:r>
        <w:lastRenderedPageBreak/>
        <w:t>I08.0, I08.1, I08.2,</w:t>
      </w:r>
      <w:r>
        <w:rPr>
          <w:spacing w:val="-11"/>
        </w:rPr>
        <w:t xml:space="preserve"> </w:t>
      </w:r>
      <w:r>
        <w:t>I08.3,</w:t>
      </w:r>
    </w:p>
    <w:p w:rsidR="00F63B09" w:rsidRDefault="005A202D">
      <w:pPr>
        <w:pStyle w:val="a3"/>
        <w:spacing w:before="10"/>
        <w:ind w:left="212"/>
        <w:jc w:val="center"/>
      </w:pPr>
      <w:r>
        <w:t>I08.8, I08.9, I47.0,</w:t>
      </w:r>
      <w:r>
        <w:rPr>
          <w:spacing w:val="-11"/>
        </w:rPr>
        <w:t xml:space="preserve"> </w:t>
      </w:r>
      <w:r>
        <w:t>I47.1,</w:t>
      </w:r>
    </w:p>
    <w:p w:rsidR="00F63B09" w:rsidRDefault="005A202D">
      <w:pPr>
        <w:pStyle w:val="a3"/>
        <w:spacing w:before="10"/>
        <w:ind w:left="213"/>
        <w:jc w:val="center"/>
      </w:pPr>
      <w:r>
        <w:t>I33.0, I33.9,</w:t>
      </w:r>
      <w:r>
        <w:rPr>
          <w:spacing w:val="-7"/>
        </w:rPr>
        <w:t xml:space="preserve"> </w:t>
      </w:r>
      <w:r>
        <w:t>T82.0,</w:t>
      </w:r>
    </w:p>
    <w:p w:rsidR="00F63B09" w:rsidRDefault="005A202D">
      <w:pPr>
        <w:pStyle w:val="a3"/>
        <w:spacing w:before="10" w:line="249" w:lineRule="auto"/>
        <w:ind w:left="216"/>
        <w:jc w:val="center"/>
      </w:pPr>
      <w:r>
        <w:t xml:space="preserve">T82.1, T82.2, </w:t>
      </w:r>
      <w:r>
        <w:rPr>
          <w:spacing w:val="-3"/>
        </w:rPr>
        <w:t xml:space="preserve">T82.3, </w:t>
      </w:r>
      <w:r>
        <w:t>T82.6, T82.7,</w:t>
      </w:r>
      <w:r>
        <w:rPr>
          <w:spacing w:val="-4"/>
        </w:rPr>
        <w:t xml:space="preserve"> </w:t>
      </w:r>
      <w:r>
        <w:t>T82.8</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8"/>
        </w:rPr>
      </w:pPr>
    </w:p>
    <w:p w:rsidR="00F63B09" w:rsidRDefault="005A202D">
      <w:pPr>
        <w:pStyle w:val="a3"/>
        <w:spacing w:before="1" w:line="249" w:lineRule="auto"/>
        <w:ind w:left="212"/>
        <w:jc w:val="center"/>
      </w:pPr>
      <w:r>
        <w:t>I20, I25, I26, I65, I70.0, I70.1, I70.8, I71, I72.0,</w:t>
      </w:r>
    </w:p>
    <w:p w:rsidR="00F63B09" w:rsidRDefault="005A202D">
      <w:pPr>
        <w:pStyle w:val="a3"/>
        <w:spacing w:before="1" w:line="249" w:lineRule="auto"/>
        <w:ind w:left="216"/>
        <w:jc w:val="center"/>
      </w:pPr>
      <w:r>
        <w:t>I72.2, I72.3, I72.8, I73.1, I77.6, I98, Q26.0, Q27.3</w:t>
      </w:r>
    </w:p>
    <w:p w:rsidR="00F63B09" w:rsidRDefault="005A202D">
      <w:pPr>
        <w:pStyle w:val="a3"/>
        <w:spacing w:before="91" w:line="249" w:lineRule="auto"/>
        <w:ind w:left="76" w:right="418"/>
      </w:pPr>
      <w:r>
        <w:br w:type="column"/>
      </w:r>
      <w:r>
        <w:lastRenderedPageBreak/>
        <w:t>повторные операции на 2 – 3 клапанах. Поражения клапанов</w:t>
      </w:r>
    </w:p>
    <w:p w:rsidR="00F63B09" w:rsidRDefault="005A202D">
      <w:pPr>
        <w:pStyle w:val="a3"/>
        <w:spacing w:before="1" w:line="249" w:lineRule="auto"/>
        <w:ind w:left="76" w:right="268"/>
      </w:pPr>
      <w:r>
        <w:t>сердца в сочетании с коррекцией фибрилляции предсердий.</w:t>
      </w:r>
    </w:p>
    <w:p w:rsidR="00F63B09" w:rsidRDefault="005A202D">
      <w:pPr>
        <w:pStyle w:val="a3"/>
        <w:spacing w:before="2" w:line="249" w:lineRule="auto"/>
        <w:ind w:left="76" w:right="101"/>
      </w:pPr>
      <w:r>
        <w:t>Поражения клапанов в сочетании</w:t>
      </w:r>
      <w:r>
        <w:rPr>
          <w:spacing w:val="-14"/>
        </w:rPr>
        <w:t xml:space="preserve"> </w:t>
      </w:r>
      <w:r>
        <w:t>с ИБС.</w:t>
      </w:r>
      <w:r>
        <w:rPr>
          <w:spacing w:val="-1"/>
        </w:rPr>
        <w:t xml:space="preserve"> </w:t>
      </w:r>
      <w:r>
        <w:t>Декомпенсированные</w:t>
      </w:r>
    </w:p>
    <w:p w:rsidR="00F63B09" w:rsidRDefault="005A202D">
      <w:pPr>
        <w:pStyle w:val="a3"/>
        <w:spacing w:before="2" w:line="249" w:lineRule="auto"/>
        <w:ind w:left="76" w:right="389"/>
        <w:jc w:val="both"/>
      </w:pPr>
      <w:r>
        <w:t>состояния при многоклапанных пороках сердца,</w:t>
      </w:r>
      <w:r>
        <w:rPr>
          <w:spacing w:val="-19"/>
        </w:rPr>
        <w:t xml:space="preserve"> </w:t>
      </w:r>
      <w:r>
        <w:t>обусловленные инфекционным,</w:t>
      </w:r>
      <w:r>
        <w:rPr>
          <w:spacing w:val="-2"/>
        </w:rPr>
        <w:t xml:space="preserve"> </w:t>
      </w:r>
      <w:r>
        <w:t>протезным</w:t>
      </w:r>
    </w:p>
    <w:p w:rsidR="00F63B09" w:rsidRDefault="005A202D">
      <w:pPr>
        <w:pStyle w:val="a3"/>
        <w:spacing w:before="3" w:line="249" w:lineRule="auto"/>
        <w:ind w:left="76" w:right="257"/>
        <w:jc w:val="both"/>
      </w:pPr>
      <w:r>
        <w:t>эндокардитом (острое,</w:t>
      </w:r>
      <w:r>
        <w:rPr>
          <w:spacing w:val="-11"/>
        </w:rPr>
        <w:t xml:space="preserve"> </w:t>
      </w:r>
      <w:r>
        <w:t>подострое течение)</w:t>
      </w:r>
    </w:p>
    <w:p w:rsidR="00F63B09" w:rsidRDefault="00F63B09">
      <w:pPr>
        <w:pStyle w:val="a3"/>
        <w:rPr>
          <w:sz w:val="22"/>
        </w:rPr>
      </w:pPr>
    </w:p>
    <w:p w:rsidR="00F63B09" w:rsidRDefault="005A202D">
      <w:pPr>
        <w:pStyle w:val="a3"/>
        <w:spacing w:before="147"/>
        <w:ind w:left="76"/>
        <w:jc w:val="both"/>
      </w:pPr>
      <w:r>
        <w:t>врожденные и приобретенные</w:t>
      </w:r>
    </w:p>
    <w:p w:rsidR="00F63B09" w:rsidRDefault="005A202D">
      <w:pPr>
        <w:pStyle w:val="a3"/>
        <w:spacing w:before="10" w:line="249" w:lineRule="auto"/>
        <w:ind w:left="76" w:right="-9"/>
      </w:pPr>
      <w:r>
        <w:t>заболевания аорты и</w:t>
      </w:r>
      <w:r>
        <w:rPr>
          <w:spacing w:val="-13"/>
        </w:rPr>
        <w:t xml:space="preserve"> </w:t>
      </w:r>
      <w:r>
        <w:t>магистральных артерий</w:t>
      </w:r>
    </w:p>
    <w:p w:rsidR="00F63B09" w:rsidRDefault="005A202D">
      <w:pPr>
        <w:pStyle w:val="a3"/>
        <w:spacing w:before="91" w:line="249" w:lineRule="auto"/>
        <w:ind w:left="172"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4"/>
        </w:rPr>
      </w:pPr>
    </w:p>
    <w:p w:rsidR="00F63B09" w:rsidRDefault="005A202D">
      <w:pPr>
        <w:pStyle w:val="a3"/>
        <w:spacing w:before="1" w:line="249" w:lineRule="auto"/>
        <w:ind w:left="172" w:right="-11"/>
      </w:pPr>
      <w:r>
        <w:rPr>
          <w:spacing w:val="-1"/>
        </w:rPr>
        <w:t xml:space="preserve">хирургическое </w:t>
      </w:r>
      <w:r>
        <w:t>лечение</w:t>
      </w:r>
    </w:p>
    <w:p w:rsidR="00F63B09" w:rsidRDefault="005A202D">
      <w:pPr>
        <w:pStyle w:val="a3"/>
        <w:tabs>
          <w:tab w:val="right" w:pos="5074"/>
        </w:tabs>
        <w:spacing w:before="91"/>
        <w:ind w:left="273"/>
      </w:pPr>
      <w:r>
        <w:br w:type="column"/>
      </w:r>
      <w:r>
        <w:lastRenderedPageBreak/>
        <w:t>репротезирование</w:t>
      </w:r>
      <w:r>
        <w:rPr>
          <w:spacing w:val="-2"/>
        </w:rPr>
        <w:t xml:space="preserve"> </w:t>
      </w:r>
      <w:r>
        <w:t>клапанов</w:t>
      </w:r>
      <w:r>
        <w:rPr>
          <w:spacing w:val="-5"/>
        </w:rPr>
        <w:t xml:space="preserve"> </w:t>
      </w:r>
      <w:r>
        <w:t>сердца</w:t>
      </w:r>
      <w:r>
        <w:tab/>
        <w:t>546 247</w:t>
      </w:r>
    </w:p>
    <w:p w:rsidR="00F63B09" w:rsidRDefault="005A202D">
      <w:pPr>
        <w:pStyle w:val="a3"/>
        <w:spacing w:before="89" w:line="333" w:lineRule="auto"/>
        <w:ind w:left="273" w:right="2074"/>
      </w:pPr>
      <w:r>
        <w:t>ререпротезирование клапанов сердца репротезирование и пластика клапанов</w:t>
      </w:r>
    </w:p>
    <w:p w:rsidR="00F63B09" w:rsidRDefault="005A202D">
      <w:pPr>
        <w:pStyle w:val="a3"/>
        <w:spacing w:before="1" w:line="249" w:lineRule="auto"/>
        <w:ind w:left="273" w:right="1999"/>
      </w:pPr>
      <w:r>
        <w:t>протезирование 2 и более клапанов и вмешательства на коронарных артериях (аортокоронарное шунтирование)</w:t>
      </w:r>
    </w:p>
    <w:p w:rsidR="00F63B09" w:rsidRDefault="005A202D">
      <w:pPr>
        <w:pStyle w:val="a3"/>
        <w:spacing w:before="82" w:line="249" w:lineRule="auto"/>
        <w:ind w:left="273" w:right="2188"/>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p w:rsidR="00F63B09" w:rsidRDefault="005A202D">
      <w:pPr>
        <w:pStyle w:val="a3"/>
        <w:tabs>
          <w:tab w:val="right" w:pos="5149"/>
        </w:tabs>
        <w:spacing w:before="84"/>
        <w:ind w:left="273"/>
      </w:pPr>
      <w:r>
        <w:t>эндопротезирование</w:t>
      </w:r>
      <w:r>
        <w:rPr>
          <w:spacing w:val="-5"/>
        </w:rPr>
        <w:t xml:space="preserve"> </w:t>
      </w:r>
      <w:r>
        <w:t>аорты</w:t>
      </w:r>
      <w:r>
        <w:tab/>
        <w:t>1 135</w:t>
      </w:r>
      <w:r>
        <w:rPr>
          <w:spacing w:val="-2"/>
        </w:rPr>
        <w:t xml:space="preserve"> </w:t>
      </w:r>
      <w:r>
        <w:t>041</w:t>
      </w:r>
    </w:p>
    <w:p w:rsidR="00F63B09" w:rsidRDefault="00F63B09">
      <w:pPr>
        <w:sectPr w:rsidR="00F63B09">
          <w:type w:val="continuous"/>
          <w:pgSz w:w="16850" w:h="11910" w:orient="landscape"/>
          <w:pgMar w:top="960" w:right="340" w:bottom="280" w:left="340" w:header="720" w:footer="720" w:gutter="0"/>
          <w:cols w:num="5" w:space="720" w:equalWidth="0">
            <w:col w:w="3441" w:space="40"/>
            <w:col w:w="2235" w:space="39"/>
            <w:col w:w="3191" w:space="39"/>
            <w:col w:w="1429" w:space="40"/>
            <w:col w:w="5716"/>
          </w:cols>
        </w:sectPr>
      </w:pPr>
    </w:p>
    <w:p w:rsidR="00F63B09" w:rsidRDefault="005A202D">
      <w:pPr>
        <w:pStyle w:val="a4"/>
        <w:numPr>
          <w:ilvl w:val="0"/>
          <w:numId w:val="7"/>
        </w:numPr>
        <w:tabs>
          <w:tab w:val="left" w:pos="1015"/>
          <w:tab w:val="left" w:pos="1016"/>
        </w:tabs>
        <w:spacing w:before="84"/>
        <w:ind w:hanging="601"/>
        <w:rPr>
          <w:sz w:val="20"/>
        </w:rPr>
      </w:pPr>
      <w:r>
        <w:rPr>
          <w:sz w:val="20"/>
        </w:rPr>
        <w:lastRenderedPageBreak/>
        <w:t>Транслюминальная</w:t>
      </w:r>
    </w:p>
    <w:p w:rsidR="00F63B09" w:rsidRDefault="005A202D">
      <w:pPr>
        <w:pStyle w:val="a3"/>
        <w:spacing w:before="10" w:line="249" w:lineRule="auto"/>
        <w:ind w:left="1016"/>
      </w:pPr>
      <w:r>
        <w:t>баллонная ангиопластика легочных артерий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3"/>
        </w:rPr>
      </w:pPr>
    </w:p>
    <w:p w:rsidR="00F63B09" w:rsidRDefault="005A202D">
      <w:pPr>
        <w:pStyle w:val="a4"/>
        <w:numPr>
          <w:ilvl w:val="0"/>
          <w:numId w:val="7"/>
        </w:numPr>
        <w:tabs>
          <w:tab w:val="left" w:pos="1015"/>
          <w:tab w:val="left" w:pos="1016"/>
        </w:tabs>
        <w:spacing w:line="249" w:lineRule="auto"/>
        <w:ind w:right="448" w:hanging="600"/>
        <w:rPr>
          <w:sz w:val="20"/>
        </w:rPr>
      </w:pPr>
      <w:r>
        <w:rPr>
          <w:sz w:val="20"/>
        </w:rPr>
        <w:t>Модуляция</w:t>
      </w:r>
      <w:r>
        <w:rPr>
          <w:spacing w:val="-9"/>
          <w:sz w:val="20"/>
        </w:rPr>
        <w:t xml:space="preserve"> </w:t>
      </w:r>
      <w:r>
        <w:rPr>
          <w:sz w:val="20"/>
        </w:rPr>
        <w:t>сердечной сократимости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3"/>
        </w:rPr>
      </w:pPr>
    </w:p>
    <w:p w:rsidR="00F63B09" w:rsidRDefault="005A202D">
      <w:pPr>
        <w:pStyle w:val="a4"/>
        <w:numPr>
          <w:ilvl w:val="0"/>
          <w:numId w:val="7"/>
        </w:numPr>
        <w:tabs>
          <w:tab w:val="left" w:pos="1015"/>
          <w:tab w:val="left" w:pos="1016"/>
        </w:tabs>
        <w:spacing w:line="249" w:lineRule="auto"/>
        <w:ind w:hanging="600"/>
        <w:rPr>
          <w:sz w:val="20"/>
        </w:rPr>
      </w:pPr>
      <w:r>
        <w:rPr>
          <w:sz w:val="20"/>
        </w:rPr>
        <w:t>Эндоваскулярная</w:t>
      </w:r>
      <w:r>
        <w:rPr>
          <w:spacing w:val="-14"/>
          <w:sz w:val="20"/>
        </w:rPr>
        <w:t xml:space="preserve"> </w:t>
      </w:r>
      <w:r>
        <w:rPr>
          <w:sz w:val="20"/>
        </w:rPr>
        <w:t>окклюзия ушка левого</w:t>
      </w:r>
      <w:r>
        <w:rPr>
          <w:spacing w:val="-1"/>
          <w:sz w:val="20"/>
        </w:rPr>
        <w:t xml:space="preserve"> </w:t>
      </w:r>
      <w:r>
        <w:rPr>
          <w:sz w:val="20"/>
        </w:rPr>
        <w:t>предсердия</w:t>
      </w:r>
    </w:p>
    <w:p w:rsidR="00F63B09" w:rsidRDefault="005A202D">
      <w:pPr>
        <w:pStyle w:val="a3"/>
        <w:tabs>
          <w:tab w:val="left" w:pos="2417"/>
        </w:tabs>
        <w:spacing w:before="84"/>
        <w:ind w:left="825"/>
      </w:pPr>
      <w:r>
        <w:br w:type="column"/>
      </w:r>
      <w:r>
        <w:lastRenderedPageBreak/>
        <w:t>I27.8,</w:t>
      </w:r>
      <w:r>
        <w:rPr>
          <w:spacing w:val="-2"/>
        </w:rPr>
        <w:t xml:space="preserve"> </w:t>
      </w:r>
      <w:r>
        <w:t>I28.8</w:t>
      </w:r>
      <w:r>
        <w:tab/>
        <w:t>пациент с неоперабельной</w:t>
      </w:r>
      <w:r>
        <w:rPr>
          <w:spacing w:val="-3"/>
        </w:rPr>
        <w:t xml:space="preserve"> </w:t>
      </w:r>
      <w:r>
        <w:t>формой</w:t>
      </w:r>
    </w:p>
    <w:p w:rsidR="00F63B09" w:rsidRDefault="005A202D">
      <w:pPr>
        <w:pStyle w:val="a3"/>
        <w:spacing w:before="10" w:line="249" w:lineRule="auto"/>
        <w:ind w:left="2417"/>
      </w:pPr>
      <w:r>
        <w:t>ХТЭЛГ с ФК III (ВОЗ) перенесенной ранее тромбоэмболией легочной</w:t>
      </w:r>
    </w:p>
    <w:p w:rsidR="00F63B09" w:rsidRDefault="005A202D">
      <w:pPr>
        <w:pStyle w:val="a3"/>
        <w:spacing w:before="2" w:line="249" w:lineRule="auto"/>
        <w:ind w:left="2417"/>
      </w:pPr>
      <w:r>
        <w:t>артерии, тромбозом вен нижних конечностей и преимущественно дистальным поражением легочной артерией (по данным инвазивной ангиопульмонографии)</w:t>
      </w:r>
    </w:p>
    <w:p w:rsidR="00F63B09" w:rsidRDefault="005A202D">
      <w:pPr>
        <w:pStyle w:val="a3"/>
        <w:tabs>
          <w:tab w:val="left" w:pos="2417"/>
        </w:tabs>
        <w:spacing w:before="83"/>
        <w:ind w:left="268"/>
      </w:pPr>
      <w:r>
        <w:t>I50.0, I42,</w:t>
      </w:r>
      <w:r>
        <w:rPr>
          <w:spacing w:val="-5"/>
        </w:rPr>
        <w:t xml:space="preserve"> </w:t>
      </w:r>
      <w:r>
        <w:t>I42.0,</w:t>
      </w:r>
      <w:r>
        <w:rPr>
          <w:spacing w:val="-2"/>
        </w:rPr>
        <w:t xml:space="preserve"> </w:t>
      </w:r>
      <w:r>
        <w:t>I25.5</w:t>
      </w:r>
      <w:r>
        <w:tab/>
        <w:t>пациент с ХНС с ФК III по NYHA,</w:t>
      </w:r>
      <w:r>
        <w:rPr>
          <w:spacing w:val="-14"/>
        </w:rPr>
        <w:t xml:space="preserve"> </w:t>
      </w:r>
      <w:r>
        <w:t>с</w:t>
      </w:r>
    </w:p>
    <w:p w:rsidR="00F63B09" w:rsidRDefault="005A202D">
      <w:pPr>
        <w:pStyle w:val="a3"/>
        <w:spacing w:before="10" w:line="252" w:lineRule="auto"/>
        <w:ind w:left="2417" w:right="591"/>
      </w:pPr>
      <w:r>
        <w:t>ФВ 25-45%, с симптомами СН несмотря на оптимальную</w:t>
      </w:r>
    </w:p>
    <w:p w:rsidR="00F63B09" w:rsidRDefault="005A202D">
      <w:pPr>
        <w:pStyle w:val="a3"/>
        <w:spacing w:line="249" w:lineRule="auto"/>
        <w:ind w:left="2417" w:right="58"/>
      </w:pPr>
      <w:r>
        <w:t>медикаментозную терапию с узким комплексом QRS (меньше/равно 130 мс), либо с противопоказаниями к</w:t>
      </w:r>
    </w:p>
    <w:p w:rsidR="00F63B09" w:rsidRDefault="005A202D">
      <w:pPr>
        <w:pStyle w:val="a3"/>
        <w:ind w:left="2417"/>
      </w:pPr>
      <w:r>
        <w:t>кардиоресинхронизирующей</w:t>
      </w:r>
      <w:r>
        <w:rPr>
          <w:spacing w:val="-14"/>
        </w:rPr>
        <w:t xml:space="preserve"> </w:t>
      </w:r>
      <w:r>
        <w:t>терапии</w:t>
      </w:r>
    </w:p>
    <w:p w:rsidR="00F63B09" w:rsidRDefault="005A202D">
      <w:pPr>
        <w:pStyle w:val="a3"/>
        <w:spacing w:before="89"/>
        <w:ind w:left="268"/>
      </w:pPr>
      <w:r>
        <w:t>I48.0, I48.1, I48.2, I48.9 пациент с неклапанной</w:t>
      </w:r>
    </w:p>
    <w:p w:rsidR="00F63B09" w:rsidRDefault="005A202D">
      <w:pPr>
        <w:pStyle w:val="a3"/>
        <w:spacing w:before="10" w:line="249" w:lineRule="auto"/>
        <w:ind w:left="2417" w:right="546"/>
      </w:pPr>
      <w:r>
        <w:t>фибрилляцией предсердий при наличии противопоказаний,</w:t>
      </w:r>
    </w:p>
    <w:p w:rsidR="00F63B09" w:rsidRDefault="005A202D">
      <w:pPr>
        <w:pStyle w:val="a3"/>
        <w:spacing w:before="2" w:line="252" w:lineRule="auto"/>
        <w:ind w:left="2417" w:right="155"/>
      </w:pPr>
      <w:r>
        <w:t>непереносимости или иных рисков, связанных с антикоагулянтной</w:t>
      </w:r>
    </w:p>
    <w:p w:rsidR="00F63B09" w:rsidRDefault="005A202D">
      <w:pPr>
        <w:pStyle w:val="a3"/>
        <w:spacing w:line="228" w:lineRule="exact"/>
        <w:ind w:left="2417"/>
      </w:pPr>
      <w:r>
        <w:t>терапией</w:t>
      </w:r>
    </w:p>
    <w:p w:rsidR="00F63B09" w:rsidRDefault="005A202D">
      <w:pPr>
        <w:pStyle w:val="a3"/>
        <w:spacing w:before="84" w:line="252" w:lineRule="auto"/>
        <w:ind w:left="69" w:right="-11"/>
      </w:pPr>
      <w:r>
        <w:br w:type="column"/>
      </w:r>
      <w:r>
        <w:rPr>
          <w:w w:val="95"/>
        </w:rPr>
        <w:lastRenderedPageBreak/>
        <w:t xml:space="preserve">эндоваскулярное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1"/>
        </w:rPr>
      </w:pPr>
    </w:p>
    <w:p w:rsidR="00F63B09" w:rsidRDefault="005A202D">
      <w:pPr>
        <w:pStyle w:val="a3"/>
        <w:spacing w:line="249" w:lineRule="auto"/>
        <w:ind w:left="69" w:right="-11"/>
      </w:pPr>
      <w:r>
        <w:rPr>
          <w:w w:val="95"/>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3"/>
        </w:rPr>
      </w:pPr>
    </w:p>
    <w:p w:rsidR="00F63B09" w:rsidRDefault="005A202D">
      <w:pPr>
        <w:pStyle w:val="a3"/>
        <w:spacing w:line="249" w:lineRule="auto"/>
        <w:ind w:left="69" w:right="-11"/>
      </w:pPr>
      <w:r>
        <w:rPr>
          <w:w w:val="95"/>
        </w:rPr>
        <w:t xml:space="preserve">хирургическое </w:t>
      </w:r>
      <w:r>
        <w:t>лечение</w:t>
      </w:r>
    </w:p>
    <w:p w:rsidR="00F63B09" w:rsidRDefault="005A202D">
      <w:pPr>
        <w:pStyle w:val="a3"/>
        <w:spacing w:before="84"/>
        <w:ind w:left="81"/>
      </w:pPr>
      <w:r>
        <w:br w:type="column"/>
      </w:r>
      <w:r>
        <w:lastRenderedPageBreak/>
        <w:t>транслюминальная баллонная</w:t>
      </w:r>
    </w:p>
    <w:p w:rsidR="00F63B09" w:rsidRDefault="005A202D">
      <w:pPr>
        <w:pStyle w:val="a3"/>
        <w:spacing w:before="10"/>
        <w:ind w:left="81"/>
      </w:pPr>
      <w:r>
        <w:t>ангиопластика легочных артерий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3"/>
        </w:rPr>
      </w:pPr>
    </w:p>
    <w:p w:rsidR="00F63B09" w:rsidRDefault="005A202D">
      <w:pPr>
        <w:pStyle w:val="a3"/>
        <w:spacing w:line="249" w:lineRule="auto"/>
        <w:ind w:left="81" w:right="18"/>
      </w:pPr>
      <w:r>
        <w:t>имплантация устройства для модуляции сердечной сократимости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3"/>
        </w:rPr>
      </w:pPr>
    </w:p>
    <w:p w:rsidR="00F63B09" w:rsidRDefault="005A202D">
      <w:pPr>
        <w:pStyle w:val="a3"/>
        <w:spacing w:line="249" w:lineRule="auto"/>
        <w:ind w:left="81" w:right="-3"/>
      </w:pPr>
      <w:r>
        <w:t>имплантация окклюдера ушка левого предсердия</w:t>
      </w:r>
    </w:p>
    <w:p w:rsidR="00F63B09" w:rsidRDefault="005A202D">
      <w:pPr>
        <w:pStyle w:val="a3"/>
        <w:spacing w:before="84"/>
        <w:ind w:left="492"/>
      </w:pPr>
      <w:r>
        <w:br w:type="column"/>
      </w:r>
      <w:r>
        <w:lastRenderedPageBreak/>
        <w:t>328 326</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1"/>
        </w:rPr>
      </w:pPr>
    </w:p>
    <w:p w:rsidR="00F63B09" w:rsidRDefault="005A202D">
      <w:pPr>
        <w:pStyle w:val="a3"/>
        <w:ind w:left="415"/>
      </w:pPr>
      <w:r>
        <w:t>1 726 526</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3"/>
        </w:rPr>
      </w:pPr>
    </w:p>
    <w:p w:rsidR="00F63B09" w:rsidRDefault="005A202D">
      <w:pPr>
        <w:pStyle w:val="a3"/>
        <w:ind w:left="521"/>
      </w:pPr>
      <w:r>
        <w:t>382 458</w:t>
      </w:r>
    </w:p>
    <w:p w:rsidR="00F63B09" w:rsidRDefault="00F63B09">
      <w:pPr>
        <w:sectPr w:rsidR="00F63B09">
          <w:type w:val="continuous"/>
          <w:pgSz w:w="16850" w:h="11910" w:orient="landscape"/>
          <w:pgMar w:top="960" w:right="340" w:bottom="280" w:left="340" w:header="720" w:footer="720" w:gutter="0"/>
          <w:cols w:num="5" w:space="720" w:equalWidth="0">
            <w:col w:w="3374" w:space="40"/>
            <w:col w:w="5635" w:space="39"/>
            <w:col w:w="1518" w:space="40"/>
            <w:col w:w="3565" w:space="174"/>
            <w:col w:w="178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4"/>
        <w:numPr>
          <w:ilvl w:val="0"/>
          <w:numId w:val="7"/>
        </w:numPr>
        <w:tabs>
          <w:tab w:val="left" w:pos="1015"/>
          <w:tab w:val="left" w:pos="1016"/>
        </w:tabs>
        <w:spacing w:before="91" w:line="249" w:lineRule="auto"/>
        <w:ind w:hanging="600"/>
        <w:rPr>
          <w:sz w:val="20"/>
        </w:rPr>
      </w:pPr>
      <w:r>
        <w:rPr>
          <w:sz w:val="20"/>
        </w:rPr>
        <w:lastRenderedPageBreak/>
        <w:t>Трансвенозная экстракция эндокардиальных</w:t>
      </w:r>
      <w:r>
        <w:rPr>
          <w:spacing w:val="-16"/>
          <w:sz w:val="20"/>
        </w:rPr>
        <w:t xml:space="preserve"> </w:t>
      </w:r>
      <w:r>
        <w:rPr>
          <w:sz w:val="20"/>
        </w:rPr>
        <w:t>электродов у пациентов</w:t>
      </w:r>
      <w:r>
        <w:rPr>
          <w:spacing w:val="-3"/>
          <w:sz w:val="20"/>
        </w:rPr>
        <w:t xml:space="preserve"> </w:t>
      </w:r>
      <w:r>
        <w:rPr>
          <w:sz w:val="20"/>
        </w:rPr>
        <w:t>с</w:t>
      </w:r>
    </w:p>
    <w:p w:rsidR="00F63B09" w:rsidRDefault="005A202D">
      <w:pPr>
        <w:pStyle w:val="a3"/>
        <w:spacing w:before="2" w:line="249" w:lineRule="auto"/>
        <w:ind w:left="1016"/>
      </w:pPr>
      <w:r>
        <w:rPr>
          <w:w w:val="95"/>
        </w:rPr>
        <w:t xml:space="preserve">имплантируемыми </w:t>
      </w:r>
      <w:r>
        <w:t>устройствами</w:t>
      </w:r>
    </w:p>
    <w:p w:rsidR="00F63B09" w:rsidRDefault="005A202D">
      <w:pPr>
        <w:pStyle w:val="a3"/>
        <w:spacing w:before="91"/>
        <w:ind w:left="112"/>
      </w:pPr>
      <w:r>
        <w:br w:type="column"/>
      </w:r>
      <w:r>
        <w:lastRenderedPageBreak/>
        <w:t xml:space="preserve">Т82.1, Т82.7, </w:t>
      </w:r>
      <w:r>
        <w:rPr>
          <w:spacing w:val="-3"/>
        </w:rPr>
        <w:t>Т82.8,</w:t>
      </w:r>
    </w:p>
    <w:p w:rsidR="00F63B09" w:rsidRDefault="005A202D">
      <w:pPr>
        <w:pStyle w:val="a3"/>
        <w:spacing w:before="10" w:line="249" w:lineRule="auto"/>
        <w:ind w:left="112" w:right="90"/>
      </w:pPr>
      <w:r>
        <w:t>Т82.9, I51.3, I39.2, I39.4, I97.8</w:t>
      </w:r>
    </w:p>
    <w:p w:rsidR="00F63B09" w:rsidRDefault="005A202D">
      <w:pPr>
        <w:pStyle w:val="a3"/>
        <w:spacing w:before="91"/>
        <w:ind w:left="416"/>
      </w:pPr>
      <w:r>
        <w:br w:type="column"/>
      </w:r>
      <w:r>
        <w:lastRenderedPageBreak/>
        <w:t>осложнения со стороны</w:t>
      </w:r>
    </w:p>
    <w:p w:rsidR="00F63B09" w:rsidRDefault="005A202D">
      <w:pPr>
        <w:pStyle w:val="a3"/>
        <w:spacing w:before="10" w:line="249" w:lineRule="auto"/>
        <w:ind w:left="416" w:right="-11"/>
      </w:pPr>
      <w:r>
        <w:t>имплантируемой</w:t>
      </w:r>
      <w:r>
        <w:rPr>
          <w:spacing w:val="-14"/>
        </w:rPr>
        <w:t xml:space="preserve"> </w:t>
      </w:r>
      <w:r>
        <w:t>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w:t>
      </w:r>
      <w:r>
        <w:rPr>
          <w:spacing w:val="-2"/>
        </w:rPr>
        <w:t xml:space="preserve"> </w:t>
      </w:r>
      <w:r>
        <w:t>вен,</w:t>
      </w:r>
    </w:p>
    <w:p w:rsidR="00F63B09" w:rsidRDefault="005A202D">
      <w:pPr>
        <w:pStyle w:val="a3"/>
        <w:spacing w:before="5" w:line="249" w:lineRule="auto"/>
        <w:ind w:left="416" w:right="366"/>
      </w:pPr>
      <w:r>
        <w:t>дисфункцией системы и иными клиническими состояниями, требующими ее удаления</w:t>
      </w:r>
    </w:p>
    <w:p w:rsidR="00F63B09" w:rsidRDefault="005A202D">
      <w:pPr>
        <w:pStyle w:val="a3"/>
        <w:spacing w:before="91" w:line="249" w:lineRule="auto"/>
        <w:ind w:left="199" w:right="-11"/>
      </w:pPr>
      <w:r>
        <w:br w:type="column"/>
      </w:r>
      <w:r>
        <w:rPr>
          <w:spacing w:val="-1"/>
        </w:rPr>
        <w:lastRenderedPageBreak/>
        <w:t xml:space="preserve">хирургическое </w:t>
      </w:r>
      <w:r>
        <w:t>лечение</w:t>
      </w:r>
    </w:p>
    <w:p w:rsidR="00F63B09" w:rsidRDefault="005A202D">
      <w:pPr>
        <w:pStyle w:val="a3"/>
        <w:spacing w:before="91"/>
        <w:ind w:left="273"/>
      </w:pPr>
      <w:r>
        <w:br w:type="column"/>
      </w:r>
      <w:r>
        <w:lastRenderedPageBreak/>
        <w:t>трансвенозная экстракция</w:t>
      </w:r>
    </w:p>
    <w:p w:rsidR="00F63B09" w:rsidRDefault="005A202D">
      <w:pPr>
        <w:pStyle w:val="a3"/>
        <w:spacing w:before="10" w:line="249" w:lineRule="auto"/>
        <w:ind w:left="273" w:right="18"/>
      </w:pPr>
      <w:r>
        <w:t>эндокардиальных электродов с применением механических и/или лазерных систем экстракции</w:t>
      </w:r>
    </w:p>
    <w:p w:rsidR="00F63B09" w:rsidRDefault="005A202D">
      <w:pPr>
        <w:pStyle w:val="a3"/>
        <w:spacing w:before="91"/>
        <w:ind w:left="415"/>
      </w:pPr>
      <w:r>
        <w:br w:type="column"/>
      </w:r>
      <w:r>
        <w:lastRenderedPageBreak/>
        <w:t>551 814</w:t>
      </w:r>
    </w:p>
    <w:p w:rsidR="00F63B09" w:rsidRDefault="00F63B09">
      <w:pPr>
        <w:sectPr w:rsidR="00F63B09">
          <w:type w:val="continuous"/>
          <w:pgSz w:w="16850" w:h="11910" w:orient="landscape"/>
          <w:pgMar w:top="960" w:right="340" w:bottom="280" w:left="340" w:header="720" w:footer="720" w:gutter="0"/>
          <w:cols w:num="6" w:space="720" w:equalWidth="0">
            <w:col w:w="3530" w:space="40"/>
            <w:col w:w="1778" w:space="67"/>
            <w:col w:w="3504" w:space="40"/>
            <w:col w:w="1456" w:space="39"/>
            <w:col w:w="3243" w:space="763"/>
            <w:col w:w="1710"/>
          </w:cols>
        </w:sectPr>
      </w:pPr>
    </w:p>
    <w:p w:rsidR="00F63B09" w:rsidRDefault="005A202D">
      <w:pPr>
        <w:pStyle w:val="a4"/>
        <w:numPr>
          <w:ilvl w:val="0"/>
          <w:numId w:val="7"/>
        </w:numPr>
        <w:tabs>
          <w:tab w:val="left" w:pos="1016"/>
        </w:tabs>
        <w:spacing w:before="82" w:line="249" w:lineRule="auto"/>
        <w:ind w:right="38" w:hanging="600"/>
        <w:jc w:val="both"/>
        <w:rPr>
          <w:sz w:val="20"/>
        </w:rPr>
      </w:pPr>
      <w:r>
        <w:rPr>
          <w:sz w:val="20"/>
        </w:rPr>
        <w:lastRenderedPageBreak/>
        <w:t>Хирургическое лечение хронической сердечной недостаточности у</w:t>
      </w:r>
      <w:r>
        <w:rPr>
          <w:spacing w:val="-4"/>
          <w:sz w:val="20"/>
        </w:rPr>
        <w:t xml:space="preserve"> </w:t>
      </w:r>
      <w:r>
        <w:rPr>
          <w:spacing w:val="-3"/>
          <w:sz w:val="20"/>
        </w:rPr>
        <w:t>детей</w:t>
      </w:r>
    </w:p>
    <w:p w:rsidR="00F63B09" w:rsidRDefault="005A202D">
      <w:pPr>
        <w:pStyle w:val="a3"/>
        <w:tabs>
          <w:tab w:val="left" w:pos="2564"/>
        </w:tabs>
        <w:spacing w:before="82"/>
        <w:ind w:left="416"/>
      </w:pPr>
      <w:r>
        <w:br w:type="column"/>
      </w:r>
      <w:r>
        <w:lastRenderedPageBreak/>
        <w:t>I42.1,</w:t>
      </w:r>
      <w:r>
        <w:rPr>
          <w:spacing w:val="-2"/>
        </w:rPr>
        <w:t xml:space="preserve"> </w:t>
      </w:r>
      <w:r>
        <w:t>I50.0,</w:t>
      </w:r>
      <w:r>
        <w:rPr>
          <w:spacing w:val="-3"/>
        </w:rPr>
        <w:t xml:space="preserve"> </w:t>
      </w:r>
      <w:r>
        <w:t>I50.1</w:t>
      </w:r>
      <w:r>
        <w:tab/>
        <w:t>хроническая</w:t>
      </w:r>
      <w:r>
        <w:rPr>
          <w:spacing w:val="-2"/>
        </w:rPr>
        <w:t xml:space="preserve"> </w:t>
      </w:r>
      <w:r>
        <w:t>сердечная</w:t>
      </w:r>
    </w:p>
    <w:p w:rsidR="00F63B09" w:rsidRDefault="005A202D">
      <w:pPr>
        <w:pStyle w:val="a3"/>
        <w:spacing w:before="10" w:line="249" w:lineRule="auto"/>
        <w:ind w:left="2564"/>
      </w:pPr>
      <w:r>
        <w:t>недостаточность различного генеза (ишемическая болезнь сердца,</w:t>
      </w:r>
    </w:p>
    <w:p w:rsidR="00F63B09" w:rsidRDefault="005A202D">
      <w:pPr>
        <w:pStyle w:val="a3"/>
        <w:spacing w:before="2"/>
        <w:ind w:left="2564"/>
      </w:pPr>
      <w:r>
        <w:t>дилятационная кардиомиопатия</w:t>
      </w:r>
      <w:r>
        <w:rPr>
          <w:spacing w:val="-14"/>
        </w:rPr>
        <w:t xml:space="preserve"> </w:t>
      </w:r>
      <w:r>
        <w:t>и</w:t>
      </w:r>
    </w:p>
    <w:p w:rsidR="00F63B09" w:rsidRDefault="005A202D">
      <w:pPr>
        <w:pStyle w:val="a3"/>
        <w:spacing w:before="10" w:line="249" w:lineRule="auto"/>
        <w:ind w:left="2564" w:right="-4"/>
      </w:pPr>
      <w:r>
        <w:t>другие), III или IV</w:t>
      </w:r>
      <w:r>
        <w:rPr>
          <w:spacing w:val="-21"/>
        </w:rPr>
        <w:t xml:space="preserve"> </w:t>
      </w:r>
      <w:r>
        <w:t>функционального класса (NYHA), фракция</w:t>
      </w:r>
      <w:r>
        <w:rPr>
          <w:spacing w:val="-4"/>
        </w:rPr>
        <w:t xml:space="preserve"> </w:t>
      </w:r>
      <w:r>
        <w:t>выброса</w:t>
      </w:r>
    </w:p>
    <w:p w:rsidR="00F63B09" w:rsidRDefault="005A202D">
      <w:pPr>
        <w:pStyle w:val="a3"/>
        <w:spacing w:before="1" w:line="249" w:lineRule="auto"/>
        <w:ind w:left="2564"/>
      </w:pPr>
      <w:r>
        <w:t>левого желудочка менее или равно 25 процентов</w:t>
      </w:r>
    </w:p>
    <w:p w:rsidR="00F63B09" w:rsidRDefault="005A202D">
      <w:pPr>
        <w:pStyle w:val="a3"/>
        <w:spacing w:before="82" w:line="249" w:lineRule="auto"/>
        <w:ind w:left="147" w:right="-11"/>
      </w:pPr>
      <w:r>
        <w:br w:type="column"/>
      </w:r>
      <w:r>
        <w:rPr>
          <w:spacing w:val="-1"/>
        </w:rPr>
        <w:lastRenderedPageBreak/>
        <w:t xml:space="preserve">хирургическое </w:t>
      </w:r>
      <w:r>
        <w:t>лечение</w:t>
      </w:r>
    </w:p>
    <w:p w:rsidR="00F63B09" w:rsidRDefault="005A202D">
      <w:pPr>
        <w:pStyle w:val="a3"/>
        <w:spacing w:before="82" w:line="249" w:lineRule="auto"/>
        <w:ind w:left="273" w:right="17"/>
      </w:pPr>
      <w:r>
        <w:br w:type="column"/>
      </w:r>
      <w:r>
        <w:lastRenderedPageBreak/>
        <w:t>имплантация желудочковой вспомогательной системы длительного использования для детей</w:t>
      </w:r>
    </w:p>
    <w:p w:rsidR="00F63B09" w:rsidRDefault="005A202D">
      <w:pPr>
        <w:pStyle w:val="a3"/>
        <w:spacing w:before="82"/>
        <w:ind w:left="415"/>
      </w:pPr>
      <w:r>
        <w:br w:type="column"/>
      </w:r>
      <w:r>
        <w:lastRenderedPageBreak/>
        <w:t>9 795 793</w:t>
      </w:r>
    </w:p>
    <w:p w:rsidR="00F63B09" w:rsidRDefault="00F63B09">
      <w:pPr>
        <w:sectPr w:rsidR="00F63B09">
          <w:type w:val="continuous"/>
          <w:pgSz w:w="16850" w:h="11910" w:orient="landscape"/>
          <w:pgMar w:top="960" w:right="340" w:bottom="280" w:left="340" w:header="720" w:footer="720" w:gutter="0"/>
          <w:cols w:num="5" w:space="720" w:equalWidth="0">
            <w:col w:w="3169" w:space="98"/>
            <w:col w:w="5704" w:space="39"/>
            <w:col w:w="1404" w:space="40"/>
            <w:col w:w="3666" w:space="268"/>
            <w:col w:w="1782"/>
          </w:cols>
        </w:sectPr>
      </w:pPr>
    </w:p>
    <w:p w:rsidR="00F63B09" w:rsidRDefault="00F63B09">
      <w:pPr>
        <w:pStyle w:val="a3"/>
        <w:rPr>
          <w:sz w:val="22"/>
        </w:rPr>
      </w:pPr>
    </w:p>
    <w:p w:rsidR="00F63B09" w:rsidRDefault="005A202D">
      <w:pPr>
        <w:pStyle w:val="a4"/>
        <w:numPr>
          <w:ilvl w:val="0"/>
          <w:numId w:val="7"/>
        </w:numPr>
        <w:tabs>
          <w:tab w:val="left" w:pos="1015"/>
          <w:tab w:val="left" w:pos="1016"/>
        </w:tabs>
        <w:spacing w:before="150"/>
        <w:ind w:hanging="601"/>
        <w:rPr>
          <w:sz w:val="20"/>
        </w:rPr>
      </w:pPr>
      <w:r>
        <w:rPr>
          <w:sz w:val="20"/>
        </w:rPr>
        <w:t>Реконструктивно-</w:t>
      </w:r>
    </w:p>
    <w:p w:rsidR="00F63B09" w:rsidRDefault="005A202D">
      <w:pPr>
        <w:pStyle w:val="a3"/>
        <w:spacing w:before="10" w:line="249" w:lineRule="auto"/>
        <w:ind w:left="1016" w:right="15"/>
      </w:pPr>
      <w:r>
        <w:t>пластические операции на грудной стенке и диафрагме</w:t>
      </w:r>
    </w:p>
    <w:p w:rsidR="00F63B09" w:rsidRDefault="005A202D">
      <w:pPr>
        <w:pStyle w:val="a3"/>
        <w:spacing w:before="82"/>
        <w:ind w:left="3226"/>
      </w:pPr>
      <w:r>
        <w:br w:type="column"/>
      </w:r>
      <w:r>
        <w:lastRenderedPageBreak/>
        <w:t>Торакальная хирургия</w:t>
      </w:r>
    </w:p>
    <w:p w:rsidR="00F63B09" w:rsidRDefault="005A202D">
      <w:pPr>
        <w:pStyle w:val="a3"/>
        <w:tabs>
          <w:tab w:val="left" w:pos="1935"/>
          <w:tab w:val="left" w:pos="5262"/>
        </w:tabs>
        <w:spacing w:before="91"/>
        <w:ind w:left="415"/>
      </w:pPr>
      <w:r>
        <w:t>A15,</w:t>
      </w:r>
      <w:r>
        <w:rPr>
          <w:spacing w:val="-2"/>
        </w:rPr>
        <w:t xml:space="preserve"> </w:t>
      </w:r>
      <w:r>
        <w:t>A16</w:t>
      </w:r>
      <w:r>
        <w:tab/>
        <w:t>туберкулез</w:t>
      </w:r>
      <w:r>
        <w:rPr>
          <w:spacing w:val="-3"/>
        </w:rPr>
        <w:t xml:space="preserve"> </w:t>
      </w:r>
      <w:r>
        <w:t>органов</w:t>
      </w:r>
      <w:r>
        <w:rPr>
          <w:spacing w:val="-4"/>
        </w:rPr>
        <w:t xml:space="preserve"> </w:t>
      </w:r>
      <w:r>
        <w:t>дыхания</w:t>
      </w:r>
      <w:r>
        <w:tab/>
      </w:r>
      <w:r>
        <w:rPr>
          <w:spacing w:val="-3"/>
        </w:rPr>
        <w:t>хирургическое</w:t>
      </w:r>
    </w:p>
    <w:p w:rsidR="00F63B09" w:rsidRDefault="005A202D">
      <w:pPr>
        <w:pStyle w:val="a3"/>
        <w:spacing w:before="10"/>
        <w:ind w:left="5262"/>
      </w:pPr>
      <w:r>
        <w:t>лечение</w:t>
      </w:r>
    </w:p>
    <w:p w:rsidR="00F63B09" w:rsidRDefault="005A202D">
      <w:pPr>
        <w:pStyle w:val="a3"/>
        <w:tabs>
          <w:tab w:val="right" w:pos="5074"/>
        </w:tabs>
        <w:spacing w:before="403"/>
        <w:ind w:left="273"/>
      </w:pPr>
      <w:r>
        <w:br w:type="column"/>
      </w:r>
      <w:r>
        <w:lastRenderedPageBreak/>
        <w:t>торакопластика</w:t>
      </w:r>
      <w:r>
        <w:tab/>
        <w:t>201</w:t>
      </w:r>
      <w:r>
        <w:rPr>
          <w:spacing w:val="-1"/>
        </w:rPr>
        <w:t xml:space="preserve"> </w:t>
      </w:r>
      <w:r>
        <w:t>372</w:t>
      </w:r>
    </w:p>
    <w:p w:rsidR="00F63B09" w:rsidRDefault="005A202D">
      <w:pPr>
        <w:pStyle w:val="a3"/>
        <w:spacing w:before="89"/>
        <w:ind w:left="273"/>
      </w:pPr>
      <w:r>
        <w:t>торакомиопластика</w:t>
      </w:r>
    </w:p>
    <w:p w:rsidR="00F63B09" w:rsidRDefault="005A202D">
      <w:pPr>
        <w:pStyle w:val="a3"/>
        <w:spacing w:before="90"/>
        <w:ind w:left="273"/>
      </w:pPr>
      <w:r>
        <w:t>перемещение и пластика диафрагмы</w:t>
      </w:r>
    </w:p>
    <w:p w:rsidR="00F63B09" w:rsidRDefault="00F63B09">
      <w:pPr>
        <w:sectPr w:rsidR="00F63B09">
          <w:type w:val="continuous"/>
          <w:pgSz w:w="16850" w:h="11910" w:orient="landscape"/>
          <w:pgMar w:top="960" w:right="340" w:bottom="280" w:left="340" w:header="720" w:footer="720" w:gutter="0"/>
          <w:cols w:num="3" w:space="720" w:equalWidth="0">
            <w:col w:w="3478" w:space="417"/>
            <w:col w:w="6519" w:space="40"/>
            <w:col w:w="5716"/>
          </w:cols>
        </w:sectPr>
      </w:pPr>
    </w:p>
    <w:p w:rsidR="00F63B09" w:rsidRDefault="005A202D">
      <w:pPr>
        <w:pStyle w:val="a3"/>
        <w:spacing w:before="410" w:line="249" w:lineRule="auto"/>
        <w:ind w:left="4458" w:right="-19" w:hanging="620"/>
      </w:pPr>
      <w:r>
        <w:lastRenderedPageBreak/>
        <w:t>Q67.6, Q67.7, Q67.8, Q76.7</w:t>
      </w:r>
    </w:p>
    <w:p w:rsidR="00F63B09" w:rsidRDefault="005A202D">
      <w:pPr>
        <w:pStyle w:val="a3"/>
        <w:spacing w:before="410" w:line="249" w:lineRule="auto"/>
        <w:ind w:left="219" w:right="-4"/>
      </w:pPr>
      <w:r>
        <w:br w:type="column"/>
      </w:r>
      <w:r>
        <w:lastRenderedPageBreak/>
        <w:t>врожденные аномалии</w:t>
      </w:r>
      <w:r>
        <w:rPr>
          <w:spacing w:val="-19"/>
        </w:rPr>
        <w:t xml:space="preserve"> </w:t>
      </w:r>
      <w:r>
        <w:t>(пороки развития) грудной</w:t>
      </w:r>
      <w:r>
        <w:rPr>
          <w:spacing w:val="-2"/>
        </w:rPr>
        <w:t xml:space="preserve"> </w:t>
      </w:r>
      <w:r>
        <w:t>клетки</w:t>
      </w:r>
    </w:p>
    <w:p w:rsidR="00F63B09" w:rsidRDefault="005A202D">
      <w:pPr>
        <w:pStyle w:val="a3"/>
        <w:spacing w:before="410" w:line="249" w:lineRule="auto"/>
        <w:ind w:left="626" w:right="-11"/>
      </w:pPr>
      <w:r>
        <w:br w:type="column"/>
      </w:r>
      <w:r>
        <w:rPr>
          <w:spacing w:val="-1"/>
        </w:rPr>
        <w:lastRenderedPageBreak/>
        <w:t xml:space="preserve">хирургическое </w:t>
      </w:r>
      <w:r>
        <w:t>лечение</w:t>
      </w:r>
    </w:p>
    <w:p w:rsidR="00F63B09" w:rsidRDefault="005A202D">
      <w:pPr>
        <w:pStyle w:val="a3"/>
        <w:spacing w:before="410" w:line="249" w:lineRule="auto"/>
        <w:ind w:left="273" w:right="1895"/>
      </w:pPr>
      <w:r>
        <w:br w:type="column"/>
      </w:r>
      <w:r>
        <w:lastRenderedPageBreak/>
        <w:t>коррекция воронкообразной деформации грудной клетки</w:t>
      </w:r>
    </w:p>
    <w:p w:rsidR="00F63B09" w:rsidRDefault="005A202D">
      <w:pPr>
        <w:pStyle w:val="a3"/>
        <w:spacing w:before="82" w:line="249" w:lineRule="auto"/>
        <w:ind w:left="273" w:right="2301"/>
      </w:pPr>
      <w:r>
        <w:t>торакопластика: резекция реберного горба</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573" w:space="40"/>
            <w:col w:w="2880" w:space="39"/>
            <w:col w:w="1883" w:space="39"/>
            <w:col w:w="5716"/>
          </w:cols>
        </w:sectPr>
      </w:pPr>
    </w:p>
    <w:p w:rsidR="00F63B09" w:rsidRDefault="005A202D">
      <w:pPr>
        <w:pStyle w:val="a3"/>
        <w:tabs>
          <w:tab w:val="left" w:pos="5831"/>
        </w:tabs>
        <w:spacing w:before="83" w:line="249" w:lineRule="auto"/>
        <w:ind w:left="5831" w:hanging="1314"/>
      </w:pPr>
      <w:r>
        <w:lastRenderedPageBreak/>
        <w:t>M86</w:t>
      </w:r>
      <w:r>
        <w:tab/>
        <w:t>гнойно-некротические заболевания грудной стенки (остеомиелит</w:t>
      </w:r>
      <w:r>
        <w:rPr>
          <w:spacing w:val="-18"/>
        </w:rPr>
        <w:t xml:space="preserve"> </w:t>
      </w:r>
      <w:r>
        <w:t>ребер, грудины), лучевые</w:t>
      </w:r>
      <w:r>
        <w:rPr>
          <w:spacing w:val="-2"/>
        </w:rPr>
        <w:t xml:space="preserve"> </w:t>
      </w:r>
      <w:r>
        <w:t>язвы</w:t>
      </w:r>
    </w:p>
    <w:p w:rsidR="00F63B09" w:rsidRDefault="005A202D">
      <w:pPr>
        <w:pStyle w:val="a3"/>
        <w:spacing w:before="83" w:line="249" w:lineRule="auto"/>
        <w:ind w:left="185" w:right="-11"/>
      </w:pPr>
      <w:r>
        <w:br w:type="column"/>
      </w:r>
      <w:r>
        <w:rPr>
          <w:spacing w:val="-1"/>
        </w:rPr>
        <w:lastRenderedPageBreak/>
        <w:t xml:space="preserve">хирургическое </w:t>
      </w:r>
      <w:r>
        <w:t>лечение</w:t>
      </w:r>
    </w:p>
    <w:p w:rsidR="00F63B09" w:rsidRDefault="005A202D">
      <w:pPr>
        <w:pStyle w:val="a3"/>
        <w:spacing w:before="83"/>
        <w:ind w:left="273"/>
      </w:pPr>
      <w:r>
        <w:br w:type="column"/>
      </w:r>
      <w:r>
        <w:lastRenderedPageBreak/>
        <w:t>резекция грудины и (или) ребер с</w:t>
      </w:r>
    </w:p>
    <w:p w:rsidR="00F63B09" w:rsidRDefault="005A202D">
      <w:pPr>
        <w:pStyle w:val="a3"/>
        <w:spacing w:before="10" w:line="249" w:lineRule="auto"/>
        <w:ind w:left="273" w:right="2147"/>
      </w:pPr>
      <w:r>
        <w:t>восстановлением каркаса при помощи металлоконструкций, синтетических материалов</w:t>
      </w:r>
    </w:p>
    <w:p w:rsidR="00F63B09" w:rsidRDefault="005A202D">
      <w:pPr>
        <w:pStyle w:val="a3"/>
        <w:spacing w:before="82"/>
        <w:ind w:left="273"/>
      </w:pPr>
      <w:r>
        <w:t>резекция грудной стенки,</w:t>
      </w:r>
    </w:p>
    <w:p w:rsidR="00F63B09" w:rsidRDefault="005A202D">
      <w:pPr>
        <w:pStyle w:val="a3"/>
        <w:spacing w:before="10" w:line="249" w:lineRule="auto"/>
        <w:ind w:left="273" w:right="2519"/>
      </w:pPr>
      <w:r>
        <w:t>торакомиопластика, в том числе с использованием перемещенных мышечных лоскутов, микрохирургической техники 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933" w:space="40"/>
            <w:col w:w="1442"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5A202D">
      <w:pPr>
        <w:pStyle w:val="a3"/>
        <w:tabs>
          <w:tab w:val="left" w:pos="5831"/>
        </w:tabs>
        <w:spacing w:before="157"/>
        <w:ind w:left="4246"/>
      </w:pPr>
      <w:r>
        <w:t>Q79.0,</w:t>
      </w:r>
      <w:r>
        <w:rPr>
          <w:spacing w:val="-2"/>
        </w:rPr>
        <w:t xml:space="preserve"> </w:t>
      </w:r>
      <w:r>
        <w:t>T91</w:t>
      </w:r>
      <w:r>
        <w:tab/>
        <w:t>врожденная диафрагмальная</w:t>
      </w:r>
      <w:r>
        <w:rPr>
          <w:spacing w:val="-7"/>
        </w:rPr>
        <w:t xml:space="preserve"> </w:t>
      </w:r>
      <w:r>
        <w:t>грыжа,</w:t>
      </w:r>
    </w:p>
    <w:p w:rsidR="00F63B09" w:rsidRDefault="005A202D">
      <w:pPr>
        <w:pStyle w:val="a3"/>
        <w:spacing w:before="10" w:line="249" w:lineRule="auto"/>
        <w:ind w:left="5831" w:right="-12"/>
      </w:pPr>
      <w:r>
        <w:t>посттравматические</w:t>
      </w:r>
      <w:r>
        <w:rPr>
          <w:spacing w:val="-14"/>
        </w:rPr>
        <w:t xml:space="preserve"> </w:t>
      </w:r>
      <w:r>
        <w:t>диафрагмальные грыжи</w:t>
      </w:r>
    </w:p>
    <w:p w:rsidR="00F63B09" w:rsidRDefault="005A202D">
      <w:pPr>
        <w:pStyle w:val="a3"/>
        <w:rPr>
          <w:sz w:val="22"/>
        </w:rPr>
      </w:pPr>
      <w:r>
        <w:br w:type="column"/>
      </w:r>
    </w:p>
    <w:p w:rsidR="00F63B09" w:rsidRDefault="005A202D">
      <w:pPr>
        <w:pStyle w:val="a3"/>
        <w:spacing w:before="157" w:line="249" w:lineRule="auto"/>
        <w:ind w:left="73" w:right="-11"/>
      </w:pPr>
      <w:r>
        <w:rPr>
          <w:spacing w:val="-1"/>
        </w:rPr>
        <w:t xml:space="preserve">хирургическое </w:t>
      </w:r>
      <w:r>
        <w:t>лечение</w:t>
      </w:r>
    </w:p>
    <w:p w:rsidR="00F63B09" w:rsidRDefault="005A202D">
      <w:pPr>
        <w:pStyle w:val="a3"/>
        <w:spacing w:before="91"/>
        <w:ind w:left="273"/>
      </w:pPr>
      <w:r>
        <w:br w:type="column"/>
      </w:r>
      <w:r>
        <w:lastRenderedPageBreak/>
        <w:t>аллотрансплантатов</w:t>
      </w:r>
    </w:p>
    <w:p w:rsidR="00F63B09" w:rsidRDefault="005A202D">
      <w:pPr>
        <w:pStyle w:val="a3"/>
        <w:spacing w:before="89" w:line="249" w:lineRule="auto"/>
        <w:ind w:left="273" w:right="2210"/>
      </w:pPr>
      <w:r>
        <w:t>пластика диафрагмы синтетическими материалами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9045" w:space="40"/>
            <w:col w:w="1330" w:space="39"/>
            <w:col w:w="5716"/>
          </w:cols>
        </w:sectPr>
      </w:pPr>
    </w:p>
    <w:p w:rsidR="00F63B09" w:rsidRDefault="005A202D">
      <w:pPr>
        <w:pStyle w:val="a3"/>
        <w:spacing w:before="81"/>
        <w:ind w:left="1016"/>
      </w:pPr>
      <w:r>
        <w:lastRenderedPageBreak/>
        <w:t>Эндоскопические и</w:t>
      </w:r>
    </w:p>
    <w:p w:rsidR="00F63B09" w:rsidRDefault="005A202D">
      <w:pPr>
        <w:pStyle w:val="a3"/>
        <w:spacing w:before="10" w:line="249" w:lineRule="auto"/>
        <w:ind w:left="1016" w:right="-2"/>
      </w:pPr>
      <w:r>
        <w:t>эндоваскулярные операции на органах грудной</w:t>
      </w:r>
      <w:r>
        <w:rPr>
          <w:spacing w:val="-21"/>
        </w:rPr>
        <w:t xml:space="preserve"> </w:t>
      </w:r>
      <w:r>
        <w:t>полости</w:t>
      </w:r>
    </w:p>
    <w:p w:rsidR="00F63B09" w:rsidRDefault="005A202D">
      <w:pPr>
        <w:pStyle w:val="a3"/>
        <w:tabs>
          <w:tab w:val="left" w:pos="2378"/>
          <w:tab w:val="left" w:pos="5705"/>
        </w:tabs>
        <w:spacing w:before="81"/>
        <w:ind w:left="858"/>
      </w:pPr>
      <w:r>
        <w:br w:type="column"/>
      </w:r>
      <w:r>
        <w:lastRenderedPageBreak/>
        <w:t>A15,</w:t>
      </w:r>
      <w:r>
        <w:rPr>
          <w:spacing w:val="-2"/>
        </w:rPr>
        <w:t xml:space="preserve"> </w:t>
      </w:r>
      <w:r>
        <w:t>A16</w:t>
      </w:r>
      <w:r>
        <w:tab/>
        <w:t>туберкулез</w:t>
      </w:r>
      <w:r>
        <w:rPr>
          <w:spacing w:val="-3"/>
        </w:rPr>
        <w:t xml:space="preserve"> </w:t>
      </w:r>
      <w:r>
        <w:t>органов</w:t>
      </w:r>
      <w:r>
        <w:rPr>
          <w:spacing w:val="-4"/>
        </w:rPr>
        <w:t xml:space="preserve"> </w:t>
      </w:r>
      <w:r>
        <w:t>дыхания</w:t>
      </w:r>
      <w:r>
        <w:tab/>
      </w:r>
      <w:r>
        <w:rPr>
          <w:spacing w:val="-3"/>
        </w:rPr>
        <w:t>хирургическое</w:t>
      </w:r>
    </w:p>
    <w:p w:rsidR="00F63B09" w:rsidRDefault="005A202D">
      <w:pPr>
        <w:pStyle w:val="a3"/>
        <w:spacing w:before="10"/>
        <w:ind w:left="5705"/>
      </w:pPr>
      <w:r>
        <w:t>лечение</w:t>
      </w:r>
    </w:p>
    <w:p w:rsidR="00F63B09" w:rsidRDefault="005A202D">
      <w:pPr>
        <w:pStyle w:val="a3"/>
        <w:spacing w:before="81" w:line="249" w:lineRule="auto"/>
        <w:ind w:left="273" w:right="1855"/>
      </w:pPr>
      <w:r>
        <w:br w:type="column"/>
      </w:r>
      <w:r>
        <w:lastRenderedPageBreak/>
        <w:t>клапанная бронхоблокация, в том числе в сочетании с коллапсохирургическими вмешательствами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3414" w:space="40"/>
            <w:col w:w="6962" w:space="39"/>
            <w:col w:w="5715"/>
          </w:cols>
        </w:sectPr>
      </w:pPr>
    </w:p>
    <w:p w:rsidR="00F63B09" w:rsidRDefault="00F63B09">
      <w:pPr>
        <w:pStyle w:val="a3"/>
      </w:pPr>
    </w:p>
    <w:p w:rsidR="00F63B09" w:rsidRDefault="00F63B09">
      <w:pPr>
        <w:pStyle w:val="a3"/>
        <w:spacing w:before="1"/>
        <w:rPr>
          <w:sz w:val="21"/>
        </w:rPr>
      </w:pPr>
    </w:p>
    <w:p w:rsidR="00F63B09" w:rsidRDefault="00F63B09">
      <w:pPr>
        <w:rPr>
          <w:sz w:val="21"/>
        </w:rPr>
        <w:sectPr w:rsidR="00F63B09">
          <w:type w:val="continuous"/>
          <w:pgSz w:w="16850" w:h="11910" w:orient="landscape"/>
          <w:pgMar w:top="960" w:right="340" w:bottom="280" w:left="340" w:header="720" w:footer="720" w:gutter="0"/>
          <w:cols w:space="720"/>
        </w:sectPr>
      </w:pPr>
    </w:p>
    <w:p w:rsidR="00F63B09" w:rsidRDefault="005A202D">
      <w:pPr>
        <w:pStyle w:val="a3"/>
        <w:tabs>
          <w:tab w:val="left" w:pos="5831"/>
          <w:tab w:val="left" w:pos="9158"/>
        </w:tabs>
        <w:spacing w:before="91"/>
        <w:ind w:left="4458"/>
      </w:pPr>
      <w:r>
        <w:lastRenderedPageBreak/>
        <w:t>D02.1</w:t>
      </w:r>
      <w:r>
        <w:tab/>
        <w:t>новообразование трахеи</w:t>
      </w:r>
      <w:r>
        <w:rPr>
          <w:spacing w:val="-6"/>
        </w:rPr>
        <w:t xml:space="preserve"> </w:t>
      </w:r>
      <w:r>
        <w:t>in</w:t>
      </w:r>
      <w:r>
        <w:rPr>
          <w:spacing w:val="-2"/>
        </w:rPr>
        <w:t xml:space="preserve"> </w:t>
      </w:r>
      <w:r>
        <w:t>situ</w:t>
      </w:r>
      <w:r>
        <w:tab/>
      </w:r>
      <w:r>
        <w:rPr>
          <w:spacing w:val="-3"/>
        </w:rPr>
        <w:t>хирургическое</w:t>
      </w:r>
    </w:p>
    <w:p w:rsidR="00F63B09" w:rsidRDefault="005A202D">
      <w:pPr>
        <w:pStyle w:val="a3"/>
        <w:spacing w:before="10"/>
        <w:ind w:left="9158"/>
      </w:pP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6"/>
        </w:rPr>
      </w:pPr>
    </w:p>
    <w:p w:rsidR="00F63B09" w:rsidRDefault="005A202D">
      <w:pPr>
        <w:pStyle w:val="a3"/>
        <w:tabs>
          <w:tab w:val="left" w:pos="5831"/>
          <w:tab w:val="left" w:pos="9158"/>
        </w:tabs>
        <w:spacing w:line="249" w:lineRule="auto"/>
        <w:ind w:left="9158" w:hanging="4953"/>
      </w:pPr>
      <w:r>
        <w:t>J95.5,</w:t>
      </w:r>
      <w:r>
        <w:rPr>
          <w:spacing w:val="-2"/>
        </w:rPr>
        <w:t xml:space="preserve"> </w:t>
      </w:r>
      <w:r>
        <w:t>T98.3</w:t>
      </w:r>
      <w:r>
        <w:tab/>
        <w:t>рубцовый</w:t>
      </w:r>
      <w:r>
        <w:rPr>
          <w:spacing w:val="-3"/>
        </w:rPr>
        <w:t xml:space="preserve"> </w:t>
      </w:r>
      <w:r>
        <w:t>стеноз</w:t>
      </w:r>
      <w:r>
        <w:rPr>
          <w:spacing w:val="-2"/>
        </w:rPr>
        <w:t xml:space="preserve"> </w:t>
      </w:r>
      <w:r>
        <w:t>трахеи</w:t>
      </w:r>
      <w:r>
        <w:tab/>
      </w:r>
      <w:r>
        <w:rPr>
          <w:spacing w:val="-1"/>
        </w:rPr>
        <w:t xml:space="preserve">хирургическое </w:t>
      </w:r>
      <w:r>
        <w:t>лечение</w:t>
      </w:r>
    </w:p>
    <w:p w:rsidR="00F63B09" w:rsidRDefault="005A202D">
      <w:pPr>
        <w:pStyle w:val="a3"/>
        <w:spacing w:before="91" w:line="249" w:lineRule="auto"/>
        <w:ind w:left="273" w:right="2310"/>
      </w:pPr>
      <w:r>
        <w:br w:type="column"/>
      </w:r>
      <w:r>
        <w:lastRenderedPageBreak/>
        <w:t>эндоскопическая фотодинамическая терапия опухоли трахеи</w:t>
      </w:r>
    </w:p>
    <w:p w:rsidR="00F63B09" w:rsidRDefault="005A202D">
      <w:pPr>
        <w:pStyle w:val="a3"/>
        <w:spacing w:before="81" w:line="249" w:lineRule="auto"/>
        <w:ind w:left="273" w:right="2358"/>
      </w:pPr>
      <w:r>
        <w:t>эндоскопическая аргоноплазменная коагуляция опухоли трахеи</w:t>
      </w:r>
    </w:p>
    <w:p w:rsidR="00F63B09" w:rsidRDefault="005A202D">
      <w:pPr>
        <w:pStyle w:val="a3"/>
        <w:spacing w:before="81"/>
        <w:ind w:left="273"/>
      </w:pPr>
      <w:r>
        <w:t>эндоскопическая лазерная</w:t>
      </w:r>
    </w:p>
    <w:p w:rsidR="00F63B09" w:rsidRDefault="005A202D">
      <w:pPr>
        <w:pStyle w:val="a3"/>
        <w:spacing w:before="10"/>
        <w:ind w:left="273"/>
      </w:pPr>
      <w:r>
        <w:t>фотодеструкция опухоли трахеи</w:t>
      </w:r>
    </w:p>
    <w:p w:rsidR="00F63B09" w:rsidRDefault="005A202D">
      <w:pPr>
        <w:pStyle w:val="a3"/>
        <w:spacing w:before="92" w:line="252" w:lineRule="auto"/>
        <w:ind w:left="273" w:right="1994"/>
      </w:pPr>
      <w:r>
        <w:t>эндоскопическое электрохирургическое удаление опухоли трахеи</w:t>
      </w:r>
    </w:p>
    <w:p w:rsidR="00F63B09" w:rsidRDefault="005A202D">
      <w:pPr>
        <w:pStyle w:val="a3"/>
        <w:spacing w:before="76" w:line="249" w:lineRule="auto"/>
        <w:ind w:left="273" w:right="2236"/>
      </w:pPr>
      <w:r>
        <w:t>эндопротезирование (стентирование) трахеи</w:t>
      </w:r>
    </w:p>
    <w:p w:rsidR="00F63B09" w:rsidRDefault="005A202D">
      <w:pPr>
        <w:pStyle w:val="a3"/>
        <w:spacing w:before="81" w:line="249" w:lineRule="auto"/>
        <w:ind w:left="273" w:right="1926"/>
      </w:pPr>
      <w:r>
        <w:t>эндоскопическая реканализация трахеи: бужирование, электрорезекция, лазерная фотодеструкция, криодеструкция</w:t>
      </w:r>
    </w:p>
    <w:p w:rsidR="00F63B09" w:rsidRDefault="005A202D">
      <w:pPr>
        <w:pStyle w:val="a3"/>
        <w:spacing w:before="84" w:line="249" w:lineRule="auto"/>
        <w:ind w:left="273" w:right="2236"/>
      </w:pPr>
      <w:r>
        <w:t>эндопротезирование (стентирование) трахеи</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tabs>
          <w:tab w:val="left" w:pos="5831"/>
        </w:tabs>
        <w:spacing w:before="82" w:line="249" w:lineRule="auto"/>
        <w:ind w:left="5831" w:hanging="1266"/>
      </w:pPr>
      <w:r>
        <w:lastRenderedPageBreak/>
        <w:t>J86</w:t>
      </w:r>
      <w:r>
        <w:tab/>
        <w:t>гнойные и некротические</w:t>
      </w:r>
      <w:r>
        <w:rPr>
          <w:spacing w:val="-16"/>
        </w:rPr>
        <w:t xml:space="preserve"> </w:t>
      </w:r>
      <w:r>
        <w:t>состояния нижних дыхательных</w:t>
      </w:r>
      <w:r>
        <w:rPr>
          <w:spacing w:val="-3"/>
        </w:rPr>
        <w:t xml:space="preserve"> </w:t>
      </w:r>
      <w:r>
        <w:t>путей</w:t>
      </w:r>
    </w:p>
    <w:p w:rsidR="00F63B09" w:rsidRDefault="005A202D">
      <w:pPr>
        <w:pStyle w:val="a3"/>
        <w:spacing w:before="82" w:line="249" w:lineRule="auto"/>
        <w:ind w:left="185" w:right="-11"/>
      </w:pPr>
      <w:r>
        <w:br w:type="column"/>
      </w:r>
      <w:r>
        <w:rPr>
          <w:spacing w:val="-1"/>
        </w:rPr>
        <w:lastRenderedPageBreak/>
        <w:t xml:space="preserve">хирургическое </w:t>
      </w:r>
      <w:r>
        <w:t>лечение</w:t>
      </w:r>
    </w:p>
    <w:p w:rsidR="00F63B09" w:rsidRDefault="005A202D">
      <w:pPr>
        <w:pStyle w:val="a3"/>
        <w:spacing w:before="82" w:line="249" w:lineRule="auto"/>
        <w:ind w:left="273" w:right="1917"/>
      </w:pPr>
      <w:r>
        <w:br w:type="column"/>
      </w:r>
      <w:r>
        <w:lastRenderedPageBreak/>
        <w:t>установка эндобронхиальных клапанов с целью лечения эмпиемы плевры с</w:t>
      </w:r>
    </w:p>
    <w:p w:rsidR="00F63B09" w:rsidRDefault="005A202D">
      <w:pPr>
        <w:pStyle w:val="a3"/>
        <w:spacing w:before="1"/>
        <w:ind w:left="273"/>
      </w:pPr>
      <w:r>
        <w:t>бронхоплевральным свищом</w:t>
      </w:r>
    </w:p>
    <w:p w:rsidR="00F63B09" w:rsidRDefault="00F63B09">
      <w:pPr>
        <w:sectPr w:rsidR="00F63B09">
          <w:type w:val="continuous"/>
          <w:pgSz w:w="16850" w:h="11910" w:orient="landscape"/>
          <w:pgMar w:top="960" w:right="340" w:bottom="280" w:left="340" w:header="720" w:footer="720" w:gutter="0"/>
          <w:cols w:num="3" w:space="720" w:equalWidth="0">
            <w:col w:w="8933" w:space="40"/>
            <w:col w:w="1442" w:space="39"/>
            <w:col w:w="5716"/>
          </w:cols>
        </w:sectPr>
      </w:pPr>
    </w:p>
    <w:p w:rsidR="00F63B09" w:rsidRDefault="005A202D">
      <w:pPr>
        <w:pStyle w:val="a3"/>
        <w:tabs>
          <w:tab w:val="left" w:pos="5831"/>
          <w:tab w:val="left" w:pos="9158"/>
        </w:tabs>
        <w:spacing w:before="89" w:line="249" w:lineRule="auto"/>
        <w:ind w:left="9158" w:hanging="4593"/>
      </w:pPr>
      <w:r>
        <w:lastRenderedPageBreak/>
        <w:t>J43</w:t>
      </w:r>
      <w:r>
        <w:tab/>
        <w:t>эмфизема</w:t>
      </w:r>
      <w:r>
        <w:rPr>
          <w:spacing w:val="-2"/>
        </w:rPr>
        <w:t xml:space="preserve"> </w:t>
      </w:r>
      <w:r>
        <w:t>легкого</w:t>
      </w:r>
      <w:r>
        <w:tab/>
      </w:r>
      <w:r>
        <w:rPr>
          <w:spacing w:val="-1"/>
        </w:rPr>
        <w:t xml:space="preserve">хирургическое </w:t>
      </w:r>
      <w:r>
        <w:t>лечение</w:t>
      </w:r>
    </w:p>
    <w:p w:rsidR="00F63B09" w:rsidRDefault="005A202D">
      <w:pPr>
        <w:pStyle w:val="a3"/>
        <w:tabs>
          <w:tab w:val="left" w:pos="5831"/>
          <w:tab w:val="left" w:pos="9158"/>
        </w:tabs>
        <w:spacing w:before="84"/>
        <w:ind w:left="4311"/>
      </w:pPr>
      <w:r>
        <w:t>A15,</w:t>
      </w:r>
      <w:r>
        <w:rPr>
          <w:spacing w:val="-2"/>
        </w:rPr>
        <w:t xml:space="preserve"> </w:t>
      </w:r>
      <w:r>
        <w:t>A16</w:t>
      </w:r>
      <w:r>
        <w:tab/>
        <w:t>туберкулез</w:t>
      </w:r>
      <w:r>
        <w:rPr>
          <w:spacing w:val="-3"/>
        </w:rPr>
        <w:t xml:space="preserve"> </w:t>
      </w:r>
      <w:r>
        <w:t>органов</w:t>
      </w:r>
      <w:r>
        <w:rPr>
          <w:spacing w:val="-4"/>
        </w:rPr>
        <w:t xml:space="preserve"> </w:t>
      </w:r>
      <w:r>
        <w:t>дыхания</w:t>
      </w:r>
      <w:r>
        <w:tab/>
      </w:r>
      <w:r>
        <w:rPr>
          <w:spacing w:val="-3"/>
        </w:rPr>
        <w:t>хирургическое</w:t>
      </w:r>
    </w:p>
    <w:p w:rsidR="00F63B09" w:rsidRDefault="005A202D">
      <w:pPr>
        <w:pStyle w:val="a3"/>
        <w:spacing w:before="10"/>
        <w:ind w:left="9158"/>
      </w:pPr>
      <w:r>
        <w:t>лечение</w:t>
      </w:r>
    </w:p>
    <w:p w:rsidR="00F63B09" w:rsidRDefault="00F63B09">
      <w:pPr>
        <w:pStyle w:val="a3"/>
        <w:spacing w:before="7"/>
        <w:rPr>
          <w:sz w:val="28"/>
        </w:rPr>
      </w:pPr>
    </w:p>
    <w:p w:rsidR="00F63B09" w:rsidRDefault="005A202D">
      <w:pPr>
        <w:pStyle w:val="a3"/>
        <w:tabs>
          <w:tab w:val="left" w:pos="5831"/>
          <w:tab w:val="left" w:pos="9158"/>
        </w:tabs>
        <w:spacing w:line="249" w:lineRule="auto"/>
        <w:ind w:left="9158" w:hanging="4593"/>
      </w:pPr>
      <w:r>
        <w:t>J47</w:t>
      </w:r>
      <w:r>
        <w:tab/>
        <w:t>бронхоэктазии</w:t>
      </w:r>
      <w:r>
        <w:tab/>
      </w:r>
      <w:r>
        <w:rPr>
          <w:spacing w:val="-1"/>
        </w:rPr>
        <w:t xml:space="preserve">хирургическое </w:t>
      </w:r>
      <w:r>
        <w:t>лечение</w:t>
      </w:r>
    </w:p>
    <w:p w:rsidR="00F63B09" w:rsidRDefault="005A202D">
      <w:pPr>
        <w:pStyle w:val="a3"/>
        <w:spacing w:before="89" w:line="249" w:lineRule="auto"/>
        <w:ind w:left="273" w:right="1916"/>
      </w:pPr>
      <w:r>
        <w:br w:type="column"/>
      </w:r>
      <w:r>
        <w:lastRenderedPageBreak/>
        <w:t>установка эндобронхиальных клапанов с целью редукции легочного объема</w:t>
      </w:r>
    </w:p>
    <w:p w:rsidR="00F63B09" w:rsidRDefault="005A202D">
      <w:pPr>
        <w:pStyle w:val="a3"/>
        <w:spacing w:before="84"/>
        <w:ind w:left="273"/>
      </w:pPr>
      <w:r>
        <w:t>эндоваскулярная окклюзия</w:t>
      </w:r>
    </w:p>
    <w:p w:rsidR="00F63B09" w:rsidRDefault="005A202D">
      <w:pPr>
        <w:pStyle w:val="a3"/>
        <w:spacing w:before="10" w:line="249" w:lineRule="auto"/>
        <w:ind w:left="273" w:right="2177"/>
      </w:pPr>
      <w:r>
        <w:t>(эмболизация) бронхиальных артерий при легочных кровотечениях</w:t>
      </w:r>
    </w:p>
    <w:p w:rsidR="00F63B09" w:rsidRDefault="005A202D">
      <w:pPr>
        <w:pStyle w:val="a3"/>
        <w:spacing w:before="81"/>
        <w:ind w:left="273"/>
      </w:pPr>
      <w:r>
        <w:t>эндоваскулярная окклюзия</w:t>
      </w:r>
    </w:p>
    <w:p w:rsidR="00F63B09" w:rsidRDefault="005A202D">
      <w:pPr>
        <w:pStyle w:val="a3"/>
        <w:spacing w:before="10" w:line="249" w:lineRule="auto"/>
        <w:ind w:left="273" w:right="2177"/>
      </w:pPr>
      <w:r>
        <w:t>(эмболизация) бронхиальных артерий при легочных кровотечениях</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F63B09">
      <w:pPr>
        <w:pStyle w:val="a3"/>
      </w:pPr>
    </w:p>
    <w:p w:rsidR="00F63B09" w:rsidRDefault="00F63B09">
      <w:pPr>
        <w:pStyle w:val="a3"/>
        <w:rPr>
          <w:sz w:val="25"/>
        </w:rPr>
      </w:pPr>
    </w:p>
    <w:p w:rsidR="00F63B09" w:rsidRDefault="00F63B09">
      <w:pPr>
        <w:rPr>
          <w:sz w:val="25"/>
        </w:rPr>
        <w:sectPr w:rsidR="00F63B09">
          <w:pgSz w:w="16850" w:h="11910" w:orient="landscape"/>
          <w:pgMar w:top="940" w:right="340" w:bottom="280" w:left="340" w:header="600" w:footer="0" w:gutter="0"/>
          <w:cols w:space="720"/>
        </w:sectPr>
      </w:pPr>
    </w:p>
    <w:p w:rsidR="00F63B09" w:rsidRDefault="005A202D">
      <w:pPr>
        <w:pStyle w:val="a3"/>
        <w:tabs>
          <w:tab w:val="left" w:pos="5831"/>
        </w:tabs>
        <w:spacing w:before="91"/>
        <w:ind w:left="4088"/>
      </w:pPr>
      <w:r>
        <w:lastRenderedPageBreak/>
        <w:t>Q32, Q33,</w:t>
      </w:r>
      <w:r>
        <w:rPr>
          <w:spacing w:val="-2"/>
        </w:rPr>
        <w:t xml:space="preserve"> </w:t>
      </w:r>
      <w:r>
        <w:t>Q34</w:t>
      </w:r>
      <w:r>
        <w:tab/>
        <w:t>врожденные аномалии</w:t>
      </w:r>
      <w:r>
        <w:rPr>
          <w:spacing w:val="-19"/>
        </w:rPr>
        <w:t xml:space="preserve"> </w:t>
      </w:r>
      <w:r>
        <w:t>(пороки</w:t>
      </w:r>
    </w:p>
    <w:p w:rsidR="00F63B09" w:rsidRDefault="005A202D">
      <w:pPr>
        <w:pStyle w:val="a3"/>
        <w:spacing w:before="10"/>
        <w:ind w:left="5831"/>
      </w:pPr>
      <w:r>
        <w:t>развития) органов дыхания</w:t>
      </w:r>
    </w:p>
    <w:p w:rsidR="00F63B09" w:rsidRDefault="005A202D">
      <w:pPr>
        <w:pStyle w:val="a3"/>
        <w:spacing w:before="91" w:line="249" w:lineRule="auto"/>
        <w:ind w:left="626" w:right="-11"/>
      </w:pPr>
      <w:r>
        <w:br w:type="column"/>
      </w:r>
      <w:r>
        <w:rPr>
          <w:spacing w:val="-1"/>
        </w:rPr>
        <w:lastRenderedPageBreak/>
        <w:t xml:space="preserve">хирургическое </w:t>
      </w:r>
      <w:r>
        <w:t>лечение</w:t>
      </w:r>
    </w:p>
    <w:p w:rsidR="00F63B09" w:rsidRDefault="005A202D">
      <w:pPr>
        <w:pStyle w:val="a3"/>
        <w:spacing w:before="91" w:line="249" w:lineRule="auto"/>
        <w:ind w:left="273" w:right="1972"/>
      </w:pPr>
      <w:r>
        <w:br w:type="column"/>
      </w:r>
      <w:r>
        <w:lastRenderedPageBreak/>
        <w:t>эндоваскулярная эмболизация легочных артериовенозных фистул</w:t>
      </w:r>
    </w:p>
    <w:p w:rsidR="00F63B09" w:rsidRDefault="005A202D">
      <w:pPr>
        <w:pStyle w:val="a3"/>
        <w:spacing w:before="81"/>
        <w:ind w:left="273"/>
      </w:pPr>
      <w:r>
        <w:t>катетеризация и эмболизация</w:t>
      </w:r>
    </w:p>
    <w:p w:rsidR="00F63B09" w:rsidRDefault="005A202D">
      <w:pPr>
        <w:pStyle w:val="a3"/>
        <w:spacing w:before="10" w:line="249" w:lineRule="auto"/>
        <w:ind w:left="273" w:right="2230"/>
      </w:pPr>
      <w:r>
        <w:t>бронхиальных артерий при легочных кровотечениях</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492" w:space="40"/>
            <w:col w:w="1883" w:space="39"/>
            <w:col w:w="5716"/>
          </w:cols>
        </w:sectPr>
      </w:pPr>
    </w:p>
    <w:p w:rsidR="00F63B09" w:rsidRDefault="005A202D">
      <w:pPr>
        <w:pStyle w:val="a3"/>
        <w:spacing w:before="83" w:line="249" w:lineRule="auto"/>
        <w:ind w:left="1016" w:right="-1"/>
      </w:pPr>
      <w:r>
        <w:lastRenderedPageBreak/>
        <w:t>Видеоторакоскопические операции на органах</w:t>
      </w:r>
      <w:r>
        <w:rPr>
          <w:spacing w:val="-20"/>
        </w:rPr>
        <w:t xml:space="preserve"> </w:t>
      </w:r>
      <w:r>
        <w:t>грудной полости</w:t>
      </w:r>
    </w:p>
    <w:p w:rsidR="00F63B09" w:rsidRDefault="005A202D">
      <w:pPr>
        <w:pStyle w:val="a3"/>
        <w:tabs>
          <w:tab w:val="left" w:pos="2261"/>
          <w:tab w:val="left" w:pos="5587"/>
        </w:tabs>
        <w:spacing w:before="83"/>
        <w:ind w:left="741"/>
      </w:pPr>
      <w:r>
        <w:br w:type="column"/>
      </w:r>
      <w:r>
        <w:lastRenderedPageBreak/>
        <w:t>A15,</w:t>
      </w:r>
      <w:r>
        <w:rPr>
          <w:spacing w:val="-2"/>
        </w:rPr>
        <w:t xml:space="preserve"> </w:t>
      </w:r>
      <w:r>
        <w:t>A16</w:t>
      </w:r>
      <w:r>
        <w:tab/>
        <w:t>туберкулез</w:t>
      </w:r>
      <w:r>
        <w:rPr>
          <w:spacing w:val="-3"/>
        </w:rPr>
        <w:t xml:space="preserve"> </w:t>
      </w:r>
      <w:r>
        <w:t>органов</w:t>
      </w:r>
      <w:r>
        <w:rPr>
          <w:spacing w:val="-4"/>
        </w:rPr>
        <w:t xml:space="preserve"> </w:t>
      </w:r>
      <w:r>
        <w:t>дыхания</w:t>
      </w:r>
      <w:r>
        <w:tab/>
      </w:r>
      <w:r>
        <w:rPr>
          <w:spacing w:val="-3"/>
        </w:rPr>
        <w:t>хирургическое</w:t>
      </w:r>
    </w:p>
    <w:p w:rsidR="00F63B09" w:rsidRDefault="005A202D">
      <w:pPr>
        <w:pStyle w:val="a3"/>
        <w:spacing w:before="10"/>
        <w:ind w:left="5587"/>
      </w:pPr>
      <w:r>
        <w:t>лечение</w:t>
      </w:r>
    </w:p>
    <w:p w:rsidR="00F63B09" w:rsidRDefault="005A202D">
      <w:pPr>
        <w:pStyle w:val="a3"/>
        <w:spacing w:before="83" w:line="249" w:lineRule="auto"/>
        <w:ind w:left="273" w:right="1958"/>
      </w:pPr>
      <w:r>
        <w:br w:type="column"/>
      </w:r>
      <w:r>
        <w:lastRenderedPageBreak/>
        <w:t>видеоторакоскопические анатомические резекции легких</w:t>
      </w:r>
    </w:p>
    <w:p w:rsidR="00F63B09" w:rsidRDefault="005A202D">
      <w:pPr>
        <w:pStyle w:val="a3"/>
        <w:spacing w:before="82" w:line="333" w:lineRule="auto"/>
        <w:ind w:left="273" w:right="2003"/>
      </w:pPr>
      <w:r>
        <w:t>видеоассистированные резекции легких видеоассистированная пневмонэктомия</w:t>
      </w:r>
    </w:p>
    <w:p w:rsidR="00F63B09" w:rsidRDefault="005A202D">
      <w:pPr>
        <w:pStyle w:val="a3"/>
        <w:spacing w:before="1" w:line="249" w:lineRule="auto"/>
        <w:ind w:left="273" w:right="2120"/>
      </w:pPr>
      <w:r>
        <w:t>видеоассистированная плеврэктомия с декортикацией легкого</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3531" w:space="40"/>
            <w:col w:w="6845" w:space="39"/>
            <w:col w:w="5715"/>
          </w:cols>
        </w:sectPr>
      </w:pPr>
    </w:p>
    <w:p w:rsidR="00F63B09" w:rsidRDefault="005A202D">
      <w:pPr>
        <w:pStyle w:val="a3"/>
        <w:tabs>
          <w:tab w:val="left" w:pos="5831"/>
        </w:tabs>
        <w:spacing w:before="81"/>
        <w:ind w:left="4088"/>
      </w:pPr>
      <w:r>
        <w:lastRenderedPageBreak/>
        <w:t>Q32, Q33,</w:t>
      </w:r>
      <w:r>
        <w:rPr>
          <w:spacing w:val="-2"/>
        </w:rPr>
        <w:t xml:space="preserve"> </w:t>
      </w:r>
      <w:r>
        <w:t>Q34</w:t>
      </w:r>
      <w:r>
        <w:tab/>
        <w:t>врожденные аномалии</w:t>
      </w:r>
      <w:r>
        <w:rPr>
          <w:spacing w:val="-19"/>
        </w:rPr>
        <w:t xml:space="preserve"> </w:t>
      </w:r>
      <w:r>
        <w:t>(пороки</w:t>
      </w:r>
    </w:p>
    <w:p w:rsidR="00F63B09" w:rsidRDefault="005A202D">
      <w:pPr>
        <w:pStyle w:val="a3"/>
        <w:spacing w:before="10"/>
        <w:ind w:left="5831"/>
      </w:pPr>
      <w:r>
        <w:t>развития) органов дыхания</w:t>
      </w:r>
    </w:p>
    <w:p w:rsidR="00F63B09" w:rsidRDefault="005A202D">
      <w:pPr>
        <w:pStyle w:val="a3"/>
        <w:spacing w:before="81" w:line="249" w:lineRule="auto"/>
        <w:ind w:left="626" w:right="-11"/>
      </w:pPr>
      <w:r>
        <w:br w:type="column"/>
      </w:r>
      <w:r>
        <w:rPr>
          <w:spacing w:val="-1"/>
        </w:rPr>
        <w:lastRenderedPageBreak/>
        <w:t xml:space="preserve">хирургическое </w:t>
      </w:r>
      <w:r>
        <w:t>лечение</w:t>
      </w:r>
    </w:p>
    <w:p w:rsidR="00F63B09" w:rsidRDefault="005A202D">
      <w:pPr>
        <w:pStyle w:val="a3"/>
        <w:spacing w:before="81" w:line="249" w:lineRule="auto"/>
        <w:ind w:left="273" w:right="1959"/>
      </w:pPr>
      <w:r>
        <w:br w:type="column"/>
      </w:r>
      <w:r>
        <w:lastRenderedPageBreak/>
        <w:t>видеоторакоскопические анатомические резекции легких</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492" w:space="40"/>
            <w:col w:w="1883" w:space="39"/>
            <w:col w:w="5716"/>
          </w:cols>
        </w:sectPr>
      </w:pPr>
    </w:p>
    <w:p w:rsidR="00F63B09" w:rsidRDefault="005A202D">
      <w:pPr>
        <w:pStyle w:val="a3"/>
        <w:tabs>
          <w:tab w:val="left" w:pos="5831"/>
          <w:tab w:val="left" w:pos="9158"/>
        </w:tabs>
        <w:spacing w:before="81" w:line="252" w:lineRule="auto"/>
        <w:ind w:left="9158" w:hanging="4593"/>
      </w:pPr>
      <w:r>
        <w:lastRenderedPageBreak/>
        <w:t>J47</w:t>
      </w:r>
      <w:r>
        <w:tab/>
        <w:t>бронхоэктазии</w:t>
      </w:r>
      <w:r>
        <w:tab/>
      </w:r>
      <w:r>
        <w:rPr>
          <w:spacing w:val="-1"/>
        </w:rPr>
        <w:t xml:space="preserve">хирургическое </w:t>
      </w:r>
      <w:r>
        <w:t>лечение</w:t>
      </w:r>
    </w:p>
    <w:p w:rsidR="00F63B09" w:rsidRDefault="005A202D">
      <w:pPr>
        <w:pStyle w:val="a3"/>
        <w:tabs>
          <w:tab w:val="left" w:pos="5831"/>
          <w:tab w:val="left" w:pos="9158"/>
        </w:tabs>
        <w:spacing w:before="79" w:line="249" w:lineRule="auto"/>
        <w:ind w:left="9158" w:hanging="4593"/>
      </w:pPr>
      <w:r>
        <w:t>J85</w:t>
      </w:r>
      <w:r>
        <w:tab/>
        <w:t>абсцесс</w:t>
      </w:r>
      <w:r>
        <w:rPr>
          <w:spacing w:val="-3"/>
        </w:rPr>
        <w:t xml:space="preserve"> </w:t>
      </w:r>
      <w:r>
        <w:t>легкого</w:t>
      </w:r>
      <w:r>
        <w:tab/>
      </w:r>
      <w:r>
        <w:rPr>
          <w:spacing w:val="-1"/>
        </w:rPr>
        <w:t xml:space="preserve">хирургическое </w:t>
      </w:r>
      <w:r>
        <w:t>лечение</w:t>
      </w:r>
    </w:p>
    <w:p w:rsidR="00F63B09" w:rsidRDefault="005A202D">
      <w:pPr>
        <w:pStyle w:val="a3"/>
        <w:tabs>
          <w:tab w:val="left" w:pos="5831"/>
          <w:tab w:val="left" w:pos="9158"/>
        </w:tabs>
        <w:spacing w:before="81" w:line="249" w:lineRule="auto"/>
        <w:ind w:left="9158" w:hanging="4667"/>
      </w:pPr>
      <w:r>
        <w:t>J94.8</w:t>
      </w:r>
      <w:r>
        <w:tab/>
        <w:t>эмпиема</w:t>
      </w:r>
      <w:r>
        <w:rPr>
          <w:spacing w:val="-3"/>
        </w:rPr>
        <w:t xml:space="preserve"> </w:t>
      </w:r>
      <w:r>
        <w:t>плевры</w:t>
      </w:r>
      <w:r>
        <w:tab/>
      </w:r>
      <w:r>
        <w:rPr>
          <w:spacing w:val="-1"/>
        </w:rPr>
        <w:t xml:space="preserve">хирургическое </w:t>
      </w:r>
      <w:r>
        <w:t>лечение</w:t>
      </w:r>
    </w:p>
    <w:p w:rsidR="00F63B09" w:rsidRDefault="005A202D">
      <w:pPr>
        <w:pStyle w:val="a3"/>
        <w:spacing w:before="81" w:line="252" w:lineRule="auto"/>
        <w:ind w:left="273" w:right="1958"/>
      </w:pPr>
      <w:r>
        <w:br w:type="column"/>
      </w:r>
      <w:r>
        <w:lastRenderedPageBreak/>
        <w:t>видеоторакоскопические анатомические резекции</w:t>
      </w:r>
      <w:r>
        <w:rPr>
          <w:spacing w:val="-2"/>
        </w:rPr>
        <w:t xml:space="preserve"> </w:t>
      </w:r>
      <w:r>
        <w:t>легких</w:t>
      </w:r>
    </w:p>
    <w:p w:rsidR="00F63B09" w:rsidRDefault="005A202D">
      <w:pPr>
        <w:pStyle w:val="a3"/>
        <w:spacing w:before="79" w:line="249" w:lineRule="auto"/>
        <w:ind w:left="273" w:right="1958"/>
      </w:pPr>
      <w:r>
        <w:t>видеоторакоскопические анатомические резекции</w:t>
      </w:r>
      <w:r>
        <w:rPr>
          <w:spacing w:val="-2"/>
        </w:rPr>
        <w:t xml:space="preserve"> </w:t>
      </w:r>
      <w:r>
        <w:t>легких</w:t>
      </w:r>
    </w:p>
    <w:p w:rsidR="00F63B09" w:rsidRDefault="005A202D">
      <w:pPr>
        <w:pStyle w:val="a3"/>
        <w:spacing w:before="81" w:line="249" w:lineRule="auto"/>
        <w:ind w:left="273" w:right="2076"/>
      </w:pPr>
      <w:r>
        <w:t>видеоторакоскопическая декортикация легкого</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tabs>
          <w:tab w:val="left" w:pos="5831"/>
        </w:tabs>
        <w:spacing w:before="80"/>
        <w:ind w:left="4378"/>
      </w:pPr>
      <w:r>
        <w:lastRenderedPageBreak/>
        <w:t>J85,</w:t>
      </w:r>
      <w:r>
        <w:rPr>
          <w:spacing w:val="-3"/>
        </w:rPr>
        <w:t xml:space="preserve"> </w:t>
      </w:r>
      <w:r>
        <w:t>J86</w:t>
      </w:r>
      <w:r>
        <w:tab/>
        <w:t>гнойные и некротические</w:t>
      </w:r>
      <w:r>
        <w:rPr>
          <w:spacing w:val="-15"/>
        </w:rPr>
        <w:t xml:space="preserve"> </w:t>
      </w:r>
      <w:r>
        <w:t>состояния</w:t>
      </w:r>
    </w:p>
    <w:p w:rsidR="00F63B09" w:rsidRDefault="005A202D">
      <w:pPr>
        <w:pStyle w:val="a3"/>
        <w:spacing w:before="10"/>
        <w:ind w:left="5831"/>
      </w:pPr>
      <w:r>
        <w:t>нижних дыхательных путей</w:t>
      </w:r>
    </w:p>
    <w:p w:rsidR="00F63B09" w:rsidRDefault="005A202D">
      <w:pPr>
        <w:pStyle w:val="a3"/>
        <w:spacing w:before="80" w:line="249" w:lineRule="auto"/>
        <w:ind w:left="185" w:right="-11"/>
      </w:pPr>
      <w:r>
        <w:br w:type="column"/>
      </w:r>
      <w:r>
        <w:rPr>
          <w:spacing w:val="-1"/>
        </w:rPr>
        <w:lastRenderedPageBreak/>
        <w:t xml:space="preserve">хирургическое </w:t>
      </w:r>
      <w:r>
        <w:t>лечение</w:t>
      </w:r>
    </w:p>
    <w:p w:rsidR="00F63B09" w:rsidRDefault="005A202D">
      <w:pPr>
        <w:pStyle w:val="a3"/>
        <w:spacing w:before="80" w:line="249" w:lineRule="auto"/>
        <w:ind w:left="273" w:right="1926"/>
      </w:pPr>
      <w:r>
        <w:br w:type="column"/>
      </w:r>
      <w:r>
        <w:lastRenderedPageBreak/>
        <w:t>видеоторакоскопическая плеврэктомия с декортикацией легкого</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933" w:space="40"/>
            <w:col w:w="1442" w:space="39"/>
            <w:col w:w="5716"/>
          </w:cols>
        </w:sectPr>
      </w:pPr>
    </w:p>
    <w:p w:rsidR="00F63B09" w:rsidRDefault="005A202D">
      <w:pPr>
        <w:pStyle w:val="a3"/>
        <w:tabs>
          <w:tab w:val="left" w:pos="5831"/>
          <w:tab w:val="left" w:pos="9158"/>
        </w:tabs>
        <w:spacing w:before="84"/>
        <w:ind w:left="4491"/>
      </w:pPr>
      <w:r>
        <w:lastRenderedPageBreak/>
        <w:t>J43.1</w:t>
      </w:r>
      <w:r>
        <w:tab/>
        <w:t>панлобулярная</w:t>
      </w:r>
      <w:r>
        <w:rPr>
          <w:spacing w:val="-4"/>
        </w:rPr>
        <w:t xml:space="preserve"> </w:t>
      </w:r>
      <w:r>
        <w:t>эмфизема</w:t>
      </w:r>
      <w:r>
        <w:rPr>
          <w:spacing w:val="-3"/>
        </w:rPr>
        <w:t xml:space="preserve"> </w:t>
      </w:r>
      <w:r>
        <w:t>легкого</w:t>
      </w:r>
      <w:r>
        <w:tab/>
      </w:r>
      <w:r>
        <w:rPr>
          <w:spacing w:val="-3"/>
        </w:rPr>
        <w:t>хирургическое</w:t>
      </w:r>
    </w:p>
    <w:p w:rsidR="00F63B09" w:rsidRDefault="005A202D">
      <w:pPr>
        <w:pStyle w:val="a3"/>
        <w:spacing w:before="10"/>
        <w:ind w:left="9158"/>
      </w:pPr>
      <w:r>
        <w:t>лечение</w:t>
      </w:r>
    </w:p>
    <w:p w:rsidR="00F63B09" w:rsidRDefault="005A202D">
      <w:pPr>
        <w:pStyle w:val="a3"/>
        <w:spacing w:before="84" w:line="249" w:lineRule="auto"/>
        <w:ind w:left="273" w:right="1981"/>
        <w:jc w:val="both"/>
      </w:pPr>
      <w:r>
        <w:br w:type="column"/>
      </w:r>
      <w:r>
        <w:lastRenderedPageBreak/>
        <w:t>видеоторакоскопическая хирургическая редукция объема легких при диффузной эмфиземе</w:t>
      </w:r>
    </w:p>
    <w:p w:rsidR="00F63B09" w:rsidRDefault="00F63B09">
      <w:pPr>
        <w:spacing w:line="249" w:lineRule="auto"/>
        <w:jc w:val="both"/>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tabs>
          <w:tab w:val="left" w:pos="5831"/>
        </w:tabs>
        <w:spacing w:before="82" w:line="249" w:lineRule="auto"/>
        <w:ind w:left="5831" w:right="454" w:hanging="1374"/>
      </w:pPr>
      <w:r>
        <w:lastRenderedPageBreak/>
        <w:t>D38.3</w:t>
      </w:r>
      <w:r>
        <w:tab/>
        <w:t>неуточненные</w:t>
      </w:r>
      <w:r>
        <w:rPr>
          <w:spacing w:val="-12"/>
        </w:rPr>
        <w:t xml:space="preserve"> </w:t>
      </w:r>
      <w:r>
        <w:t>новообразования средостения</w:t>
      </w:r>
    </w:p>
    <w:p w:rsidR="00F63B09" w:rsidRDefault="005A202D">
      <w:pPr>
        <w:pStyle w:val="a3"/>
        <w:tabs>
          <w:tab w:val="left" w:pos="5831"/>
        </w:tabs>
        <w:spacing w:before="81" w:line="249" w:lineRule="auto"/>
        <w:ind w:left="5831" w:right="454" w:hanging="1374"/>
      </w:pPr>
      <w:r>
        <w:t>D38.4</w:t>
      </w:r>
      <w:r>
        <w:tab/>
        <w:t>неуточненные</w:t>
      </w:r>
      <w:r>
        <w:rPr>
          <w:spacing w:val="-12"/>
        </w:rPr>
        <w:t xml:space="preserve"> </w:t>
      </w:r>
      <w:r>
        <w:t>новообразования вилочковой</w:t>
      </w:r>
      <w:r>
        <w:rPr>
          <w:spacing w:val="-2"/>
        </w:rPr>
        <w:t xml:space="preserve"> </w:t>
      </w:r>
      <w:r>
        <w:t>железы</w:t>
      </w:r>
    </w:p>
    <w:p w:rsidR="00F63B09" w:rsidRDefault="005A202D">
      <w:pPr>
        <w:pStyle w:val="a3"/>
        <w:tabs>
          <w:tab w:val="left" w:pos="5831"/>
        </w:tabs>
        <w:spacing w:before="83" w:line="249" w:lineRule="auto"/>
        <w:ind w:left="5831" w:hanging="1374"/>
      </w:pPr>
      <w:r>
        <w:t>D15.0</w:t>
      </w:r>
      <w:r>
        <w:tab/>
        <w:t>доброкачественные</w:t>
      </w:r>
      <w:r>
        <w:rPr>
          <w:spacing w:val="-15"/>
        </w:rPr>
        <w:t xml:space="preserve"> </w:t>
      </w:r>
      <w:r>
        <w:t>новообразования вилочковой</w:t>
      </w:r>
      <w:r>
        <w:rPr>
          <w:spacing w:val="-2"/>
        </w:rPr>
        <w:t xml:space="preserve"> </w:t>
      </w:r>
      <w:r>
        <w:t>железы</w:t>
      </w:r>
    </w:p>
    <w:p w:rsidR="00F63B09" w:rsidRDefault="005A202D">
      <w:pPr>
        <w:pStyle w:val="a3"/>
        <w:tabs>
          <w:tab w:val="left" w:pos="5831"/>
        </w:tabs>
        <w:spacing w:before="81"/>
        <w:ind w:left="4458"/>
      </w:pPr>
      <w:r>
        <w:t>D15.2</w:t>
      </w:r>
      <w:r>
        <w:tab/>
        <w:t>доброкачественные</w:t>
      </w:r>
      <w:r>
        <w:rPr>
          <w:spacing w:val="-15"/>
        </w:rPr>
        <w:t xml:space="preserve"> </w:t>
      </w:r>
      <w:r>
        <w:t>новообразования</w:t>
      </w:r>
    </w:p>
    <w:p w:rsidR="00F63B09" w:rsidRDefault="005A202D">
      <w:pPr>
        <w:pStyle w:val="a3"/>
        <w:spacing w:before="10"/>
        <w:ind w:left="5831"/>
      </w:pPr>
      <w:r>
        <w:t>средостения</w:t>
      </w:r>
    </w:p>
    <w:p w:rsidR="00F63B09" w:rsidRDefault="005A202D">
      <w:pPr>
        <w:pStyle w:val="a3"/>
        <w:spacing w:before="82" w:line="249" w:lineRule="auto"/>
        <w:ind w:left="106" w:right="-11"/>
      </w:pPr>
      <w:r>
        <w:br w:type="column"/>
      </w:r>
      <w:r>
        <w:rPr>
          <w:spacing w:val="-1"/>
        </w:rPr>
        <w:lastRenderedPageBreak/>
        <w:t xml:space="preserve">хирургическое </w:t>
      </w:r>
      <w:r>
        <w:t>лечение</w:t>
      </w:r>
    </w:p>
    <w:p w:rsidR="00F63B09" w:rsidRDefault="005A202D">
      <w:pPr>
        <w:pStyle w:val="a3"/>
        <w:spacing w:before="82" w:line="249" w:lineRule="auto"/>
        <w:ind w:left="273" w:right="2461"/>
      </w:pPr>
      <w:r>
        <w:br w:type="column"/>
      </w:r>
      <w:r>
        <w:lastRenderedPageBreak/>
        <w:t>видеоторакоскопическое удаление новообразования средостения, вилочковой железы</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9012" w:space="40"/>
            <w:col w:w="1363"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tabs>
          <w:tab w:val="left" w:pos="5831"/>
          <w:tab w:val="left" w:pos="9158"/>
        </w:tabs>
        <w:spacing w:before="91" w:line="249" w:lineRule="auto"/>
        <w:ind w:left="9158" w:hanging="4585"/>
      </w:pPr>
      <w:r>
        <w:lastRenderedPageBreak/>
        <w:t>I32</w:t>
      </w:r>
      <w:r>
        <w:tab/>
        <w:t>перикардит</w:t>
      </w:r>
      <w:r>
        <w:tab/>
      </w:r>
      <w:r>
        <w:rPr>
          <w:spacing w:val="-1"/>
        </w:rPr>
        <w:t xml:space="preserve">хирургическое </w:t>
      </w:r>
      <w:r>
        <w:t>лечение</w:t>
      </w:r>
    </w:p>
    <w:p w:rsidR="00F63B09" w:rsidRDefault="005A202D">
      <w:pPr>
        <w:pStyle w:val="a3"/>
        <w:spacing w:before="91" w:line="249" w:lineRule="auto"/>
        <w:ind w:left="273" w:right="3300"/>
      </w:pPr>
      <w:r>
        <w:br w:type="column"/>
      </w:r>
      <w:r>
        <w:lastRenderedPageBreak/>
        <w:t>видеоторакоскопическая перикардэктомия</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tabs>
          <w:tab w:val="left" w:pos="5831"/>
        </w:tabs>
        <w:spacing w:before="81"/>
        <w:ind w:left="4246"/>
      </w:pPr>
      <w:r>
        <w:lastRenderedPageBreak/>
        <w:t>Q79.0,</w:t>
      </w:r>
      <w:r>
        <w:rPr>
          <w:spacing w:val="-2"/>
        </w:rPr>
        <w:t xml:space="preserve"> </w:t>
      </w:r>
      <w:r>
        <w:t>T91</w:t>
      </w:r>
      <w:r>
        <w:tab/>
        <w:t>врожденная диафрагмальная</w:t>
      </w:r>
      <w:r>
        <w:rPr>
          <w:spacing w:val="-7"/>
        </w:rPr>
        <w:t xml:space="preserve"> </w:t>
      </w:r>
      <w:r>
        <w:t>грыжа,</w:t>
      </w:r>
    </w:p>
    <w:p w:rsidR="00F63B09" w:rsidRDefault="005A202D">
      <w:pPr>
        <w:pStyle w:val="a3"/>
        <w:spacing w:before="10" w:line="249" w:lineRule="auto"/>
        <w:ind w:left="5831" w:right="-12"/>
      </w:pPr>
      <w:r>
        <w:t>посттравматические</w:t>
      </w:r>
      <w:r>
        <w:rPr>
          <w:spacing w:val="-14"/>
        </w:rPr>
        <w:t xml:space="preserve"> </w:t>
      </w:r>
      <w:r>
        <w:t>диафрагмальные грыжи</w:t>
      </w:r>
    </w:p>
    <w:p w:rsidR="00F63B09" w:rsidRDefault="005A202D">
      <w:pPr>
        <w:pStyle w:val="a3"/>
        <w:spacing w:before="81" w:line="249" w:lineRule="auto"/>
        <w:ind w:left="73" w:right="-11"/>
      </w:pPr>
      <w:r>
        <w:br w:type="column"/>
      </w:r>
      <w:r>
        <w:rPr>
          <w:spacing w:val="-1"/>
        </w:rPr>
        <w:lastRenderedPageBreak/>
        <w:t xml:space="preserve">хирургическое </w:t>
      </w:r>
      <w:r>
        <w:t>лечение</w:t>
      </w:r>
    </w:p>
    <w:p w:rsidR="00F63B09" w:rsidRDefault="005A202D">
      <w:pPr>
        <w:pStyle w:val="a3"/>
        <w:spacing w:before="81" w:line="249" w:lineRule="auto"/>
        <w:ind w:left="273" w:right="2445"/>
      </w:pPr>
      <w:r>
        <w:br w:type="column"/>
      </w:r>
      <w:r>
        <w:lastRenderedPageBreak/>
        <w:t>видеоторакоскопическая пликация диафрагмы</w:t>
      </w:r>
    </w:p>
    <w:p w:rsidR="00F63B09" w:rsidRDefault="005A202D">
      <w:pPr>
        <w:pStyle w:val="a3"/>
        <w:spacing w:before="80"/>
        <w:ind w:left="273"/>
      </w:pPr>
      <w:r>
        <w:t>видеоторакоскопическая пластика</w:t>
      </w:r>
    </w:p>
    <w:p w:rsidR="00F63B09" w:rsidRDefault="005A202D">
      <w:pPr>
        <w:pStyle w:val="a3"/>
        <w:spacing w:before="11"/>
        <w:ind w:left="273"/>
      </w:pPr>
      <w:r>
        <w:t>диафрагмы синтетическими материалами</w:t>
      </w:r>
    </w:p>
    <w:p w:rsidR="00F63B09" w:rsidRDefault="00F63B09">
      <w:pPr>
        <w:sectPr w:rsidR="00F63B09">
          <w:type w:val="continuous"/>
          <w:pgSz w:w="16850" w:h="11910" w:orient="landscape"/>
          <w:pgMar w:top="960" w:right="340" w:bottom="280" w:left="340" w:header="720" w:footer="720" w:gutter="0"/>
          <w:cols w:num="3" w:space="720" w:equalWidth="0">
            <w:col w:w="9045" w:space="40"/>
            <w:col w:w="1330" w:space="39"/>
            <w:col w:w="5716"/>
          </w:cols>
        </w:sectPr>
      </w:pPr>
    </w:p>
    <w:p w:rsidR="00F63B09" w:rsidRDefault="005A202D">
      <w:pPr>
        <w:pStyle w:val="a3"/>
        <w:spacing w:before="91" w:line="249" w:lineRule="auto"/>
        <w:ind w:left="1016" w:right="716"/>
      </w:pPr>
      <w:r>
        <w:lastRenderedPageBreak/>
        <w:t xml:space="preserve">Расширенные и </w:t>
      </w:r>
      <w:r>
        <w:rPr>
          <w:w w:val="95"/>
        </w:rPr>
        <w:t>реконструктивно-</w:t>
      </w:r>
    </w:p>
    <w:p w:rsidR="00F63B09" w:rsidRDefault="005A202D">
      <w:pPr>
        <w:pStyle w:val="a3"/>
        <w:spacing w:before="2" w:line="249" w:lineRule="auto"/>
        <w:ind w:left="1016" w:right="-11"/>
      </w:pPr>
      <w:r>
        <w:t xml:space="preserve">пластические операции </w:t>
      </w:r>
      <w:r>
        <w:rPr>
          <w:spacing w:val="-7"/>
        </w:rPr>
        <w:t xml:space="preserve">на </w:t>
      </w:r>
      <w:r>
        <w:t>органах грудной полости</w:t>
      </w:r>
    </w:p>
    <w:p w:rsidR="00F63B09" w:rsidRDefault="005A202D">
      <w:pPr>
        <w:pStyle w:val="a3"/>
        <w:tabs>
          <w:tab w:val="left" w:pos="2528"/>
          <w:tab w:val="left" w:pos="5855"/>
        </w:tabs>
        <w:spacing w:before="91"/>
        <w:ind w:left="1008"/>
      </w:pPr>
      <w:r>
        <w:br w:type="column"/>
      </w:r>
      <w:r>
        <w:lastRenderedPageBreak/>
        <w:t>A15,</w:t>
      </w:r>
      <w:r>
        <w:rPr>
          <w:spacing w:val="-2"/>
        </w:rPr>
        <w:t xml:space="preserve"> </w:t>
      </w:r>
      <w:r>
        <w:t>A16</w:t>
      </w:r>
      <w:r>
        <w:tab/>
        <w:t>туберкулез</w:t>
      </w:r>
      <w:r>
        <w:rPr>
          <w:spacing w:val="-3"/>
        </w:rPr>
        <w:t xml:space="preserve"> </w:t>
      </w:r>
      <w:r>
        <w:t>органов</w:t>
      </w:r>
      <w:r>
        <w:rPr>
          <w:spacing w:val="-4"/>
        </w:rPr>
        <w:t xml:space="preserve"> </w:t>
      </w:r>
      <w:r>
        <w:t>дыхания</w:t>
      </w:r>
      <w:r>
        <w:tab/>
      </w:r>
      <w:r>
        <w:rPr>
          <w:spacing w:val="-3"/>
        </w:rPr>
        <w:t>хирургическое</w:t>
      </w:r>
    </w:p>
    <w:p w:rsidR="00F63B09" w:rsidRDefault="005A202D">
      <w:pPr>
        <w:pStyle w:val="a3"/>
        <w:spacing w:before="10"/>
        <w:ind w:left="5855"/>
      </w:pPr>
      <w:r>
        <w:t>лечение</w:t>
      </w:r>
    </w:p>
    <w:p w:rsidR="00F63B09" w:rsidRDefault="005A202D">
      <w:pPr>
        <w:pStyle w:val="a3"/>
        <w:spacing w:before="91" w:line="249" w:lineRule="auto"/>
        <w:ind w:left="273" w:right="1962"/>
      </w:pPr>
      <w:r>
        <w:br w:type="column"/>
      </w:r>
      <w:r>
        <w:lastRenderedPageBreak/>
        <w:t>резекционные и коллапсохирургические операции легких у детей и подростков</w:t>
      </w:r>
    </w:p>
    <w:p w:rsidR="00F63B09" w:rsidRDefault="005A202D">
      <w:pPr>
        <w:pStyle w:val="a3"/>
        <w:spacing w:before="82" w:line="249" w:lineRule="auto"/>
        <w:ind w:left="273" w:right="2059"/>
      </w:pPr>
      <w:r>
        <w:t>двусторонняя одномоментная резекция легких</w:t>
      </w:r>
    </w:p>
    <w:p w:rsidR="00F63B09" w:rsidRDefault="005A202D">
      <w:pPr>
        <w:pStyle w:val="a3"/>
        <w:spacing w:before="80" w:line="249" w:lineRule="auto"/>
        <w:ind w:left="273" w:right="2070"/>
      </w:pPr>
      <w:r>
        <w:t>плеврэктомия с декортикацией легкого при эмпиеме плевры туберкулезной этитологии</w:t>
      </w:r>
    </w:p>
    <w:p w:rsidR="00F63B09" w:rsidRDefault="005A202D">
      <w:pPr>
        <w:pStyle w:val="a3"/>
        <w:spacing w:before="84" w:line="249" w:lineRule="auto"/>
        <w:ind w:left="273" w:right="3406"/>
      </w:pPr>
      <w:r>
        <w:t>пневмонэктомия и плевропневмонэктомия</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3263" w:space="40"/>
            <w:col w:w="7112" w:space="39"/>
            <w:col w:w="5716"/>
          </w:cols>
        </w:sectPr>
      </w:pPr>
    </w:p>
    <w:p w:rsidR="00F63B09" w:rsidRDefault="005A202D">
      <w:pPr>
        <w:pStyle w:val="a3"/>
        <w:tabs>
          <w:tab w:val="left" w:pos="5831"/>
        </w:tabs>
        <w:spacing w:before="81" w:line="252" w:lineRule="auto"/>
        <w:ind w:left="5831" w:hanging="1299"/>
      </w:pPr>
      <w:r>
        <w:lastRenderedPageBreak/>
        <w:t>Q39</w:t>
      </w:r>
      <w:r>
        <w:tab/>
        <w:t>врожденные аномалии</w:t>
      </w:r>
      <w:r>
        <w:rPr>
          <w:spacing w:val="-19"/>
        </w:rPr>
        <w:t xml:space="preserve"> </w:t>
      </w:r>
      <w:r>
        <w:t>(пороки развития)</w:t>
      </w:r>
      <w:r>
        <w:rPr>
          <w:spacing w:val="-1"/>
        </w:rPr>
        <w:t xml:space="preserve"> </w:t>
      </w:r>
      <w:r>
        <w:t>пищевода</w:t>
      </w:r>
    </w:p>
    <w:p w:rsidR="00F63B09" w:rsidRDefault="005A202D">
      <w:pPr>
        <w:pStyle w:val="a3"/>
        <w:spacing w:before="81" w:line="252" w:lineRule="auto"/>
        <w:ind w:left="626" w:right="-11"/>
      </w:pPr>
      <w:r>
        <w:br w:type="column"/>
      </w:r>
      <w:r>
        <w:rPr>
          <w:spacing w:val="-1"/>
        </w:rPr>
        <w:lastRenderedPageBreak/>
        <w:t xml:space="preserve">хирургическое </w:t>
      </w:r>
      <w:r>
        <w:t>лечение</w:t>
      </w:r>
    </w:p>
    <w:p w:rsidR="00F63B09" w:rsidRDefault="005A202D">
      <w:pPr>
        <w:pStyle w:val="a3"/>
        <w:spacing w:before="81" w:line="249" w:lineRule="auto"/>
        <w:ind w:left="273" w:right="2144"/>
      </w:pPr>
      <w:r>
        <w:br w:type="column"/>
      </w:r>
      <w:r>
        <w:lastRenderedPageBreak/>
        <w:t>реконструктивные операции на пищеводе, в том числе с применением микрохирургической техники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492" w:space="40"/>
            <w:col w:w="1883" w:space="39"/>
            <w:col w:w="5716"/>
          </w:cols>
        </w:sectPr>
      </w:pPr>
    </w:p>
    <w:p w:rsidR="00F63B09" w:rsidRDefault="005A202D">
      <w:pPr>
        <w:pStyle w:val="a3"/>
        <w:tabs>
          <w:tab w:val="left" w:pos="5831"/>
          <w:tab w:val="left" w:pos="9158"/>
        </w:tabs>
        <w:spacing w:before="82" w:line="249" w:lineRule="auto"/>
        <w:ind w:left="9158" w:hanging="4619"/>
      </w:pPr>
      <w:r>
        <w:lastRenderedPageBreak/>
        <w:t>C33</w:t>
      </w:r>
      <w:r>
        <w:tab/>
        <w:t>новообразование</w:t>
      </w:r>
      <w:r>
        <w:rPr>
          <w:spacing w:val="-5"/>
        </w:rPr>
        <w:t xml:space="preserve"> </w:t>
      </w:r>
      <w:r>
        <w:t>трахеи</w:t>
      </w:r>
      <w:r>
        <w:tab/>
      </w:r>
      <w:r>
        <w:rPr>
          <w:spacing w:val="-1"/>
        </w:rPr>
        <w:t xml:space="preserve">хирургическое </w:t>
      </w:r>
      <w:r>
        <w:t>лечение</w:t>
      </w:r>
    </w:p>
    <w:p w:rsidR="00F63B09" w:rsidRDefault="005A202D">
      <w:pPr>
        <w:pStyle w:val="a3"/>
        <w:spacing w:before="82" w:line="249" w:lineRule="auto"/>
        <w:ind w:left="273" w:right="2022"/>
        <w:jc w:val="both"/>
      </w:pPr>
      <w:r>
        <w:br w:type="column"/>
      </w:r>
      <w:r>
        <w:lastRenderedPageBreak/>
        <w:t>циркулярные резекции трахеи торцевой трахеостомией</w:t>
      </w:r>
    </w:p>
    <w:p w:rsidR="00F63B09" w:rsidRDefault="005A202D">
      <w:pPr>
        <w:pStyle w:val="a3"/>
        <w:spacing w:before="84" w:line="249" w:lineRule="auto"/>
        <w:ind w:left="273" w:right="1897"/>
        <w:jc w:val="both"/>
      </w:pPr>
      <w:r>
        <w:t>реконструктивно-пластические операции на трахее и ее бифуркации, в том числе с резекцией легкого и пневмонэктомией</w:t>
      </w:r>
    </w:p>
    <w:p w:rsidR="00F63B09" w:rsidRDefault="005A202D">
      <w:pPr>
        <w:pStyle w:val="a3"/>
        <w:spacing w:before="81"/>
        <w:ind w:left="273"/>
        <w:jc w:val="both"/>
      </w:pPr>
      <w:r>
        <w:t>циркулярная резекция трахеи с</w:t>
      </w:r>
    </w:p>
    <w:p w:rsidR="00F63B09" w:rsidRDefault="005A202D">
      <w:pPr>
        <w:pStyle w:val="a3"/>
        <w:spacing w:before="11" w:line="249" w:lineRule="auto"/>
        <w:ind w:left="273" w:right="2145"/>
      </w:pPr>
      <w:r>
        <w:t>формированием межтрахеального или трахеогортанного анастомоза</w:t>
      </w:r>
    </w:p>
    <w:p w:rsidR="00F63B09" w:rsidRDefault="005A202D">
      <w:pPr>
        <w:pStyle w:val="a3"/>
        <w:spacing w:before="81" w:line="249" w:lineRule="auto"/>
        <w:ind w:left="273" w:right="2064"/>
      </w:pPr>
      <w:r>
        <w:t>пластика трахеи (ауто-, аллопластика, использование свободных микрохирургических, перемещенных и биоинженерных лоскутов)</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tabs>
          <w:tab w:val="left" w:pos="5831"/>
        </w:tabs>
        <w:spacing w:before="85"/>
        <w:ind w:left="4206"/>
      </w:pPr>
      <w:r>
        <w:lastRenderedPageBreak/>
        <w:t>J95.5,</w:t>
      </w:r>
      <w:r>
        <w:rPr>
          <w:spacing w:val="-2"/>
        </w:rPr>
        <w:t xml:space="preserve"> </w:t>
      </w:r>
      <w:r>
        <w:t>T98.3</w:t>
      </w:r>
      <w:r>
        <w:tab/>
        <w:t>рубцовый стеноз трахеи, трахео-</w:t>
      </w:r>
      <w:r>
        <w:rPr>
          <w:spacing w:val="-9"/>
        </w:rPr>
        <w:t xml:space="preserve"> </w:t>
      </w:r>
      <w:r>
        <w:rPr>
          <w:spacing w:val="-11"/>
        </w:rPr>
        <w:t>и</w:t>
      </w:r>
    </w:p>
    <w:p w:rsidR="00F63B09" w:rsidRDefault="005A202D">
      <w:pPr>
        <w:pStyle w:val="a3"/>
        <w:spacing w:before="10"/>
        <w:ind w:left="5831"/>
      </w:pPr>
      <w:r>
        <w:t>бронхопищеводные свищи</w:t>
      </w:r>
    </w:p>
    <w:p w:rsidR="00F63B09" w:rsidRDefault="005A202D">
      <w:pPr>
        <w:pStyle w:val="a3"/>
        <w:spacing w:before="85" w:line="249" w:lineRule="auto"/>
        <w:ind w:left="330"/>
      </w:pPr>
      <w:r>
        <w:br w:type="column"/>
      </w:r>
      <w:r>
        <w:rPr>
          <w:w w:val="95"/>
        </w:rPr>
        <w:lastRenderedPageBreak/>
        <w:t xml:space="preserve">хирургическое </w:t>
      </w:r>
      <w:r>
        <w:t>лечение</w:t>
      </w:r>
    </w:p>
    <w:p w:rsidR="00F63B09" w:rsidRDefault="005A202D">
      <w:pPr>
        <w:pStyle w:val="a3"/>
        <w:spacing w:before="85" w:line="249" w:lineRule="auto"/>
        <w:ind w:left="273" w:right="2760"/>
      </w:pPr>
      <w:r>
        <w:br w:type="column"/>
      </w:r>
      <w:r>
        <w:lastRenderedPageBreak/>
        <w:t>циркулярная резекция трахеи с межтрахеальным анастомозом</w:t>
      </w:r>
    </w:p>
    <w:p w:rsidR="00F63B09" w:rsidRDefault="005A202D">
      <w:pPr>
        <w:pStyle w:val="a3"/>
        <w:spacing w:before="81" w:line="249" w:lineRule="auto"/>
        <w:ind w:left="273" w:right="2518"/>
      </w:pPr>
      <w:r>
        <w:t>трахеопластика с использованием микрохирургической техники</w:t>
      </w:r>
    </w:p>
    <w:p w:rsidR="00F63B09" w:rsidRDefault="005A202D">
      <w:pPr>
        <w:pStyle w:val="a3"/>
        <w:spacing w:before="81"/>
        <w:ind w:left="273"/>
      </w:pPr>
      <w:r>
        <w:t>разобщение респираторно-пищеводных</w:t>
      </w:r>
    </w:p>
    <w:p w:rsidR="00F63B09" w:rsidRDefault="00F63B09">
      <w:pPr>
        <w:sectPr w:rsidR="00F63B09">
          <w:type w:val="continuous"/>
          <w:pgSz w:w="16850" w:h="11910" w:orient="landscape"/>
          <w:pgMar w:top="960" w:right="340" w:bottom="280" w:left="340" w:header="720" w:footer="720" w:gutter="0"/>
          <w:cols w:num="3" w:space="720" w:equalWidth="0">
            <w:col w:w="8788" w:space="40"/>
            <w:col w:w="1588" w:space="39"/>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5A202D">
      <w:pPr>
        <w:pStyle w:val="a3"/>
        <w:spacing w:before="157" w:line="249" w:lineRule="auto"/>
        <w:ind w:left="4458" w:right="-3" w:hanging="620"/>
      </w:pPr>
      <w:r>
        <w:t xml:space="preserve">D38.1, D38.2, </w:t>
      </w:r>
      <w:r>
        <w:rPr>
          <w:spacing w:val="-3"/>
        </w:rPr>
        <w:t xml:space="preserve">D38.3, </w:t>
      </w:r>
      <w:r>
        <w:t>D38.4</w:t>
      </w:r>
    </w:p>
    <w:p w:rsidR="00F63B09" w:rsidRDefault="005A202D">
      <w:pPr>
        <w:pStyle w:val="a3"/>
        <w:rPr>
          <w:sz w:val="22"/>
        </w:rPr>
      </w:pPr>
      <w:r>
        <w:br w:type="column"/>
      </w:r>
    </w:p>
    <w:p w:rsidR="00F63B09" w:rsidRDefault="005A202D">
      <w:pPr>
        <w:pStyle w:val="a3"/>
        <w:spacing w:before="157" w:line="249" w:lineRule="auto"/>
        <w:ind w:left="220" w:right="-6"/>
      </w:pPr>
      <w:r>
        <w:t>новообразование органов дыхания</w:t>
      </w:r>
      <w:r>
        <w:rPr>
          <w:spacing w:val="-17"/>
        </w:rPr>
        <w:t xml:space="preserve"> </w:t>
      </w:r>
      <w:r>
        <w:t>и грудной</w:t>
      </w:r>
      <w:r>
        <w:rPr>
          <w:spacing w:val="-2"/>
        </w:rPr>
        <w:t xml:space="preserve"> </w:t>
      </w:r>
      <w:r>
        <w:t>клетки</w:t>
      </w:r>
    </w:p>
    <w:p w:rsidR="00F63B09" w:rsidRDefault="005A202D">
      <w:pPr>
        <w:pStyle w:val="a3"/>
        <w:rPr>
          <w:sz w:val="22"/>
        </w:rPr>
      </w:pPr>
      <w:r>
        <w:br w:type="column"/>
      </w:r>
    </w:p>
    <w:p w:rsidR="00F63B09" w:rsidRDefault="005A202D">
      <w:pPr>
        <w:pStyle w:val="a3"/>
        <w:spacing w:before="157" w:line="249" w:lineRule="auto"/>
        <w:ind w:left="173" w:right="-11"/>
      </w:pPr>
      <w:r>
        <w:rPr>
          <w:spacing w:val="-1"/>
        </w:rPr>
        <w:t xml:space="preserve">хирургическое </w:t>
      </w:r>
      <w:r>
        <w:t>лечение</w:t>
      </w:r>
    </w:p>
    <w:p w:rsidR="00F63B09" w:rsidRDefault="005A202D">
      <w:pPr>
        <w:pStyle w:val="a3"/>
        <w:spacing w:before="91"/>
        <w:ind w:left="273"/>
      </w:pPr>
      <w:r>
        <w:br w:type="column"/>
      </w:r>
      <w:r>
        <w:lastRenderedPageBreak/>
        <w:t>свищей</w:t>
      </w:r>
    </w:p>
    <w:p w:rsidR="00F63B09" w:rsidRDefault="005A202D">
      <w:pPr>
        <w:pStyle w:val="a3"/>
        <w:spacing w:before="89"/>
        <w:ind w:left="273"/>
      </w:pPr>
      <w:r>
        <w:t>тотальная плеврэктомия с</w:t>
      </w:r>
    </w:p>
    <w:p w:rsidR="00F63B09" w:rsidRDefault="005A202D">
      <w:pPr>
        <w:pStyle w:val="a3"/>
        <w:spacing w:before="10" w:line="249" w:lineRule="auto"/>
        <w:ind w:left="273" w:right="2463"/>
      </w:pPr>
      <w:r>
        <w:t>гемиперикардэктомией, резекцией диафрагмы</w:t>
      </w:r>
    </w:p>
    <w:p w:rsidR="00F63B09" w:rsidRDefault="005A202D">
      <w:pPr>
        <w:pStyle w:val="a3"/>
        <w:spacing w:before="81"/>
        <w:ind w:left="273"/>
      </w:pPr>
      <w:r>
        <w:t>плевропневмонэктомия</w:t>
      </w:r>
    </w:p>
    <w:p w:rsidR="00F63B09" w:rsidRDefault="00F63B09">
      <w:pPr>
        <w:sectPr w:rsidR="00F63B09">
          <w:type w:val="continuous"/>
          <w:pgSz w:w="16850" w:h="11910" w:orient="landscape"/>
          <w:pgMar w:top="960" w:right="340" w:bottom="280" w:left="340" w:header="720" w:footer="720" w:gutter="0"/>
          <w:cols w:num="4" w:space="720" w:equalWidth="0">
            <w:col w:w="5571" w:space="40"/>
            <w:col w:w="3335" w:space="39"/>
            <w:col w:w="1430" w:space="40"/>
            <w:col w:w="5715"/>
          </w:cols>
        </w:sectPr>
      </w:pPr>
    </w:p>
    <w:p w:rsidR="00F63B09" w:rsidRDefault="005A202D">
      <w:pPr>
        <w:pStyle w:val="a3"/>
        <w:tabs>
          <w:tab w:val="left" w:pos="5831"/>
        </w:tabs>
        <w:spacing w:before="92" w:line="249" w:lineRule="auto"/>
        <w:ind w:left="5831" w:hanging="1299"/>
      </w:pPr>
      <w:r>
        <w:lastRenderedPageBreak/>
        <w:t>Q32</w:t>
      </w:r>
      <w:r>
        <w:tab/>
        <w:t>врожденные аномалии</w:t>
      </w:r>
      <w:r>
        <w:rPr>
          <w:spacing w:val="-19"/>
        </w:rPr>
        <w:t xml:space="preserve"> </w:t>
      </w:r>
      <w:r>
        <w:t>(пороки развития) трахеи и</w:t>
      </w:r>
      <w:r>
        <w:rPr>
          <w:spacing w:val="-6"/>
        </w:rPr>
        <w:t xml:space="preserve"> </w:t>
      </w:r>
      <w:r>
        <w:t>бронхов</w:t>
      </w:r>
    </w:p>
    <w:p w:rsidR="00F63B09" w:rsidRDefault="005A202D">
      <w:pPr>
        <w:pStyle w:val="a3"/>
        <w:spacing w:before="92" w:line="249" w:lineRule="auto"/>
        <w:ind w:left="626" w:right="-11"/>
      </w:pPr>
      <w:r>
        <w:br w:type="column"/>
      </w:r>
      <w:r>
        <w:rPr>
          <w:spacing w:val="-1"/>
        </w:rPr>
        <w:lastRenderedPageBreak/>
        <w:t xml:space="preserve">хирургическое </w:t>
      </w:r>
      <w:r>
        <w:t>лечение</w:t>
      </w:r>
    </w:p>
    <w:p w:rsidR="00F63B09" w:rsidRDefault="005A202D">
      <w:pPr>
        <w:pStyle w:val="a3"/>
        <w:spacing w:before="92" w:line="249" w:lineRule="auto"/>
        <w:ind w:left="273" w:right="1888"/>
      </w:pPr>
      <w:r>
        <w:br w:type="column"/>
      </w:r>
      <w:r>
        <w:lastRenderedPageBreak/>
        <w:t>реконструктивно-пластические операции на трахее, ее бифуркации и главных</w:t>
      </w:r>
    </w:p>
    <w:p w:rsidR="00F63B09" w:rsidRDefault="005A202D">
      <w:pPr>
        <w:pStyle w:val="a3"/>
        <w:spacing w:before="1" w:line="252" w:lineRule="auto"/>
        <w:ind w:left="273" w:right="1879"/>
      </w:pPr>
      <w:r>
        <w:t>бронхах, в том числе с резекцией легкого и пневмонэктомией</w:t>
      </w:r>
    </w:p>
    <w:p w:rsidR="00F63B09" w:rsidRDefault="00F63B09">
      <w:pPr>
        <w:spacing w:line="252" w:lineRule="auto"/>
        <w:sectPr w:rsidR="00F63B09">
          <w:type w:val="continuous"/>
          <w:pgSz w:w="16850" w:h="11910" w:orient="landscape"/>
          <w:pgMar w:top="960" w:right="340" w:bottom="280" w:left="340" w:header="720" w:footer="720" w:gutter="0"/>
          <w:cols w:num="3" w:space="720" w:equalWidth="0">
            <w:col w:w="8492" w:space="40"/>
            <w:col w:w="1883" w:space="39"/>
            <w:col w:w="5716"/>
          </w:cols>
        </w:sectPr>
      </w:pPr>
    </w:p>
    <w:p w:rsidR="00F63B09" w:rsidRDefault="005A202D">
      <w:pPr>
        <w:pStyle w:val="a3"/>
        <w:tabs>
          <w:tab w:val="left" w:pos="5831"/>
          <w:tab w:val="left" w:pos="9158"/>
        </w:tabs>
        <w:spacing w:before="77"/>
        <w:ind w:left="4491"/>
      </w:pPr>
      <w:r>
        <w:lastRenderedPageBreak/>
        <w:t>J43.1</w:t>
      </w:r>
      <w:r>
        <w:tab/>
        <w:t>панлобарная</w:t>
      </w:r>
      <w:r>
        <w:rPr>
          <w:spacing w:val="-4"/>
        </w:rPr>
        <w:t xml:space="preserve"> </w:t>
      </w:r>
      <w:r>
        <w:t>эмфизема</w:t>
      </w:r>
      <w:r>
        <w:rPr>
          <w:spacing w:val="-2"/>
        </w:rPr>
        <w:t xml:space="preserve"> </w:t>
      </w:r>
      <w:r>
        <w:t>легкого</w:t>
      </w:r>
      <w:r>
        <w:tab/>
      </w:r>
      <w:r>
        <w:rPr>
          <w:spacing w:val="-3"/>
        </w:rPr>
        <w:t>хирургическое</w:t>
      </w:r>
    </w:p>
    <w:p w:rsidR="00F63B09" w:rsidRDefault="005A202D">
      <w:pPr>
        <w:pStyle w:val="a3"/>
        <w:spacing w:before="10"/>
        <w:ind w:left="9158"/>
      </w:pPr>
      <w:r>
        <w:t>лечение</w:t>
      </w:r>
    </w:p>
    <w:p w:rsidR="00F63B09" w:rsidRDefault="005A202D">
      <w:pPr>
        <w:pStyle w:val="a3"/>
        <w:spacing w:before="77" w:line="249" w:lineRule="auto"/>
        <w:ind w:left="273" w:right="2042"/>
      </w:pPr>
      <w:r>
        <w:br w:type="column"/>
      </w:r>
      <w:r>
        <w:lastRenderedPageBreak/>
        <w:t>одномоментная двусторонняя хирургическая редукция объема легких при диффузной эмфиземе</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tabs>
          <w:tab w:val="left" w:pos="5831"/>
        </w:tabs>
        <w:spacing w:before="82"/>
        <w:ind w:left="4378"/>
      </w:pPr>
      <w:r>
        <w:lastRenderedPageBreak/>
        <w:t>J85,</w:t>
      </w:r>
      <w:r>
        <w:rPr>
          <w:spacing w:val="-3"/>
        </w:rPr>
        <w:t xml:space="preserve"> </w:t>
      </w:r>
      <w:r>
        <w:t>J86</w:t>
      </w:r>
      <w:r>
        <w:tab/>
        <w:t>гнойные и некротические</w:t>
      </w:r>
      <w:r>
        <w:rPr>
          <w:spacing w:val="-15"/>
        </w:rPr>
        <w:t xml:space="preserve"> </w:t>
      </w:r>
      <w:r>
        <w:t>состояния</w:t>
      </w:r>
    </w:p>
    <w:p w:rsidR="00F63B09" w:rsidRDefault="005A202D">
      <w:pPr>
        <w:pStyle w:val="a3"/>
        <w:spacing w:before="10"/>
        <w:ind w:left="5831"/>
      </w:pPr>
      <w:r>
        <w:t>нижних дыхательных путей</w:t>
      </w:r>
    </w:p>
    <w:p w:rsidR="00F63B09" w:rsidRDefault="005A202D">
      <w:pPr>
        <w:pStyle w:val="a3"/>
        <w:spacing w:before="82" w:line="249" w:lineRule="auto"/>
        <w:ind w:left="185" w:right="-11"/>
      </w:pPr>
      <w:r>
        <w:br w:type="column"/>
      </w:r>
      <w:r>
        <w:rPr>
          <w:spacing w:val="-1"/>
        </w:rPr>
        <w:lastRenderedPageBreak/>
        <w:t xml:space="preserve">хирургическое </w:t>
      </w:r>
      <w:r>
        <w:t>лечение</w:t>
      </w:r>
    </w:p>
    <w:p w:rsidR="00F63B09" w:rsidRDefault="005A202D">
      <w:pPr>
        <w:pStyle w:val="a3"/>
        <w:spacing w:before="82" w:line="249" w:lineRule="auto"/>
        <w:ind w:left="273" w:right="2112"/>
      </w:pPr>
      <w:r>
        <w:br w:type="column"/>
      </w:r>
      <w:r>
        <w:lastRenderedPageBreak/>
        <w:t>лоб-, билобэктомия с плеврэктомией и декортикацией</w:t>
      </w:r>
      <w:r>
        <w:rPr>
          <w:spacing w:val="-1"/>
        </w:rPr>
        <w:t xml:space="preserve"> </w:t>
      </w:r>
      <w:r>
        <w:t>легкого</w:t>
      </w:r>
    </w:p>
    <w:p w:rsidR="00F63B09" w:rsidRDefault="005A202D">
      <w:pPr>
        <w:pStyle w:val="a3"/>
        <w:spacing w:before="83"/>
        <w:ind w:left="273"/>
      </w:pPr>
      <w:r>
        <w:t>плевропневмонэктомия</w:t>
      </w:r>
    </w:p>
    <w:p w:rsidR="00F63B09" w:rsidRDefault="00F63B09">
      <w:pPr>
        <w:sectPr w:rsidR="00F63B09">
          <w:type w:val="continuous"/>
          <w:pgSz w:w="16850" w:h="11910" w:orient="landscape"/>
          <w:pgMar w:top="960" w:right="340" w:bottom="280" w:left="340" w:header="720" w:footer="720" w:gutter="0"/>
          <w:cols w:num="3" w:space="720" w:equalWidth="0">
            <w:col w:w="8933" w:space="40"/>
            <w:col w:w="1442" w:space="39"/>
            <w:col w:w="5716"/>
          </w:cols>
        </w:sectPr>
      </w:pPr>
    </w:p>
    <w:p w:rsidR="00F63B09" w:rsidRDefault="005A202D">
      <w:pPr>
        <w:pStyle w:val="a4"/>
        <w:numPr>
          <w:ilvl w:val="0"/>
          <w:numId w:val="7"/>
        </w:numPr>
        <w:tabs>
          <w:tab w:val="left" w:pos="1015"/>
          <w:tab w:val="left" w:pos="1016"/>
        </w:tabs>
        <w:spacing w:before="89" w:line="249" w:lineRule="auto"/>
        <w:ind w:right="38" w:hanging="600"/>
        <w:rPr>
          <w:sz w:val="20"/>
        </w:rPr>
      </w:pPr>
      <w:r>
        <w:rPr>
          <w:sz w:val="20"/>
        </w:rPr>
        <w:lastRenderedPageBreak/>
        <w:t>Комбинированные и повторные операции на органах грудной полости, операции с</w:t>
      </w:r>
      <w:r>
        <w:rPr>
          <w:spacing w:val="-13"/>
          <w:sz w:val="20"/>
        </w:rPr>
        <w:t xml:space="preserve"> </w:t>
      </w:r>
      <w:r>
        <w:rPr>
          <w:sz w:val="20"/>
        </w:rPr>
        <w:t>искусственным кровообращением</w:t>
      </w:r>
    </w:p>
    <w:p w:rsidR="00F63B09" w:rsidRDefault="005A202D">
      <w:pPr>
        <w:pStyle w:val="a3"/>
        <w:tabs>
          <w:tab w:val="left" w:pos="1935"/>
          <w:tab w:val="left" w:pos="5262"/>
        </w:tabs>
        <w:spacing w:before="89"/>
        <w:ind w:left="415"/>
      </w:pPr>
      <w:r>
        <w:br w:type="column"/>
      </w:r>
      <w:r>
        <w:lastRenderedPageBreak/>
        <w:t>A15,</w:t>
      </w:r>
      <w:r>
        <w:rPr>
          <w:spacing w:val="-2"/>
        </w:rPr>
        <w:t xml:space="preserve"> </w:t>
      </w:r>
      <w:r>
        <w:t>A16</w:t>
      </w:r>
      <w:r>
        <w:tab/>
        <w:t>туберкулез</w:t>
      </w:r>
      <w:r>
        <w:rPr>
          <w:spacing w:val="-3"/>
        </w:rPr>
        <w:t xml:space="preserve"> </w:t>
      </w:r>
      <w:r>
        <w:t>органов</w:t>
      </w:r>
      <w:r>
        <w:rPr>
          <w:spacing w:val="-4"/>
        </w:rPr>
        <w:t xml:space="preserve"> </w:t>
      </w:r>
      <w:r>
        <w:t>дыхания</w:t>
      </w:r>
      <w:r>
        <w:tab/>
      </w:r>
      <w:r>
        <w:rPr>
          <w:spacing w:val="-3"/>
        </w:rPr>
        <w:t>хирургическое</w:t>
      </w:r>
    </w:p>
    <w:p w:rsidR="00F63B09" w:rsidRDefault="005A202D">
      <w:pPr>
        <w:pStyle w:val="a3"/>
        <w:spacing w:before="11"/>
        <w:ind w:left="5262"/>
      </w:pPr>
      <w:r>
        <w:t>лечение</w:t>
      </w:r>
    </w:p>
    <w:p w:rsidR="00F63B09" w:rsidRDefault="005A202D">
      <w:pPr>
        <w:pStyle w:val="a3"/>
        <w:spacing w:before="89" w:line="252" w:lineRule="auto"/>
        <w:ind w:left="273" w:right="36"/>
      </w:pPr>
      <w:r>
        <w:br w:type="column"/>
      </w:r>
      <w:r>
        <w:lastRenderedPageBreak/>
        <w:t>резекционные и коллапсохирургические операции на единственном легком</w:t>
      </w:r>
    </w:p>
    <w:p w:rsidR="00F63B09" w:rsidRDefault="005A202D">
      <w:pPr>
        <w:pStyle w:val="a3"/>
        <w:spacing w:before="77" w:line="249" w:lineRule="auto"/>
        <w:ind w:left="273" w:right="36"/>
      </w:pPr>
      <w:r>
        <w:t>пневмонэктомия при резецированном противоположном легком</w:t>
      </w:r>
    </w:p>
    <w:p w:rsidR="00F63B09" w:rsidRDefault="005A202D">
      <w:pPr>
        <w:pStyle w:val="a3"/>
        <w:spacing w:before="83" w:line="249" w:lineRule="auto"/>
        <w:ind w:left="273" w:right="36"/>
      </w:pPr>
      <w:r>
        <w:t>повторные резекции и пневмонэктомия на стороне ранее оперированного</w:t>
      </w:r>
      <w:r>
        <w:rPr>
          <w:spacing w:val="-17"/>
        </w:rPr>
        <w:t xml:space="preserve"> </w:t>
      </w:r>
      <w:r>
        <w:t>легкого</w:t>
      </w:r>
    </w:p>
    <w:p w:rsidR="00F63B09" w:rsidRDefault="005A202D">
      <w:pPr>
        <w:pStyle w:val="a3"/>
        <w:spacing w:before="81" w:line="249" w:lineRule="auto"/>
        <w:ind w:left="273" w:right="91"/>
      </w:pPr>
      <w:r>
        <w:t>трансстернальная трансперикардиальная окклюзия главного бронха</w:t>
      </w:r>
    </w:p>
    <w:p w:rsidR="00F63B09" w:rsidRDefault="005A202D">
      <w:pPr>
        <w:pStyle w:val="a3"/>
        <w:spacing w:before="81" w:line="249" w:lineRule="auto"/>
        <w:ind w:left="273" w:right="1085"/>
      </w:pPr>
      <w:r>
        <w:t>реампутация культи бронха трансплевральная, а также из контралатерального доступа</w:t>
      </w:r>
    </w:p>
    <w:p w:rsidR="00F63B09" w:rsidRDefault="005A202D">
      <w:pPr>
        <w:pStyle w:val="a3"/>
        <w:spacing w:before="89"/>
        <w:ind w:left="415"/>
      </w:pPr>
      <w:r>
        <w:br w:type="column"/>
      </w:r>
      <w:r>
        <w:lastRenderedPageBreak/>
        <w:t>279 432</w:t>
      </w:r>
    </w:p>
    <w:p w:rsidR="00F63B09" w:rsidRDefault="00F63B09">
      <w:pPr>
        <w:sectPr w:rsidR="00F63B09">
          <w:type w:val="continuous"/>
          <w:pgSz w:w="16850" w:h="11910" w:orient="landscape"/>
          <w:pgMar w:top="960" w:right="340" w:bottom="280" w:left="340" w:header="720" w:footer="720" w:gutter="0"/>
          <w:cols w:num="4" w:space="720" w:equalWidth="0">
            <w:col w:w="3362" w:space="533"/>
            <w:col w:w="6519" w:space="40"/>
            <w:col w:w="3883" w:space="125"/>
            <w:col w:w="1708"/>
          </w:cols>
        </w:sectPr>
      </w:pPr>
    </w:p>
    <w:p w:rsidR="00F63B09" w:rsidRDefault="005A202D">
      <w:pPr>
        <w:pStyle w:val="a3"/>
        <w:tabs>
          <w:tab w:val="left" w:pos="5831"/>
        </w:tabs>
        <w:spacing w:before="84" w:line="249" w:lineRule="auto"/>
        <w:ind w:left="5831" w:right="1" w:hanging="1266"/>
      </w:pPr>
      <w:r>
        <w:lastRenderedPageBreak/>
        <w:t>J85</w:t>
      </w:r>
      <w:r>
        <w:tab/>
        <w:t>гнойные и некротические</w:t>
      </w:r>
      <w:r>
        <w:rPr>
          <w:spacing w:val="-16"/>
        </w:rPr>
        <w:t xml:space="preserve"> </w:t>
      </w:r>
      <w:r>
        <w:t>состояния нижних дыхательных</w:t>
      </w:r>
      <w:r>
        <w:rPr>
          <w:spacing w:val="-3"/>
        </w:rPr>
        <w:t xml:space="preserve"> </w:t>
      </w:r>
      <w:r>
        <w:t>путей</w:t>
      </w:r>
    </w:p>
    <w:p w:rsidR="00F63B09" w:rsidRDefault="00F63B09">
      <w:pPr>
        <w:pStyle w:val="a3"/>
        <w:rPr>
          <w:sz w:val="22"/>
        </w:rPr>
      </w:pPr>
    </w:p>
    <w:p w:rsidR="00F63B09" w:rsidRDefault="00F63B09">
      <w:pPr>
        <w:pStyle w:val="a3"/>
        <w:rPr>
          <w:sz w:val="22"/>
        </w:rPr>
      </w:pPr>
    </w:p>
    <w:p w:rsidR="00F63B09" w:rsidRDefault="00F63B09">
      <w:pPr>
        <w:pStyle w:val="a3"/>
        <w:spacing w:before="6"/>
        <w:rPr>
          <w:sz w:val="32"/>
        </w:rPr>
      </w:pPr>
    </w:p>
    <w:p w:rsidR="00F63B09" w:rsidRDefault="005A202D">
      <w:pPr>
        <w:pStyle w:val="a3"/>
        <w:tabs>
          <w:tab w:val="left" w:pos="5831"/>
        </w:tabs>
        <w:ind w:left="3908"/>
      </w:pPr>
      <w:r>
        <w:t>J95.5,</w:t>
      </w:r>
      <w:r>
        <w:rPr>
          <w:spacing w:val="-3"/>
        </w:rPr>
        <w:t xml:space="preserve"> </w:t>
      </w:r>
      <w:r>
        <w:t>T98.3,</w:t>
      </w:r>
      <w:r>
        <w:rPr>
          <w:spacing w:val="-2"/>
        </w:rPr>
        <w:t xml:space="preserve"> </w:t>
      </w:r>
      <w:r>
        <w:t>D14.2</w:t>
      </w:r>
      <w:r>
        <w:tab/>
        <w:t>доброкачественные опухоли</w:t>
      </w:r>
      <w:r>
        <w:rPr>
          <w:spacing w:val="-15"/>
        </w:rPr>
        <w:t xml:space="preserve"> </w:t>
      </w:r>
      <w:r>
        <w:t>трахеи.</w:t>
      </w:r>
    </w:p>
    <w:p w:rsidR="00F63B09" w:rsidRDefault="005A202D">
      <w:pPr>
        <w:pStyle w:val="a3"/>
        <w:spacing w:before="11" w:line="249" w:lineRule="auto"/>
        <w:ind w:left="5831"/>
      </w:pPr>
      <w:r>
        <w:t>Рецидивирующий рубцовый стеноз трахеи</w:t>
      </w:r>
    </w:p>
    <w:p w:rsidR="00F63B09" w:rsidRDefault="005A202D">
      <w:pPr>
        <w:pStyle w:val="a3"/>
        <w:spacing w:before="84" w:line="249" w:lineRule="auto"/>
        <w:ind w:left="181"/>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6"/>
        <w:rPr>
          <w:sz w:val="32"/>
        </w:rPr>
      </w:pPr>
    </w:p>
    <w:p w:rsidR="00F63B09" w:rsidRDefault="005A202D">
      <w:pPr>
        <w:pStyle w:val="a3"/>
        <w:spacing w:line="252" w:lineRule="auto"/>
        <w:ind w:left="181"/>
      </w:pPr>
      <w:r>
        <w:rPr>
          <w:w w:val="95"/>
        </w:rPr>
        <w:t xml:space="preserve">хирургическое </w:t>
      </w:r>
      <w:r>
        <w:t>лечение</w:t>
      </w:r>
    </w:p>
    <w:p w:rsidR="00F63B09" w:rsidRDefault="005A202D">
      <w:pPr>
        <w:pStyle w:val="a3"/>
        <w:spacing w:before="84" w:line="249" w:lineRule="auto"/>
        <w:ind w:left="273" w:right="1923"/>
      </w:pPr>
      <w:r>
        <w:br w:type="column"/>
      </w:r>
      <w:r>
        <w:lastRenderedPageBreak/>
        <w:t>трансстернальная трансперикардиальная окклюзия главного бронха</w:t>
      </w:r>
    </w:p>
    <w:p w:rsidR="00F63B09" w:rsidRDefault="005A202D">
      <w:pPr>
        <w:pStyle w:val="a3"/>
        <w:spacing w:before="81"/>
        <w:ind w:left="273"/>
      </w:pPr>
      <w:r>
        <w:t>реампутация культи бронха</w:t>
      </w:r>
    </w:p>
    <w:p w:rsidR="00F63B09" w:rsidRDefault="005A202D">
      <w:pPr>
        <w:pStyle w:val="a3"/>
        <w:spacing w:before="10" w:line="249" w:lineRule="auto"/>
        <w:ind w:left="273" w:right="2066"/>
      </w:pPr>
      <w:r>
        <w:t>трансплевральная, реампутация культи бронха из контрлатерального доступа</w:t>
      </w:r>
    </w:p>
    <w:p w:rsidR="00F63B09" w:rsidRDefault="005A202D">
      <w:pPr>
        <w:pStyle w:val="a3"/>
        <w:spacing w:before="81"/>
        <w:ind w:left="273"/>
      </w:pPr>
      <w:r>
        <w:t>повторные резекции трахеи</w:t>
      </w:r>
    </w:p>
    <w:p w:rsidR="00F63B09" w:rsidRDefault="00F63B09">
      <w:pPr>
        <w:sectPr w:rsidR="00F63B09">
          <w:type w:val="continuous"/>
          <w:pgSz w:w="16850" w:h="11910" w:orient="landscape"/>
          <w:pgMar w:top="960" w:right="340" w:bottom="280" w:left="340" w:header="720" w:footer="720" w:gutter="0"/>
          <w:cols w:num="3" w:space="720" w:equalWidth="0">
            <w:col w:w="8937" w:space="40"/>
            <w:col w:w="1439" w:space="39"/>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4"/>
        <w:numPr>
          <w:ilvl w:val="0"/>
          <w:numId w:val="7"/>
        </w:numPr>
        <w:tabs>
          <w:tab w:val="left" w:pos="1015"/>
          <w:tab w:val="left" w:pos="1016"/>
        </w:tabs>
        <w:spacing w:before="91"/>
        <w:ind w:hanging="601"/>
        <w:rPr>
          <w:sz w:val="20"/>
        </w:rPr>
      </w:pPr>
      <w:r>
        <w:rPr>
          <w:sz w:val="20"/>
        </w:rPr>
        <w:lastRenderedPageBreak/>
        <w:t>Роботассистированные</w:t>
      </w:r>
    </w:p>
    <w:p w:rsidR="00F63B09" w:rsidRDefault="005A202D">
      <w:pPr>
        <w:pStyle w:val="a3"/>
        <w:spacing w:before="10"/>
        <w:ind w:left="1016"/>
      </w:pPr>
      <w:r>
        <w:t>операции на органах грудной</w:t>
      </w:r>
    </w:p>
    <w:p w:rsidR="00F63B09" w:rsidRDefault="005A202D">
      <w:pPr>
        <w:pStyle w:val="a3"/>
        <w:tabs>
          <w:tab w:val="left" w:pos="1935"/>
          <w:tab w:val="left" w:pos="5262"/>
        </w:tabs>
        <w:spacing w:before="91"/>
        <w:ind w:left="415"/>
      </w:pPr>
      <w:r>
        <w:br w:type="column"/>
      </w:r>
      <w:r>
        <w:lastRenderedPageBreak/>
        <w:t>A15,</w:t>
      </w:r>
      <w:r>
        <w:rPr>
          <w:spacing w:val="-2"/>
        </w:rPr>
        <w:t xml:space="preserve"> </w:t>
      </w:r>
      <w:r>
        <w:t>A16</w:t>
      </w:r>
      <w:r>
        <w:tab/>
        <w:t>туберкулез</w:t>
      </w:r>
      <w:r>
        <w:rPr>
          <w:spacing w:val="-3"/>
        </w:rPr>
        <w:t xml:space="preserve"> </w:t>
      </w:r>
      <w:r>
        <w:t>органов</w:t>
      </w:r>
      <w:r>
        <w:rPr>
          <w:spacing w:val="-4"/>
        </w:rPr>
        <w:t xml:space="preserve"> </w:t>
      </w:r>
      <w:r>
        <w:t>дыхания</w:t>
      </w:r>
      <w:r>
        <w:tab/>
      </w:r>
      <w:r>
        <w:rPr>
          <w:spacing w:val="-3"/>
        </w:rPr>
        <w:t>хирургическое</w:t>
      </w:r>
    </w:p>
    <w:p w:rsidR="00F63B09" w:rsidRDefault="005A202D">
      <w:pPr>
        <w:pStyle w:val="a3"/>
        <w:spacing w:before="10"/>
        <w:ind w:left="5262"/>
      </w:pPr>
      <w:r>
        <w:t>лечение</w:t>
      </w:r>
    </w:p>
    <w:p w:rsidR="00F63B09" w:rsidRDefault="005A202D">
      <w:pPr>
        <w:pStyle w:val="a3"/>
        <w:spacing w:before="91" w:line="249" w:lineRule="auto"/>
        <w:ind w:left="273" w:right="16"/>
      </w:pPr>
      <w:r>
        <w:br w:type="column"/>
      </w:r>
      <w:r>
        <w:lastRenderedPageBreak/>
        <w:t>роботассистированная анатомическая резекция легких</w:t>
      </w:r>
    </w:p>
    <w:p w:rsidR="00F63B09" w:rsidRDefault="005A202D">
      <w:pPr>
        <w:pStyle w:val="a3"/>
        <w:spacing w:before="91"/>
        <w:ind w:left="415"/>
      </w:pPr>
      <w:r>
        <w:br w:type="column"/>
      </w:r>
      <w:r>
        <w:lastRenderedPageBreak/>
        <w:t>317 682</w:t>
      </w:r>
    </w:p>
    <w:p w:rsidR="00F63B09" w:rsidRDefault="00F63B09">
      <w:pPr>
        <w:sectPr w:rsidR="00F63B09">
          <w:type w:val="continuous"/>
          <w:pgSz w:w="16850" w:h="11910" w:orient="landscape"/>
          <w:pgMar w:top="960" w:right="340" w:bottom="280" w:left="340" w:header="720" w:footer="720" w:gutter="0"/>
          <w:cols w:num="4" w:space="720" w:equalWidth="0">
            <w:col w:w="3571" w:space="325"/>
            <w:col w:w="6519" w:space="39"/>
            <w:col w:w="3545" w:space="463"/>
            <w:col w:w="1708"/>
          </w:cols>
        </w:sectPr>
      </w:pPr>
    </w:p>
    <w:p w:rsidR="00F63B09" w:rsidRDefault="005A202D">
      <w:pPr>
        <w:pStyle w:val="a3"/>
        <w:spacing w:before="1"/>
        <w:ind w:left="1016"/>
      </w:pPr>
      <w:r>
        <w:lastRenderedPageBreak/>
        <w:t>полости</w:t>
      </w:r>
    </w:p>
    <w:p w:rsidR="00F63B09" w:rsidRDefault="005A202D">
      <w:pPr>
        <w:pStyle w:val="a3"/>
        <w:tabs>
          <w:tab w:val="left" w:pos="2758"/>
        </w:tabs>
        <w:spacing w:before="81" w:line="249" w:lineRule="auto"/>
        <w:ind w:left="2759" w:hanging="1299"/>
      </w:pPr>
      <w:r>
        <w:br w:type="column"/>
      </w:r>
      <w:r>
        <w:lastRenderedPageBreak/>
        <w:t>Q39</w:t>
      </w:r>
      <w:r>
        <w:tab/>
        <w:t>врожденные аномалии</w:t>
      </w:r>
      <w:r>
        <w:rPr>
          <w:spacing w:val="-19"/>
        </w:rPr>
        <w:t xml:space="preserve"> </w:t>
      </w:r>
      <w:r>
        <w:t>(пороки развития)</w:t>
      </w:r>
      <w:r>
        <w:rPr>
          <w:spacing w:val="-1"/>
        </w:rPr>
        <w:t xml:space="preserve"> </w:t>
      </w:r>
      <w:r>
        <w:t>пищевода</w:t>
      </w:r>
    </w:p>
    <w:p w:rsidR="00F63B09" w:rsidRDefault="005A202D">
      <w:pPr>
        <w:pStyle w:val="a3"/>
        <w:tabs>
          <w:tab w:val="left" w:pos="2758"/>
        </w:tabs>
        <w:spacing w:before="80"/>
        <w:ind w:left="1015"/>
      </w:pPr>
      <w:r>
        <w:t>Q32, Q33,</w:t>
      </w:r>
      <w:r>
        <w:rPr>
          <w:spacing w:val="-2"/>
        </w:rPr>
        <w:t xml:space="preserve"> </w:t>
      </w:r>
      <w:r>
        <w:t>Q34</w:t>
      </w:r>
      <w:r>
        <w:tab/>
        <w:t>врожденные аномалии</w:t>
      </w:r>
      <w:r>
        <w:rPr>
          <w:spacing w:val="-19"/>
        </w:rPr>
        <w:t xml:space="preserve"> </w:t>
      </w:r>
      <w:r>
        <w:t>(пороки</w:t>
      </w:r>
    </w:p>
    <w:p w:rsidR="00F63B09" w:rsidRDefault="005A202D">
      <w:pPr>
        <w:pStyle w:val="a3"/>
        <w:spacing w:before="11"/>
        <w:ind w:left="2759"/>
      </w:pPr>
      <w:r>
        <w:t>развития) органов дыхания</w:t>
      </w:r>
    </w:p>
    <w:p w:rsidR="00F63B09" w:rsidRDefault="005A202D">
      <w:pPr>
        <w:pStyle w:val="a3"/>
        <w:spacing w:before="81" w:line="249" w:lineRule="auto"/>
        <w:ind w:left="626" w:right="-11"/>
      </w:pPr>
      <w:r>
        <w:br w:type="column"/>
      </w:r>
      <w:r>
        <w:rPr>
          <w:spacing w:val="-1"/>
        </w:rPr>
        <w:lastRenderedPageBreak/>
        <w:t xml:space="preserve">хирургическое </w:t>
      </w:r>
      <w:r>
        <w:t>лечение</w:t>
      </w:r>
    </w:p>
    <w:p w:rsidR="00F63B09" w:rsidRDefault="005A202D">
      <w:pPr>
        <w:pStyle w:val="a3"/>
        <w:spacing w:before="80" w:line="249" w:lineRule="auto"/>
        <w:ind w:left="626" w:right="-11"/>
      </w:pPr>
      <w:r>
        <w:rPr>
          <w:spacing w:val="-1"/>
        </w:rPr>
        <w:t xml:space="preserve">хирургическое </w:t>
      </w:r>
      <w:r>
        <w:t>лечение</w:t>
      </w:r>
    </w:p>
    <w:p w:rsidR="00F63B09" w:rsidRDefault="005A202D">
      <w:pPr>
        <w:pStyle w:val="a3"/>
        <w:spacing w:before="81" w:line="249" w:lineRule="auto"/>
        <w:ind w:left="273" w:right="1844"/>
      </w:pPr>
      <w:r>
        <w:br w:type="column"/>
      </w:r>
      <w:r>
        <w:lastRenderedPageBreak/>
        <w:t>реконструктивные операции на пищеводе с применением робототехники</w:t>
      </w:r>
    </w:p>
    <w:p w:rsidR="00F63B09" w:rsidRDefault="005A202D">
      <w:pPr>
        <w:pStyle w:val="a3"/>
        <w:spacing w:before="80" w:line="249" w:lineRule="auto"/>
        <w:ind w:left="273" w:right="1850"/>
      </w:pPr>
      <w:r>
        <w:t>роботассистированные резекции легких и пневмонэктомии</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1746" w:space="1327"/>
            <w:col w:w="5420" w:space="39"/>
            <w:col w:w="1883" w:space="39"/>
            <w:col w:w="5716"/>
          </w:cols>
        </w:sectPr>
      </w:pPr>
    </w:p>
    <w:p w:rsidR="00F63B09" w:rsidRDefault="005A202D">
      <w:pPr>
        <w:pStyle w:val="a3"/>
        <w:tabs>
          <w:tab w:val="left" w:pos="5831"/>
          <w:tab w:val="left" w:pos="9158"/>
        </w:tabs>
        <w:spacing w:before="84" w:line="249" w:lineRule="auto"/>
        <w:ind w:left="9158" w:hanging="4585"/>
      </w:pPr>
      <w:r>
        <w:lastRenderedPageBreak/>
        <w:t>I32</w:t>
      </w:r>
      <w:r>
        <w:tab/>
        <w:t>перикардит</w:t>
      </w:r>
      <w:r>
        <w:tab/>
      </w:r>
      <w:r>
        <w:rPr>
          <w:spacing w:val="-1"/>
        </w:rPr>
        <w:t xml:space="preserve">хирургическое </w:t>
      </w:r>
      <w:r>
        <w:t>лечение</w:t>
      </w:r>
    </w:p>
    <w:p w:rsidR="00F63B09" w:rsidRDefault="005A202D">
      <w:pPr>
        <w:pStyle w:val="a3"/>
        <w:tabs>
          <w:tab w:val="left" w:pos="5831"/>
          <w:tab w:val="left" w:pos="9158"/>
        </w:tabs>
        <w:spacing w:before="81" w:line="249" w:lineRule="auto"/>
        <w:ind w:left="9158" w:hanging="4593"/>
      </w:pPr>
      <w:r>
        <w:t>J47</w:t>
      </w:r>
      <w:r>
        <w:tab/>
        <w:t>бронхоэктазия</w:t>
      </w:r>
      <w:r>
        <w:tab/>
      </w:r>
      <w:r>
        <w:rPr>
          <w:spacing w:val="-1"/>
        </w:rPr>
        <w:t xml:space="preserve">хирургическое </w:t>
      </w:r>
      <w:r>
        <w:t>лечение</w:t>
      </w:r>
    </w:p>
    <w:p w:rsidR="00F63B09" w:rsidRDefault="005A202D">
      <w:pPr>
        <w:pStyle w:val="a3"/>
        <w:spacing w:before="84"/>
        <w:ind w:left="273"/>
      </w:pPr>
      <w:r>
        <w:br w:type="column"/>
      </w:r>
      <w:r>
        <w:lastRenderedPageBreak/>
        <w:t>роботассистированная перикардэктомия</w:t>
      </w:r>
    </w:p>
    <w:p w:rsidR="00F63B09" w:rsidRDefault="00F63B09">
      <w:pPr>
        <w:pStyle w:val="a3"/>
        <w:spacing w:before="7"/>
        <w:rPr>
          <w:sz w:val="28"/>
        </w:rPr>
      </w:pPr>
    </w:p>
    <w:p w:rsidR="00F63B09" w:rsidRDefault="005A202D">
      <w:pPr>
        <w:pStyle w:val="a3"/>
        <w:spacing w:before="1" w:line="249" w:lineRule="auto"/>
        <w:ind w:left="273" w:right="2129"/>
      </w:pPr>
      <w:r>
        <w:t>роботассистированные анатомические резекции легких и пневмонэктомии</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tabs>
          <w:tab w:val="left" w:pos="5831"/>
        </w:tabs>
        <w:spacing w:before="80" w:line="249" w:lineRule="auto"/>
        <w:ind w:left="5831" w:hanging="1299"/>
      </w:pPr>
      <w:r>
        <w:lastRenderedPageBreak/>
        <w:t>Q39</w:t>
      </w:r>
      <w:r>
        <w:tab/>
        <w:t>врожденные аномалии</w:t>
      </w:r>
      <w:r>
        <w:rPr>
          <w:spacing w:val="-19"/>
        </w:rPr>
        <w:t xml:space="preserve"> </w:t>
      </w:r>
      <w:r>
        <w:t>(пороки развития)</w:t>
      </w:r>
      <w:r>
        <w:rPr>
          <w:spacing w:val="-1"/>
        </w:rPr>
        <w:t xml:space="preserve"> </w:t>
      </w:r>
      <w:r>
        <w:t>пищевода</w:t>
      </w:r>
    </w:p>
    <w:p w:rsidR="00F63B09" w:rsidRDefault="005A202D">
      <w:pPr>
        <w:pStyle w:val="a3"/>
        <w:spacing w:before="80" w:line="249" w:lineRule="auto"/>
        <w:ind w:left="626" w:right="-11"/>
      </w:pPr>
      <w:r>
        <w:br w:type="column"/>
      </w:r>
      <w:r>
        <w:rPr>
          <w:spacing w:val="-1"/>
        </w:rPr>
        <w:lastRenderedPageBreak/>
        <w:t xml:space="preserve">хирургическое </w:t>
      </w:r>
      <w:r>
        <w:t>лечение</w:t>
      </w:r>
    </w:p>
    <w:p w:rsidR="00F63B09" w:rsidRDefault="005A202D">
      <w:pPr>
        <w:pStyle w:val="a3"/>
        <w:spacing w:before="80" w:line="249" w:lineRule="auto"/>
        <w:ind w:left="273" w:right="1992"/>
      </w:pPr>
      <w:r>
        <w:br w:type="column"/>
      </w:r>
      <w:r>
        <w:lastRenderedPageBreak/>
        <w:t>резекция пищевода с одномоментной пластикой желудка, тонкой или толстой кишки с применением робототехники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492" w:space="40"/>
            <w:col w:w="1883" w:space="39"/>
            <w:col w:w="5716"/>
          </w:cols>
        </w:sectPr>
      </w:pPr>
    </w:p>
    <w:p w:rsidR="00F63B09" w:rsidRDefault="005A202D">
      <w:pPr>
        <w:pStyle w:val="a3"/>
        <w:spacing w:before="84"/>
        <w:ind w:left="291" w:right="292"/>
        <w:jc w:val="center"/>
      </w:pPr>
      <w:r>
        <w:lastRenderedPageBreak/>
        <w:t>Травматология и ортопедия</w:t>
      </w:r>
    </w:p>
    <w:p w:rsidR="00F63B09" w:rsidRDefault="00F63B09">
      <w:pPr>
        <w:jc w:val="center"/>
        <w:sectPr w:rsidR="00F63B09">
          <w:type w:val="continuous"/>
          <w:pgSz w:w="16850" w:h="11910" w:orient="landscape"/>
          <w:pgMar w:top="960" w:right="340" w:bottom="280" w:left="340" w:header="720" w:footer="720" w:gutter="0"/>
          <w:cols w:space="720"/>
        </w:sectPr>
      </w:pPr>
    </w:p>
    <w:p w:rsidR="00F63B09" w:rsidRDefault="005A202D">
      <w:pPr>
        <w:pStyle w:val="a4"/>
        <w:numPr>
          <w:ilvl w:val="0"/>
          <w:numId w:val="7"/>
        </w:numPr>
        <w:tabs>
          <w:tab w:val="left" w:pos="1015"/>
          <w:tab w:val="left" w:pos="1016"/>
        </w:tabs>
        <w:spacing w:before="90"/>
        <w:ind w:hanging="601"/>
        <w:rPr>
          <w:sz w:val="20"/>
        </w:rPr>
      </w:pPr>
      <w:r>
        <w:rPr>
          <w:sz w:val="20"/>
        </w:rPr>
        <w:lastRenderedPageBreak/>
        <w:t>Реконструктивные</w:t>
      </w:r>
      <w:r>
        <w:rPr>
          <w:spacing w:val="2"/>
          <w:sz w:val="20"/>
        </w:rPr>
        <w:t xml:space="preserve"> </w:t>
      </w:r>
      <w:r>
        <w:rPr>
          <w:sz w:val="20"/>
        </w:rPr>
        <w:t>и</w:t>
      </w:r>
    </w:p>
    <w:p w:rsidR="00F63B09" w:rsidRDefault="005A202D">
      <w:pPr>
        <w:pStyle w:val="a3"/>
        <w:spacing w:before="10" w:line="249" w:lineRule="auto"/>
        <w:ind w:left="1016" w:right="126"/>
      </w:pPr>
      <w:r>
        <w:t>декомпрессивные операции при травмах и заболеваниях позвоночника с резекцией позвонков, корригирующей вертебротомией с</w:t>
      </w:r>
    </w:p>
    <w:p w:rsidR="00F63B09" w:rsidRDefault="005A202D">
      <w:pPr>
        <w:pStyle w:val="a3"/>
        <w:spacing w:before="4" w:line="249" w:lineRule="auto"/>
        <w:ind w:left="1016" w:right="-4"/>
      </w:pPr>
      <w:r>
        <w:t>использованием протезов тел позвонков и</w:t>
      </w:r>
      <w:r>
        <w:rPr>
          <w:spacing w:val="-19"/>
        </w:rPr>
        <w:t xml:space="preserve"> </w:t>
      </w:r>
      <w:r>
        <w:t>межпозвонковых дисков, костного цемента и остеозамещающих</w:t>
      </w:r>
    </w:p>
    <w:p w:rsidR="00F63B09" w:rsidRDefault="005A202D">
      <w:pPr>
        <w:pStyle w:val="a3"/>
        <w:spacing w:before="3" w:line="252" w:lineRule="auto"/>
        <w:ind w:left="1016" w:right="126"/>
      </w:pPr>
      <w:r>
        <w:t>материалов с применением погружных и наружных</w:t>
      </w:r>
    </w:p>
    <w:p w:rsidR="00F63B09" w:rsidRDefault="005A202D">
      <w:pPr>
        <w:pStyle w:val="a3"/>
        <w:spacing w:line="228" w:lineRule="exact"/>
        <w:ind w:left="1016"/>
      </w:pPr>
      <w:r>
        <w:t>фиксирующих устройств</w:t>
      </w:r>
    </w:p>
    <w:p w:rsidR="00F63B09" w:rsidRDefault="005A202D">
      <w:pPr>
        <w:pStyle w:val="a3"/>
        <w:tabs>
          <w:tab w:val="left" w:pos="2225"/>
        </w:tabs>
        <w:spacing w:before="90"/>
        <w:ind w:left="249"/>
      </w:pPr>
      <w:r>
        <w:br w:type="column"/>
      </w:r>
      <w:r>
        <w:lastRenderedPageBreak/>
        <w:t>B67, D16,</w:t>
      </w:r>
      <w:r>
        <w:rPr>
          <w:spacing w:val="-2"/>
        </w:rPr>
        <w:t xml:space="preserve"> </w:t>
      </w:r>
      <w:r>
        <w:t>D18,</w:t>
      </w:r>
      <w:r>
        <w:rPr>
          <w:spacing w:val="-1"/>
        </w:rPr>
        <w:t xml:space="preserve"> </w:t>
      </w:r>
      <w:r>
        <w:t>M88</w:t>
      </w:r>
      <w:r>
        <w:tab/>
        <w:t>деструкция и деформация</w:t>
      </w:r>
    </w:p>
    <w:p w:rsidR="00F63B09" w:rsidRDefault="005A202D">
      <w:pPr>
        <w:pStyle w:val="a3"/>
        <w:spacing w:before="10" w:line="252" w:lineRule="auto"/>
        <w:ind w:left="2225" w:right="-10"/>
      </w:pPr>
      <w:r>
        <w:t>(патологический перелом)</w:t>
      </w:r>
      <w:r>
        <w:rPr>
          <w:spacing w:val="-13"/>
        </w:rPr>
        <w:t xml:space="preserve"> </w:t>
      </w:r>
      <w:r>
        <w:t>позвонков вследствие их</w:t>
      </w:r>
      <w:r>
        <w:rPr>
          <w:spacing w:val="-2"/>
        </w:rPr>
        <w:t xml:space="preserve"> </w:t>
      </w:r>
      <w:r>
        <w:t>поражения</w:t>
      </w:r>
    </w:p>
    <w:p w:rsidR="00F63B09" w:rsidRDefault="005A202D">
      <w:pPr>
        <w:pStyle w:val="a3"/>
        <w:spacing w:line="227" w:lineRule="exact"/>
        <w:ind w:left="2225"/>
      </w:pPr>
      <w:r>
        <w:t>доброкачественным</w:t>
      </w:r>
    </w:p>
    <w:p w:rsidR="00F63B09" w:rsidRDefault="005A202D">
      <w:pPr>
        <w:pStyle w:val="a3"/>
        <w:spacing w:before="10" w:line="249" w:lineRule="auto"/>
        <w:ind w:left="2225" w:right="22"/>
      </w:pPr>
      <w:r>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F63B09" w:rsidRDefault="005A202D">
      <w:pPr>
        <w:pStyle w:val="a3"/>
        <w:spacing w:before="90" w:line="249" w:lineRule="auto"/>
        <w:ind w:left="105" w:right="-11"/>
      </w:pPr>
      <w:r>
        <w:br w:type="column"/>
      </w:r>
      <w:r>
        <w:rPr>
          <w:spacing w:val="-1"/>
        </w:rPr>
        <w:lastRenderedPageBreak/>
        <w:t xml:space="preserve">хирургическое </w:t>
      </w:r>
      <w:r>
        <w:t>лечение</w:t>
      </w:r>
    </w:p>
    <w:p w:rsidR="00F63B09" w:rsidRDefault="005A202D">
      <w:pPr>
        <w:pStyle w:val="a3"/>
        <w:spacing w:before="90" w:line="249" w:lineRule="auto"/>
        <w:ind w:left="273" w:right="134"/>
      </w:pPr>
      <w:r>
        <w:br w:type="column"/>
      </w:r>
      <w:r>
        <w:rPr>
          <w:w w:val="95"/>
        </w:rPr>
        <w:lastRenderedPageBreak/>
        <w:t xml:space="preserve">декомпрессивно-стабилизирующее </w:t>
      </w:r>
      <w:r>
        <w:t>вмешательство с резекцией</w:t>
      </w:r>
    </w:p>
    <w:p w:rsidR="00F63B09" w:rsidRDefault="005A202D">
      <w:pPr>
        <w:pStyle w:val="a3"/>
        <w:spacing w:before="2" w:line="249" w:lineRule="auto"/>
        <w:ind w:left="273" w:right="134"/>
      </w:pPr>
      <w:r>
        <w:t>новообразования и позвонка из вентрального или заднего доступа со спондилосинтезом позвоночника с</w:t>
      </w:r>
    </w:p>
    <w:p w:rsidR="00F63B09" w:rsidRDefault="005A202D">
      <w:pPr>
        <w:pStyle w:val="a3"/>
        <w:spacing w:before="2" w:line="249" w:lineRule="auto"/>
        <w:ind w:left="273" w:right="17"/>
      </w:pPr>
      <w:r>
        <w:t>использованием погружных имплантатов и стабилизирующих систем</w:t>
      </w:r>
    </w:p>
    <w:p w:rsidR="00F63B09" w:rsidRDefault="005A202D">
      <w:pPr>
        <w:pStyle w:val="a3"/>
        <w:spacing w:before="81"/>
        <w:ind w:left="273"/>
      </w:pPr>
      <w:r>
        <w:t>резекция опухоли или иного</w:t>
      </w:r>
    </w:p>
    <w:p w:rsidR="00F63B09" w:rsidRDefault="005A202D">
      <w:pPr>
        <w:pStyle w:val="a3"/>
        <w:spacing w:before="10" w:line="249" w:lineRule="auto"/>
        <w:ind w:left="273" w:right="134"/>
      </w:pPr>
      <w:r>
        <w:t>опухолеподобного образования блоком или частями из комбинированных</w:t>
      </w:r>
    </w:p>
    <w:p w:rsidR="00F63B09" w:rsidRDefault="005A202D">
      <w:pPr>
        <w:pStyle w:val="a3"/>
        <w:spacing w:before="2" w:line="249" w:lineRule="auto"/>
        <w:ind w:left="273" w:right="134"/>
      </w:pPr>
      <w:r>
        <w:t>доступов с реконструкцией дефекта позвоночного столба с использованием погружных имплантатов и</w:t>
      </w:r>
    </w:p>
    <w:p w:rsidR="00F63B09" w:rsidRDefault="005A202D">
      <w:pPr>
        <w:pStyle w:val="a3"/>
        <w:spacing w:before="3" w:line="249" w:lineRule="auto"/>
        <w:ind w:left="273" w:right="134"/>
      </w:pPr>
      <w:r>
        <w:t>спондилосинтезом стабилизирующими системами</w:t>
      </w:r>
    </w:p>
    <w:p w:rsidR="00F63B09" w:rsidRDefault="005A202D">
      <w:pPr>
        <w:pStyle w:val="a3"/>
        <w:spacing w:before="90"/>
        <w:ind w:left="415"/>
      </w:pPr>
      <w:r>
        <w:br w:type="column"/>
      </w:r>
      <w:r>
        <w:lastRenderedPageBreak/>
        <w:t>290 223</w:t>
      </w:r>
    </w:p>
    <w:p w:rsidR="00F63B09" w:rsidRDefault="00F63B09">
      <w:pPr>
        <w:sectPr w:rsidR="00F63B09">
          <w:type w:val="continuous"/>
          <w:pgSz w:w="16850" w:h="11910" w:orient="landscape"/>
          <w:pgMar w:top="960" w:right="340" w:bottom="280" w:left="340" w:header="720" w:footer="720" w:gutter="0"/>
          <w:cols w:num="5" w:space="720" w:equalWidth="0">
            <w:col w:w="3567" w:space="40"/>
            <w:col w:w="5407" w:space="39"/>
            <w:col w:w="1362" w:space="39"/>
            <w:col w:w="3859" w:space="149"/>
            <w:col w:w="1708"/>
          </w:cols>
        </w:sectPr>
      </w:pPr>
    </w:p>
    <w:p w:rsidR="00F63B09" w:rsidRDefault="005A202D">
      <w:pPr>
        <w:pStyle w:val="a3"/>
        <w:spacing w:before="83" w:line="249" w:lineRule="auto"/>
        <w:ind w:left="3742" w:firstLine="31"/>
        <w:jc w:val="both"/>
      </w:pPr>
      <w:r>
        <w:lastRenderedPageBreak/>
        <w:t>M42, M43, M45, M46, M48, M50, M51, M53, M92, M93, M95, Q76.2</w:t>
      </w:r>
    </w:p>
    <w:p w:rsidR="00F63B09" w:rsidRDefault="005A202D">
      <w:pPr>
        <w:pStyle w:val="a3"/>
        <w:spacing w:before="83" w:line="249" w:lineRule="auto"/>
        <w:ind w:left="121" w:right="-10"/>
      </w:pPr>
      <w:r>
        <w:br w:type="column"/>
      </w:r>
      <w:r>
        <w:lastRenderedPageBreak/>
        <w:t>дегенеративно-дистрофическое поражение межпозвонковых</w:t>
      </w:r>
      <w:r>
        <w:rPr>
          <w:spacing w:val="-13"/>
        </w:rPr>
        <w:t xml:space="preserve"> </w:t>
      </w:r>
      <w:r>
        <w:t>дисков, суставов и связок позвоночника</w:t>
      </w:r>
      <w:r>
        <w:rPr>
          <w:spacing w:val="-5"/>
        </w:rPr>
        <w:t xml:space="preserve"> </w:t>
      </w:r>
      <w:r>
        <w:t>с</w:t>
      </w:r>
    </w:p>
    <w:p w:rsidR="00F63B09" w:rsidRDefault="005A202D">
      <w:pPr>
        <w:pStyle w:val="a3"/>
        <w:spacing w:before="2" w:line="249" w:lineRule="auto"/>
        <w:ind w:left="121" w:right="538"/>
      </w:pPr>
      <w:r>
        <w:t>формированием грыжи диска, деформацией (гипертрофией)</w:t>
      </w:r>
    </w:p>
    <w:p w:rsidR="00F63B09" w:rsidRDefault="005A202D">
      <w:pPr>
        <w:pStyle w:val="a3"/>
        <w:spacing w:before="3" w:line="249" w:lineRule="auto"/>
        <w:ind w:left="121" w:right="359"/>
      </w:pPr>
      <w:r>
        <w:t>суставов и связочного аппарата, нестабильностью сегмента,</w:t>
      </w:r>
    </w:p>
    <w:p w:rsidR="00F63B09" w:rsidRDefault="005A202D">
      <w:pPr>
        <w:pStyle w:val="a3"/>
        <w:spacing w:before="83" w:line="249" w:lineRule="auto"/>
        <w:ind w:left="159" w:right="-11"/>
      </w:pPr>
      <w:r>
        <w:br w:type="column"/>
      </w:r>
      <w:r>
        <w:rPr>
          <w:spacing w:val="-1"/>
        </w:rPr>
        <w:lastRenderedPageBreak/>
        <w:t xml:space="preserve">хирургическое </w:t>
      </w:r>
      <w:r>
        <w:t>лечение</w:t>
      </w:r>
    </w:p>
    <w:p w:rsidR="00F63B09" w:rsidRDefault="005A202D">
      <w:pPr>
        <w:pStyle w:val="a3"/>
        <w:spacing w:before="83" w:line="249" w:lineRule="auto"/>
        <w:ind w:left="273" w:right="2197"/>
      </w:pPr>
      <w:r>
        <w:br w:type="column"/>
      </w:r>
      <w:r>
        <w:lastRenderedPageBreak/>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w:t>
      </w:r>
    </w:p>
    <w:p w:rsidR="00F63B09" w:rsidRDefault="005A202D">
      <w:pPr>
        <w:pStyle w:val="a3"/>
        <w:spacing w:before="5"/>
        <w:ind w:left="273"/>
      </w:pPr>
      <w:r>
        <w:t>использованием костной пластики</w:t>
      </w:r>
    </w:p>
    <w:p w:rsidR="00F63B09" w:rsidRDefault="00F63B09">
      <w:pPr>
        <w:sectPr w:rsidR="00F63B09">
          <w:type w:val="continuous"/>
          <w:pgSz w:w="16850" w:h="11910" w:orient="landscape"/>
          <w:pgMar w:top="960" w:right="340" w:bottom="280" w:left="340" w:header="720" w:footer="720" w:gutter="0"/>
          <w:cols w:num="4" w:space="720" w:equalWidth="0">
            <w:col w:w="5670" w:space="40"/>
            <w:col w:w="3250" w:space="39"/>
            <w:col w:w="1416"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5"/>
          <w:tab w:val="left" w:pos="1016"/>
        </w:tabs>
        <w:spacing w:before="175" w:line="249" w:lineRule="auto"/>
        <w:ind w:hanging="600"/>
        <w:rPr>
          <w:sz w:val="20"/>
        </w:rPr>
      </w:pPr>
      <w:r>
        <w:rPr>
          <w:sz w:val="20"/>
        </w:rPr>
        <w:t>Реплантация конечностей и их сегментов с применением микрохирургической</w:t>
      </w:r>
      <w:r>
        <w:rPr>
          <w:spacing w:val="-12"/>
          <w:sz w:val="20"/>
        </w:rPr>
        <w:t xml:space="preserve"> </w:t>
      </w:r>
      <w:r>
        <w:rPr>
          <w:sz w:val="20"/>
        </w:rPr>
        <w:t>техники</w:t>
      </w:r>
    </w:p>
    <w:p w:rsidR="00F63B09" w:rsidRDefault="00F63B09">
      <w:pPr>
        <w:pStyle w:val="a3"/>
        <w:rPr>
          <w:sz w:val="22"/>
        </w:rPr>
      </w:pPr>
    </w:p>
    <w:p w:rsidR="00F63B09" w:rsidRDefault="00F63B09">
      <w:pPr>
        <w:pStyle w:val="a3"/>
        <w:spacing w:before="1"/>
        <w:rPr>
          <w:sz w:val="27"/>
        </w:rPr>
      </w:pPr>
    </w:p>
    <w:p w:rsidR="00F63B09" w:rsidRDefault="005A202D">
      <w:pPr>
        <w:pStyle w:val="a3"/>
        <w:spacing w:before="1"/>
        <w:ind w:left="1016"/>
      </w:pPr>
      <w:r>
        <w:t>Реконструктивно-</w:t>
      </w:r>
    </w:p>
    <w:p w:rsidR="00F63B09" w:rsidRDefault="005A202D">
      <w:pPr>
        <w:pStyle w:val="a3"/>
        <w:spacing w:before="10" w:line="249" w:lineRule="auto"/>
        <w:ind w:left="1016" w:right="139"/>
        <w:jc w:val="both"/>
      </w:pPr>
      <w:r>
        <w:t>пластические операции при комбинированных дефектах и деформациях дистальных отделов конечностей с</w:t>
      </w:r>
    </w:p>
    <w:p w:rsidR="00F63B09" w:rsidRPr="007C01A3" w:rsidRDefault="005A202D">
      <w:pPr>
        <w:pStyle w:val="a3"/>
        <w:spacing w:before="3" w:line="249" w:lineRule="auto"/>
        <w:ind w:left="1016" w:right="21"/>
        <w:jc w:val="both"/>
        <w:rPr>
          <w:lang w:val="en-US"/>
        </w:rPr>
      </w:pPr>
      <w:r>
        <w:t>использованием</w:t>
      </w:r>
      <w:r w:rsidRPr="007C01A3">
        <w:rPr>
          <w:lang w:val="en-US"/>
        </w:rPr>
        <w:t xml:space="preserve"> </w:t>
      </w:r>
      <w:r>
        <w:t>чрескостных</w:t>
      </w:r>
      <w:r w:rsidRPr="007C01A3">
        <w:rPr>
          <w:lang w:val="en-US"/>
        </w:rPr>
        <w:t xml:space="preserve"> </w:t>
      </w:r>
      <w:r>
        <w:t>аппаратов</w:t>
      </w:r>
      <w:r w:rsidRPr="007C01A3">
        <w:rPr>
          <w:lang w:val="en-US"/>
        </w:rPr>
        <w:t xml:space="preserve"> </w:t>
      </w:r>
      <w:r>
        <w:t>и</w:t>
      </w:r>
      <w:r w:rsidRPr="007C01A3">
        <w:rPr>
          <w:lang w:val="en-US"/>
        </w:rPr>
        <w:t xml:space="preserve"> </w:t>
      </w:r>
      <w:r>
        <w:t>прецизионной</w:t>
      </w:r>
    </w:p>
    <w:p w:rsidR="00F63B09" w:rsidRPr="007C01A3" w:rsidRDefault="005A202D">
      <w:pPr>
        <w:pStyle w:val="a3"/>
        <w:rPr>
          <w:sz w:val="22"/>
          <w:lang w:val="en-US"/>
        </w:rPr>
      </w:pPr>
      <w:r w:rsidRPr="007C01A3">
        <w:rPr>
          <w:lang w:val="en-US"/>
        </w:rPr>
        <w:br w:type="column"/>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7"/>
        <w:rPr>
          <w:sz w:val="25"/>
          <w:lang w:val="en-US"/>
        </w:rPr>
      </w:pPr>
    </w:p>
    <w:p w:rsidR="00F63B09" w:rsidRPr="007C01A3" w:rsidRDefault="005A202D">
      <w:pPr>
        <w:pStyle w:val="a3"/>
        <w:spacing w:before="1" w:line="249" w:lineRule="auto"/>
        <w:ind w:left="151" w:right="12" w:firstLine="2"/>
        <w:jc w:val="center"/>
        <w:rPr>
          <w:lang w:val="en-US"/>
        </w:rPr>
      </w:pPr>
      <w:r w:rsidRPr="007C01A3">
        <w:rPr>
          <w:lang w:val="en-US"/>
        </w:rPr>
        <w:t>A18.0, S12.0, S12.1, S13, S14, S19, S22.0, S22.1, S23, S24, S32.0, S32.1, S33, S34, T08, T09, T85, T91, M80, M81, M82, M86, M85, M87, M96, M99, Q67, Q76.0, Q76.1, Q76.4, Q77, Q76.3</w:t>
      </w:r>
    </w:p>
    <w:p w:rsidR="00F63B09" w:rsidRPr="007C01A3" w:rsidRDefault="00F63B09">
      <w:pPr>
        <w:pStyle w:val="a3"/>
        <w:spacing w:before="4"/>
        <w:rPr>
          <w:sz w:val="22"/>
          <w:lang w:val="en-US"/>
        </w:rPr>
      </w:pPr>
    </w:p>
    <w:p w:rsidR="00F63B09" w:rsidRPr="007C01A3" w:rsidRDefault="005A202D">
      <w:pPr>
        <w:pStyle w:val="a3"/>
        <w:spacing w:line="249" w:lineRule="auto"/>
        <w:ind w:left="134" w:firstLine="5"/>
        <w:jc w:val="center"/>
        <w:rPr>
          <w:lang w:val="en-US"/>
        </w:rPr>
      </w:pPr>
      <w:r w:rsidRPr="007C01A3">
        <w:rPr>
          <w:lang w:val="en-US"/>
        </w:rPr>
        <w:t xml:space="preserve">T11.6, T13.4 – T13.6, T14.5, T14.7, T05, </w:t>
      </w:r>
      <w:r w:rsidRPr="007C01A3">
        <w:rPr>
          <w:spacing w:val="-6"/>
          <w:lang w:val="en-US"/>
        </w:rPr>
        <w:t xml:space="preserve">S48, </w:t>
      </w:r>
      <w:r w:rsidRPr="007C01A3">
        <w:rPr>
          <w:lang w:val="en-US"/>
        </w:rPr>
        <w:t>S58, S68, S88, S98</w:t>
      </w:r>
    </w:p>
    <w:p w:rsidR="00F63B09" w:rsidRPr="007C01A3" w:rsidRDefault="00F63B09">
      <w:pPr>
        <w:pStyle w:val="a3"/>
        <w:rPr>
          <w:sz w:val="22"/>
          <w:lang w:val="en-US"/>
        </w:rPr>
      </w:pPr>
    </w:p>
    <w:p w:rsidR="00F63B09" w:rsidRPr="007C01A3" w:rsidRDefault="00F63B09">
      <w:pPr>
        <w:pStyle w:val="a3"/>
        <w:spacing w:before="1"/>
        <w:rPr>
          <w:sz w:val="27"/>
          <w:lang w:val="en-US"/>
        </w:rPr>
      </w:pPr>
    </w:p>
    <w:p w:rsidR="00F63B09" w:rsidRPr="007C01A3" w:rsidRDefault="005A202D">
      <w:pPr>
        <w:pStyle w:val="a3"/>
        <w:ind w:left="225"/>
        <w:rPr>
          <w:lang w:val="en-US"/>
        </w:rPr>
      </w:pPr>
      <w:r w:rsidRPr="007C01A3">
        <w:rPr>
          <w:lang w:val="en-US"/>
        </w:rPr>
        <w:t>M24.6, Z98.1,</w:t>
      </w:r>
      <w:r w:rsidRPr="007C01A3">
        <w:rPr>
          <w:spacing w:val="-5"/>
          <w:lang w:val="en-US"/>
        </w:rPr>
        <w:t xml:space="preserve"> </w:t>
      </w:r>
      <w:r w:rsidRPr="007C01A3">
        <w:rPr>
          <w:lang w:val="en-US"/>
        </w:rPr>
        <w:t>G80.1,</w:t>
      </w:r>
    </w:p>
    <w:p w:rsidR="00F63B09" w:rsidRPr="007C01A3" w:rsidRDefault="005A202D">
      <w:pPr>
        <w:pStyle w:val="a3"/>
        <w:spacing w:before="10"/>
        <w:ind w:left="199"/>
        <w:rPr>
          <w:lang w:val="en-US"/>
        </w:rPr>
      </w:pPr>
      <w:r w:rsidRPr="007C01A3">
        <w:rPr>
          <w:lang w:val="en-US"/>
        </w:rPr>
        <w:t>G80.2, M21.0,</w:t>
      </w:r>
      <w:r w:rsidRPr="007C01A3">
        <w:rPr>
          <w:spacing w:val="-3"/>
          <w:lang w:val="en-US"/>
        </w:rPr>
        <w:t xml:space="preserve"> </w:t>
      </w:r>
      <w:r w:rsidRPr="007C01A3">
        <w:rPr>
          <w:lang w:val="en-US"/>
        </w:rPr>
        <w:t>M21.2,</w:t>
      </w:r>
    </w:p>
    <w:p w:rsidR="00F63B09" w:rsidRPr="007C01A3" w:rsidRDefault="005A202D">
      <w:pPr>
        <w:pStyle w:val="a3"/>
        <w:spacing w:before="10"/>
        <w:ind w:left="182"/>
        <w:rPr>
          <w:lang w:val="en-US"/>
        </w:rPr>
      </w:pPr>
      <w:r w:rsidRPr="007C01A3">
        <w:rPr>
          <w:lang w:val="en-US"/>
        </w:rPr>
        <w:t>M21.4, M21.5,</w:t>
      </w:r>
      <w:r w:rsidRPr="007C01A3">
        <w:rPr>
          <w:spacing w:val="-6"/>
          <w:lang w:val="en-US"/>
        </w:rPr>
        <w:t xml:space="preserve"> </w:t>
      </w:r>
      <w:r w:rsidRPr="007C01A3">
        <w:rPr>
          <w:lang w:val="en-US"/>
        </w:rPr>
        <w:t>M21.9,</w:t>
      </w:r>
    </w:p>
    <w:p w:rsidR="00F63B09" w:rsidRPr="007C01A3" w:rsidRDefault="005A202D">
      <w:pPr>
        <w:pStyle w:val="a3"/>
        <w:spacing w:before="10"/>
        <w:ind w:left="232"/>
        <w:rPr>
          <w:lang w:val="en-US"/>
        </w:rPr>
      </w:pPr>
      <w:r w:rsidRPr="007C01A3">
        <w:rPr>
          <w:lang w:val="en-US"/>
        </w:rPr>
        <w:t>Q68.1, Q72.5,</w:t>
      </w:r>
      <w:r w:rsidRPr="007C01A3">
        <w:rPr>
          <w:spacing w:val="-4"/>
          <w:lang w:val="en-US"/>
        </w:rPr>
        <w:t xml:space="preserve"> </w:t>
      </w:r>
      <w:r w:rsidRPr="007C01A3">
        <w:rPr>
          <w:lang w:val="en-US"/>
        </w:rPr>
        <w:t>Q72.6,</w:t>
      </w:r>
    </w:p>
    <w:p w:rsidR="00F63B09" w:rsidRDefault="005A202D">
      <w:pPr>
        <w:pStyle w:val="a3"/>
        <w:spacing w:before="10"/>
        <w:ind w:left="232"/>
      </w:pPr>
      <w:r>
        <w:t>Q72.8, Q72.9,</w:t>
      </w:r>
      <w:r>
        <w:rPr>
          <w:spacing w:val="-4"/>
        </w:rPr>
        <w:t xml:space="preserve"> </w:t>
      </w:r>
      <w:r>
        <w:t>Q74.2,</w:t>
      </w:r>
    </w:p>
    <w:p w:rsidR="00F63B09" w:rsidRDefault="005A202D">
      <w:pPr>
        <w:pStyle w:val="a3"/>
        <w:spacing w:before="11"/>
        <w:ind w:left="232"/>
      </w:pPr>
      <w:r>
        <w:t>Q74.3, Q74.8,</w:t>
      </w:r>
      <w:r>
        <w:rPr>
          <w:spacing w:val="-4"/>
        </w:rPr>
        <w:t xml:space="preserve"> </w:t>
      </w:r>
      <w:r>
        <w:t>Q77.7,</w:t>
      </w:r>
    </w:p>
    <w:p w:rsidR="00F63B09" w:rsidRDefault="005A202D">
      <w:pPr>
        <w:pStyle w:val="a3"/>
        <w:spacing w:before="10"/>
        <w:ind w:left="232"/>
      </w:pPr>
      <w:r>
        <w:t>Q87.3, G11.4,</w:t>
      </w:r>
      <w:r>
        <w:rPr>
          <w:spacing w:val="-4"/>
        </w:rPr>
        <w:t xml:space="preserve"> </w:t>
      </w:r>
      <w:r>
        <w:t>G12.1,</w:t>
      </w:r>
    </w:p>
    <w:p w:rsidR="00F63B09" w:rsidRDefault="005A202D">
      <w:pPr>
        <w:pStyle w:val="a3"/>
        <w:spacing w:before="91" w:line="249" w:lineRule="auto"/>
        <w:ind w:left="124"/>
      </w:pPr>
      <w:r>
        <w:br w:type="column"/>
      </w:r>
      <w:r>
        <w:lastRenderedPageBreak/>
        <w:t>спондилолистезом, деформацией и стенозом позвоночного канала и его карманов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1"/>
        </w:rPr>
      </w:pPr>
    </w:p>
    <w:p w:rsidR="00F63B09" w:rsidRDefault="005A202D">
      <w:pPr>
        <w:pStyle w:val="a3"/>
        <w:spacing w:line="249" w:lineRule="auto"/>
        <w:ind w:left="124" w:right="84"/>
      </w:pPr>
      <w:r>
        <w:t>переломы позвонков, повреждения (разрыв) межпозвонковых дисков и связок позвоночника, деформации позвоночного столба вследствие</w:t>
      </w:r>
      <w:r>
        <w:rPr>
          <w:spacing w:val="-15"/>
        </w:rPr>
        <w:t xml:space="preserve"> </w:t>
      </w:r>
      <w:r>
        <w:t>его врожденной патологии или</w:t>
      </w:r>
    </w:p>
    <w:p w:rsidR="00F63B09" w:rsidRDefault="005A202D">
      <w:pPr>
        <w:pStyle w:val="a3"/>
        <w:spacing w:before="5"/>
        <w:ind w:left="124"/>
      </w:pPr>
      <w:r>
        <w:t>перенесенных</w:t>
      </w:r>
      <w:r>
        <w:rPr>
          <w:spacing w:val="-12"/>
        </w:rPr>
        <w:t xml:space="preserve"> </w:t>
      </w:r>
      <w:r>
        <w:t>заболеваний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19"/>
        </w:rPr>
      </w:pPr>
    </w:p>
    <w:p w:rsidR="00F63B09" w:rsidRDefault="005A202D">
      <w:pPr>
        <w:pStyle w:val="a3"/>
        <w:spacing w:line="249" w:lineRule="auto"/>
        <w:ind w:left="124" w:right="333"/>
      </w:pPr>
      <w:r>
        <w:t>полное отчленение или неполное отчленение с декомпенсацией кровоснабжения различных</w:t>
      </w:r>
    </w:p>
    <w:p w:rsidR="00F63B09" w:rsidRDefault="005A202D">
      <w:pPr>
        <w:pStyle w:val="a3"/>
        <w:spacing w:before="3" w:line="249" w:lineRule="auto"/>
        <w:ind w:left="124" w:right="712"/>
      </w:pPr>
      <w:r>
        <w:t>сегментов верхней и нижней конечности</w:t>
      </w:r>
    </w:p>
    <w:p w:rsidR="00F63B09" w:rsidRDefault="005A202D">
      <w:pPr>
        <w:pStyle w:val="a3"/>
        <w:spacing w:before="83" w:line="249" w:lineRule="auto"/>
        <w:ind w:left="124" w:right="457"/>
      </w:pPr>
      <w:r>
        <w:t>врожденные и приобретенные дефекты и деформации стопы и кисти различной этиологии у взрослых. Любая этиология</w:t>
      </w:r>
    </w:p>
    <w:p w:rsidR="00F63B09" w:rsidRDefault="005A202D">
      <w:pPr>
        <w:pStyle w:val="a3"/>
        <w:spacing w:before="3" w:line="252" w:lineRule="auto"/>
        <w:ind w:left="124" w:right="131"/>
      </w:pPr>
      <w:r>
        <w:t>деформации стопы и кисти у детей, сопровождающаяся дефектами</w:t>
      </w:r>
    </w:p>
    <w:p w:rsidR="00F63B09" w:rsidRDefault="005A202D">
      <w:pPr>
        <w:pStyle w:val="a3"/>
        <w:spacing w:line="228" w:lineRule="exact"/>
        <w:ind w:left="124"/>
      </w:pPr>
      <w:r>
        <w:t>тканей, нарушениями соотношений</w:t>
      </w:r>
      <w:r>
        <w:rPr>
          <w:spacing w:val="-14"/>
        </w:rPr>
        <w:t xml:space="preserve"> </w:t>
      </w:r>
      <w:r>
        <w:t>в</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before="1" w:line="252" w:lineRule="auto"/>
        <w:ind w:left="9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6" w:line="252" w:lineRule="auto"/>
        <w:ind w:left="94"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5"/>
        <w:rPr>
          <w:sz w:val="25"/>
        </w:rPr>
      </w:pPr>
    </w:p>
    <w:p w:rsidR="00F63B09" w:rsidRDefault="005A202D">
      <w:pPr>
        <w:pStyle w:val="a3"/>
        <w:spacing w:before="1" w:line="249" w:lineRule="auto"/>
        <w:ind w:left="94" w:right="-11"/>
      </w:pPr>
      <w:r>
        <w:rPr>
          <w:spacing w:val="-1"/>
        </w:rPr>
        <w:t xml:space="preserve">хирургическое </w:t>
      </w:r>
      <w:r>
        <w:t>лечение</w:t>
      </w:r>
    </w:p>
    <w:p w:rsidR="00F63B09" w:rsidRDefault="005A202D">
      <w:pPr>
        <w:pStyle w:val="a3"/>
        <w:spacing w:before="91" w:line="249" w:lineRule="auto"/>
        <w:ind w:left="273" w:right="17"/>
      </w:pPr>
      <w:r>
        <w:br w:type="column"/>
      </w:r>
      <w:r>
        <w:lastRenderedPageBreak/>
        <w:t>(спондилодеза), погружных имплантатов и стабилизирующих систем (ригидных или динамических) при помощи микро- скопа, эндоскопической техники и</w:t>
      </w:r>
    </w:p>
    <w:p w:rsidR="00F63B09" w:rsidRDefault="005A202D">
      <w:pPr>
        <w:pStyle w:val="a3"/>
        <w:spacing w:before="3"/>
        <w:ind w:left="273"/>
      </w:pPr>
      <w:r>
        <w:t>малоинвазивного инструментария</w:t>
      </w:r>
    </w:p>
    <w:p w:rsidR="00F63B09" w:rsidRDefault="005A202D">
      <w:pPr>
        <w:pStyle w:val="a3"/>
        <w:spacing w:before="89" w:line="249" w:lineRule="auto"/>
        <w:ind w:left="273" w:right="17"/>
      </w:pPr>
      <w:r>
        <w:t>двух- и многоэтапное реконструктивное вмешательство с резекцией позвонка, межпозвонкового диска, связочных</w:t>
      </w:r>
    </w:p>
    <w:p w:rsidR="00F63B09" w:rsidRDefault="005A202D">
      <w:pPr>
        <w:pStyle w:val="a3"/>
        <w:spacing w:before="3" w:line="249" w:lineRule="auto"/>
        <w:ind w:left="273" w:right="17"/>
      </w:pPr>
      <w:r>
        <w:t>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w:t>
      </w:r>
    </w:p>
    <w:p w:rsidR="00F63B09" w:rsidRDefault="005A202D">
      <w:pPr>
        <w:pStyle w:val="a3"/>
        <w:spacing w:before="5"/>
        <w:ind w:left="273"/>
      </w:pPr>
      <w:r>
        <w:t>эндоскопической техники и</w:t>
      </w:r>
    </w:p>
    <w:p w:rsidR="00F63B09" w:rsidRDefault="005A202D">
      <w:pPr>
        <w:pStyle w:val="a3"/>
        <w:spacing w:before="10"/>
        <w:ind w:left="273"/>
      </w:pPr>
      <w:r>
        <w:t>малоинвазивного инструментария</w:t>
      </w:r>
    </w:p>
    <w:p w:rsidR="00F63B09" w:rsidRDefault="005A202D">
      <w:pPr>
        <w:pStyle w:val="a3"/>
        <w:spacing w:before="90" w:line="249" w:lineRule="auto"/>
        <w:ind w:left="273" w:right="17"/>
      </w:pPr>
      <w:r>
        <w:t>двух- и многоэтапное реконструктивное вмешательство с одно- или многоуровневой вертебротомией путем резекции позвонка, межпозвонкового</w:t>
      </w:r>
    </w:p>
    <w:p w:rsidR="00F63B09" w:rsidRDefault="005A202D">
      <w:pPr>
        <w:pStyle w:val="a3"/>
        <w:spacing w:before="3" w:line="249" w:lineRule="auto"/>
        <w:ind w:left="273" w:right="381"/>
      </w:pPr>
      <w:r>
        <w:t>диска, связочных элементов сегмента позвоночника из комбинированных</w:t>
      </w:r>
    </w:p>
    <w:p w:rsidR="00F63B09" w:rsidRDefault="005A202D">
      <w:pPr>
        <w:pStyle w:val="a3"/>
        <w:spacing w:before="2"/>
        <w:ind w:left="273"/>
      </w:pPr>
      <w:r>
        <w:t>доступов, репозиционно-</w:t>
      </w:r>
    </w:p>
    <w:p w:rsidR="00F63B09" w:rsidRDefault="005A202D">
      <w:pPr>
        <w:pStyle w:val="a3"/>
        <w:spacing w:before="10" w:line="249" w:lineRule="auto"/>
        <w:ind w:left="273" w:right="17"/>
      </w:pPr>
      <w:r>
        <w:t>стабилизирующий спондилосинтез с использованием костной пластики</w:t>
      </w:r>
    </w:p>
    <w:p w:rsidR="00F63B09" w:rsidRDefault="005A202D">
      <w:pPr>
        <w:pStyle w:val="a3"/>
        <w:spacing w:before="2" w:line="261" w:lineRule="auto"/>
        <w:ind w:left="273" w:right="17"/>
      </w:pPr>
      <w:r>
        <w:t>(спондилодеза), погружных имплантатов реплантация (реваскуляризация)</w:t>
      </w:r>
    </w:p>
    <w:p w:rsidR="00F63B09" w:rsidRDefault="005A202D">
      <w:pPr>
        <w:pStyle w:val="a3"/>
        <w:spacing w:line="249" w:lineRule="auto"/>
        <w:ind w:left="273" w:right="17"/>
      </w:pPr>
      <w:r>
        <w:t>отчлененного сегмента верхней или нижней конечности</w:t>
      </w:r>
    </w:p>
    <w:p w:rsidR="00F63B09" w:rsidRDefault="00F63B09">
      <w:pPr>
        <w:pStyle w:val="a3"/>
        <w:rPr>
          <w:sz w:val="22"/>
        </w:rPr>
      </w:pPr>
    </w:p>
    <w:p w:rsidR="00F63B09" w:rsidRDefault="00F63B09">
      <w:pPr>
        <w:pStyle w:val="a3"/>
        <w:spacing w:before="11"/>
        <w:rPr>
          <w:sz w:val="25"/>
        </w:rPr>
      </w:pPr>
    </w:p>
    <w:p w:rsidR="00F63B09" w:rsidRDefault="005A202D">
      <w:pPr>
        <w:pStyle w:val="a3"/>
        <w:spacing w:line="249" w:lineRule="auto"/>
        <w:ind w:left="273" w:right="17"/>
      </w:pPr>
      <w:r>
        <w:t>устранение дефектов и деформаций методом корригирующих остеотомии, кожной и сухожильно-мышечной</w:t>
      </w:r>
    </w:p>
    <w:p w:rsidR="00F63B09" w:rsidRDefault="005A202D">
      <w:pPr>
        <w:pStyle w:val="a3"/>
        <w:spacing w:before="3" w:line="249" w:lineRule="auto"/>
        <w:ind w:left="273" w:right="17"/>
      </w:pPr>
      <w:r>
        <w:t>пластики, костной ауто- и аллопластики с использованием наружных и внутренних фиксаторов</w:t>
      </w:r>
    </w:p>
    <w:p w:rsidR="00F63B09" w:rsidRDefault="005A202D">
      <w:pPr>
        <w:pStyle w:val="a3"/>
        <w:spacing w:before="82"/>
        <w:ind w:left="273"/>
      </w:pPr>
      <w:r>
        <w:t>реконструктивно-пластическое</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75"/>
        <w:ind w:left="415"/>
      </w:pPr>
      <w:r>
        <w:t>199 718</w:t>
      </w:r>
    </w:p>
    <w:p w:rsidR="00F63B09" w:rsidRDefault="00F63B09">
      <w:pPr>
        <w:sectPr w:rsidR="00F63B09">
          <w:type w:val="continuous"/>
          <w:pgSz w:w="16850" w:h="11910" w:orient="landscape"/>
          <w:pgMar w:top="960" w:right="340" w:bottom="280" w:left="340" w:header="720" w:footer="720" w:gutter="0"/>
          <w:cols w:num="6" w:space="720" w:equalWidth="0">
            <w:col w:w="3566" w:space="40"/>
            <w:col w:w="2061" w:space="39"/>
            <w:col w:w="3318" w:space="40"/>
            <w:col w:w="1351" w:space="39"/>
            <w:col w:w="3891" w:space="117"/>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ind w:left="1016"/>
        <w:jc w:val="both"/>
      </w:pPr>
      <w:r>
        <w:lastRenderedPageBreak/>
        <w:t>техники, а также</w:t>
      </w:r>
      <w:r>
        <w:rPr>
          <w:spacing w:val="-11"/>
        </w:rPr>
        <w:t xml:space="preserve"> </w:t>
      </w:r>
      <w:r>
        <w:t>с</w:t>
      </w:r>
    </w:p>
    <w:p w:rsidR="00F63B09" w:rsidRDefault="005A202D">
      <w:pPr>
        <w:pStyle w:val="a3"/>
        <w:spacing w:before="10" w:line="249" w:lineRule="auto"/>
        <w:ind w:left="1016"/>
        <w:jc w:val="both"/>
      </w:pPr>
      <w:r>
        <w:t xml:space="preserve">замещением мягкотканных </w:t>
      </w:r>
      <w:r>
        <w:rPr>
          <w:spacing w:val="-12"/>
        </w:rPr>
        <w:t xml:space="preserve">и </w:t>
      </w:r>
      <w:r>
        <w:t>костных хрящевых дефектов синтетическими</w:t>
      </w:r>
      <w:r>
        <w:rPr>
          <w:spacing w:val="-2"/>
        </w:rPr>
        <w:t xml:space="preserve"> </w:t>
      </w:r>
      <w:r>
        <w:t>и</w:t>
      </w:r>
    </w:p>
    <w:p w:rsidR="00F63B09" w:rsidRDefault="005A202D">
      <w:pPr>
        <w:pStyle w:val="a3"/>
        <w:spacing w:before="2" w:line="249" w:lineRule="auto"/>
        <w:ind w:left="1016" w:right="48"/>
      </w:pPr>
      <w:r>
        <w:rPr>
          <w:w w:val="95"/>
        </w:rPr>
        <w:t xml:space="preserve">биологическими </w:t>
      </w:r>
      <w:r>
        <w:t>материалами</w:t>
      </w:r>
    </w:p>
    <w:p w:rsidR="00F63B09" w:rsidRDefault="005A202D">
      <w:pPr>
        <w:pStyle w:val="a3"/>
        <w:tabs>
          <w:tab w:val="left" w:pos="2294"/>
        </w:tabs>
        <w:spacing w:before="91" w:line="249" w:lineRule="auto"/>
        <w:ind w:left="2294" w:right="38" w:hanging="1374"/>
      </w:pPr>
      <w:r>
        <w:br w:type="column"/>
      </w:r>
      <w:r>
        <w:lastRenderedPageBreak/>
        <w:t>G80.9</w:t>
      </w:r>
      <w:r>
        <w:tab/>
        <w:t>суставах и костными</w:t>
      </w:r>
      <w:r>
        <w:rPr>
          <w:spacing w:val="-10"/>
        </w:rPr>
        <w:t xml:space="preserve"> </w:t>
      </w:r>
      <w:r>
        <w:t>нарушениями анатомии и функциональных возможностей сегмента</w:t>
      </w:r>
      <w:r>
        <w:rPr>
          <w:spacing w:val="-5"/>
        </w:rPr>
        <w:t xml:space="preserve"> </w:t>
      </w:r>
      <w:r>
        <w:t>(кисти,</w:t>
      </w:r>
    </w:p>
    <w:p w:rsidR="00F63B09" w:rsidRDefault="005A202D">
      <w:pPr>
        <w:pStyle w:val="a3"/>
        <w:spacing w:before="2"/>
        <w:ind w:left="2294"/>
      </w:pPr>
      <w:r>
        <w:t>стопы)</w:t>
      </w:r>
    </w:p>
    <w:p w:rsidR="00F63B09" w:rsidRDefault="005A202D">
      <w:pPr>
        <w:pStyle w:val="a3"/>
        <w:spacing w:before="91" w:line="249" w:lineRule="auto"/>
        <w:ind w:left="1016" w:right="1960"/>
      </w:pPr>
      <w:r>
        <w:br w:type="column"/>
      </w:r>
      <w:r>
        <w:lastRenderedPageBreak/>
        <w:t>хирургическое вмешательство на костях стопы, кисти, с использованием ауто- и аллотрансплантатов, имплантатов,</w:t>
      </w:r>
    </w:p>
    <w:p w:rsidR="00F63B09" w:rsidRDefault="005A202D">
      <w:pPr>
        <w:pStyle w:val="a3"/>
        <w:spacing w:before="2" w:line="249" w:lineRule="auto"/>
        <w:ind w:left="1016" w:right="2739"/>
      </w:pPr>
      <w:r>
        <w:t>остеозамещающих материалов, металлоконструкций</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3497" w:space="40"/>
            <w:col w:w="5353" w:space="822"/>
            <w:col w:w="6458"/>
          </w:cols>
        </w:sectPr>
      </w:pPr>
    </w:p>
    <w:p w:rsidR="00F63B09" w:rsidRDefault="005A202D">
      <w:pPr>
        <w:pStyle w:val="a3"/>
        <w:spacing w:before="81"/>
        <w:ind w:left="1016"/>
      </w:pPr>
      <w:r>
        <w:lastRenderedPageBreak/>
        <w:t>Реконструктивно-</w:t>
      </w:r>
    </w:p>
    <w:p w:rsidR="00F63B09" w:rsidRDefault="005A202D">
      <w:pPr>
        <w:pStyle w:val="a3"/>
        <w:spacing w:before="10" w:line="249" w:lineRule="auto"/>
        <w:ind w:left="1016"/>
      </w:pPr>
      <w:r>
        <w:t>пластические операции на костях таза, верхних и нижних конечностях с</w:t>
      </w:r>
    </w:p>
    <w:p w:rsidR="00F63B09" w:rsidRDefault="005A202D">
      <w:pPr>
        <w:pStyle w:val="a3"/>
        <w:spacing w:before="3" w:line="249" w:lineRule="auto"/>
        <w:ind w:left="1016" w:right="-8"/>
      </w:pPr>
      <w:r>
        <w:t>использованием погружных или наружных</w:t>
      </w:r>
      <w:r>
        <w:rPr>
          <w:spacing w:val="-15"/>
        </w:rPr>
        <w:t xml:space="preserve"> </w:t>
      </w:r>
      <w:r>
        <w:t>фиксирующих устройств, синтетических</w:t>
      </w:r>
      <w:r>
        <w:rPr>
          <w:spacing w:val="-6"/>
        </w:rPr>
        <w:t xml:space="preserve"> </w:t>
      </w:r>
      <w:r>
        <w:t>и</w:t>
      </w:r>
    </w:p>
    <w:p w:rsidR="00F63B09" w:rsidRDefault="005A202D">
      <w:pPr>
        <w:pStyle w:val="a3"/>
        <w:spacing w:before="3"/>
        <w:ind w:left="1016"/>
      </w:pPr>
      <w:r>
        <w:t>биологических</w:t>
      </w:r>
    </w:p>
    <w:p w:rsidR="00F63B09" w:rsidRDefault="005A202D">
      <w:pPr>
        <w:pStyle w:val="a3"/>
        <w:spacing w:before="10"/>
        <w:ind w:left="1016"/>
      </w:pPr>
      <w:r>
        <w:t>остеозамещающих</w:t>
      </w:r>
    </w:p>
    <w:p w:rsidR="00F63B09" w:rsidRDefault="005A202D">
      <w:pPr>
        <w:pStyle w:val="a3"/>
        <w:spacing w:before="10" w:line="249" w:lineRule="auto"/>
        <w:ind w:left="1016"/>
      </w:pPr>
      <w:r>
        <w:t>материалов, компьютерной навигации</w:t>
      </w:r>
    </w:p>
    <w:p w:rsidR="00F63B09" w:rsidRDefault="005A202D">
      <w:pPr>
        <w:pStyle w:val="a3"/>
        <w:spacing w:before="81" w:line="249" w:lineRule="auto"/>
        <w:ind w:left="116" w:hanging="3"/>
        <w:jc w:val="center"/>
      </w:pPr>
      <w:r>
        <w:br w:type="column"/>
      </w:r>
      <w:r>
        <w:lastRenderedPageBreak/>
        <w:t>T94.1, M95.8, M96, M21, M85, M21.7, M25.6, M84.1, M84.2, M95.8, Q65, Q68 – Q74, Q77</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19"/>
        </w:rPr>
      </w:pPr>
    </w:p>
    <w:p w:rsidR="00F63B09" w:rsidRDefault="005A202D">
      <w:pPr>
        <w:pStyle w:val="a3"/>
        <w:ind w:left="254" w:right="140"/>
        <w:jc w:val="center"/>
      </w:pPr>
      <w:r>
        <w:t>M25.3, M91, M95.8,</w:t>
      </w:r>
    </w:p>
    <w:p w:rsidR="00F63B09" w:rsidRDefault="005A202D">
      <w:pPr>
        <w:pStyle w:val="a3"/>
        <w:spacing w:before="10" w:line="249" w:lineRule="auto"/>
        <w:ind w:left="256" w:right="140"/>
        <w:jc w:val="center"/>
      </w:pPr>
      <w:r>
        <w:t>Q65.0, Q65.1, Q65.3, Q65.4, Q65.8</w:t>
      </w:r>
    </w:p>
    <w:p w:rsidR="00F63B09" w:rsidRDefault="005A202D">
      <w:pPr>
        <w:pStyle w:val="a3"/>
        <w:spacing w:before="81" w:line="249" w:lineRule="auto"/>
        <w:ind w:left="78" w:right="-17"/>
      </w:pPr>
      <w:r>
        <w:br w:type="column"/>
      </w:r>
      <w:r>
        <w:lastRenderedPageBreak/>
        <w:t>любая этиология деформации таза, костей верхних и нижних</w:t>
      </w:r>
    </w:p>
    <w:p w:rsidR="00F63B09" w:rsidRDefault="005A202D">
      <w:pPr>
        <w:pStyle w:val="a3"/>
        <w:spacing w:before="2" w:line="249" w:lineRule="auto"/>
        <w:ind w:left="78" w:right="-17"/>
      </w:pPr>
      <w:r>
        <w:t>конечностей (угловая деформация не менее 20 градусов, смещение по</w:t>
      </w:r>
    </w:p>
    <w:p w:rsidR="00F63B09" w:rsidRDefault="005A202D">
      <w:pPr>
        <w:pStyle w:val="a3"/>
        <w:spacing w:before="2" w:line="249" w:lineRule="auto"/>
        <w:ind w:left="78" w:right="208"/>
      </w:pPr>
      <w:r>
        <w:t>периферии не менее 20 мм) любой локализации, в том числе многоуровневые и</w:t>
      </w:r>
    </w:p>
    <w:p w:rsidR="00F63B09" w:rsidRDefault="005A202D">
      <w:pPr>
        <w:pStyle w:val="a3"/>
        <w:spacing w:before="2" w:line="249" w:lineRule="auto"/>
        <w:ind w:left="78" w:right="-17"/>
      </w:pPr>
      <w:r>
        <w:t>сопровождающиеся укорочением конечности (не менее 30 мм),</w:t>
      </w:r>
    </w:p>
    <w:p w:rsidR="00F63B09" w:rsidRDefault="005A202D">
      <w:pPr>
        <w:pStyle w:val="a3"/>
        <w:spacing w:before="2" w:line="249" w:lineRule="auto"/>
        <w:ind w:left="78" w:right="166"/>
      </w:pPr>
      <w:r>
        <w:t>стойкими контрактурами суставов. Любая этиология дефектов костей таза. Деформации костей таза,</w:t>
      </w:r>
    </w:p>
    <w:p w:rsidR="00F63B09" w:rsidRDefault="005A202D">
      <w:pPr>
        <w:pStyle w:val="a3"/>
        <w:spacing w:before="3"/>
        <w:ind w:left="78"/>
      </w:pPr>
      <w:r>
        <w:t>бедренной кости у детей</w:t>
      </w:r>
    </w:p>
    <w:p w:rsidR="00F63B09" w:rsidRDefault="005A202D">
      <w:pPr>
        <w:pStyle w:val="a3"/>
        <w:spacing w:before="10"/>
        <w:ind w:left="78"/>
      </w:pPr>
      <w:r>
        <w:t>со спастическим синдромом</w:t>
      </w:r>
    </w:p>
    <w:p w:rsidR="00F63B09" w:rsidRDefault="005A202D">
      <w:pPr>
        <w:pStyle w:val="a3"/>
        <w:spacing w:before="89"/>
        <w:ind w:left="78"/>
      </w:pPr>
      <w:r>
        <w:t>дисплазии, аномалии развития,</w:t>
      </w:r>
    </w:p>
    <w:p w:rsidR="00F63B09" w:rsidRDefault="005A202D">
      <w:pPr>
        <w:pStyle w:val="a3"/>
        <w:spacing w:before="10"/>
        <w:ind w:left="78"/>
      </w:pPr>
      <w:r>
        <w:t>последствия травм крупных</w:t>
      </w:r>
      <w:r>
        <w:rPr>
          <w:spacing w:val="-14"/>
        </w:rPr>
        <w:t xml:space="preserve"> </w:t>
      </w:r>
      <w:r>
        <w:t>суставов</w:t>
      </w:r>
    </w:p>
    <w:p w:rsidR="00F63B09" w:rsidRDefault="005A202D">
      <w:pPr>
        <w:pStyle w:val="a3"/>
        <w:spacing w:before="81" w:line="249" w:lineRule="auto"/>
        <w:ind w:left="100"/>
      </w:pPr>
      <w:r>
        <w:br w:type="column"/>
      </w:r>
      <w:r>
        <w:rPr>
          <w:w w:val="95"/>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79" w:line="249" w:lineRule="auto"/>
        <w:ind w:left="100"/>
      </w:pPr>
      <w:r>
        <w:rPr>
          <w:w w:val="95"/>
        </w:rPr>
        <w:t xml:space="preserve">хирургическое </w:t>
      </w:r>
      <w:r>
        <w:t>лечение</w:t>
      </w:r>
    </w:p>
    <w:p w:rsidR="00F63B09" w:rsidRDefault="005A202D">
      <w:pPr>
        <w:pStyle w:val="a3"/>
        <w:spacing w:before="81" w:line="249" w:lineRule="auto"/>
        <w:ind w:left="273" w:right="1923"/>
      </w:pPr>
      <w:r>
        <w:br w:type="column"/>
      </w:r>
      <w:r>
        <w:lastRenderedPageBreak/>
        <w:t>корригирующие остеотомии костей таза, верхних и нижних</w:t>
      </w:r>
      <w:r>
        <w:rPr>
          <w:spacing w:val="-3"/>
        </w:rPr>
        <w:t xml:space="preserve"> </w:t>
      </w:r>
      <w:r>
        <w:t>конечностей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79" w:line="249" w:lineRule="auto"/>
        <w:ind w:left="273" w:right="2389"/>
        <w:jc w:val="both"/>
      </w:pPr>
      <w:r>
        <w:t>реконструкция длинных трубчатых костей при неправильно сросшихся переломах и ложных суставах</w:t>
      </w:r>
      <w:r>
        <w:rPr>
          <w:spacing w:val="-5"/>
        </w:rPr>
        <w:t xml:space="preserve"> </w:t>
      </w:r>
      <w:r>
        <w:t>с</w:t>
      </w:r>
    </w:p>
    <w:p w:rsidR="00F63B09" w:rsidRDefault="005A202D">
      <w:pPr>
        <w:pStyle w:val="a3"/>
        <w:spacing w:before="3" w:line="249" w:lineRule="auto"/>
        <w:ind w:left="273" w:right="1876"/>
      </w:pPr>
      <w:r>
        <w:t>использованием остеотомии, костной аутопластики или костных заменителей с остеосинтезом</w:t>
      </w:r>
    </w:p>
    <w:p w:rsidR="00F63B09" w:rsidRDefault="005A202D">
      <w:pPr>
        <w:pStyle w:val="a3"/>
        <w:spacing w:before="84" w:line="249" w:lineRule="auto"/>
        <w:ind w:left="273" w:right="1922"/>
      </w:pPr>
      <w:r>
        <w:t>реконструкция вертлужной впадины при застарелых переломах и переломо- вывихах, требующих корригирующей</w:t>
      </w:r>
    </w:p>
    <w:p w:rsidR="00F63B09" w:rsidRDefault="005A202D">
      <w:pPr>
        <w:pStyle w:val="a3"/>
        <w:spacing w:before="3" w:line="249" w:lineRule="auto"/>
        <w:ind w:left="273" w:right="2068"/>
      </w:pPr>
      <w:r>
        <w:t>остеотомии, костной аутопластики или использования костных заменителей с остеосинтезом погружными</w:t>
      </w:r>
    </w:p>
    <w:p w:rsidR="00F63B09" w:rsidRDefault="005A202D">
      <w:pPr>
        <w:pStyle w:val="a3"/>
        <w:spacing w:before="2"/>
        <w:ind w:left="273"/>
      </w:pPr>
      <w:r>
        <w:t>имплантатами</w:t>
      </w:r>
    </w:p>
    <w:p w:rsidR="00F63B09" w:rsidRDefault="005A202D">
      <w:pPr>
        <w:pStyle w:val="a3"/>
        <w:spacing w:before="89" w:line="249" w:lineRule="auto"/>
        <w:ind w:left="273" w:right="1986"/>
      </w:pPr>
      <w:r>
        <w:t>реконструкция тазобедренного сустава посредством тройной остеотомии таза и транспозиции вертлужной впадины с заданными углами антеверсии и</w:t>
      </w:r>
    </w:p>
    <w:p w:rsidR="00F63B09" w:rsidRDefault="005A202D">
      <w:pPr>
        <w:pStyle w:val="a3"/>
        <w:spacing w:before="4"/>
        <w:ind w:left="273"/>
      </w:pPr>
      <w:r>
        <w:t>фронтальной инклинации</w:t>
      </w:r>
    </w:p>
    <w:p w:rsidR="00F63B09" w:rsidRDefault="00F63B09">
      <w:pPr>
        <w:sectPr w:rsidR="00F63B09">
          <w:type w:val="continuous"/>
          <w:pgSz w:w="16850" w:h="11910" w:orient="landscape"/>
          <w:pgMar w:top="960" w:right="340" w:bottom="280" w:left="340" w:header="720" w:footer="720" w:gutter="0"/>
          <w:cols w:num="5" w:space="720" w:equalWidth="0">
            <w:col w:w="3543" w:space="40"/>
            <w:col w:w="2131" w:space="39"/>
            <w:col w:w="3265" w:space="40"/>
            <w:col w:w="1358" w:space="39"/>
            <w:col w:w="5715"/>
          </w:cols>
        </w:sectPr>
      </w:pPr>
    </w:p>
    <w:p w:rsidR="00F63B09" w:rsidRDefault="00F63B09">
      <w:pPr>
        <w:pStyle w:val="a3"/>
        <w:spacing w:before="3"/>
        <w:rPr>
          <w:sz w:val="17"/>
        </w:rPr>
      </w:pPr>
    </w:p>
    <w:p w:rsidR="00F63B09" w:rsidRDefault="005A202D">
      <w:pPr>
        <w:pStyle w:val="a3"/>
        <w:spacing w:before="91" w:line="249" w:lineRule="auto"/>
        <w:ind w:left="10727" w:right="1858"/>
      </w:pPr>
      <w:r>
        <w:t>создание оптимальных взаимоотношений в суставе путем выполнения различных вариантов остеотомий бедренной и</w:t>
      </w:r>
    </w:p>
    <w:p w:rsidR="00F63B09" w:rsidRDefault="005A202D">
      <w:pPr>
        <w:pStyle w:val="a3"/>
        <w:spacing w:before="2" w:line="249" w:lineRule="auto"/>
        <w:ind w:left="10727" w:right="1896"/>
      </w:pPr>
      <w:r>
        <w:t>большеберцовой костей с изменением их пространственного положения и</w:t>
      </w:r>
    </w:p>
    <w:p w:rsidR="00F63B09" w:rsidRDefault="005A202D">
      <w:pPr>
        <w:pStyle w:val="a3"/>
        <w:spacing w:before="2" w:line="249" w:lineRule="auto"/>
        <w:ind w:left="10727" w:right="2753"/>
      </w:pPr>
      <w:r>
        <w:t>фиксацией имплантатами или аппаратами внешней фиксации</w:t>
      </w:r>
    </w:p>
    <w:p w:rsidR="00F63B09" w:rsidRDefault="00F63B09">
      <w:pPr>
        <w:pStyle w:val="a3"/>
      </w:pPr>
    </w:p>
    <w:p w:rsidR="00F63B09" w:rsidRDefault="00F63B09">
      <w:pPr>
        <w:sectPr w:rsidR="00F63B09">
          <w:pgSz w:w="16850" w:h="11910" w:orient="landscape"/>
          <w:pgMar w:top="940" w:right="340" w:bottom="280" w:left="340" w:header="600" w:footer="0" w:gutter="0"/>
          <w:cols w:space="720"/>
        </w:sectPr>
      </w:pPr>
    </w:p>
    <w:p w:rsidR="00F63B09" w:rsidRDefault="005A202D">
      <w:pPr>
        <w:pStyle w:val="a3"/>
        <w:spacing w:before="91"/>
        <w:ind w:left="1016"/>
      </w:pPr>
      <w:r>
        <w:lastRenderedPageBreak/>
        <w:t>Микрохирургическая</w:t>
      </w:r>
    </w:p>
    <w:p w:rsidR="00F63B09" w:rsidRDefault="005A202D">
      <w:pPr>
        <w:pStyle w:val="a3"/>
        <w:spacing w:before="10" w:line="249" w:lineRule="auto"/>
        <w:ind w:left="1016" w:right="-3"/>
      </w:pPr>
      <w:r>
        <w:t>пересадка комплексов</w:t>
      </w:r>
      <w:r>
        <w:rPr>
          <w:spacing w:val="-18"/>
        </w:rPr>
        <w:t xml:space="preserve"> </w:t>
      </w:r>
      <w:r>
        <w:t>тканей с восстановлением</w:t>
      </w:r>
      <w:r>
        <w:rPr>
          <w:spacing w:val="-1"/>
        </w:rPr>
        <w:t xml:space="preserve"> </w:t>
      </w:r>
      <w:r>
        <w:t>их</w:t>
      </w:r>
    </w:p>
    <w:p w:rsidR="00F63B09" w:rsidRDefault="005A202D">
      <w:pPr>
        <w:pStyle w:val="a3"/>
        <w:spacing w:before="2"/>
        <w:ind w:left="1016"/>
      </w:pPr>
      <w:r>
        <w:t>кровоснабжения</w:t>
      </w:r>
    </w:p>
    <w:p w:rsidR="00F63B09" w:rsidRDefault="005A202D">
      <w:pPr>
        <w:pStyle w:val="a3"/>
        <w:tabs>
          <w:tab w:val="left" w:pos="2251"/>
        </w:tabs>
        <w:spacing w:before="91"/>
        <w:ind w:left="541"/>
      </w:pPr>
      <w:r>
        <w:br w:type="column"/>
      </w:r>
      <w:r>
        <w:lastRenderedPageBreak/>
        <w:t>T92,</w:t>
      </w:r>
      <w:r>
        <w:rPr>
          <w:spacing w:val="-2"/>
        </w:rPr>
        <w:t xml:space="preserve"> </w:t>
      </w:r>
      <w:r>
        <w:t>T93,</w:t>
      </w:r>
      <w:r>
        <w:rPr>
          <w:spacing w:val="-2"/>
        </w:rPr>
        <w:t xml:space="preserve"> </w:t>
      </w:r>
      <w:r>
        <w:t>T95</w:t>
      </w:r>
      <w:r>
        <w:tab/>
        <w:t>глубокий дефект тканей</w:t>
      </w:r>
      <w:r>
        <w:rPr>
          <w:spacing w:val="-2"/>
        </w:rPr>
        <w:t xml:space="preserve"> </w:t>
      </w:r>
      <w:r>
        <w:t>любой</w:t>
      </w:r>
    </w:p>
    <w:p w:rsidR="00F63B09" w:rsidRDefault="005A202D">
      <w:pPr>
        <w:pStyle w:val="a3"/>
        <w:spacing w:before="10" w:line="249" w:lineRule="auto"/>
        <w:ind w:left="2251" w:right="-5"/>
      </w:pPr>
      <w:r>
        <w:t>локализации. Сегментарный дефект длинных трубчатых костей</w:t>
      </w:r>
    </w:p>
    <w:p w:rsidR="00F63B09" w:rsidRDefault="005A202D">
      <w:pPr>
        <w:pStyle w:val="a3"/>
        <w:spacing w:before="2" w:line="249" w:lineRule="auto"/>
        <w:ind w:left="2251" w:right="134"/>
      </w:pPr>
      <w:r>
        <w:t>конечностей. Культя первого луча кисти. Короткие культи</w:t>
      </w:r>
    </w:p>
    <w:p w:rsidR="00F63B09" w:rsidRDefault="005A202D">
      <w:pPr>
        <w:pStyle w:val="a3"/>
        <w:spacing w:before="2" w:line="249" w:lineRule="auto"/>
        <w:ind w:left="2251" w:right="129"/>
      </w:pPr>
      <w:r>
        <w:t>трехфаланговых пальцев кисти. Дефект пястных костей и</w:t>
      </w:r>
      <w:r>
        <w:rPr>
          <w:spacing w:val="-21"/>
        </w:rPr>
        <w:t xml:space="preserve"> </w:t>
      </w:r>
      <w:r>
        <w:t>суставов пальцев кисти.</w:t>
      </w:r>
      <w:r>
        <w:rPr>
          <w:spacing w:val="-4"/>
        </w:rPr>
        <w:t xml:space="preserve"> </w:t>
      </w:r>
      <w:r>
        <w:t>Хронический</w:t>
      </w:r>
    </w:p>
    <w:p w:rsidR="00F63B09" w:rsidRDefault="005A202D">
      <w:pPr>
        <w:pStyle w:val="a3"/>
        <w:spacing w:before="2" w:line="249" w:lineRule="auto"/>
        <w:ind w:left="2251"/>
      </w:pPr>
      <w:r>
        <w:t>остеомиелит с рубцовыми изменениями кожи в зоне поражения. Утрата</w:t>
      </w:r>
      <w:r>
        <w:rPr>
          <w:spacing w:val="-20"/>
        </w:rPr>
        <w:t xml:space="preserve"> </w:t>
      </w:r>
      <w:r>
        <w:t>активной</w:t>
      </w:r>
    </w:p>
    <w:p w:rsidR="00F63B09" w:rsidRDefault="005A202D">
      <w:pPr>
        <w:pStyle w:val="a3"/>
        <w:spacing w:before="3"/>
        <w:ind w:left="2251"/>
      </w:pPr>
      <w:r>
        <w:t>функции мышц верхней</w:t>
      </w:r>
      <w:r>
        <w:rPr>
          <w:spacing w:val="-15"/>
        </w:rPr>
        <w:t xml:space="preserve"> </w:t>
      </w:r>
      <w:r>
        <w:t>конечности</w:t>
      </w:r>
    </w:p>
    <w:p w:rsidR="00F63B09" w:rsidRDefault="005A202D">
      <w:pPr>
        <w:pStyle w:val="a3"/>
        <w:spacing w:before="91" w:line="249" w:lineRule="auto"/>
        <w:ind w:left="194" w:right="-11"/>
      </w:pPr>
      <w:r>
        <w:br w:type="column"/>
      </w:r>
      <w:r>
        <w:rPr>
          <w:w w:val="95"/>
        </w:rPr>
        <w:lastRenderedPageBreak/>
        <w:t xml:space="preserve">хирургическое </w:t>
      </w:r>
      <w:r>
        <w:t>лечение</w:t>
      </w:r>
    </w:p>
    <w:p w:rsidR="00F63B09" w:rsidRDefault="005A202D">
      <w:pPr>
        <w:pStyle w:val="a3"/>
        <w:spacing w:before="91" w:line="249" w:lineRule="auto"/>
        <w:ind w:left="273" w:right="1995"/>
      </w:pPr>
      <w:r>
        <w:br w:type="column"/>
      </w:r>
      <w:r>
        <w:lastRenderedPageBreak/>
        <w:t>свободная пересадка кровоснабжаемого комплекса тканей с использованием операционного микроскопа и</w:t>
      </w:r>
    </w:p>
    <w:p w:rsidR="00F63B09" w:rsidRDefault="005A202D">
      <w:pPr>
        <w:pStyle w:val="a3"/>
        <w:spacing w:before="3"/>
        <w:ind w:left="273"/>
      </w:pPr>
      <w:r>
        <w:t>прецессионной техники</w:t>
      </w:r>
    </w:p>
    <w:p w:rsidR="00F63B09" w:rsidRDefault="00F63B09">
      <w:pPr>
        <w:sectPr w:rsidR="00F63B09">
          <w:type w:val="continuous"/>
          <w:pgSz w:w="16850" w:h="11910" w:orient="landscape"/>
          <w:pgMar w:top="960" w:right="340" w:bottom="280" w:left="340" w:header="720" w:footer="720" w:gutter="0"/>
          <w:cols w:num="4" w:space="720" w:equalWidth="0">
            <w:col w:w="3541" w:space="40"/>
            <w:col w:w="5343" w:space="39"/>
            <w:col w:w="1452" w:space="40"/>
            <w:col w:w="5715"/>
          </w:cols>
        </w:sectPr>
      </w:pPr>
    </w:p>
    <w:p w:rsidR="00F63B09" w:rsidRDefault="005A202D">
      <w:pPr>
        <w:pStyle w:val="a4"/>
        <w:numPr>
          <w:ilvl w:val="0"/>
          <w:numId w:val="7"/>
        </w:numPr>
        <w:tabs>
          <w:tab w:val="left" w:pos="1015"/>
          <w:tab w:val="left" w:pos="1016"/>
        </w:tabs>
        <w:spacing w:before="89" w:line="249" w:lineRule="auto"/>
        <w:ind w:right="122" w:hanging="600"/>
        <w:rPr>
          <w:sz w:val="20"/>
        </w:rPr>
      </w:pPr>
      <w:r>
        <w:rPr>
          <w:sz w:val="20"/>
        </w:rPr>
        <w:lastRenderedPageBreak/>
        <w:t>Пластика крупных</w:t>
      </w:r>
      <w:r>
        <w:rPr>
          <w:spacing w:val="-12"/>
          <w:sz w:val="20"/>
        </w:rPr>
        <w:t xml:space="preserve"> </w:t>
      </w:r>
      <w:r>
        <w:rPr>
          <w:sz w:val="20"/>
        </w:rPr>
        <w:t>суставов конечностей</w:t>
      </w:r>
      <w:r>
        <w:rPr>
          <w:spacing w:val="-2"/>
          <w:sz w:val="20"/>
        </w:rPr>
        <w:t xml:space="preserve"> </w:t>
      </w:r>
      <w:r>
        <w:rPr>
          <w:sz w:val="20"/>
        </w:rPr>
        <w:t>с</w:t>
      </w:r>
    </w:p>
    <w:p w:rsidR="00F63B09" w:rsidRDefault="005A202D">
      <w:pPr>
        <w:pStyle w:val="a3"/>
        <w:spacing w:before="2" w:line="249" w:lineRule="auto"/>
        <w:ind w:left="1016" w:right="31"/>
      </w:pPr>
      <w:r>
        <w:t>восстановлением целост- ности внутрисуставных образований, замещением</w:t>
      </w:r>
    </w:p>
    <w:p w:rsidR="00F63B09" w:rsidRDefault="005A202D">
      <w:pPr>
        <w:pStyle w:val="a3"/>
        <w:spacing w:before="2" w:line="249" w:lineRule="auto"/>
        <w:ind w:left="1016" w:right="144"/>
      </w:pPr>
      <w:r>
        <w:t>костно-хрящевых дефектов синтетическими и</w:t>
      </w:r>
    </w:p>
    <w:p w:rsidR="00F63B09" w:rsidRDefault="005A202D">
      <w:pPr>
        <w:pStyle w:val="a3"/>
        <w:spacing w:before="3" w:line="249" w:lineRule="auto"/>
        <w:ind w:left="1016" w:right="96"/>
      </w:pPr>
      <w:r>
        <w:rPr>
          <w:w w:val="95"/>
        </w:rPr>
        <w:t xml:space="preserve">биологическими </w:t>
      </w:r>
      <w:r>
        <w:t>материалами</w:t>
      </w:r>
    </w:p>
    <w:p w:rsidR="00F63B09" w:rsidRDefault="005A202D">
      <w:pPr>
        <w:pStyle w:val="a4"/>
        <w:numPr>
          <w:ilvl w:val="0"/>
          <w:numId w:val="7"/>
        </w:numPr>
        <w:tabs>
          <w:tab w:val="left" w:pos="1015"/>
          <w:tab w:val="left" w:pos="1016"/>
        </w:tabs>
        <w:spacing w:before="83"/>
        <w:ind w:hanging="601"/>
        <w:rPr>
          <w:sz w:val="20"/>
        </w:rPr>
      </w:pPr>
      <w:r>
        <w:rPr>
          <w:sz w:val="20"/>
        </w:rPr>
        <w:t>Эндопротезирование</w:t>
      </w:r>
    </w:p>
    <w:p w:rsidR="00F63B09" w:rsidRDefault="005A202D">
      <w:pPr>
        <w:pStyle w:val="a3"/>
        <w:spacing w:before="10" w:line="249" w:lineRule="auto"/>
        <w:ind w:left="1016" w:right="31"/>
      </w:pPr>
      <w:r>
        <w:t>суставов конечностей при выраженных деформациях, дисплазии, анкилозах,</w:t>
      </w:r>
    </w:p>
    <w:p w:rsidR="00F63B09" w:rsidRDefault="005A202D">
      <w:pPr>
        <w:pStyle w:val="a3"/>
        <w:spacing w:before="2" w:line="249" w:lineRule="auto"/>
        <w:ind w:left="1016" w:right="275"/>
      </w:pPr>
      <w:r>
        <w:t>неправильно сросшихся и несросшихся переломах области сустава,</w:t>
      </w:r>
    </w:p>
    <w:p w:rsidR="00F63B09" w:rsidRDefault="005A202D">
      <w:pPr>
        <w:pStyle w:val="a3"/>
        <w:spacing w:before="3" w:line="249" w:lineRule="auto"/>
        <w:ind w:left="1016" w:right="-1"/>
      </w:pPr>
      <w:r>
        <w:t xml:space="preserve">посттравматических </w:t>
      </w:r>
      <w:r>
        <w:rPr>
          <w:spacing w:val="-3"/>
        </w:rPr>
        <w:t xml:space="preserve">вывихах </w:t>
      </w:r>
      <w:r>
        <w:t>и подвывихах, остеопорозе и</w:t>
      </w:r>
    </w:p>
    <w:p w:rsidR="00F63B09" w:rsidRPr="007C01A3" w:rsidRDefault="005A202D">
      <w:pPr>
        <w:pStyle w:val="a3"/>
        <w:spacing w:before="89" w:line="249" w:lineRule="auto"/>
        <w:ind w:left="131"/>
        <w:jc w:val="center"/>
        <w:rPr>
          <w:lang w:val="en-US"/>
        </w:rPr>
      </w:pPr>
      <w:r w:rsidRPr="007C01A3">
        <w:rPr>
          <w:lang w:val="en-US"/>
        </w:rPr>
        <w:br w:type="column"/>
      </w:r>
      <w:r w:rsidRPr="007C01A3">
        <w:rPr>
          <w:lang w:val="en-US"/>
        </w:rPr>
        <w:lastRenderedPageBreak/>
        <w:t>M15, M17, M19, M24.1, M87, S83.3, S83.7</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spacing w:before="5"/>
        <w:rPr>
          <w:sz w:val="21"/>
          <w:lang w:val="en-US"/>
        </w:rPr>
      </w:pPr>
    </w:p>
    <w:p w:rsidR="00F63B09" w:rsidRPr="007C01A3" w:rsidRDefault="005A202D">
      <w:pPr>
        <w:pStyle w:val="a3"/>
        <w:spacing w:line="249" w:lineRule="auto"/>
        <w:ind w:left="133"/>
        <w:jc w:val="center"/>
        <w:rPr>
          <w:lang w:val="en-US"/>
        </w:rPr>
      </w:pPr>
      <w:r w:rsidRPr="007C01A3">
        <w:rPr>
          <w:lang w:val="en-US"/>
        </w:rPr>
        <w:t>M10, M15, M17, M19, M95.9</w:t>
      </w:r>
    </w:p>
    <w:p w:rsidR="00F63B09" w:rsidRDefault="005A202D">
      <w:pPr>
        <w:pStyle w:val="a3"/>
        <w:spacing w:before="89" w:line="249" w:lineRule="auto"/>
        <w:ind w:left="81" w:right="251"/>
      </w:pPr>
      <w:r w:rsidRPr="007C01A3">
        <w:br w:type="column"/>
      </w:r>
      <w:r>
        <w:lastRenderedPageBreak/>
        <w:t>умеренное нарушение анатомии и функции крупного сустава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1"/>
        </w:rPr>
      </w:pPr>
    </w:p>
    <w:p w:rsidR="00F63B09" w:rsidRDefault="005A202D">
      <w:pPr>
        <w:pStyle w:val="a3"/>
        <w:spacing w:line="249" w:lineRule="auto"/>
        <w:ind w:left="81" w:right="-6"/>
      </w:pPr>
      <w:r>
        <w:t>деформирующий артроз в сочетании с посттравматическими и</w:t>
      </w:r>
    </w:p>
    <w:p w:rsidR="00F63B09" w:rsidRDefault="005A202D">
      <w:pPr>
        <w:pStyle w:val="a3"/>
        <w:spacing w:before="1" w:line="249" w:lineRule="auto"/>
        <w:ind w:left="81" w:right="-6"/>
      </w:pPr>
      <w:r>
        <w:t>послеоперационными</w:t>
      </w:r>
      <w:r>
        <w:rPr>
          <w:spacing w:val="-16"/>
        </w:rPr>
        <w:t xml:space="preserve"> </w:t>
      </w:r>
      <w:r>
        <w:t>деформациями конечности на различном уровне и в различных</w:t>
      </w:r>
      <w:r>
        <w:rPr>
          <w:spacing w:val="-2"/>
        </w:rPr>
        <w:t xml:space="preserve"> </w:t>
      </w:r>
      <w:r>
        <w:t>плоскостях</w:t>
      </w:r>
    </w:p>
    <w:p w:rsidR="00F63B09" w:rsidRDefault="005A202D">
      <w:pPr>
        <w:pStyle w:val="a3"/>
        <w:spacing w:before="89" w:line="249" w:lineRule="auto"/>
        <w:ind w:left="98"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1"/>
        </w:rPr>
      </w:pPr>
    </w:p>
    <w:p w:rsidR="00F63B09" w:rsidRDefault="005A202D">
      <w:pPr>
        <w:pStyle w:val="a3"/>
        <w:spacing w:line="249" w:lineRule="auto"/>
        <w:ind w:left="98" w:right="-11"/>
      </w:pPr>
      <w:r>
        <w:rPr>
          <w:spacing w:val="-1"/>
        </w:rPr>
        <w:t xml:space="preserve">хирургическое </w:t>
      </w:r>
      <w:r>
        <w:t>лечение</w:t>
      </w:r>
    </w:p>
    <w:p w:rsidR="00F63B09" w:rsidRDefault="005A202D">
      <w:pPr>
        <w:pStyle w:val="a3"/>
        <w:spacing w:before="89" w:line="249" w:lineRule="auto"/>
        <w:ind w:left="273" w:right="130"/>
      </w:pPr>
      <w:r>
        <w:br w:type="column"/>
      </w:r>
      <w:r>
        <w:lastRenderedPageBreak/>
        <w:t>замещение хрящевых, костно-хрящевых и связочных дефектов суставных поверхностей крупных суставов</w:t>
      </w:r>
    </w:p>
    <w:p w:rsidR="00F63B09" w:rsidRDefault="005A202D">
      <w:pPr>
        <w:pStyle w:val="a3"/>
        <w:spacing w:before="3" w:line="249" w:lineRule="auto"/>
        <w:ind w:left="273" w:right="-3"/>
      </w:pPr>
      <w:r>
        <w:t>биологическими и синтетическими материалами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24"/>
        </w:rPr>
      </w:pPr>
    </w:p>
    <w:p w:rsidR="00F63B09" w:rsidRDefault="005A202D">
      <w:pPr>
        <w:pStyle w:val="a3"/>
        <w:spacing w:before="1" w:line="249" w:lineRule="auto"/>
        <w:ind w:left="273" w:right="16"/>
      </w:pPr>
      <w:r>
        <w:t>имплантация эндопротеза, в том числе под контролем компьютерной навигации, с одновременной реконструкцией</w:t>
      </w:r>
    </w:p>
    <w:p w:rsidR="00F63B09" w:rsidRDefault="005A202D">
      <w:pPr>
        <w:pStyle w:val="a3"/>
        <w:spacing w:before="2"/>
        <w:ind w:left="273"/>
      </w:pPr>
      <w:r>
        <w:t>биологической оси конечности</w:t>
      </w:r>
    </w:p>
    <w:p w:rsidR="00F63B09" w:rsidRDefault="005A202D">
      <w:pPr>
        <w:pStyle w:val="a3"/>
        <w:spacing w:before="89" w:line="249" w:lineRule="auto"/>
        <w:ind w:left="273" w:right="125"/>
      </w:pPr>
      <w:r>
        <w:t>устранение сложных многоплоскостных деформаций за счет использования</w:t>
      </w:r>
    </w:p>
    <w:p w:rsidR="00F63B09" w:rsidRDefault="005A202D">
      <w:pPr>
        <w:pStyle w:val="a3"/>
        <w:spacing w:before="2" w:line="249" w:lineRule="auto"/>
        <w:ind w:left="273" w:right="305"/>
      </w:pPr>
      <w:r>
        <w:t>чрескостных аппаратов со свойствами пассивной компьютерной навигации</w:t>
      </w:r>
    </w:p>
    <w:p w:rsidR="00F63B09" w:rsidRDefault="005A202D">
      <w:pPr>
        <w:pStyle w:val="a3"/>
        <w:spacing w:before="81"/>
        <w:ind w:left="273"/>
      </w:pPr>
      <w:r>
        <w:t>имплантация эндопротеза, в том числе</w:t>
      </w:r>
    </w:p>
    <w:p w:rsidR="00F63B09" w:rsidRDefault="005A202D">
      <w:pPr>
        <w:pStyle w:val="a3"/>
        <w:spacing w:before="89"/>
        <w:ind w:left="415"/>
      </w:pPr>
      <w:r>
        <w:br w:type="column"/>
      </w:r>
      <w:r>
        <w:lastRenderedPageBreak/>
        <w:t>160</w:t>
      </w:r>
      <w:r>
        <w:rPr>
          <w:spacing w:val="-1"/>
        </w:rPr>
        <w:t xml:space="preserve"> </w:t>
      </w:r>
      <w:r>
        <w:t>437</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1"/>
        </w:rPr>
      </w:pPr>
    </w:p>
    <w:p w:rsidR="00F63B09" w:rsidRDefault="005A202D">
      <w:pPr>
        <w:pStyle w:val="a3"/>
        <w:ind w:left="415"/>
      </w:pPr>
      <w:r>
        <w:t>216</w:t>
      </w:r>
      <w:r>
        <w:rPr>
          <w:spacing w:val="-1"/>
        </w:rPr>
        <w:t xml:space="preserve"> </w:t>
      </w:r>
      <w:r>
        <w:t>042</w:t>
      </w:r>
    </w:p>
    <w:p w:rsidR="00F63B09" w:rsidRDefault="00F63B09">
      <w:pPr>
        <w:sectPr w:rsidR="00F63B09">
          <w:type w:val="continuous"/>
          <w:pgSz w:w="16850" w:h="11910" w:orient="landscape"/>
          <w:pgMar w:top="960" w:right="340" w:bottom="280" w:left="340" w:header="720" w:footer="720" w:gutter="0"/>
          <w:cols w:num="6" w:space="720" w:equalWidth="0">
            <w:col w:w="3529" w:space="40"/>
            <w:col w:w="2143" w:space="39"/>
            <w:col w:w="3270" w:space="39"/>
            <w:col w:w="1355" w:space="39"/>
            <w:col w:w="3876" w:space="132"/>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10"/>
      </w:pPr>
      <w:r>
        <w:lastRenderedPageBreak/>
        <w:t>системных заболеваниях, в том числе с</w:t>
      </w:r>
      <w:r>
        <w:rPr>
          <w:spacing w:val="-15"/>
        </w:rPr>
        <w:t xml:space="preserve"> </w:t>
      </w:r>
      <w:r>
        <w:t>использованием компьютерной</w:t>
      </w:r>
      <w:r>
        <w:rPr>
          <w:spacing w:val="-4"/>
        </w:rPr>
        <w:t xml:space="preserve"> </w:t>
      </w:r>
      <w:r>
        <w:t>навигации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967" w:right="-20" w:hanging="742"/>
      </w:pPr>
      <w:r>
        <w:t>M17, M19, M87, M88.8, M91.1</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81" w:right="-3"/>
      </w:pPr>
      <w:r>
        <w:t>деформирующий артроз в</w:t>
      </w:r>
      <w:r>
        <w:rPr>
          <w:spacing w:val="-20"/>
        </w:rPr>
        <w:t xml:space="preserve"> </w:t>
      </w:r>
      <w:r>
        <w:t>сочетании с дисплазией</w:t>
      </w:r>
      <w:r>
        <w:rPr>
          <w:spacing w:val="-2"/>
        </w:rPr>
        <w:t xml:space="preserve"> </w:t>
      </w:r>
      <w:r>
        <w:t>сустава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142"/>
      </w:pPr>
      <w:r>
        <w:rPr>
          <w:w w:val="95"/>
        </w:rPr>
        <w:t xml:space="preserve">хирургическое </w:t>
      </w:r>
      <w:r>
        <w:t>лечение</w:t>
      </w:r>
    </w:p>
    <w:p w:rsidR="00F63B09" w:rsidRDefault="005A202D">
      <w:pPr>
        <w:pStyle w:val="a3"/>
        <w:spacing w:before="91" w:line="249" w:lineRule="auto"/>
        <w:ind w:left="273" w:right="1868"/>
        <w:jc w:val="both"/>
      </w:pPr>
      <w:r>
        <w:br w:type="column"/>
      </w:r>
      <w:r>
        <w:lastRenderedPageBreak/>
        <w:t>под контролем компьютерной навигации, с предварительным удалением аппаратов внешней фиксации</w:t>
      </w:r>
    </w:p>
    <w:p w:rsidR="00F63B09" w:rsidRDefault="005A202D">
      <w:pPr>
        <w:pStyle w:val="a3"/>
        <w:spacing w:before="81"/>
        <w:ind w:left="273"/>
        <w:jc w:val="both"/>
      </w:pPr>
      <w:r>
        <w:t>имплантация специальных</w:t>
      </w:r>
    </w:p>
    <w:p w:rsidR="00F63B09" w:rsidRDefault="005A202D">
      <w:pPr>
        <w:pStyle w:val="a3"/>
        <w:spacing w:before="10"/>
        <w:ind w:left="273"/>
        <w:jc w:val="both"/>
      </w:pPr>
      <w:r>
        <w:t>диспластических компонентов</w:t>
      </w:r>
    </w:p>
    <w:p w:rsidR="00F63B09" w:rsidRDefault="005A202D">
      <w:pPr>
        <w:pStyle w:val="a3"/>
        <w:spacing w:before="11" w:line="249" w:lineRule="auto"/>
        <w:ind w:left="273" w:right="2191"/>
      </w:pPr>
      <w:r>
        <w:t>эндопротеза с костной аутопластикой крыши вертлужной впадины или</w:t>
      </w:r>
    </w:p>
    <w:p w:rsidR="00F63B09" w:rsidRDefault="005A202D">
      <w:pPr>
        <w:pStyle w:val="a3"/>
        <w:spacing w:before="1" w:line="252" w:lineRule="auto"/>
        <w:ind w:left="273" w:right="2059"/>
      </w:pPr>
      <w:r>
        <w:t>замещением дефекта крыши опорными блоками из трабекуллярного металла</w:t>
      </w:r>
    </w:p>
    <w:p w:rsidR="00F63B09" w:rsidRDefault="005A202D">
      <w:pPr>
        <w:pStyle w:val="a3"/>
        <w:spacing w:before="77" w:line="249" w:lineRule="auto"/>
        <w:ind w:left="273" w:right="2080"/>
      </w:pPr>
      <w:r>
        <w:t>укорачивающая остеотомия бедренной кости и имплантация специальных</w:t>
      </w:r>
    </w:p>
    <w:p w:rsidR="00F63B09" w:rsidRDefault="005A202D">
      <w:pPr>
        <w:pStyle w:val="a3"/>
        <w:spacing w:before="2" w:line="249" w:lineRule="auto"/>
        <w:ind w:left="273" w:right="2797"/>
      </w:pPr>
      <w:r>
        <w:t>диспластических компонентов эндопротеза с реконструкцией</w:t>
      </w:r>
    </w:p>
    <w:p w:rsidR="00F63B09" w:rsidRDefault="005A202D">
      <w:pPr>
        <w:pStyle w:val="a3"/>
        <w:spacing w:before="1" w:line="249" w:lineRule="auto"/>
        <w:ind w:left="273" w:right="2368"/>
      </w:pPr>
      <w:r>
        <w:t>отводящего механизма бедра путем транспозиции большого вертела</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435" w:space="40"/>
            <w:col w:w="2237" w:space="39"/>
            <w:col w:w="3225" w:space="39"/>
            <w:col w:w="1400" w:space="40"/>
            <w:col w:w="5715"/>
          </w:cols>
        </w:sectPr>
      </w:pPr>
    </w:p>
    <w:p w:rsidR="00F63B09" w:rsidRDefault="005A202D">
      <w:pPr>
        <w:pStyle w:val="a3"/>
        <w:tabs>
          <w:tab w:val="left" w:pos="5831"/>
        </w:tabs>
        <w:spacing w:before="84"/>
        <w:ind w:left="3963"/>
      </w:pPr>
      <w:r>
        <w:lastRenderedPageBreak/>
        <w:t>M80,</w:t>
      </w:r>
      <w:r>
        <w:rPr>
          <w:spacing w:val="-2"/>
        </w:rPr>
        <w:t xml:space="preserve"> </w:t>
      </w:r>
      <w:r>
        <w:t>M10,</w:t>
      </w:r>
      <w:r>
        <w:rPr>
          <w:spacing w:val="-1"/>
        </w:rPr>
        <w:t xml:space="preserve"> </w:t>
      </w:r>
      <w:r>
        <w:t>M24.7</w:t>
      </w:r>
      <w:r>
        <w:tab/>
        <w:t>деформирующий артроз в</w:t>
      </w:r>
      <w:r>
        <w:rPr>
          <w:spacing w:val="-20"/>
        </w:rPr>
        <w:t xml:space="preserve"> </w:t>
      </w:r>
      <w:r>
        <w:t>сочетании</w:t>
      </w:r>
    </w:p>
    <w:p w:rsidR="00F63B09" w:rsidRDefault="005A202D">
      <w:pPr>
        <w:pStyle w:val="a3"/>
        <w:spacing w:before="10" w:line="252" w:lineRule="auto"/>
        <w:ind w:left="5831" w:right="496"/>
      </w:pPr>
      <w:r>
        <w:t>с выраженным системным или локальным остеопорозом</w:t>
      </w:r>
    </w:p>
    <w:p w:rsidR="00F63B09" w:rsidRDefault="00F63B09">
      <w:pPr>
        <w:pStyle w:val="a3"/>
        <w:rPr>
          <w:sz w:val="22"/>
        </w:rPr>
      </w:pPr>
    </w:p>
    <w:p w:rsidR="00F63B09" w:rsidRDefault="00F63B09">
      <w:pPr>
        <w:pStyle w:val="a3"/>
        <w:spacing w:before="4"/>
        <w:rPr>
          <w:sz w:val="26"/>
        </w:rPr>
      </w:pPr>
    </w:p>
    <w:p w:rsidR="00F63B09" w:rsidRDefault="005A202D">
      <w:pPr>
        <w:pStyle w:val="a3"/>
        <w:tabs>
          <w:tab w:val="left" w:pos="5831"/>
        </w:tabs>
        <w:ind w:left="3814"/>
      </w:pPr>
      <w:r>
        <w:t>M17.3,</w:t>
      </w:r>
      <w:r>
        <w:rPr>
          <w:spacing w:val="-2"/>
        </w:rPr>
        <w:t xml:space="preserve"> </w:t>
      </w:r>
      <w:r>
        <w:t>M19.8,</w:t>
      </w:r>
      <w:r>
        <w:rPr>
          <w:spacing w:val="-1"/>
        </w:rPr>
        <w:t xml:space="preserve"> </w:t>
      </w:r>
      <w:r>
        <w:t>M19.9</w:t>
      </w:r>
      <w:r>
        <w:tab/>
        <w:t>посттравматический</w:t>
      </w:r>
    </w:p>
    <w:p w:rsidR="00F63B09" w:rsidRDefault="005A202D">
      <w:pPr>
        <w:pStyle w:val="a3"/>
        <w:spacing w:before="10" w:line="249" w:lineRule="auto"/>
        <w:ind w:left="5831" w:right="221"/>
      </w:pPr>
      <w:r>
        <w:t>деформирующий артроз сустава с вывихом или подвывихом</w:t>
      </w:r>
    </w:p>
    <w:p w:rsidR="00F63B09" w:rsidRDefault="005A202D">
      <w:pPr>
        <w:pStyle w:val="a3"/>
        <w:spacing w:before="84" w:line="249" w:lineRule="auto"/>
        <w:ind w:left="144"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spacing w:before="7"/>
        <w:rPr>
          <w:sz w:val="25"/>
        </w:rPr>
      </w:pPr>
    </w:p>
    <w:p w:rsidR="00F63B09" w:rsidRDefault="005A202D">
      <w:pPr>
        <w:pStyle w:val="a3"/>
        <w:spacing w:line="249" w:lineRule="auto"/>
        <w:ind w:left="144" w:right="-11"/>
      </w:pPr>
      <w:r>
        <w:rPr>
          <w:spacing w:val="-1"/>
        </w:rPr>
        <w:t xml:space="preserve">хирургическое </w:t>
      </w:r>
      <w:r>
        <w:t>лечение</w:t>
      </w:r>
    </w:p>
    <w:p w:rsidR="00F63B09" w:rsidRDefault="005A202D">
      <w:pPr>
        <w:pStyle w:val="a3"/>
        <w:spacing w:before="84" w:line="249" w:lineRule="auto"/>
        <w:ind w:left="273" w:right="2372"/>
        <w:jc w:val="both"/>
      </w:pPr>
      <w:r>
        <w:br w:type="column"/>
      </w:r>
      <w:r>
        <w:lastRenderedPageBreak/>
        <w:t>имплантация эндопротеза сустава в сочетании с костной аутопластикой структурным или губчатым</w:t>
      </w:r>
    </w:p>
    <w:p w:rsidR="00F63B09" w:rsidRDefault="005A202D">
      <w:pPr>
        <w:pStyle w:val="a3"/>
        <w:spacing w:before="2" w:line="249" w:lineRule="auto"/>
        <w:ind w:left="273" w:right="2422"/>
        <w:jc w:val="both"/>
      </w:pPr>
      <w:r>
        <w:t>трансплантатом и использованием дополнительных средств фиксации</w:t>
      </w:r>
    </w:p>
    <w:p w:rsidR="00F63B09" w:rsidRDefault="005A202D">
      <w:pPr>
        <w:pStyle w:val="a3"/>
        <w:spacing w:before="81" w:line="249" w:lineRule="auto"/>
        <w:ind w:left="273" w:right="1975"/>
      </w:pPr>
      <w:r>
        <w:t>имплантация эндопротеза, в том числе с использованием компьютерной</w:t>
      </w:r>
    </w:p>
    <w:p w:rsidR="00F63B09" w:rsidRDefault="005A202D">
      <w:pPr>
        <w:pStyle w:val="a3"/>
        <w:spacing w:before="2" w:line="249" w:lineRule="auto"/>
        <w:ind w:left="273" w:right="2488"/>
      </w:pPr>
      <w:r>
        <w:t>навигации, и замещением дефекта костным аутотрансплантатом или</w:t>
      </w:r>
    </w:p>
    <w:p w:rsidR="00F63B09" w:rsidRDefault="005A202D">
      <w:pPr>
        <w:pStyle w:val="a3"/>
        <w:spacing w:before="1" w:line="249" w:lineRule="auto"/>
        <w:ind w:left="273" w:right="2138"/>
      </w:pPr>
      <w:r>
        <w:t>опорными блоками из трабекулярного металла</w:t>
      </w:r>
    </w:p>
    <w:p w:rsidR="00F63B09" w:rsidRDefault="00F63B09">
      <w:pPr>
        <w:pStyle w:val="a3"/>
        <w:rPr>
          <w:sz w:val="22"/>
        </w:rPr>
      </w:pPr>
    </w:p>
    <w:p w:rsidR="00F63B09" w:rsidRDefault="00F63B09">
      <w:pPr>
        <w:pStyle w:val="a3"/>
        <w:spacing w:before="10"/>
        <w:rPr>
          <w:sz w:val="26"/>
        </w:rPr>
      </w:pPr>
    </w:p>
    <w:p w:rsidR="00F63B09" w:rsidRDefault="005A202D">
      <w:pPr>
        <w:pStyle w:val="a3"/>
        <w:spacing w:line="249" w:lineRule="auto"/>
        <w:ind w:left="273" w:right="1975"/>
      </w:pPr>
      <w:r>
        <w:t>артролиз и управляемое восстановление длины конечности посредством</w:t>
      </w:r>
    </w:p>
    <w:p w:rsidR="00F63B09" w:rsidRDefault="005A202D">
      <w:pPr>
        <w:pStyle w:val="a3"/>
        <w:spacing w:before="2" w:line="249" w:lineRule="auto"/>
        <w:ind w:left="273" w:right="2681"/>
      </w:pPr>
      <w:r>
        <w:t>применения аппаратов внешней фиксации</w:t>
      </w:r>
    </w:p>
    <w:p w:rsidR="00F63B09" w:rsidRDefault="005A202D">
      <w:pPr>
        <w:pStyle w:val="a3"/>
        <w:spacing w:before="83" w:line="249" w:lineRule="auto"/>
        <w:ind w:left="273" w:right="1963"/>
      </w:pPr>
      <w:r>
        <w:t>имплантация эндопротеза с замещением дефекта костным аутотрансплантатом или опорными блоками</w:t>
      </w:r>
      <w:r>
        <w:rPr>
          <w:spacing w:val="-3"/>
        </w:rPr>
        <w:t xml:space="preserve"> </w:t>
      </w:r>
      <w:r>
        <w:t>из</w:t>
      </w:r>
    </w:p>
    <w:p w:rsidR="00F63B09" w:rsidRDefault="005A202D">
      <w:pPr>
        <w:pStyle w:val="a3"/>
        <w:spacing w:before="3"/>
        <w:ind w:left="273"/>
      </w:pPr>
      <w:r>
        <w:t>трабекулярного металла</w:t>
      </w:r>
      <w:r>
        <w:rPr>
          <w:spacing w:val="-11"/>
        </w:rPr>
        <w:t xml:space="preserve"> </w:t>
      </w:r>
      <w:r>
        <w:t>с</w:t>
      </w:r>
    </w:p>
    <w:p w:rsidR="00F63B09" w:rsidRDefault="005A202D">
      <w:pPr>
        <w:pStyle w:val="a3"/>
        <w:spacing w:before="10"/>
        <w:ind w:left="273"/>
      </w:pPr>
      <w:r>
        <w:t>предварительным удалением аппарата</w:t>
      </w:r>
    </w:p>
    <w:p w:rsidR="00F63B09" w:rsidRDefault="00F63B09">
      <w:pPr>
        <w:sectPr w:rsidR="00F63B09">
          <w:type w:val="continuous"/>
          <w:pgSz w:w="16850" w:h="11910" w:orient="landscape"/>
          <w:pgMar w:top="960" w:right="340" w:bottom="280" w:left="340" w:header="720" w:footer="720" w:gutter="0"/>
          <w:cols w:num="3" w:space="720" w:equalWidth="0">
            <w:col w:w="8975" w:space="40"/>
            <w:col w:w="1401" w:space="39"/>
            <w:col w:w="5715"/>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84" w:line="249" w:lineRule="auto"/>
        <w:ind w:left="1016" w:right="-19"/>
      </w:pPr>
      <w:r>
        <w:rPr>
          <w:w w:val="95"/>
        </w:rPr>
        <w:t xml:space="preserve">Эндопротезирование </w:t>
      </w:r>
      <w:r>
        <w:t>коленных, плечевых,</w:t>
      </w:r>
    </w:p>
    <w:p w:rsidR="00F63B09" w:rsidRDefault="005A202D">
      <w:pPr>
        <w:pStyle w:val="a3"/>
        <w:spacing w:before="2" w:line="249" w:lineRule="auto"/>
        <w:ind w:left="1016" w:right="-19"/>
      </w:pPr>
      <w:r>
        <w:t>локтевых и голеностопных суставов конечностей при выраженных деформациях, дисплазии, анкилозах,</w:t>
      </w:r>
    </w:p>
    <w:p w:rsidR="00F63B09" w:rsidRDefault="005A202D">
      <w:pPr>
        <w:pStyle w:val="a3"/>
        <w:spacing w:before="4" w:line="249" w:lineRule="auto"/>
        <w:ind w:left="1016" w:right="278"/>
      </w:pPr>
      <w:r>
        <w:t>неправильно сросшихся и несросшихся переломах области сустава,</w:t>
      </w:r>
    </w:p>
    <w:p w:rsidR="00F63B09" w:rsidRDefault="005A202D">
      <w:pPr>
        <w:pStyle w:val="a3"/>
        <w:spacing w:before="2" w:line="249" w:lineRule="auto"/>
        <w:ind w:left="1016" w:right="-19"/>
      </w:pPr>
      <w:r>
        <w:t xml:space="preserve">посттравматических вывихах и подвывихах, остеопорозе, </w:t>
      </w:r>
      <w:r>
        <w:rPr>
          <w:spacing w:val="-12"/>
        </w:rPr>
        <w:t xml:space="preserve">в </w:t>
      </w:r>
      <w:r>
        <w:t>том числе с использованием компьютерной навигации</w:t>
      </w:r>
    </w:p>
    <w:p w:rsidR="00F63B09" w:rsidRDefault="005A202D">
      <w:pPr>
        <w:pStyle w:val="a3"/>
        <w:spacing w:before="86" w:line="249" w:lineRule="auto"/>
        <w:ind w:left="1016" w:right="480"/>
      </w:pPr>
      <w:r>
        <w:t>Эндопротезирование суставов конечностей у больных с системными заболеваниями</w:t>
      </w:r>
    </w:p>
    <w:p w:rsidR="00F63B09" w:rsidRDefault="005A202D">
      <w:pPr>
        <w:pStyle w:val="a3"/>
        <w:spacing w:before="3"/>
        <w:ind w:left="1016"/>
      </w:pPr>
      <w:r>
        <w:t>соединительной ткани</w:t>
      </w:r>
    </w:p>
    <w:p w:rsidR="00F63B09" w:rsidRDefault="005A202D">
      <w:pPr>
        <w:pStyle w:val="a3"/>
        <w:rPr>
          <w:sz w:val="22"/>
        </w:rPr>
      </w:pPr>
      <w:r>
        <w:br w:type="column"/>
      </w:r>
    </w:p>
    <w:p w:rsidR="00F63B09" w:rsidRDefault="005A202D">
      <w:pPr>
        <w:pStyle w:val="a3"/>
        <w:tabs>
          <w:tab w:val="left" w:pos="2260"/>
        </w:tabs>
        <w:spacing w:before="157"/>
        <w:ind w:left="584"/>
      </w:pPr>
      <w:r>
        <w:t>M24.6,</w:t>
      </w:r>
      <w:r>
        <w:rPr>
          <w:spacing w:val="-1"/>
        </w:rPr>
        <w:t xml:space="preserve"> </w:t>
      </w:r>
      <w:r>
        <w:t>Z98.1</w:t>
      </w:r>
      <w:r>
        <w:tab/>
        <w:t>анкилоз крупного сустава в</w:t>
      </w:r>
    </w:p>
    <w:p w:rsidR="00F63B09" w:rsidRDefault="005A202D">
      <w:pPr>
        <w:pStyle w:val="a3"/>
        <w:spacing w:before="10"/>
        <w:ind w:left="2260"/>
      </w:pPr>
      <w:r>
        <w:t>порочном положении</w:t>
      </w:r>
    </w:p>
    <w:p w:rsidR="00F63B09" w:rsidRDefault="00F63B09">
      <w:pPr>
        <w:pStyle w:val="a3"/>
        <w:rPr>
          <w:sz w:val="22"/>
        </w:rPr>
      </w:pPr>
    </w:p>
    <w:p w:rsidR="00F63B09" w:rsidRDefault="00F63B09">
      <w:pPr>
        <w:pStyle w:val="a3"/>
        <w:spacing w:before="6"/>
        <w:rPr>
          <w:sz w:val="27"/>
        </w:rPr>
      </w:pPr>
    </w:p>
    <w:p w:rsidR="00F63B09" w:rsidRDefault="005A202D">
      <w:pPr>
        <w:pStyle w:val="a3"/>
        <w:tabs>
          <w:tab w:val="left" w:pos="2260"/>
        </w:tabs>
        <w:ind w:left="392"/>
      </w:pPr>
      <w:r>
        <w:t>M17,</w:t>
      </w:r>
      <w:r>
        <w:rPr>
          <w:spacing w:val="-2"/>
        </w:rPr>
        <w:t xml:space="preserve"> </w:t>
      </w:r>
      <w:r>
        <w:t>M19,</w:t>
      </w:r>
      <w:r>
        <w:rPr>
          <w:spacing w:val="-1"/>
        </w:rPr>
        <w:t xml:space="preserve"> </w:t>
      </w:r>
      <w:r>
        <w:t>M95.9</w:t>
      </w:r>
      <w:r>
        <w:tab/>
        <w:t>деформирующий артроз в</w:t>
      </w:r>
      <w:r>
        <w:rPr>
          <w:spacing w:val="-9"/>
        </w:rPr>
        <w:t xml:space="preserve"> </w:t>
      </w:r>
      <w:r>
        <w:t>сочетании</w:t>
      </w:r>
    </w:p>
    <w:p w:rsidR="00F63B09" w:rsidRDefault="005A202D">
      <w:pPr>
        <w:pStyle w:val="a3"/>
        <w:spacing w:before="10"/>
        <w:ind w:left="2260"/>
      </w:pPr>
      <w:r>
        <w:t>с посттравматическими и</w:t>
      </w:r>
    </w:p>
    <w:p w:rsidR="00F63B09" w:rsidRDefault="005A202D">
      <w:pPr>
        <w:pStyle w:val="a3"/>
        <w:spacing w:before="10" w:line="249" w:lineRule="auto"/>
        <w:ind w:left="2260" w:right="-6"/>
      </w:pPr>
      <w:r>
        <w:t>послеоперационными</w:t>
      </w:r>
      <w:r>
        <w:rPr>
          <w:spacing w:val="-16"/>
        </w:rPr>
        <w:t xml:space="preserve"> </w:t>
      </w:r>
      <w:r>
        <w:t>деформациями конечности на различном уровне и в различных</w:t>
      </w:r>
      <w:r>
        <w:rPr>
          <w:spacing w:val="-2"/>
        </w:rPr>
        <w:t xml:space="preserve"> </w:t>
      </w:r>
      <w:r>
        <w:t>плоскостях</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pPr>
    </w:p>
    <w:p w:rsidR="00F63B09" w:rsidRDefault="005A202D">
      <w:pPr>
        <w:pStyle w:val="a3"/>
        <w:tabs>
          <w:tab w:val="left" w:pos="2260"/>
        </w:tabs>
        <w:ind w:left="706"/>
      </w:pPr>
      <w:r>
        <w:t>M05,</w:t>
      </w:r>
      <w:r>
        <w:rPr>
          <w:spacing w:val="-1"/>
        </w:rPr>
        <w:t xml:space="preserve"> </w:t>
      </w:r>
      <w:r>
        <w:t>M06</w:t>
      </w:r>
      <w:r>
        <w:tab/>
        <w:t>дегенеративно-дистрофические</w:t>
      </w:r>
    </w:p>
    <w:p w:rsidR="00F63B09" w:rsidRDefault="005A202D">
      <w:pPr>
        <w:pStyle w:val="a3"/>
        <w:spacing w:before="10" w:line="249" w:lineRule="auto"/>
        <w:ind w:left="2260"/>
      </w:pPr>
      <w:r>
        <w:t>изменения в суставе на фоне системного заболевания</w:t>
      </w:r>
    </w:p>
    <w:p w:rsidR="00F63B09" w:rsidRDefault="005A202D">
      <w:pPr>
        <w:pStyle w:val="a3"/>
        <w:spacing w:before="2"/>
        <w:ind w:left="2260"/>
      </w:pPr>
      <w:r>
        <w:t>соединительной ткани</w:t>
      </w:r>
    </w:p>
    <w:p w:rsidR="00F63B09" w:rsidRDefault="005A202D">
      <w:pPr>
        <w:pStyle w:val="a3"/>
        <w:rPr>
          <w:sz w:val="22"/>
        </w:rPr>
      </w:pPr>
      <w:r>
        <w:br w:type="column"/>
      </w:r>
    </w:p>
    <w:p w:rsidR="00F63B09" w:rsidRDefault="005A202D">
      <w:pPr>
        <w:pStyle w:val="a3"/>
        <w:spacing w:before="157" w:line="249" w:lineRule="auto"/>
        <w:ind w:left="98" w:right="-11"/>
      </w:pPr>
      <w:r>
        <w:rPr>
          <w:spacing w:val="-1"/>
        </w:rPr>
        <w:t xml:space="preserve">хирургическое </w:t>
      </w:r>
      <w:r>
        <w:t>лечение</w:t>
      </w:r>
    </w:p>
    <w:p w:rsidR="00F63B09" w:rsidRDefault="00F63B09">
      <w:pPr>
        <w:pStyle w:val="a3"/>
        <w:rPr>
          <w:sz w:val="22"/>
        </w:rPr>
      </w:pPr>
    </w:p>
    <w:p w:rsidR="00F63B09" w:rsidRDefault="00F63B09">
      <w:pPr>
        <w:pStyle w:val="a3"/>
        <w:spacing w:before="9"/>
        <w:rPr>
          <w:sz w:val="26"/>
        </w:rPr>
      </w:pPr>
    </w:p>
    <w:p w:rsidR="00F63B09" w:rsidRDefault="005A202D">
      <w:pPr>
        <w:pStyle w:val="a3"/>
        <w:spacing w:line="249" w:lineRule="auto"/>
        <w:ind w:left="98"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4" w:line="249" w:lineRule="auto"/>
        <w:ind w:left="98" w:right="-11"/>
      </w:pPr>
      <w:r>
        <w:rPr>
          <w:spacing w:val="-1"/>
        </w:rPr>
        <w:t xml:space="preserve">хирургическое </w:t>
      </w:r>
      <w:r>
        <w:t>лечение</w:t>
      </w:r>
    </w:p>
    <w:p w:rsidR="00F63B09" w:rsidRDefault="005A202D">
      <w:pPr>
        <w:pStyle w:val="a3"/>
        <w:spacing w:before="91"/>
        <w:ind w:left="273"/>
      </w:pPr>
      <w:r>
        <w:br w:type="column"/>
      </w:r>
      <w:r>
        <w:lastRenderedPageBreak/>
        <w:t>внешней фиксации</w:t>
      </w:r>
    </w:p>
    <w:p w:rsidR="00F63B09" w:rsidRDefault="005A202D">
      <w:pPr>
        <w:pStyle w:val="a3"/>
        <w:spacing w:before="89" w:line="249" w:lineRule="auto"/>
        <w:ind w:left="273" w:right="1856"/>
      </w:pPr>
      <w:r>
        <w:t>имплантация эндопротеза, в том числе под контролем компьютерной навигации, и стабилизация сустава за счет пластики мягких тканей</w:t>
      </w:r>
    </w:p>
    <w:p w:rsidR="00F63B09" w:rsidRDefault="005A202D">
      <w:pPr>
        <w:pStyle w:val="a3"/>
        <w:spacing w:before="83"/>
        <w:ind w:left="273"/>
      </w:pPr>
      <w:r>
        <w:t>имплантация эндопротеза с</w:t>
      </w:r>
    </w:p>
    <w:p w:rsidR="00F63B09" w:rsidRDefault="005A202D">
      <w:pPr>
        <w:pStyle w:val="a3"/>
        <w:spacing w:before="10" w:line="249" w:lineRule="auto"/>
        <w:ind w:left="273" w:right="2668"/>
      </w:pPr>
      <w:r>
        <w:t>одновременной реконструкцией биологической оси конечности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18"/>
        </w:rPr>
      </w:pPr>
    </w:p>
    <w:p w:rsidR="00F63B09" w:rsidRDefault="005A202D">
      <w:pPr>
        <w:pStyle w:val="a3"/>
        <w:spacing w:line="249" w:lineRule="auto"/>
        <w:ind w:left="273" w:right="2372"/>
        <w:jc w:val="both"/>
      </w:pPr>
      <w:r>
        <w:t>имплантация эндопротеза сустава в сочетании с костной аутопластикой структурным или губчатым</w:t>
      </w:r>
    </w:p>
    <w:p w:rsidR="00F63B09" w:rsidRDefault="005A202D">
      <w:pPr>
        <w:pStyle w:val="a3"/>
        <w:spacing w:before="2" w:line="249" w:lineRule="auto"/>
        <w:ind w:left="273" w:right="2422"/>
        <w:jc w:val="both"/>
      </w:pPr>
      <w:r>
        <w:t>трансплантатом и использованием дополнительных средств фиксации</w:t>
      </w:r>
    </w:p>
    <w:p w:rsidR="00F63B09" w:rsidRDefault="00F63B09">
      <w:pPr>
        <w:spacing w:line="249" w:lineRule="auto"/>
        <w:jc w:val="both"/>
        <w:sectPr w:rsidR="00F63B09">
          <w:type w:val="continuous"/>
          <w:pgSz w:w="16850" w:h="11910" w:orient="landscape"/>
          <w:pgMar w:top="960" w:right="340" w:bottom="280" w:left="340" w:header="720" w:footer="720" w:gutter="0"/>
          <w:cols w:num="4" w:space="720" w:equalWidth="0">
            <w:col w:w="3532" w:space="40"/>
            <w:col w:w="5449" w:space="39"/>
            <w:col w:w="1355" w:space="39"/>
            <w:col w:w="5716"/>
          </w:cols>
        </w:sectPr>
      </w:pPr>
    </w:p>
    <w:p w:rsidR="00F63B09" w:rsidRDefault="005A202D">
      <w:pPr>
        <w:pStyle w:val="a4"/>
        <w:numPr>
          <w:ilvl w:val="0"/>
          <w:numId w:val="7"/>
        </w:numPr>
        <w:tabs>
          <w:tab w:val="left" w:pos="1015"/>
          <w:tab w:val="left" w:pos="1016"/>
        </w:tabs>
        <w:spacing w:before="81" w:line="249" w:lineRule="auto"/>
        <w:ind w:right="278" w:hanging="600"/>
        <w:rPr>
          <w:sz w:val="20"/>
        </w:rPr>
      </w:pPr>
      <w:r>
        <w:rPr>
          <w:sz w:val="20"/>
        </w:rPr>
        <w:lastRenderedPageBreak/>
        <w:t>Реконструктивные и корригирующие</w:t>
      </w:r>
      <w:r>
        <w:rPr>
          <w:spacing w:val="-9"/>
          <w:sz w:val="20"/>
        </w:rPr>
        <w:t xml:space="preserve"> </w:t>
      </w:r>
      <w:r>
        <w:rPr>
          <w:sz w:val="20"/>
        </w:rPr>
        <w:t>операции при</w:t>
      </w:r>
      <w:r>
        <w:rPr>
          <w:spacing w:val="-2"/>
          <w:sz w:val="20"/>
        </w:rPr>
        <w:t xml:space="preserve"> </w:t>
      </w:r>
      <w:r>
        <w:rPr>
          <w:sz w:val="20"/>
        </w:rPr>
        <w:t>сколиотических</w:t>
      </w:r>
    </w:p>
    <w:p w:rsidR="00F63B09" w:rsidRDefault="005A202D">
      <w:pPr>
        <w:pStyle w:val="a3"/>
        <w:spacing w:before="3"/>
        <w:ind w:left="1016"/>
      </w:pPr>
      <w:r>
        <w:t xml:space="preserve">деформациях позвоночника </w:t>
      </w:r>
      <w:r>
        <w:rPr>
          <w:spacing w:val="-14"/>
        </w:rPr>
        <w:t>3</w:t>
      </w:r>
    </w:p>
    <w:p w:rsidR="00F63B09" w:rsidRDefault="005A202D">
      <w:pPr>
        <w:pStyle w:val="a3"/>
        <w:spacing w:before="10" w:line="249" w:lineRule="auto"/>
        <w:ind w:left="1016"/>
      </w:pPr>
      <w:r>
        <w:t>– 4 степени с применением имплантатов,</w:t>
      </w:r>
    </w:p>
    <w:p w:rsidR="00F63B09" w:rsidRDefault="005A202D">
      <w:pPr>
        <w:pStyle w:val="a3"/>
        <w:spacing w:before="2" w:line="249" w:lineRule="auto"/>
        <w:ind w:left="1016" w:right="242"/>
      </w:pPr>
      <w:r>
        <w:t>стабилизирующих систем, аппаратов внешней</w:t>
      </w:r>
    </w:p>
    <w:p w:rsidR="00F63B09" w:rsidRDefault="005A202D">
      <w:pPr>
        <w:pStyle w:val="a3"/>
        <w:spacing w:before="2"/>
        <w:ind w:left="1016"/>
      </w:pPr>
      <w:r>
        <w:t>фиксации, в том числе у</w:t>
      </w:r>
    </w:p>
    <w:p w:rsidR="00F63B09" w:rsidRDefault="005A202D">
      <w:pPr>
        <w:pStyle w:val="a3"/>
        <w:spacing w:before="10" w:line="249" w:lineRule="auto"/>
        <w:ind w:left="1016"/>
      </w:pPr>
      <w:r>
        <w:t>детей первых лет жизни и в сочетании с аномалией</w:t>
      </w:r>
    </w:p>
    <w:p w:rsidR="00F63B09" w:rsidRDefault="005A202D">
      <w:pPr>
        <w:pStyle w:val="a3"/>
        <w:spacing w:before="1"/>
        <w:ind w:left="1016"/>
      </w:pPr>
      <w:r>
        <w:t>развития грудной клетки</w:t>
      </w:r>
    </w:p>
    <w:p w:rsidR="00F63B09" w:rsidRDefault="005A202D">
      <w:pPr>
        <w:pStyle w:val="a3"/>
        <w:spacing w:before="81" w:line="249" w:lineRule="auto"/>
        <w:ind w:left="950" w:right="-19" w:hanging="725"/>
      </w:pPr>
      <w:r>
        <w:br w:type="column"/>
      </w:r>
      <w:r>
        <w:lastRenderedPageBreak/>
        <w:t>M40, M41, Q76, Q85, Q87</w:t>
      </w:r>
    </w:p>
    <w:p w:rsidR="00F63B09" w:rsidRDefault="005A202D">
      <w:pPr>
        <w:pStyle w:val="a3"/>
        <w:spacing w:before="81"/>
        <w:ind w:left="189"/>
      </w:pPr>
      <w:r>
        <w:br w:type="column"/>
      </w:r>
      <w:r>
        <w:lastRenderedPageBreak/>
        <w:t>инфантильный и идиопатический</w:t>
      </w:r>
    </w:p>
    <w:p w:rsidR="00F63B09" w:rsidRDefault="005A202D">
      <w:pPr>
        <w:pStyle w:val="a3"/>
        <w:spacing w:before="10" w:line="249" w:lineRule="auto"/>
        <w:ind w:left="189" w:right="22"/>
      </w:pPr>
      <w:r>
        <w:t>сколиоз 3 – 4 степени, осложненный вторичным остеохондрозом с</w:t>
      </w:r>
    </w:p>
    <w:p w:rsidR="00F63B09" w:rsidRDefault="005A202D">
      <w:pPr>
        <w:pStyle w:val="a3"/>
        <w:spacing w:before="3"/>
        <w:ind w:left="189"/>
      </w:pPr>
      <w:r>
        <w:t>ротацией и многоплоскостной</w:t>
      </w:r>
    </w:p>
    <w:p w:rsidR="00F63B09" w:rsidRDefault="005A202D">
      <w:pPr>
        <w:pStyle w:val="a3"/>
        <w:spacing w:before="10" w:line="249" w:lineRule="auto"/>
        <w:ind w:left="189" w:right="-8"/>
      </w:pPr>
      <w:r>
        <w:t>деформацией позвонков шейного, грудного и поясничного отделов позвоночника, с наличием</w:t>
      </w:r>
      <w:r>
        <w:rPr>
          <w:spacing w:val="-16"/>
        </w:rPr>
        <w:t xml:space="preserve"> </w:t>
      </w:r>
      <w:r>
        <w:t>реберного горба. Болезнь Шойермана – Мау, кифотическая деформация позвоночника с</w:t>
      </w:r>
      <w:r>
        <w:rPr>
          <w:spacing w:val="-2"/>
        </w:rPr>
        <w:t xml:space="preserve"> </w:t>
      </w:r>
      <w:r>
        <w:t>клиновидной</w:t>
      </w:r>
    </w:p>
    <w:p w:rsidR="00F63B09" w:rsidRDefault="005A202D">
      <w:pPr>
        <w:pStyle w:val="a3"/>
        <w:spacing w:before="4" w:line="249" w:lineRule="auto"/>
        <w:ind w:left="189" w:right="353"/>
      </w:pPr>
      <w:r>
        <w:t>деформацией, ротацией и многоплоскостной деформацией позвонков шейного, грудного и</w:t>
      </w:r>
    </w:p>
    <w:p w:rsidR="00F63B09" w:rsidRDefault="005A202D">
      <w:pPr>
        <w:pStyle w:val="a3"/>
        <w:spacing w:before="3" w:line="249" w:lineRule="auto"/>
        <w:ind w:left="189"/>
      </w:pPr>
      <w:r>
        <w:t>поясничного отделов позвоночника. Врожденные деформации</w:t>
      </w:r>
    </w:p>
    <w:p w:rsidR="00F63B09" w:rsidRDefault="005A202D">
      <w:pPr>
        <w:pStyle w:val="a3"/>
        <w:spacing w:before="81" w:line="249" w:lineRule="auto"/>
        <w:ind w:left="120" w:right="-11"/>
      </w:pPr>
      <w:r>
        <w:br w:type="column"/>
      </w:r>
      <w:r>
        <w:rPr>
          <w:spacing w:val="-1"/>
        </w:rPr>
        <w:lastRenderedPageBreak/>
        <w:t xml:space="preserve">хирургическое </w:t>
      </w:r>
      <w:r>
        <w:t>лечение</w:t>
      </w:r>
    </w:p>
    <w:p w:rsidR="00F63B09" w:rsidRDefault="005A202D">
      <w:pPr>
        <w:pStyle w:val="a3"/>
        <w:spacing w:before="81" w:line="249" w:lineRule="auto"/>
        <w:ind w:left="273" w:right="19"/>
      </w:pPr>
      <w:r>
        <w:br w:type="column"/>
      </w:r>
      <w:r>
        <w:lastRenderedPageBreak/>
        <w:t>реконструктивное вмешательство с одно- или многоуровневой вертебротомией, путем резекции позвонка,</w:t>
      </w:r>
    </w:p>
    <w:p w:rsidR="00F63B09" w:rsidRDefault="005A202D">
      <w:pPr>
        <w:pStyle w:val="a3"/>
        <w:spacing w:before="3" w:line="249" w:lineRule="auto"/>
        <w:ind w:left="273" w:right="433"/>
      </w:pPr>
      <w:r>
        <w:t>межпозвонкового диска и связочных элементов сегмента позвоночника из вентрального или заднего доступов, репозиционно-стабилизирующий</w:t>
      </w:r>
    </w:p>
    <w:p w:rsidR="00F63B09" w:rsidRDefault="005A202D">
      <w:pPr>
        <w:pStyle w:val="a3"/>
        <w:spacing w:before="4" w:line="249" w:lineRule="auto"/>
        <w:ind w:left="273" w:right="653"/>
        <w:jc w:val="both"/>
      </w:pPr>
      <w:r>
        <w:t>спондилосинтез с</w:t>
      </w:r>
      <w:r>
        <w:rPr>
          <w:spacing w:val="-16"/>
        </w:rPr>
        <w:t xml:space="preserve"> </w:t>
      </w:r>
      <w:r>
        <w:t>использованием костной пластики (спондилодеза), погружных имплантатов</w:t>
      </w:r>
      <w:r>
        <w:rPr>
          <w:spacing w:val="-1"/>
        </w:rPr>
        <w:t xml:space="preserve"> </w:t>
      </w:r>
      <w:r>
        <w:t>и</w:t>
      </w:r>
    </w:p>
    <w:p w:rsidR="00F63B09" w:rsidRDefault="005A202D">
      <w:pPr>
        <w:pStyle w:val="a3"/>
        <w:spacing w:before="2"/>
        <w:ind w:left="273"/>
      </w:pPr>
      <w:r>
        <w:t>стабилизирующих систем</w:t>
      </w:r>
    </w:p>
    <w:p w:rsidR="00F63B09" w:rsidRDefault="005A202D">
      <w:pPr>
        <w:pStyle w:val="a3"/>
        <w:spacing w:before="89"/>
        <w:ind w:left="273"/>
      </w:pPr>
      <w:r>
        <w:t>двух- или многоэтапное</w:t>
      </w:r>
    </w:p>
    <w:p w:rsidR="00F63B09" w:rsidRDefault="005A202D">
      <w:pPr>
        <w:pStyle w:val="a3"/>
        <w:spacing w:before="11" w:line="249" w:lineRule="auto"/>
        <w:ind w:left="273" w:right="19"/>
      </w:pPr>
      <w:r>
        <w:t>реконструктивное вмешательство с одно- или многоуровневой вертебротомией, путем резекции позвонка,</w:t>
      </w:r>
    </w:p>
    <w:p w:rsidR="00F63B09" w:rsidRDefault="005A202D">
      <w:pPr>
        <w:pStyle w:val="a3"/>
        <w:spacing w:before="81"/>
        <w:ind w:left="415"/>
      </w:pPr>
      <w:r>
        <w:br w:type="column"/>
      </w:r>
      <w:r>
        <w:lastRenderedPageBreak/>
        <w:t>418 004</w:t>
      </w:r>
    </w:p>
    <w:p w:rsidR="00F63B09" w:rsidRDefault="00F63B09">
      <w:pPr>
        <w:sectPr w:rsidR="00F63B09">
          <w:type w:val="continuous"/>
          <w:pgSz w:w="16850" w:h="11910" w:orient="landscape"/>
          <w:pgMar w:top="960" w:right="340" w:bottom="280" w:left="340" w:header="720" w:footer="720" w:gutter="0"/>
          <w:cols w:num="6" w:space="720" w:equalWidth="0">
            <w:col w:w="3543" w:space="40"/>
            <w:col w:w="2021" w:space="39"/>
            <w:col w:w="3356" w:space="39"/>
            <w:col w:w="1377" w:space="39"/>
            <w:col w:w="3868" w:space="140"/>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7"/>
        </w:rPr>
      </w:pPr>
    </w:p>
    <w:p w:rsidR="00F63B09" w:rsidRDefault="005A202D">
      <w:pPr>
        <w:pStyle w:val="a4"/>
        <w:numPr>
          <w:ilvl w:val="0"/>
          <w:numId w:val="7"/>
        </w:numPr>
        <w:tabs>
          <w:tab w:val="left" w:pos="1016"/>
        </w:tabs>
        <w:ind w:hanging="601"/>
        <w:jc w:val="both"/>
        <w:rPr>
          <w:sz w:val="20"/>
        </w:rPr>
      </w:pPr>
      <w:r>
        <w:rPr>
          <w:sz w:val="20"/>
        </w:rPr>
        <w:t>Тотальное</w:t>
      </w:r>
    </w:p>
    <w:p w:rsidR="00F63B09" w:rsidRDefault="005A202D">
      <w:pPr>
        <w:pStyle w:val="a3"/>
        <w:spacing w:before="10"/>
        <w:ind w:left="1016"/>
        <w:jc w:val="both"/>
      </w:pPr>
      <w:r>
        <w:t>эндопротезирование у</w:t>
      </w:r>
    </w:p>
    <w:p w:rsidR="00F63B09" w:rsidRDefault="005A202D">
      <w:pPr>
        <w:pStyle w:val="a3"/>
        <w:spacing w:before="10" w:line="249" w:lineRule="auto"/>
        <w:ind w:left="1016"/>
        <w:jc w:val="both"/>
      </w:pPr>
      <w:r>
        <w:t xml:space="preserve">пациентов с наследственным и приобретенным дефицитом факторов свертывания </w:t>
      </w:r>
      <w:r>
        <w:rPr>
          <w:spacing w:val="-4"/>
        </w:rPr>
        <w:t xml:space="preserve">крови, </w:t>
      </w:r>
      <w:r>
        <w:t>наличием ингибиторов к</w:t>
      </w:r>
    </w:p>
    <w:p w:rsidR="00F63B09" w:rsidRDefault="005A202D">
      <w:pPr>
        <w:pStyle w:val="a3"/>
        <w:spacing w:before="4" w:line="249" w:lineRule="auto"/>
        <w:ind w:left="1016" w:right="19"/>
      </w:pPr>
      <w:r>
        <w:t>факторам и болезнью Виллебранда, болезнью Гоше, миеломной болезнью, с тромбоцитопениями и тромбоцитопатиями</w:t>
      </w:r>
    </w:p>
    <w:p w:rsidR="00F63B09" w:rsidRDefault="005A202D">
      <w:pPr>
        <w:pStyle w:val="a4"/>
        <w:numPr>
          <w:ilvl w:val="0"/>
          <w:numId w:val="7"/>
        </w:numPr>
        <w:tabs>
          <w:tab w:val="left" w:pos="1015"/>
          <w:tab w:val="left" w:pos="1016"/>
        </w:tabs>
        <w:spacing w:before="83" w:line="249" w:lineRule="auto"/>
        <w:ind w:right="576" w:hanging="600"/>
        <w:rPr>
          <w:sz w:val="20"/>
        </w:rPr>
      </w:pPr>
      <w:r>
        <w:rPr>
          <w:w w:val="95"/>
          <w:sz w:val="20"/>
        </w:rPr>
        <w:t xml:space="preserve">Реэндопротезирование </w:t>
      </w:r>
      <w:r>
        <w:rPr>
          <w:sz w:val="20"/>
        </w:rPr>
        <w:t>суставов</w:t>
      </w:r>
      <w:r>
        <w:rPr>
          <w:spacing w:val="-2"/>
          <w:sz w:val="20"/>
        </w:rPr>
        <w:t xml:space="preserve"> </w:t>
      </w:r>
      <w:r>
        <w:rPr>
          <w:sz w:val="20"/>
        </w:rPr>
        <w:t>конечностей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7"/>
        </w:rPr>
      </w:pPr>
    </w:p>
    <w:p w:rsidR="00F63B09" w:rsidRDefault="005A202D">
      <w:pPr>
        <w:pStyle w:val="a3"/>
        <w:spacing w:line="249" w:lineRule="auto"/>
        <w:ind w:left="107"/>
        <w:jc w:val="center"/>
      </w:pPr>
      <w:r>
        <w:t>D61, D66, D67, D68, C90, M87.0</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rPr>
          <w:sz w:val="18"/>
        </w:rPr>
      </w:pPr>
    </w:p>
    <w:p w:rsidR="00F63B09" w:rsidRDefault="005A202D">
      <w:pPr>
        <w:pStyle w:val="a3"/>
        <w:spacing w:line="249" w:lineRule="auto"/>
        <w:ind w:left="104"/>
        <w:jc w:val="center"/>
      </w:pPr>
      <w:r>
        <w:t>Z96.6, M96.6, D61, D66, D67, D68, M87.0</w:t>
      </w:r>
    </w:p>
    <w:p w:rsidR="00F63B09" w:rsidRDefault="005A202D">
      <w:pPr>
        <w:pStyle w:val="a3"/>
        <w:spacing w:before="91" w:line="249" w:lineRule="auto"/>
        <w:ind w:left="67" w:right="569"/>
      </w:pPr>
      <w:r>
        <w:br w:type="column"/>
      </w:r>
      <w:r>
        <w:lastRenderedPageBreak/>
        <w:t>позвоночника. Врожденные деформации грудной клетки.</w:t>
      </w:r>
    </w:p>
    <w:p w:rsidR="00F63B09" w:rsidRDefault="005A202D">
      <w:pPr>
        <w:pStyle w:val="a3"/>
        <w:spacing w:before="1"/>
        <w:ind w:left="67"/>
      </w:pPr>
      <w:r>
        <w:t>Остеохондродисплазия и</w:t>
      </w:r>
    </w:p>
    <w:p w:rsidR="00F63B09" w:rsidRDefault="005A202D">
      <w:pPr>
        <w:pStyle w:val="a3"/>
        <w:spacing w:before="10" w:line="249" w:lineRule="auto"/>
        <w:ind w:left="67" w:right="13"/>
      </w:pPr>
      <w:r>
        <w:t>спондилоэпифизарная дисплазия. Ахондроплазия. Нейрофиброматоз.</w:t>
      </w:r>
    </w:p>
    <w:p w:rsidR="00F63B09" w:rsidRDefault="005A202D">
      <w:pPr>
        <w:pStyle w:val="a3"/>
        <w:spacing w:before="2"/>
        <w:ind w:left="67"/>
      </w:pPr>
      <w:r>
        <w:t>Синдром Марфана</w:t>
      </w:r>
    </w:p>
    <w:p w:rsidR="00F63B09" w:rsidRDefault="00F63B09">
      <w:pPr>
        <w:pStyle w:val="a3"/>
        <w:rPr>
          <w:sz w:val="22"/>
        </w:rPr>
      </w:pPr>
    </w:p>
    <w:p w:rsidR="00F63B09" w:rsidRDefault="00F63B09">
      <w:pPr>
        <w:pStyle w:val="a3"/>
        <w:spacing w:before="6"/>
        <w:rPr>
          <w:sz w:val="27"/>
        </w:rPr>
      </w:pPr>
    </w:p>
    <w:p w:rsidR="00F63B09" w:rsidRDefault="005A202D">
      <w:pPr>
        <w:pStyle w:val="a3"/>
        <w:ind w:left="67"/>
      </w:pPr>
      <w:r>
        <w:t>деформирующий артроз,</w:t>
      </w:r>
    </w:p>
    <w:p w:rsidR="00F63B09" w:rsidRDefault="005A202D">
      <w:pPr>
        <w:pStyle w:val="a3"/>
        <w:spacing w:before="10" w:line="249" w:lineRule="auto"/>
        <w:ind w:left="67" w:right="77"/>
      </w:pPr>
      <w:r>
        <w:t>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24"/>
        </w:rPr>
      </w:pPr>
    </w:p>
    <w:p w:rsidR="00F63B09" w:rsidRDefault="005A202D">
      <w:pPr>
        <w:pStyle w:val="a3"/>
        <w:spacing w:line="249" w:lineRule="auto"/>
        <w:ind w:left="67" w:right="284"/>
      </w:pPr>
      <w:r>
        <w:t>нестабильность компонентов эндопротеза сустава конечности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2"/>
        </w:rPr>
      </w:pPr>
    </w:p>
    <w:p w:rsidR="00F63B09" w:rsidRDefault="005A202D">
      <w:pPr>
        <w:pStyle w:val="a3"/>
        <w:spacing w:line="249" w:lineRule="auto"/>
        <w:ind w:left="67" w:right="-2"/>
      </w:pPr>
      <w:r>
        <w:t>износ или разрушение</w:t>
      </w:r>
      <w:r>
        <w:rPr>
          <w:spacing w:val="-22"/>
        </w:rPr>
        <w:t xml:space="preserve"> </w:t>
      </w:r>
      <w:r>
        <w:t>компонентов эндопротеза суставов</w:t>
      </w:r>
      <w:r>
        <w:rPr>
          <w:spacing w:val="-8"/>
        </w:rPr>
        <w:t xml:space="preserve"> </w:t>
      </w:r>
      <w:r>
        <w:t>конечностей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4"/>
        </w:rPr>
      </w:pPr>
    </w:p>
    <w:p w:rsidR="00F63B09" w:rsidRDefault="005A202D">
      <w:pPr>
        <w:pStyle w:val="a3"/>
        <w:spacing w:line="249" w:lineRule="auto"/>
        <w:ind w:left="67" w:right="535"/>
      </w:pPr>
      <w:r>
        <w:t>перипротезные переломы с нарушением (без нарушения) стабильности компонентов эндопротеза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7"/>
        </w:rPr>
      </w:pPr>
    </w:p>
    <w:p w:rsidR="00F63B09" w:rsidRDefault="005A202D">
      <w:pPr>
        <w:pStyle w:val="a3"/>
        <w:spacing w:line="249" w:lineRule="auto"/>
        <w:ind w:left="21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1"/>
        <w:rPr>
          <w:sz w:val="18"/>
        </w:rPr>
      </w:pPr>
    </w:p>
    <w:p w:rsidR="00F63B09" w:rsidRDefault="005A202D">
      <w:pPr>
        <w:pStyle w:val="a3"/>
        <w:spacing w:line="249" w:lineRule="auto"/>
        <w:ind w:left="21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2"/>
        </w:rPr>
      </w:pPr>
    </w:p>
    <w:p w:rsidR="00F63B09" w:rsidRDefault="005A202D">
      <w:pPr>
        <w:pStyle w:val="a3"/>
        <w:spacing w:before="1" w:line="249" w:lineRule="auto"/>
        <w:ind w:left="217"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4"/>
        </w:rPr>
      </w:pPr>
    </w:p>
    <w:p w:rsidR="00F63B09" w:rsidRDefault="005A202D">
      <w:pPr>
        <w:pStyle w:val="a3"/>
        <w:spacing w:before="1" w:line="249" w:lineRule="auto"/>
        <w:ind w:left="217" w:right="-11"/>
      </w:pPr>
      <w:r>
        <w:rPr>
          <w:spacing w:val="-1"/>
        </w:rPr>
        <w:t xml:space="preserve">хирургическое </w:t>
      </w:r>
      <w:r>
        <w:t>лечение</w:t>
      </w:r>
    </w:p>
    <w:p w:rsidR="00F63B09" w:rsidRDefault="005A202D">
      <w:pPr>
        <w:pStyle w:val="a3"/>
        <w:spacing w:before="91" w:line="249" w:lineRule="auto"/>
        <w:ind w:left="273"/>
      </w:pPr>
      <w:r>
        <w:br w:type="column"/>
      </w:r>
      <w:r>
        <w:lastRenderedPageBreak/>
        <w:t>межпозвонкового диска и связочных элементов сегмента позвоночника из комбинированных доступов, многоэтапный репозиционно-</w:t>
      </w:r>
    </w:p>
    <w:p w:rsidR="00F63B09" w:rsidRDefault="005A202D">
      <w:pPr>
        <w:pStyle w:val="a3"/>
        <w:spacing w:before="3" w:line="249" w:lineRule="auto"/>
        <w:ind w:left="273"/>
      </w:pPr>
      <w:r>
        <w:t>стабилизирующий спондилосинтез с использованием костной пластики</w:t>
      </w:r>
    </w:p>
    <w:p w:rsidR="00F63B09" w:rsidRDefault="005A202D">
      <w:pPr>
        <w:pStyle w:val="a3"/>
        <w:spacing w:before="2" w:line="249" w:lineRule="auto"/>
        <w:ind w:left="273"/>
      </w:pPr>
      <w:r>
        <w:t>(спондилодеза), погружных имплантатов и стабилизирующих систем</w:t>
      </w:r>
    </w:p>
    <w:p w:rsidR="00F63B09" w:rsidRDefault="005A202D">
      <w:pPr>
        <w:pStyle w:val="a3"/>
        <w:spacing w:before="81" w:line="249" w:lineRule="auto"/>
        <w:ind w:left="273"/>
      </w:pPr>
      <w:r>
        <w:t>имплантация эндопротеза с устранением контрактуры и восстановлением</w:t>
      </w:r>
    </w:p>
    <w:p w:rsidR="00F63B09" w:rsidRDefault="005A202D">
      <w:pPr>
        <w:pStyle w:val="a3"/>
        <w:spacing w:before="2"/>
        <w:ind w:left="273"/>
      </w:pPr>
      <w:r>
        <w:t>биологической оси конечности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pPr>
    </w:p>
    <w:p w:rsidR="00F63B09" w:rsidRDefault="005A202D">
      <w:pPr>
        <w:pStyle w:val="a3"/>
        <w:spacing w:before="1" w:line="249" w:lineRule="auto"/>
        <w:ind w:left="273"/>
      </w:pPr>
      <w:r>
        <w:t>удаление нестабильных компонентов эндопротеза и костного цемента и имплантация ревизионных</w:t>
      </w:r>
    </w:p>
    <w:p w:rsidR="00F63B09" w:rsidRDefault="005A202D">
      <w:pPr>
        <w:pStyle w:val="a3"/>
        <w:spacing w:before="2" w:line="249" w:lineRule="auto"/>
        <w:ind w:left="273"/>
      </w:pPr>
      <w:r>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F63B09" w:rsidRDefault="005A202D">
      <w:pPr>
        <w:pStyle w:val="a3"/>
        <w:spacing w:before="86" w:line="249" w:lineRule="auto"/>
        <w:ind w:left="273"/>
      </w:pPr>
      <w:r>
        <w:t>удаление хорошо фиксированных компонентов эндопротеза и костного</w:t>
      </w:r>
    </w:p>
    <w:p w:rsidR="00F63B09" w:rsidRDefault="005A202D">
      <w:pPr>
        <w:pStyle w:val="a3"/>
        <w:spacing w:before="2" w:line="249" w:lineRule="auto"/>
        <w:ind w:left="273" w:right="88"/>
      </w:pPr>
      <w:r>
        <w:t>цемента с использованием</w:t>
      </w:r>
      <w:r>
        <w:rPr>
          <w:spacing w:val="-14"/>
        </w:rPr>
        <w:t xml:space="preserve"> </w:t>
      </w:r>
      <w:r>
        <w:t>ревизионного набора инструментов и имплантация новых компонентов с</w:t>
      </w:r>
      <w:r>
        <w:rPr>
          <w:spacing w:val="-5"/>
        </w:rPr>
        <w:t xml:space="preserve"> </w:t>
      </w:r>
      <w:r>
        <w:t>применением</w:t>
      </w:r>
    </w:p>
    <w:p w:rsidR="00F63B09" w:rsidRDefault="005A202D">
      <w:pPr>
        <w:pStyle w:val="a3"/>
        <w:spacing w:before="2"/>
        <w:ind w:left="273"/>
      </w:pPr>
      <w:r>
        <w:t>дополнительных средств</w:t>
      </w:r>
      <w:r>
        <w:rPr>
          <w:spacing w:val="-16"/>
        </w:rPr>
        <w:t xml:space="preserve"> </w:t>
      </w:r>
      <w:r>
        <w:t>фиксации</w:t>
      </w:r>
    </w:p>
    <w:p w:rsidR="00F63B09" w:rsidRDefault="005A202D">
      <w:pPr>
        <w:pStyle w:val="a3"/>
        <w:spacing w:before="90" w:line="249" w:lineRule="auto"/>
        <w:ind w:left="273" w:right="607"/>
      </w:pPr>
      <w:r>
        <w:t>ревизия эндопротеза и различные варианты остеосинтеза перелома с</w:t>
      </w:r>
    </w:p>
    <w:p w:rsidR="00F63B09" w:rsidRDefault="005A202D">
      <w:pPr>
        <w:pStyle w:val="a3"/>
        <w:spacing w:before="2" w:line="249" w:lineRule="auto"/>
        <w:ind w:left="273" w:right="15"/>
      </w:pPr>
      <w:r>
        <w:t>реконструкцией поврежденного сегмента с помощью пластики аллокостью или</w:t>
      </w:r>
    </w:p>
    <w:p w:rsidR="00F63B09" w:rsidRDefault="005A202D">
      <w:pPr>
        <w:pStyle w:val="a3"/>
        <w:spacing w:before="1"/>
        <w:ind w:left="273"/>
      </w:pPr>
      <w:r>
        <w:t>биокомпозитными материалами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7"/>
        </w:rPr>
      </w:pPr>
    </w:p>
    <w:p w:rsidR="00F63B09" w:rsidRDefault="005A202D">
      <w:pPr>
        <w:pStyle w:val="a3"/>
        <w:ind w:left="415"/>
      </w:pPr>
      <w:r>
        <w:t>507</w:t>
      </w:r>
      <w:r>
        <w:rPr>
          <w:spacing w:val="-1"/>
        </w:rPr>
        <w:t xml:space="preserve"> </w:t>
      </w:r>
      <w:r>
        <w:t>673</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18"/>
        </w:rPr>
      </w:pPr>
    </w:p>
    <w:p w:rsidR="00F63B09" w:rsidRDefault="005A202D">
      <w:pPr>
        <w:pStyle w:val="a3"/>
        <w:ind w:left="415"/>
      </w:pPr>
      <w:r>
        <w:t>286</w:t>
      </w:r>
      <w:r>
        <w:rPr>
          <w:spacing w:val="-1"/>
        </w:rPr>
        <w:t xml:space="preserve"> </w:t>
      </w:r>
      <w:r>
        <w:t>896</w:t>
      </w:r>
    </w:p>
    <w:p w:rsidR="00F63B09" w:rsidRDefault="00F63B09">
      <w:pPr>
        <w:sectPr w:rsidR="00F63B09">
          <w:type w:val="continuous"/>
          <w:pgSz w:w="16850" w:h="11910" w:orient="landscape"/>
          <w:pgMar w:top="960" w:right="340" w:bottom="280" w:left="340" w:header="720" w:footer="720" w:gutter="0"/>
          <w:cols w:num="6" w:space="720" w:equalWidth="0">
            <w:col w:w="3542" w:space="40"/>
            <w:col w:w="2143" w:space="39"/>
            <w:col w:w="3138" w:space="39"/>
            <w:col w:w="1474" w:space="40"/>
            <w:col w:w="3858" w:space="149"/>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30"/>
        </w:rPr>
      </w:pPr>
    </w:p>
    <w:p w:rsidR="00F63B09" w:rsidRDefault="005A202D">
      <w:pPr>
        <w:pStyle w:val="a3"/>
        <w:spacing w:line="249" w:lineRule="auto"/>
        <w:ind w:left="5831" w:right="-3"/>
      </w:pPr>
      <w:r>
        <w:t>глубокая инфекция в</w:t>
      </w:r>
      <w:r>
        <w:rPr>
          <w:spacing w:val="-20"/>
        </w:rPr>
        <w:t xml:space="preserve"> </w:t>
      </w:r>
      <w:r>
        <w:t>области эндопротеза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30"/>
        </w:rPr>
      </w:pPr>
    </w:p>
    <w:p w:rsidR="00F63B09" w:rsidRDefault="005A202D">
      <w:pPr>
        <w:pStyle w:val="a3"/>
        <w:spacing w:line="249" w:lineRule="auto"/>
        <w:ind w:left="774" w:right="-11"/>
      </w:pPr>
      <w:r>
        <w:rPr>
          <w:spacing w:val="-1"/>
        </w:rPr>
        <w:t xml:space="preserve">хирургическое </w:t>
      </w:r>
      <w:r>
        <w:t>лечение</w:t>
      </w:r>
    </w:p>
    <w:p w:rsidR="00F63B09" w:rsidRDefault="005A202D">
      <w:pPr>
        <w:pStyle w:val="a3"/>
        <w:spacing w:before="91"/>
        <w:ind w:left="273"/>
      </w:pPr>
      <w:r>
        <w:br w:type="column"/>
      </w:r>
      <w:r>
        <w:lastRenderedPageBreak/>
        <w:t>ревизия эндопротеза с удалением</w:t>
      </w:r>
    </w:p>
    <w:p w:rsidR="00F63B09" w:rsidRDefault="005A202D">
      <w:pPr>
        <w:pStyle w:val="a3"/>
        <w:spacing w:before="10" w:line="249" w:lineRule="auto"/>
        <w:ind w:left="273" w:right="1960"/>
      </w:pPr>
      <w:r>
        <w:t>нестабильных компонентов эндопротеза и костного цемента и имплантация</w:t>
      </w:r>
    </w:p>
    <w:p w:rsidR="00F63B09" w:rsidRDefault="005A202D">
      <w:pPr>
        <w:pStyle w:val="a3"/>
        <w:spacing w:before="1"/>
        <w:ind w:left="273"/>
      </w:pPr>
      <w:r>
        <w:t>ревизионных компонентов с</w:t>
      </w:r>
    </w:p>
    <w:p w:rsidR="00F63B09" w:rsidRDefault="005A202D">
      <w:pPr>
        <w:pStyle w:val="a3"/>
        <w:spacing w:before="10" w:line="249" w:lineRule="auto"/>
        <w:ind w:left="273" w:right="1891"/>
      </w:pPr>
      <w:r>
        <w:t>одновременным остеосинтезом перелома различными методами</w:t>
      </w:r>
    </w:p>
    <w:p w:rsidR="00F63B09" w:rsidRDefault="005A202D">
      <w:pPr>
        <w:pStyle w:val="a3"/>
        <w:spacing w:before="81" w:line="249" w:lineRule="auto"/>
        <w:ind w:left="273" w:right="2304"/>
      </w:pPr>
      <w:r>
        <w:t>ревизия эндопротеза с заменой полиэтиленовых компонентов после ультразвуковой обработки раны и замещением костных дефектов</w:t>
      </w:r>
    </w:p>
    <w:p w:rsidR="00F63B09" w:rsidRDefault="005A202D">
      <w:pPr>
        <w:pStyle w:val="a3"/>
        <w:spacing w:before="4"/>
        <w:ind w:left="273"/>
      </w:pPr>
      <w:r>
        <w:t>биокомпозитными материалами</w:t>
      </w:r>
    </w:p>
    <w:p w:rsidR="00F63B09" w:rsidRDefault="005A202D">
      <w:pPr>
        <w:pStyle w:val="a3"/>
        <w:spacing w:before="89" w:line="249" w:lineRule="auto"/>
        <w:ind w:left="273" w:right="1967"/>
      </w:pPr>
      <w:r>
        <w:t>удаление хорошо фиксированных компонентов эндопротеза и</w:t>
      </w:r>
      <w:r>
        <w:rPr>
          <w:spacing w:val="-18"/>
        </w:rPr>
        <w:t xml:space="preserve"> </w:t>
      </w:r>
      <w:r>
        <w:t>костного</w:t>
      </w:r>
    </w:p>
    <w:p w:rsidR="00F63B09" w:rsidRDefault="005A202D">
      <w:pPr>
        <w:pStyle w:val="a3"/>
        <w:spacing w:before="2" w:line="249" w:lineRule="auto"/>
        <w:ind w:left="273" w:right="1932"/>
      </w:pPr>
      <w:r>
        <w:t>цемента с использованием ревизионного набора инструментов и</w:t>
      </w:r>
      <w:r>
        <w:rPr>
          <w:spacing w:val="-5"/>
        </w:rPr>
        <w:t xml:space="preserve"> </w:t>
      </w:r>
      <w:r>
        <w:t>имплантация</w:t>
      </w:r>
    </w:p>
    <w:p w:rsidR="00F63B09" w:rsidRDefault="005A202D">
      <w:pPr>
        <w:pStyle w:val="a3"/>
        <w:spacing w:before="2" w:line="249" w:lineRule="auto"/>
        <w:ind w:left="273" w:right="2173"/>
      </w:pPr>
      <w:r>
        <w:t>ревизионных эндопротезных систем с замещением костных дефектов</w:t>
      </w:r>
    </w:p>
    <w:p w:rsidR="00F63B09" w:rsidRDefault="005A202D">
      <w:pPr>
        <w:pStyle w:val="a3"/>
        <w:spacing w:before="2"/>
        <w:ind w:left="273"/>
      </w:pPr>
      <w:r>
        <w:t>аллотрансплантатами или</w:t>
      </w:r>
    </w:p>
    <w:p w:rsidR="00F63B09" w:rsidRDefault="005A202D">
      <w:pPr>
        <w:pStyle w:val="a3"/>
        <w:spacing w:before="10" w:line="249" w:lineRule="auto"/>
        <w:ind w:left="273" w:right="2087"/>
      </w:pPr>
      <w:r>
        <w:t>биокомпозитными материалами и применением дополнительных средств фиксации</w:t>
      </w:r>
    </w:p>
    <w:p w:rsidR="00F63B09" w:rsidRDefault="005A202D">
      <w:pPr>
        <w:pStyle w:val="a3"/>
        <w:spacing w:before="84" w:line="249" w:lineRule="auto"/>
        <w:ind w:left="273" w:right="2242"/>
      </w:pPr>
      <w:r>
        <w:t>удаление хорошо фиксированных компонентов эндопротеза и костного</w:t>
      </w:r>
    </w:p>
    <w:p w:rsidR="00F63B09" w:rsidRDefault="005A202D">
      <w:pPr>
        <w:pStyle w:val="a3"/>
        <w:spacing w:before="1" w:line="249" w:lineRule="auto"/>
        <w:ind w:left="273" w:right="1932"/>
      </w:pPr>
      <w:r>
        <w:t>цемента с использованием ревизионного набора инструментов и имплантация импрегнированного антибиотиками</w:t>
      </w:r>
    </w:p>
    <w:p w:rsidR="00F63B09" w:rsidRDefault="005A202D">
      <w:pPr>
        <w:pStyle w:val="a3"/>
        <w:spacing w:before="4" w:line="249" w:lineRule="auto"/>
        <w:ind w:left="273" w:right="2256"/>
      </w:pPr>
      <w:r>
        <w:t>артикулирующего или блоковидного спейсера</w:t>
      </w:r>
    </w:p>
    <w:p w:rsidR="00F63B09" w:rsidRDefault="005A202D">
      <w:pPr>
        <w:pStyle w:val="a3"/>
        <w:spacing w:before="80" w:line="249" w:lineRule="auto"/>
        <w:ind w:left="273" w:right="2401"/>
      </w:pPr>
      <w:r>
        <w:t>удаление с помощью ревизионного набора инструментов временного</w:t>
      </w:r>
    </w:p>
    <w:p w:rsidR="00F63B09" w:rsidRDefault="005A202D">
      <w:pPr>
        <w:pStyle w:val="a3"/>
        <w:spacing w:before="2" w:line="249" w:lineRule="auto"/>
        <w:ind w:left="273" w:right="1971"/>
      </w:pPr>
      <w:r>
        <w:t>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344" w:space="40"/>
            <w:col w:w="2031" w:space="39"/>
            <w:col w:w="5716"/>
          </w:cols>
        </w:sectPr>
      </w:pPr>
    </w:p>
    <w:p w:rsidR="00F63B09" w:rsidRDefault="005A202D">
      <w:pPr>
        <w:pStyle w:val="a3"/>
        <w:spacing w:before="85" w:line="249" w:lineRule="auto"/>
        <w:ind w:left="5831" w:right="-11"/>
      </w:pPr>
      <w:r>
        <w:lastRenderedPageBreak/>
        <w:t>рецидивирующие вывихи</w:t>
      </w:r>
      <w:r>
        <w:rPr>
          <w:spacing w:val="-12"/>
        </w:rPr>
        <w:t xml:space="preserve"> </w:t>
      </w:r>
      <w:r>
        <w:t>и разобщение</w:t>
      </w:r>
      <w:r>
        <w:rPr>
          <w:spacing w:val="-2"/>
        </w:rPr>
        <w:t xml:space="preserve"> </w:t>
      </w:r>
      <w:r>
        <w:t>компонентов</w:t>
      </w:r>
    </w:p>
    <w:p w:rsidR="00F63B09" w:rsidRDefault="005A202D">
      <w:pPr>
        <w:pStyle w:val="a3"/>
        <w:tabs>
          <w:tab w:val="left" w:pos="1569"/>
        </w:tabs>
        <w:spacing w:before="85"/>
        <w:ind w:right="1604"/>
        <w:jc w:val="center"/>
      </w:pPr>
      <w:r>
        <w:br w:type="column"/>
      </w:r>
      <w:r>
        <w:lastRenderedPageBreak/>
        <w:t>хирургическое</w:t>
      </w:r>
      <w:r>
        <w:tab/>
        <w:t>удаление хорошо</w:t>
      </w:r>
      <w:r>
        <w:rPr>
          <w:spacing w:val="-1"/>
        </w:rPr>
        <w:t xml:space="preserve"> </w:t>
      </w:r>
      <w:r>
        <w:t>фиксированных</w:t>
      </w:r>
    </w:p>
    <w:p w:rsidR="00F63B09" w:rsidRDefault="005A202D">
      <w:pPr>
        <w:pStyle w:val="a3"/>
        <w:spacing w:before="10"/>
        <w:ind w:left="1850" w:right="1604"/>
        <w:jc w:val="center"/>
      </w:pPr>
      <w:r>
        <w:t>компонентов эндопротеза и костного</w:t>
      </w:r>
    </w:p>
    <w:p w:rsidR="00F63B09" w:rsidRDefault="00F63B09">
      <w:pPr>
        <w:jc w:val="center"/>
        <w:sectPr w:rsidR="00F63B09">
          <w:type w:val="continuous"/>
          <w:pgSz w:w="16850" w:h="11910" w:orient="landscape"/>
          <w:pgMar w:top="960" w:right="340" w:bottom="280" w:left="340" w:header="720" w:footer="720" w:gutter="0"/>
          <w:cols w:num="2" w:space="720" w:equalWidth="0">
            <w:col w:w="8185" w:space="40"/>
            <w:col w:w="7945"/>
          </w:cols>
        </w:sectPr>
      </w:pPr>
    </w:p>
    <w:p w:rsidR="00F63B09" w:rsidRDefault="00F63B09">
      <w:pPr>
        <w:pStyle w:val="a3"/>
        <w:spacing w:before="3"/>
        <w:rPr>
          <w:sz w:val="17"/>
        </w:rPr>
      </w:pPr>
    </w:p>
    <w:p w:rsidR="00F63B09" w:rsidRDefault="005A202D">
      <w:pPr>
        <w:pStyle w:val="a3"/>
        <w:tabs>
          <w:tab w:val="left" w:pos="9158"/>
          <w:tab w:val="left" w:pos="10727"/>
        </w:tabs>
        <w:spacing w:before="91" w:line="249" w:lineRule="auto"/>
        <w:ind w:left="10727" w:right="1942" w:hanging="4897"/>
      </w:pPr>
      <w:r>
        <w:t>эндопротеза</w:t>
      </w:r>
      <w:r>
        <w:tab/>
        <w:t>лечение</w:t>
      </w:r>
      <w:r>
        <w:tab/>
        <w:t>цемента с использованием ревизионного набора инструментов и реимплантация ревизионных эндопротезов</w:t>
      </w:r>
      <w:r>
        <w:rPr>
          <w:spacing w:val="-3"/>
        </w:rPr>
        <w:t xml:space="preserve"> </w:t>
      </w:r>
      <w:r>
        <w:t>в</w:t>
      </w:r>
    </w:p>
    <w:p w:rsidR="00F63B09" w:rsidRDefault="005A202D">
      <w:pPr>
        <w:pStyle w:val="a3"/>
        <w:spacing w:before="2"/>
        <w:ind w:left="10727"/>
      </w:pPr>
      <w:r>
        <w:t>биомеханически правильном положении</w:t>
      </w:r>
    </w:p>
    <w:p w:rsidR="00F63B09" w:rsidRDefault="005A202D">
      <w:pPr>
        <w:pStyle w:val="a3"/>
        <w:spacing w:before="89"/>
        <w:ind w:left="10727"/>
      </w:pPr>
      <w:r>
        <w:t>ревизия эндопротеза с заменой</w:t>
      </w:r>
    </w:p>
    <w:p w:rsidR="00F63B09" w:rsidRDefault="005A202D">
      <w:pPr>
        <w:pStyle w:val="a3"/>
        <w:spacing w:before="11" w:line="249" w:lineRule="auto"/>
        <w:ind w:left="10727" w:right="1857"/>
      </w:pPr>
      <w:r>
        <w:t>стандартных компонентов ревизионными связанными эндопротезами и</w:t>
      </w:r>
    </w:p>
    <w:p w:rsidR="00F63B09" w:rsidRDefault="005A202D">
      <w:pPr>
        <w:pStyle w:val="a3"/>
        <w:spacing w:before="1" w:line="252" w:lineRule="auto"/>
        <w:ind w:left="10727" w:right="2011"/>
      </w:pPr>
      <w:r>
        <w:t>стабилизацией сустава за счет пластики мягких тканей</w:t>
      </w:r>
    </w:p>
    <w:p w:rsidR="00F63B09" w:rsidRDefault="00F63B09">
      <w:pPr>
        <w:spacing w:line="252" w:lineRule="auto"/>
        <w:sectPr w:rsidR="00F63B09">
          <w:pgSz w:w="16850" w:h="11910" w:orient="landscape"/>
          <w:pgMar w:top="940" w:right="340" w:bottom="280" w:left="340" w:header="600" w:footer="0" w:gutter="0"/>
          <w:cols w:space="720"/>
        </w:sectPr>
      </w:pPr>
    </w:p>
    <w:p w:rsidR="00F63B09" w:rsidRDefault="005A202D">
      <w:pPr>
        <w:pStyle w:val="a4"/>
        <w:numPr>
          <w:ilvl w:val="0"/>
          <w:numId w:val="7"/>
        </w:numPr>
        <w:tabs>
          <w:tab w:val="left" w:pos="1015"/>
          <w:tab w:val="left" w:pos="1016"/>
        </w:tabs>
        <w:spacing w:before="77"/>
        <w:ind w:hanging="601"/>
        <w:rPr>
          <w:sz w:val="20"/>
        </w:rPr>
      </w:pPr>
      <w:r>
        <w:rPr>
          <w:sz w:val="20"/>
        </w:rPr>
        <w:lastRenderedPageBreak/>
        <w:t>Реконструктивно-</w:t>
      </w:r>
    </w:p>
    <w:p w:rsidR="00F63B09" w:rsidRDefault="005A202D">
      <w:pPr>
        <w:pStyle w:val="a3"/>
        <w:spacing w:before="10" w:line="249" w:lineRule="auto"/>
        <w:ind w:left="1016" w:right="18"/>
      </w:pPr>
      <w:r>
        <w:t>пластические операции на длинных трубчатых костях нижних конечностей с</w:t>
      </w:r>
    </w:p>
    <w:p w:rsidR="00F63B09" w:rsidRDefault="005A202D">
      <w:pPr>
        <w:pStyle w:val="a3"/>
        <w:spacing w:before="2" w:line="249" w:lineRule="auto"/>
        <w:ind w:left="1016" w:right="18"/>
      </w:pPr>
      <w:r>
        <w:t xml:space="preserve">использованием </w:t>
      </w:r>
      <w:r>
        <w:rPr>
          <w:w w:val="95"/>
        </w:rPr>
        <w:t>интрамедуллярных</w:t>
      </w:r>
    </w:p>
    <w:p w:rsidR="00F63B09" w:rsidRDefault="005A202D">
      <w:pPr>
        <w:pStyle w:val="a3"/>
        <w:spacing w:before="2"/>
        <w:ind w:left="1016"/>
      </w:pPr>
      <w:r>
        <w:t>телескопических стержней</w:t>
      </w:r>
    </w:p>
    <w:p w:rsidR="00F63B09" w:rsidRDefault="005A202D">
      <w:pPr>
        <w:pStyle w:val="a3"/>
        <w:tabs>
          <w:tab w:val="left" w:pos="1789"/>
        </w:tabs>
        <w:spacing w:before="77" w:line="249" w:lineRule="auto"/>
        <w:ind w:left="1789" w:right="28" w:hanging="1374"/>
      </w:pPr>
      <w:r>
        <w:br w:type="column"/>
      </w:r>
      <w:r>
        <w:lastRenderedPageBreak/>
        <w:t>Q78.0</w:t>
      </w:r>
      <w:r>
        <w:tab/>
        <w:t xml:space="preserve">переломы и деформации </w:t>
      </w:r>
      <w:r>
        <w:rPr>
          <w:spacing w:val="-3"/>
        </w:rPr>
        <w:t xml:space="preserve">длинных </w:t>
      </w:r>
      <w:r>
        <w:t>трубчатых костей нижних</w:t>
      </w:r>
    </w:p>
    <w:p w:rsidR="00F63B09" w:rsidRDefault="005A202D">
      <w:pPr>
        <w:pStyle w:val="a3"/>
        <w:spacing w:before="2"/>
        <w:ind w:left="1789"/>
      </w:pPr>
      <w:r>
        <w:t>конечностей у детей с</w:t>
      </w:r>
    </w:p>
    <w:p w:rsidR="00F63B09" w:rsidRDefault="005A202D">
      <w:pPr>
        <w:pStyle w:val="a3"/>
        <w:spacing w:before="10"/>
        <w:ind w:left="1789"/>
      </w:pPr>
      <w:r>
        <w:t>незавершенным остеогенезом</w:t>
      </w:r>
    </w:p>
    <w:p w:rsidR="00F63B09" w:rsidRDefault="00F63B09">
      <w:pPr>
        <w:pStyle w:val="a3"/>
        <w:rPr>
          <w:sz w:val="22"/>
        </w:rPr>
      </w:pPr>
    </w:p>
    <w:p w:rsidR="00F63B09" w:rsidRDefault="00F63B09">
      <w:pPr>
        <w:pStyle w:val="a3"/>
        <w:rPr>
          <w:sz w:val="22"/>
        </w:rPr>
      </w:pPr>
    </w:p>
    <w:p w:rsidR="00F63B09" w:rsidRDefault="00F63B09">
      <w:pPr>
        <w:pStyle w:val="a3"/>
        <w:spacing w:before="6"/>
        <w:rPr>
          <w:sz w:val="26"/>
        </w:rPr>
      </w:pPr>
    </w:p>
    <w:p w:rsidR="00F63B09" w:rsidRDefault="005A202D">
      <w:pPr>
        <w:pStyle w:val="a3"/>
        <w:jc w:val="right"/>
      </w:pPr>
      <w:r>
        <w:t>Трансплантация</w:t>
      </w:r>
    </w:p>
    <w:p w:rsidR="00F63B09" w:rsidRDefault="005A202D">
      <w:pPr>
        <w:pStyle w:val="a3"/>
        <w:spacing w:before="77" w:line="249" w:lineRule="auto"/>
        <w:ind w:left="344"/>
      </w:pPr>
      <w:r>
        <w:br w:type="column"/>
      </w:r>
      <w:r>
        <w:rPr>
          <w:w w:val="95"/>
        </w:rPr>
        <w:lastRenderedPageBreak/>
        <w:t xml:space="preserve">хирургической </w:t>
      </w:r>
      <w:r>
        <w:t>лечение</w:t>
      </w:r>
    </w:p>
    <w:p w:rsidR="00F63B09" w:rsidRDefault="005A202D">
      <w:pPr>
        <w:pStyle w:val="a3"/>
        <w:spacing w:before="77" w:line="249" w:lineRule="auto"/>
        <w:ind w:left="252" w:right="15"/>
      </w:pPr>
      <w:r>
        <w:br w:type="column"/>
      </w:r>
      <w:r>
        <w:lastRenderedPageBreak/>
        <w:t>корригирующие остеотомии длинных трубчатых костей нижних конечностей с использованием интрамедуллярного</w:t>
      </w:r>
    </w:p>
    <w:p w:rsidR="00F63B09" w:rsidRDefault="005A202D">
      <w:pPr>
        <w:pStyle w:val="a3"/>
        <w:spacing w:before="2"/>
        <w:ind w:left="252"/>
      </w:pPr>
      <w:r>
        <w:t>телескопического стержня</w:t>
      </w:r>
    </w:p>
    <w:p w:rsidR="00F63B09" w:rsidRDefault="005A202D">
      <w:pPr>
        <w:pStyle w:val="a3"/>
        <w:spacing w:before="77"/>
        <w:ind w:left="415"/>
      </w:pPr>
      <w:r>
        <w:br w:type="column"/>
      </w:r>
      <w:r>
        <w:lastRenderedPageBreak/>
        <w:t>514 250</w:t>
      </w:r>
    </w:p>
    <w:p w:rsidR="00F63B09" w:rsidRDefault="00F63B09">
      <w:pPr>
        <w:sectPr w:rsidR="00F63B09">
          <w:type w:val="continuous"/>
          <w:pgSz w:w="16850" w:h="11910" w:orient="landscape"/>
          <w:pgMar w:top="960" w:right="340" w:bottom="280" w:left="340" w:header="720" w:footer="720" w:gutter="0"/>
          <w:cols w:num="5" w:space="720" w:equalWidth="0">
            <w:col w:w="3377" w:space="665"/>
            <w:col w:w="4732" w:space="40"/>
            <w:col w:w="1622" w:space="39"/>
            <w:col w:w="3785" w:space="202"/>
            <w:col w:w="1708"/>
          </w:cols>
        </w:sectPr>
      </w:pPr>
    </w:p>
    <w:p w:rsidR="00F63B09" w:rsidRDefault="005A202D">
      <w:pPr>
        <w:pStyle w:val="a4"/>
        <w:numPr>
          <w:ilvl w:val="0"/>
          <w:numId w:val="7"/>
        </w:numPr>
        <w:tabs>
          <w:tab w:val="left" w:pos="1015"/>
          <w:tab w:val="left" w:pos="1016"/>
          <w:tab w:val="left" w:pos="3949"/>
          <w:tab w:val="left" w:pos="5831"/>
        </w:tabs>
        <w:spacing w:before="90"/>
        <w:ind w:hanging="601"/>
        <w:rPr>
          <w:sz w:val="20"/>
        </w:rPr>
      </w:pPr>
      <w:r>
        <w:rPr>
          <w:sz w:val="20"/>
        </w:rPr>
        <w:lastRenderedPageBreak/>
        <w:t>Трансплантация</w:t>
      </w:r>
      <w:r>
        <w:rPr>
          <w:spacing w:val="-3"/>
          <w:sz w:val="20"/>
        </w:rPr>
        <w:t xml:space="preserve"> </w:t>
      </w:r>
      <w:r>
        <w:rPr>
          <w:sz w:val="20"/>
        </w:rPr>
        <w:t>почки</w:t>
      </w:r>
      <w:r>
        <w:rPr>
          <w:sz w:val="20"/>
        </w:rPr>
        <w:tab/>
        <w:t>N18.0,</w:t>
      </w:r>
      <w:r>
        <w:rPr>
          <w:spacing w:val="-1"/>
          <w:sz w:val="20"/>
        </w:rPr>
        <w:t xml:space="preserve"> </w:t>
      </w:r>
      <w:r>
        <w:rPr>
          <w:sz w:val="20"/>
        </w:rPr>
        <w:t>N04,</w:t>
      </w:r>
      <w:r>
        <w:rPr>
          <w:spacing w:val="-2"/>
          <w:sz w:val="20"/>
        </w:rPr>
        <w:t xml:space="preserve"> </w:t>
      </w:r>
      <w:r>
        <w:rPr>
          <w:sz w:val="20"/>
        </w:rPr>
        <w:t>T86.1</w:t>
      </w:r>
      <w:r>
        <w:rPr>
          <w:sz w:val="20"/>
        </w:rPr>
        <w:tab/>
        <w:t>терминальная стадия</w:t>
      </w:r>
      <w:r>
        <w:rPr>
          <w:spacing w:val="-2"/>
          <w:sz w:val="20"/>
        </w:rPr>
        <w:t xml:space="preserve"> </w:t>
      </w:r>
      <w:r>
        <w:rPr>
          <w:sz w:val="20"/>
        </w:rPr>
        <w:t>поражения</w:t>
      </w:r>
    </w:p>
    <w:p w:rsidR="00F63B09" w:rsidRDefault="005A202D">
      <w:pPr>
        <w:pStyle w:val="a3"/>
        <w:spacing w:before="10" w:line="249" w:lineRule="auto"/>
        <w:ind w:left="5831" w:right="-10"/>
      </w:pPr>
      <w:r>
        <w:t>почек. Врожденный</w:t>
      </w:r>
      <w:r>
        <w:rPr>
          <w:spacing w:val="-15"/>
        </w:rPr>
        <w:t xml:space="preserve"> </w:t>
      </w:r>
      <w:r>
        <w:t>нефротический синдром. Отмирание и отторжение трансплантата</w:t>
      </w:r>
      <w:r>
        <w:rPr>
          <w:spacing w:val="1"/>
        </w:rPr>
        <w:t xml:space="preserve"> </w:t>
      </w:r>
      <w:r>
        <w:t>почки</w:t>
      </w:r>
    </w:p>
    <w:p w:rsidR="00F63B09" w:rsidRDefault="005A202D">
      <w:pPr>
        <w:pStyle w:val="a3"/>
        <w:spacing w:before="90" w:line="249" w:lineRule="auto"/>
        <w:ind w:left="221" w:right="-11"/>
      </w:pPr>
      <w:r>
        <w:br w:type="column"/>
      </w:r>
      <w:r>
        <w:rPr>
          <w:spacing w:val="-1"/>
        </w:rPr>
        <w:lastRenderedPageBreak/>
        <w:t xml:space="preserve">хирургическое </w:t>
      </w:r>
      <w:r>
        <w:t>лечение</w:t>
      </w:r>
    </w:p>
    <w:p w:rsidR="00F63B09" w:rsidRDefault="005A202D">
      <w:pPr>
        <w:pStyle w:val="a3"/>
        <w:tabs>
          <w:tab w:val="right" w:pos="5074"/>
        </w:tabs>
        <w:spacing w:before="90"/>
        <w:ind w:left="273"/>
      </w:pPr>
      <w:r>
        <w:br w:type="column"/>
      </w:r>
      <w:r>
        <w:lastRenderedPageBreak/>
        <w:t>трансплантация</w:t>
      </w:r>
      <w:r>
        <w:rPr>
          <w:spacing w:val="-1"/>
        </w:rPr>
        <w:t xml:space="preserve"> </w:t>
      </w:r>
      <w:r>
        <w:t>почки</w:t>
      </w:r>
      <w:r>
        <w:tab/>
        <w:t>991</w:t>
      </w:r>
      <w:r>
        <w:rPr>
          <w:spacing w:val="-1"/>
        </w:rPr>
        <w:t xml:space="preserve"> </w:t>
      </w:r>
      <w:r>
        <w:t>870</w:t>
      </w:r>
    </w:p>
    <w:p w:rsidR="00F63B09" w:rsidRDefault="00F63B09">
      <w:pPr>
        <w:sectPr w:rsidR="00F63B09">
          <w:type w:val="continuous"/>
          <w:pgSz w:w="16850" w:h="11910" w:orient="landscape"/>
          <w:pgMar w:top="960" w:right="340" w:bottom="280" w:left="340" w:header="720" w:footer="720" w:gutter="0"/>
          <w:cols w:num="3" w:space="720" w:equalWidth="0">
            <w:col w:w="8897" w:space="40"/>
            <w:col w:w="1478" w:space="39"/>
            <w:col w:w="5716"/>
          </w:cols>
        </w:sectPr>
      </w:pPr>
    </w:p>
    <w:p w:rsidR="00F63B09" w:rsidRDefault="005A202D">
      <w:pPr>
        <w:pStyle w:val="a3"/>
        <w:spacing w:before="82"/>
        <w:ind w:left="1016"/>
      </w:pPr>
      <w:r>
        <w:lastRenderedPageBreak/>
        <w:t>Трансплантация</w:t>
      </w:r>
    </w:p>
    <w:p w:rsidR="00F63B09" w:rsidRDefault="005A202D">
      <w:pPr>
        <w:pStyle w:val="a3"/>
        <w:spacing w:before="10"/>
        <w:ind w:left="1016"/>
      </w:pPr>
      <w:r>
        <w:t xml:space="preserve">поджелудочной </w:t>
      </w:r>
      <w:r>
        <w:rPr>
          <w:spacing w:val="-4"/>
        </w:rPr>
        <w:t>железы</w:t>
      </w:r>
    </w:p>
    <w:p w:rsidR="00F63B09" w:rsidRDefault="005A202D">
      <w:pPr>
        <w:pStyle w:val="a3"/>
        <w:tabs>
          <w:tab w:val="left" w:pos="2749"/>
        </w:tabs>
        <w:spacing w:before="82"/>
        <w:ind w:left="879"/>
      </w:pPr>
      <w:r>
        <w:br w:type="column"/>
      </w:r>
      <w:r>
        <w:lastRenderedPageBreak/>
        <w:t>E10,</w:t>
      </w:r>
      <w:r>
        <w:rPr>
          <w:spacing w:val="-1"/>
        </w:rPr>
        <w:t xml:space="preserve"> </w:t>
      </w:r>
      <w:r>
        <w:t>Q45.0,</w:t>
      </w:r>
      <w:r>
        <w:rPr>
          <w:spacing w:val="-3"/>
        </w:rPr>
        <w:t xml:space="preserve"> </w:t>
      </w:r>
      <w:r>
        <w:t>T86.8</w:t>
      </w:r>
      <w:r>
        <w:tab/>
        <w:t>инсулинзависимый сахарный</w:t>
      </w:r>
      <w:r>
        <w:rPr>
          <w:spacing w:val="-14"/>
        </w:rPr>
        <w:t xml:space="preserve"> </w:t>
      </w:r>
      <w:r>
        <w:t>диабет.</w:t>
      </w:r>
    </w:p>
    <w:p w:rsidR="00F63B09" w:rsidRDefault="005A202D">
      <w:pPr>
        <w:pStyle w:val="a3"/>
        <w:spacing w:before="10"/>
        <w:ind w:left="2749"/>
      </w:pPr>
      <w:r>
        <w:t>Агенезия, аплазия и гипоплазия</w:t>
      </w:r>
    </w:p>
    <w:p w:rsidR="00F63B09" w:rsidRDefault="005A202D">
      <w:pPr>
        <w:pStyle w:val="a3"/>
        <w:spacing w:before="10" w:line="249" w:lineRule="auto"/>
        <w:ind w:left="2749"/>
      </w:pPr>
      <w:r>
        <w:t>поджелудочной железы. Отмирание и отторжение других пересаженных органов и тканей (панкреатопривные состояния неонкологического</w:t>
      </w:r>
      <w:r>
        <w:rPr>
          <w:spacing w:val="-12"/>
        </w:rPr>
        <w:t xml:space="preserve"> </w:t>
      </w:r>
      <w:r>
        <w:t>генеза)</w:t>
      </w:r>
    </w:p>
    <w:p w:rsidR="00F63B09" w:rsidRDefault="005A202D">
      <w:pPr>
        <w:pStyle w:val="a3"/>
        <w:spacing w:before="82" w:line="249" w:lineRule="auto"/>
        <w:ind w:left="79" w:right="-11"/>
      </w:pPr>
      <w:r>
        <w:br w:type="column"/>
      </w:r>
      <w:r>
        <w:rPr>
          <w:spacing w:val="-1"/>
        </w:rPr>
        <w:lastRenderedPageBreak/>
        <w:t xml:space="preserve">хирургическое </w:t>
      </w:r>
      <w:r>
        <w:t>лечение</w:t>
      </w:r>
    </w:p>
    <w:p w:rsidR="00F63B09" w:rsidRDefault="005A202D">
      <w:pPr>
        <w:pStyle w:val="a3"/>
        <w:spacing w:before="82" w:line="249" w:lineRule="auto"/>
        <w:ind w:left="273" w:right="1882"/>
      </w:pPr>
      <w:r>
        <w:br w:type="column"/>
      </w:r>
      <w:r>
        <w:lastRenderedPageBreak/>
        <w:t>трансплантация панкреатодуоденального комплекса</w:t>
      </w:r>
    </w:p>
    <w:p w:rsidR="00F63B09" w:rsidRDefault="005A202D">
      <w:pPr>
        <w:pStyle w:val="a3"/>
        <w:spacing w:before="83" w:line="249" w:lineRule="auto"/>
        <w:ind w:left="273" w:right="2012"/>
      </w:pPr>
      <w:r>
        <w:t>трансплантация дистального фрагмента поджелудочной железы</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042" w:space="40"/>
            <w:col w:w="5958" w:space="39"/>
            <w:col w:w="1336" w:space="40"/>
            <w:col w:w="5715"/>
          </w:cols>
        </w:sectPr>
      </w:pPr>
    </w:p>
    <w:p w:rsidR="00F63B09" w:rsidRDefault="00F63B09">
      <w:pPr>
        <w:pStyle w:val="a3"/>
        <w:spacing w:before="3"/>
        <w:rPr>
          <w:sz w:val="27"/>
        </w:rPr>
      </w:pPr>
    </w:p>
    <w:p w:rsidR="00F63B09" w:rsidRDefault="00F63B09">
      <w:pPr>
        <w:rPr>
          <w:sz w:val="27"/>
        </w:rPr>
        <w:sectPr w:rsidR="00F63B09">
          <w:type w:val="continuous"/>
          <w:pgSz w:w="16850" w:h="11910" w:orient="landscape"/>
          <w:pgMar w:top="960" w:right="340" w:bottom="280" w:left="340" w:header="720" w:footer="720" w:gutter="0"/>
          <w:cols w:space="720"/>
        </w:sectPr>
      </w:pPr>
    </w:p>
    <w:p w:rsidR="00F63B09" w:rsidRDefault="005A202D">
      <w:pPr>
        <w:pStyle w:val="a3"/>
        <w:spacing w:before="91"/>
        <w:ind w:left="1016"/>
      </w:pPr>
      <w:r>
        <w:lastRenderedPageBreak/>
        <w:t>Трансплантация</w:t>
      </w:r>
    </w:p>
    <w:p w:rsidR="00F63B09" w:rsidRDefault="005A202D">
      <w:pPr>
        <w:pStyle w:val="a3"/>
        <w:spacing w:before="10" w:line="249" w:lineRule="auto"/>
        <w:ind w:left="1016" w:right="-9"/>
      </w:pPr>
      <w:r>
        <w:t xml:space="preserve">поджелудочной железы </w:t>
      </w:r>
      <w:r>
        <w:rPr>
          <w:spacing w:val="-13"/>
        </w:rPr>
        <w:t xml:space="preserve">и </w:t>
      </w:r>
      <w:r>
        <w:t>почки</w:t>
      </w:r>
    </w:p>
    <w:p w:rsidR="00F63B09" w:rsidRDefault="005A202D">
      <w:pPr>
        <w:pStyle w:val="a3"/>
        <w:tabs>
          <w:tab w:val="left" w:pos="2589"/>
        </w:tabs>
        <w:spacing w:before="91"/>
        <w:ind w:left="719"/>
      </w:pPr>
      <w:r>
        <w:br w:type="column"/>
      </w:r>
      <w:r>
        <w:lastRenderedPageBreak/>
        <w:t>E10,</w:t>
      </w:r>
      <w:r>
        <w:rPr>
          <w:spacing w:val="-1"/>
        </w:rPr>
        <w:t xml:space="preserve"> </w:t>
      </w:r>
      <w:r>
        <w:t>N18.0,</w:t>
      </w:r>
      <w:r>
        <w:rPr>
          <w:spacing w:val="-3"/>
        </w:rPr>
        <w:t xml:space="preserve"> </w:t>
      </w:r>
      <w:r>
        <w:t>T86.8</w:t>
      </w:r>
      <w:r>
        <w:tab/>
        <w:t>инсулинзависимый сахарный</w:t>
      </w:r>
      <w:r>
        <w:rPr>
          <w:spacing w:val="-15"/>
        </w:rPr>
        <w:t xml:space="preserve"> </w:t>
      </w:r>
      <w:r>
        <w:t>диабет</w:t>
      </w:r>
    </w:p>
    <w:p w:rsidR="00F63B09" w:rsidRDefault="005A202D">
      <w:pPr>
        <w:pStyle w:val="a3"/>
        <w:spacing w:before="10" w:line="249" w:lineRule="auto"/>
        <w:ind w:left="2589"/>
      </w:pPr>
      <w:r>
        <w:t xml:space="preserve">с поражением почек. Терминальная стадия поражения почек. </w:t>
      </w:r>
      <w:r>
        <w:rPr>
          <w:spacing w:val="-3"/>
        </w:rPr>
        <w:t xml:space="preserve">Отмирание </w:t>
      </w:r>
      <w:r>
        <w:t>и отторжение других пересаженных органов и тканей</w:t>
      </w:r>
    </w:p>
    <w:p w:rsidR="00F63B09" w:rsidRDefault="005A202D">
      <w:pPr>
        <w:pStyle w:val="a3"/>
        <w:spacing w:before="91" w:line="249" w:lineRule="auto"/>
        <w:ind w:left="147" w:right="-11"/>
      </w:pPr>
      <w:r>
        <w:br w:type="column"/>
      </w:r>
      <w:r>
        <w:rPr>
          <w:spacing w:val="-1"/>
        </w:rPr>
        <w:lastRenderedPageBreak/>
        <w:t xml:space="preserve">хирургическое </w:t>
      </w:r>
      <w:r>
        <w:t>лечение</w:t>
      </w:r>
    </w:p>
    <w:p w:rsidR="00F63B09" w:rsidRDefault="005A202D">
      <w:pPr>
        <w:pStyle w:val="a3"/>
        <w:spacing w:before="91" w:line="249" w:lineRule="auto"/>
        <w:ind w:left="273" w:right="1883"/>
      </w:pPr>
      <w:r>
        <w:br w:type="column"/>
      </w:r>
      <w:r>
        <w:lastRenderedPageBreak/>
        <w:t>трансплантация панкреатодуоденального комплекса и почки</w:t>
      </w:r>
    </w:p>
    <w:p w:rsidR="00F63B09" w:rsidRDefault="005A202D">
      <w:pPr>
        <w:pStyle w:val="a3"/>
        <w:spacing w:before="81" w:line="249" w:lineRule="auto"/>
        <w:ind w:left="273" w:right="2013"/>
      </w:pPr>
      <w:r>
        <w:t>трансплантация дистального фрагмента поджелудочной железы и почки</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202" w:space="40"/>
            <w:col w:w="5729" w:space="39"/>
            <w:col w:w="1404" w:space="40"/>
            <w:col w:w="5716"/>
          </w:cols>
        </w:sectPr>
      </w:pPr>
    </w:p>
    <w:p w:rsidR="00F63B09" w:rsidRDefault="005A202D">
      <w:pPr>
        <w:pStyle w:val="a3"/>
        <w:spacing w:before="82" w:line="252" w:lineRule="auto"/>
        <w:ind w:left="1016" w:right="-5"/>
      </w:pPr>
      <w:r>
        <w:lastRenderedPageBreak/>
        <w:t xml:space="preserve">Трансплантация </w:t>
      </w:r>
      <w:r>
        <w:rPr>
          <w:spacing w:val="-3"/>
        </w:rPr>
        <w:t xml:space="preserve">тонкой </w:t>
      </w:r>
      <w:r>
        <w:t>кишки</w:t>
      </w:r>
    </w:p>
    <w:p w:rsidR="00F63B09" w:rsidRDefault="005A202D">
      <w:pPr>
        <w:pStyle w:val="a3"/>
        <w:spacing w:before="82" w:line="252" w:lineRule="auto"/>
        <w:ind w:left="1153" w:right="-3" w:hanging="408"/>
      </w:pPr>
      <w:r>
        <w:br w:type="column"/>
      </w:r>
      <w:r>
        <w:lastRenderedPageBreak/>
        <w:t xml:space="preserve">K52.8, K63.8, </w:t>
      </w:r>
      <w:r>
        <w:rPr>
          <w:spacing w:val="-3"/>
        </w:rPr>
        <w:t xml:space="preserve">K91.2, </w:t>
      </w:r>
      <w:r>
        <w:t>Q41, T86.8</w:t>
      </w:r>
    </w:p>
    <w:p w:rsidR="00F63B09" w:rsidRDefault="005A202D">
      <w:pPr>
        <w:pStyle w:val="a3"/>
        <w:spacing w:before="82" w:line="249" w:lineRule="auto"/>
        <w:ind w:left="220" w:right="-8"/>
      </w:pPr>
      <w:r>
        <w:br w:type="column"/>
      </w:r>
      <w:r>
        <w:lastRenderedPageBreak/>
        <w:t>другие уточненные</w:t>
      </w:r>
      <w:r>
        <w:rPr>
          <w:spacing w:val="-16"/>
        </w:rPr>
        <w:t xml:space="preserve"> </w:t>
      </w:r>
      <w:r>
        <w:t>неинфекционные гастроэнтериты и колиты. Другие уточненные болезни</w:t>
      </w:r>
      <w:r>
        <w:rPr>
          <w:spacing w:val="-2"/>
        </w:rPr>
        <w:t xml:space="preserve"> </w:t>
      </w:r>
      <w:r>
        <w:t>кишечника.</w:t>
      </w:r>
    </w:p>
    <w:p w:rsidR="00F63B09" w:rsidRDefault="005A202D">
      <w:pPr>
        <w:pStyle w:val="a3"/>
        <w:spacing w:before="3"/>
        <w:ind w:left="220"/>
      </w:pPr>
      <w:r>
        <w:t>Нарушение всасывания после</w:t>
      </w:r>
    </w:p>
    <w:p w:rsidR="00F63B09" w:rsidRDefault="005A202D">
      <w:pPr>
        <w:pStyle w:val="a3"/>
        <w:spacing w:before="82" w:line="252" w:lineRule="auto"/>
        <w:ind w:left="113" w:right="-11"/>
      </w:pPr>
      <w:r>
        <w:br w:type="column"/>
      </w:r>
      <w:r>
        <w:rPr>
          <w:spacing w:val="-1"/>
        </w:rPr>
        <w:lastRenderedPageBreak/>
        <w:t xml:space="preserve">хирургическое </w:t>
      </w:r>
      <w:r>
        <w:t>лечение</w:t>
      </w:r>
    </w:p>
    <w:p w:rsidR="00F63B09" w:rsidRDefault="005A202D">
      <w:pPr>
        <w:pStyle w:val="a3"/>
        <w:spacing w:before="82"/>
        <w:ind w:left="273"/>
      </w:pPr>
      <w:r>
        <w:br w:type="column"/>
      </w:r>
      <w:r>
        <w:lastRenderedPageBreak/>
        <w:t>трансплантация тонкой кишки</w:t>
      </w:r>
    </w:p>
    <w:p w:rsidR="00F63B09" w:rsidRDefault="005A202D">
      <w:pPr>
        <w:pStyle w:val="a3"/>
        <w:spacing w:before="92"/>
        <w:ind w:left="273"/>
      </w:pPr>
      <w:r>
        <w:t>трансплантация фрагмента тонкой кишки</w:t>
      </w:r>
    </w:p>
    <w:p w:rsidR="00F63B09" w:rsidRDefault="00F63B09">
      <w:pPr>
        <w:sectPr w:rsidR="00F63B09">
          <w:type w:val="continuous"/>
          <w:pgSz w:w="16850" w:h="11910" w:orient="landscape"/>
          <w:pgMar w:top="960" w:right="340" w:bottom="280" w:left="340" w:header="720" w:footer="720" w:gutter="0"/>
          <w:cols w:num="5" w:space="720" w:equalWidth="0">
            <w:col w:w="3054" w:space="40"/>
            <w:col w:w="2478" w:space="39"/>
            <w:col w:w="3394" w:space="39"/>
            <w:col w:w="1370" w:space="40"/>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7"/>
        </w:rPr>
      </w:pPr>
    </w:p>
    <w:p w:rsidR="00F63B09" w:rsidRDefault="005A202D">
      <w:pPr>
        <w:pStyle w:val="a3"/>
        <w:tabs>
          <w:tab w:val="left" w:pos="3824"/>
        </w:tabs>
        <w:ind w:left="1016"/>
      </w:pPr>
      <w:r>
        <w:t>Трансплантация</w:t>
      </w:r>
      <w:r>
        <w:rPr>
          <w:spacing w:val="-4"/>
        </w:rPr>
        <w:t xml:space="preserve"> </w:t>
      </w:r>
      <w:r>
        <w:t>легких</w:t>
      </w:r>
      <w:r>
        <w:tab/>
        <w:t>J43.9, J44.9, J47,</w:t>
      </w:r>
      <w:r>
        <w:rPr>
          <w:spacing w:val="-4"/>
        </w:rPr>
        <w:t xml:space="preserve"> J84,</w:t>
      </w:r>
    </w:p>
    <w:p w:rsidR="00F63B09" w:rsidRDefault="005A202D">
      <w:pPr>
        <w:pStyle w:val="a3"/>
        <w:spacing w:before="10" w:line="249" w:lineRule="auto"/>
        <w:ind w:left="3954" w:right="48" w:hanging="60"/>
      </w:pPr>
      <w:r>
        <w:t>J98.4, E84.0, E84.9, I27.0, I28.9, T86.8</w:t>
      </w:r>
    </w:p>
    <w:p w:rsidR="00F63B09" w:rsidRDefault="005A202D">
      <w:pPr>
        <w:pStyle w:val="a3"/>
        <w:spacing w:before="91" w:line="249" w:lineRule="auto"/>
        <w:ind w:left="206"/>
      </w:pPr>
      <w:r>
        <w:br w:type="column"/>
      </w:r>
      <w:r>
        <w:lastRenderedPageBreak/>
        <w:t>хирургического вмешательства, не классифицированное в других</w:t>
      </w:r>
    </w:p>
    <w:p w:rsidR="00F63B09" w:rsidRDefault="005A202D">
      <w:pPr>
        <w:pStyle w:val="a3"/>
        <w:spacing w:before="1"/>
        <w:ind w:left="206"/>
      </w:pPr>
      <w:r>
        <w:t>рубриках. Врожденные отсутствие,</w:t>
      </w:r>
    </w:p>
    <w:p w:rsidR="00F63B09" w:rsidRDefault="005A202D">
      <w:pPr>
        <w:pStyle w:val="a3"/>
        <w:spacing w:before="10"/>
        <w:ind w:left="206"/>
      </w:pPr>
      <w:r>
        <w:t>атрезия и стеноз тонкого</w:t>
      </w:r>
      <w:r>
        <w:rPr>
          <w:spacing w:val="-15"/>
        </w:rPr>
        <w:t xml:space="preserve"> </w:t>
      </w:r>
      <w:r>
        <w:t>кишечника.</w:t>
      </w:r>
    </w:p>
    <w:p w:rsidR="00F63B09" w:rsidRDefault="005A202D">
      <w:pPr>
        <w:pStyle w:val="a3"/>
        <w:spacing w:before="10" w:line="249" w:lineRule="auto"/>
        <w:ind w:left="206" w:right="338"/>
      </w:pPr>
      <w:r>
        <w:t>Отмирание и отторжение других пересаженных органов тканей (заболевания кишечника с</w:t>
      </w:r>
    </w:p>
    <w:p w:rsidR="00F63B09" w:rsidRDefault="005A202D">
      <w:pPr>
        <w:pStyle w:val="a3"/>
        <w:spacing w:before="3"/>
        <w:ind w:left="206"/>
      </w:pPr>
      <w:r>
        <w:t>энтеральной недостаточностью)</w:t>
      </w:r>
    </w:p>
    <w:p w:rsidR="00F63B09" w:rsidRDefault="005A202D">
      <w:pPr>
        <w:pStyle w:val="a3"/>
        <w:spacing w:before="90"/>
        <w:ind w:left="206"/>
      </w:pPr>
      <w:r>
        <w:t>эмфизема неуточненная.</w:t>
      </w:r>
    </w:p>
    <w:p w:rsidR="00F63B09" w:rsidRDefault="005A202D">
      <w:pPr>
        <w:pStyle w:val="a3"/>
        <w:spacing w:before="10" w:line="249" w:lineRule="auto"/>
        <w:ind w:left="206"/>
      </w:pPr>
      <w:r>
        <w:t>Интерстициальная легочная болезнь неуточненная. Хроническая</w:t>
      </w:r>
    </w:p>
    <w:p w:rsidR="00F63B09" w:rsidRDefault="005A202D">
      <w:pPr>
        <w:pStyle w:val="a3"/>
        <w:spacing w:before="1" w:line="249" w:lineRule="auto"/>
        <w:ind w:left="206" w:right="142"/>
      </w:pPr>
      <w:r>
        <w:t>обструктивная легочная болезнь неуточненная. Бронхоэктатическая болезнь (бронхоэктаз).</w:t>
      </w:r>
    </w:p>
    <w:p w:rsidR="00F63B09" w:rsidRDefault="005A202D">
      <w:pPr>
        <w:pStyle w:val="a3"/>
        <w:spacing w:before="3" w:line="249" w:lineRule="auto"/>
        <w:ind w:left="206"/>
      </w:pPr>
      <w:r>
        <w:t>Интерстициальная легочная болезнь неуточненная. Другие</w:t>
      </w:r>
    </w:p>
    <w:p w:rsidR="00F63B09" w:rsidRDefault="005A202D">
      <w:pPr>
        <w:pStyle w:val="a3"/>
        <w:spacing w:before="2"/>
        <w:ind w:left="206"/>
      </w:pPr>
      <w:r>
        <w:t>интерстициальные легочные</w:t>
      </w:r>
    </w:p>
    <w:p w:rsidR="00F63B09" w:rsidRDefault="005A202D">
      <w:pPr>
        <w:pStyle w:val="a3"/>
        <w:spacing w:before="10" w:line="249" w:lineRule="auto"/>
        <w:ind w:left="206" w:right="-2"/>
      </w:pPr>
      <w:r>
        <w:t>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w:t>
      </w:r>
    </w:p>
    <w:p w:rsidR="00F63B09" w:rsidRDefault="005A202D">
      <w:pPr>
        <w:pStyle w:val="a3"/>
        <w:spacing w:before="6" w:line="249" w:lineRule="auto"/>
        <w:ind w:left="206" w:right="35"/>
      </w:pPr>
      <w:r>
        <w:t>сосудов неуточненная. Отмирание и отторжение других пересаженных органов и тканей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7"/>
        </w:rPr>
      </w:pPr>
    </w:p>
    <w:p w:rsidR="00F63B09" w:rsidRDefault="005A202D">
      <w:pPr>
        <w:pStyle w:val="a3"/>
        <w:spacing w:line="249" w:lineRule="auto"/>
        <w:ind w:left="119" w:right="-11"/>
      </w:pPr>
      <w:r>
        <w:rPr>
          <w:spacing w:val="-1"/>
        </w:rPr>
        <w:t xml:space="preserve">хирургическое </w:t>
      </w:r>
      <w:r>
        <w:t>лечение</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rPr>
          <w:sz w:val="27"/>
        </w:rPr>
      </w:pPr>
    </w:p>
    <w:p w:rsidR="00F63B09" w:rsidRDefault="005A202D">
      <w:pPr>
        <w:pStyle w:val="a3"/>
        <w:ind w:left="273"/>
      </w:pPr>
      <w:r>
        <w:t>трансплантация легких</w:t>
      </w:r>
    </w:p>
    <w:p w:rsidR="00F63B09" w:rsidRDefault="00F63B09">
      <w:pPr>
        <w:sectPr w:rsidR="00F63B09">
          <w:type w:val="continuous"/>
          <w:pgSz w:w="16850" w:h="11910" w:orient="landscape"/>
          <w:pgMar w:top="960" w:right="340" w:bottom="280" w:left="340" w:header="720" w:footer="720" w:gutter="0"/>
          <w:cols w:num="4" w:space="720" w:equalWidth="0">
            <w:col w:w="5585" w:space="40"/>
            <w:col w:w="3374" w:space="39"/>
            <w:col w:w="1376" w:space="40"/>
            <w:col w:w="5716"/>
          </w:cols>
        </w:sectPr>
      </w:pPr>
    </w:p>
    <w:p w:rsidR="00F63B09" w:rsidRDefault="005A202D">
      <w:pPr>
        <w:pStyle w:val="a4"/>
        <w:numPr>
          <w:ilvl w:val="0"/>
          <w:numId w:val="7"/>
        </w:numPr>
        <w:tabs>
          <w:tab w:val="left" w:pos="1015"/>
          <w:tab w:val="left" w:pos="1016"/>
          <w:tab w:val="left" w:pos="3769"/>
        </w:tabs>
        <w:spacing w:before="82"/>
        <w:ind w:hanging="601"/>
        <w:rPr>
          <w:sz w:val="20"/>
        </w:rPr>
      </w:pPr>
      <w:r>
        <w:rPr>
          <w:sz w:val="20"/>
        </w:rPr>
        <w:lastRenderedPageBreak/>
        <w:t>Трансплантация</w:t>
      </w:r>
      <w:r>
        <w:rPr>
          <w:spacing w:val="-4"/>
          <w:sz w:val="20"/>
        </w:rPr>
        <w:t xml:space="preserve"> </w:t>
      </w:r>
      <w:r>
        <w:rPr>
          <w:sz w:val="20"/>
        </w:rPr>
        <w:t>сердца</w:t>
      </w:r>
      <w:r>
        <w:rPr>
          <w:sz w:val="20"/>
        </w:rPr>
        <w:tab/>
        <w:t>I25.3, I25.5, I42, T86.2 аневризма сердца.</w:t>
      </w:r>
      <w:r>
        <w:rPr>
          <w:spacing w:val="-23"/>
          <w:sz w:val="20"/>
        </w:rPr>
        <w:t xml:space="preserve"> </w:t>
      </w:r>
      <w:r>
        <w:rPr>
          <w:sz w:val="20"/>
        </w:rPr>
        <w:t>Ишемическая</w:t>
      </w:r>
    </w:p>
    <w:p w:rsidR="00F63B09" w:rsidRDefault="005A202D">
      <w:pPr>
        <w:pStyle w:val="a3"/>
        <w:spacing w:before="10" w:line="249" w:lineRule="auto"/>
        <w:ind w:left="5831" w:right="-6"/>
      </w:pPr>
      <w:r>
        <w:t>кардиомиопатия.</w:t>
      </w:r>
      <w:r>
        <w:rPr>
          <w:spacing w:val="-16"/>
        </w:rPr>
        <w:t xml:space="preserve"> </w:t>
      </w:r>
      <w:r>
        <w:t>Кардиомиопатия. Дилатационная</w:t>
      </w:r>
      <w:r>
        <w:rPr>
          <w:spacing w:val="-4"/>
        </w:rPr>
        <w:t xml:space="preserve"> </w:t>
      </w:r>
      <w:r>
        <w:t>кардиомиопатия.</w:t>
      </w:r>
    </w:p>
    <w:p w:rsidR="00F63B09" w:rsidRDefault="005A202D">
      <w:pPr>
        <w:pStyle w:val="a3"/>
        <w:spacing w:before="83" w:line="249" w:lineRule="auto"/>
        <w:ind w:left="5831" w:right="-6"/>
      </w:pPr>
      <w:r>
        <w:t>Другая рестриктивная кардиомиопатия. Другие</w:t>
      </w:r>
    </w:p>
    <w:p w:rsidR="00F63B09" w:rsidRDefault="005A202D">
      <w:pPr>
        <w:pStyle w:val="a3"/>
        <w:spacing w:before="2" w:line="249" w:lineRule="auto"/>
        <w:ind w:left="5831" w:right="27"/>
      </w:pPr>
      <w:r>
        <w:t>кардиомиопатии. Отмирание и отторжение трансплантата сердца (сердечная недостаточность III, IV функционального класса (NYHA))</w:t>
      </w:r>
    </w:p>
    <w:p w:rsidR="00F63B09" w:rsidRDefault="005A202D">
      <w:pPr>
        <w:pStyle w:val="a3"/>
        <w:spacing w:before="82" w:line="249" w:lineRule="auto"/>
        <w:ind w:left="281" w:right="-11"/>
      </w:pPr>
      <w:r>
        <w:br w:type="column"/>
      </w:r>
      <w:r>
        <w:rPr>
          <w:w w:val="95"/>
        </w:rPr>
        <w:lastRenderedPageBreak/>
        <w:t xml:space="preserve">Хирургическое </w:t>
      </w:r>
      <w:r>
        <w:t>лечение</w:t>
      </w:r>
    </w:p>
    <w:p w:rsidR="00F63B09" w:rsidRDefault="005A202D">
      <w:pPr>
        <w:pStyle w:val="a3"/>
        <w:tabs>
          <w:tab w:val="right" w:pos="5103"/>
        </w:tabs>
        <w:spacing w:before="82"/>
        <w:ind w:left="227"/>
      </w:pPr>
      <w:r>
        <w:br w:type="column"/>
      </w:r>
      <w:r>
        <w:lastRenderedPageBreak/>
        <w:t>ортотопическая</w:t>
      </w:r>
      <w:r>
        <w:rPr>
          <w:spacing w:val="-3"/>
        </w:rPr>
        <w:t xml:space="preserve"> </w:t>
      </w:r>
      <w:r>
        <w:t>трансплантация</w:t>
      </w:r>
      <w:r>
        <w:rPr>
          <w:spacing w:val="-5"/>
        </w:rPr>
        <w:t xml:space="preserve"> </w:t>
      </w:r>
      <w:r>
        <w:t>сердца</w:t>
      </w:r>
      <w:r>
        <w:tab/>
        <w:t>1 257</w:t>
      </w:r>
      <w:r>
        <w:rPr>
          <w:spacing w:val="-2"/>
        </w:rPr>
        <w:t xml:space="preserve"> </w:t>
      </w:r>
      <w:r>
        <w:t>557</w:t>
      </w:r>
    </w:p>
    <w:p w:rsidR="00F63B09" w:rsidRDefault="00F63B09">
      <w:pPr>
        <w:sectPr w:rsidR="00F63B09">
          <w:type w:val="continuous"/>
          <w:pgSz w:w="16850" w:h="11910" w:orient="landscape"/>
          <w:pgMar w:top="960" w:right="340" w:bottom="280" w:left="340" w:header="720" w:footer="720" w:gutter="0"/>
          <w:cols w:num="3" w:space="720" w:equalWidth="0">
            <w:col w:w="8837" w:space="40"/>
            <w:col w:w="1584" w:space="39"/>
            <w:col w:w="5670"/>
          </w:cols>
        </w:sectPr>
      </w:pPr>
    </w:p>
    <w:p w:rsidR="00F63B09" w:rsidRDefault="005A202D">
      <w:pPr>
        <w:pStyle w:val="a3"/>
        <w:tabs>
          <w:tab w:val="left" w:pos="2822"/>
        </w:tabs>
        <w:spacing w:before="83"/>
        <w:jc w:val="right"/>
      </w:pPr>
      <w:r>
        <w:lastRenderedPageBreak/>
        <w:t>Трансплантация</w:t>
      </w:r>
      <w:r>
        <w:rPr>
          <w:spacing w:val="-4"/>
        </w:rPr>
        <w:t xml:space="preserve"> </w:t>
      </w:r>
      <w:r>
        <w:t>печени</w:t>
      </w:r>
      <w:r>
        <w:tab/>
        <w:t>K70.3, K74.3,</w:t>
      </w:r>
      <w:r>
        <w:rPr>
          <w:spacing w:val="-4"/>
        </w:rPr>
        <w:t xml:space="preserve"> </w:t>
      </w:r>
      <w:r>
        <w:t>K74.4,</w:t>
      </w:r>
    </w:p>
    <w:p w:rsidR="00F63B09" w:rsidRDefault="005A202D">
      <w:pPr>
        <w:pStyle w:val="a3"/>
        <w:spacing w:before="10"/>
        <w:jc w:val="right"/>
      </w:pPr>
      <w:r>
        <w:t>K74.5, K74.6,</w:t>
      </w:r>
      <w:r>
        <w:rPr>
          <w:spacing w:val="-4"/>
        </w:rPr>
        <w:t xml:space="preserve"> </w:t>
      </w:r>
      <w:r>
        <w:t>D13.4,</w:t>
      </w:r>
    </w:p>
    <w:p w:rsidR="00F63B09" w:rsidRDefault="005A202D">
      <w:pPr>
        <w:pStyle w:val="a3"/>
        <w:spacing w:before="83" w:line="249" w:lineRule="auto"/>
        <w:ind w:left="220" w:right="-8"/>
      </w:pPr>
      <w:r>
        <w:br w:type="column"/>
      </w:r>
      <w:r>
        <w:lastRenderedPageBreak/>
        <w:t>алкогольный цирроз печени. Первичный билиарный</w:t>
      </w:r>
      <w:r>
        <w:rPr>
          <w:spacing w:val="-14"/>
        </w:rPr>
        <w:t xml:space="preserve"> </w:t>
      </w:r>
      <w:r>
        <w:t>цирроз.</w:t>
      </w:r>
    </w:p>
    <w:p w:rsidR="00F63B09" w:rsidRDefault="005A202D">
      <w:pPr>
        <w:pStyle w:val="a3"/>
        <w:spacing w:before="83" w:line="249" w:lineRule="auto"/>
        <w:ind w:left="609" w:right="-11"/>
      </w:pPr>
      <w:r>
        <w:br w:type="column"/>
      </w:r>
      <w:r>
        <w:rPr>
          <w:spacing w:val="-1"/>
        </w:rPr>
        <w:lastRenderedPageBreak/>
        <w:t xml:space="preserve">хирургическое </w:t>
      </w:r>
      <w:r>
        <w:t>лечение</w:t>
      </w:r>
    </w:p>
    <w:p w:rsidR="00F63B09" w:rsidRDefault="005A202D">
      <w:pPr>
        <w:pStyle w:val="a3"/>
        <w:spacing w:before="83" w:line="333" w:lineRule="auto"/>
        <w:ind w:left="273" w:right="2022"/>
      </w:pPr>
      <w:r>
        <w:br w:type="column"/>
      </w:r>
      <w:r>
        <w:lastRenderedPageBreak/>
        <w:t>ортотопическая трансплантация печени ортотопическая трансплантация правой</w:t>
      </w:r>
    </w:p>
    <w:p w:rsidR="00F63B09" w:rsidRDefault="00F63B09">
      <w:pPr>
        <w:spacing w:line="333" w:lineRule="auto"/>
        <w:sectPr w:rsidR="00F63B09">
          <w:type w:val="continuous"/>
          <w:pgSz w:w="16850" w:h="11910" w:orient="landscape"/>
          <w:pgMar w:top="960" w:right="340" w:bottom="280" w:left="340" w:header="720" w:footer="720" w:gutter="0"/>
          <w:cols w:num="4" w:space="720" w:equalWidth="0">
            <w:col w:w="5571" w:space="40"/>
            <w:col w:w="2898" w:space="39"/>
            <w:col w:w="1866" w:space="40"/>
            <w:col w:w="5716"/>
          </w:cols>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5"/>
          <w:tab w:val="left" w:pos="1016"/>
        </w:tabs>
        <w:spacing w:before="148" w:line="252" w:lineRule="auto"/>
        <w:ind w:hanging="600"/>
        <w:rPr>
          <w:sz w:val="20"/>
        </w:rPr>
      </w:pPr>
      <w:r>
        <w:rPr>
          <w:sz w:val="20"/>
        </w:rPr>
        <w:t>Трансплантация</w:t>
      </w:r>
      <w:r>
        <w:rPr>
          <w:spacing w:val="-14"/>
          <w:sz w:val="20"/>
        </w:rPr>
        <w:t xml:space="preserve"> </w:t>
      </w:r>
      <w:r>
        <w:rPr>
          <w:sz w:val="20"/>
        </w:rPr>
        <w:t>сердечно- легочного комплекса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pPr>
    </w:p>
    <w:p w:rsidR="00F63B09" w:rsidRDefault="005A202D">
      <w:pPr>
        <w:pStyle w:val="a4"/>
        <w:numPr>
          <w:ilvl w:val="0"/>
          <w:numId w:val="7"/>
        </w:numPr>
        <w:tabs>
          <w:tab w:val="left" w:pos="1015"/>
          <w:tab w:val="left" w:pos="1016"/>
        </w:tabs>
        <w:spacing w:line="252" w:lineRule="auto"/>
        <w:ind w:right="81" w:hanging="600"/>
        <w:rPr>
          <w:sz w:val="20"/>
        </w:rPr>
      </w:pPr>
      <w:r>
        <w:rPr>
          <w:sz w:val="20"/>
        </w:rPr>
        <w:t>Трансплантация</w:t>
      </w:r>
      <w:r>
        <w:rPr>
          <w:spacing w:val="-9"/>
          <w:sz w:val="20"/>
        </w:rPr>
        <w:t xml:space="preserve"> </w:t>
      </w:r>
      <w:r>
        <w:rPr>
          <w:sz w:val="20"/>
        </w:rPr>
        <w:t>костного мозга</w:t>
      </w:r>
      <w:r>
        <w:rPr>
          <w:spacing w:val="-1"/>
          <w:sz w:val="20"/>
        </w:rPr>
        <w:t xml:space="preserve"> </w:t>
      </w:r>
      <w:r>
        <w:rPr>
          <w:sz w:val="20"/>
        </w:rPr>
        <w:t>аллогенная</w:t>
      </w:r>
    </w:p>
    <w:p w:rsidR="00F63B09" w:rsidRDefault="005A202D">
      <w:pPr>
        <w:pStyle w:val="a3"/>
        <w:spacing w:before="2"/>
        <w:rPr>
          <w:sz w:val="25"/>
        </w:rPr>
      </w:pPr>
      <w:r>
        <w:br w:type="column"/>
      </w:r>
    </w:p>
    <w:p w:rsidR="00F63B09" w:rsidRDefault="005A202D">
      <w:pPr>
        <w:pStyle w:val="a3"/>
        <w:ind w:left="390" w:right="24"/>
        <w:jc w:val="center"/>
      </w:pPr>
      <w:r>
        <w:t>C22, Q44.2, Q44.5,</w:t>
      </w:r>
    </w:p>
    <w:p w:rsidR="00F63B09" w:rsidRDefault="005A202D">
      <w:pPr>
        <w:pStyle w:val="a3"/>
        <w:spacing w:before="10" w:line="249" w:lineRule="auto"/>
        <w:ind w:left="393" w:right="24"/>
        <w:jc w:val="center"/>
      </w:pPr>
      <w:r>
        <w:t xml:space="preserve">Q44.6, Q44.7, </w:t>
      </w:r>
      <w:r>
        <w:rPr>
          <w:spacing w:val="-3"/>
        </w:rPr>
        <w:t xml:space="preserve">E80.5, </w:t>
      </w:r>
      <w:r>
        <w:t>E74.0,</w:t>
      </w:r>
      <w:r>
        <w:rPr>
          <w:spacing w:val="-4"/>
        </w:rPr>
        <w:t xml:space="preserve"> </w:t>
      </w:r>
      <w:r>
        <w:t>T86.4</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3" w:line="252" w:lineRule="auto"/>
        <w:ind w:left="392" w:right="24"/>
        <w:jc w:val="center"/>
      </w:pPr>
      <w:r>
        <w:t xml:space="preserve">I27.0, I27.8, </w:t>
      </w:r>
      <w:r>
        <w:rPr>
          <w:spacing w:val="-2"/>
        </w:rPr>
        <w:t xml:space="preserve">I27.9, </w:t>
      </w:r>
      <w:r>
        <w:t>Q21.8,</w:t>
      </w:r>
      <w:r>
        <w:rPr>
          <w:spacing w:val="-3"/>
        </w:rPr>
        <w:t xml:space="preserve"> </w:t>
      </w:r>
      <w:r>
        <w:t>T86.3</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pPr>
    </w:p>
    <w:p w:rsidR="00F63B09" w:rsidRDefault="005A202D">
      <w:pPr>
        <w:pStyle w:val="a3"/>
        <w:spacing w:line="252" w:lineRule="auto"/>
        <w:ind w:left="397" w:right="24"/>
        <w:jc w:val="center"/>
      </w:pPr>
      <w:r>
        <w:t>C38.2,C40, C41, C47.0, C47.3, C47.4, C47.5,</w:t>
      </w:r>
    </w:p>
    <w:p w:rsidR="00F63B09" w:rsidRDefault="005A202D">
      <w:pPr>
        <w:pStyle w:val="a3"/>
        <w:spacing w:line="249" w:lineRule="auto"/>
        <w:ind w:left="373" w:hanging="3"/>
        <w:jc w:val="center"/>
      </w:pPr>
      <w:r>
        <w:t>C47.6, C47.8, C47.9, C48.0, C49, C71, C74.0, C74.1, C74.9,</w:t>
      </w:r>
    </w:p>
    <w:p w:rsidR="00F63B09" w:rsidRDefault="005A202D">
      <w:pPr>
        <w:pStyle w:val="a3"/>
        <w:spacing w:before="82" w:line="249" w:lineRule="auto"/>
        <w:ind w:left="373" w:hanging="2"/>
        <w:jc w:val="center"/>
      </w:pPr>
      <w:r>
        <w:t>C76.0, C76.1, C76.2, C76.7, C76.8, C81, C82, C83, C84, C85, C90, C91, C92, C93, C94.0, D46, D47,4, D56, D57, D58, D61, D69, D70, D71, D76, D80.5, D81,</w:t>
      </w:r>
    </w:p>
    <w:p w:rsidR="00F63B09" w:rsidRDefault="005A202D">
      <w:pPr>
        <w:pStyle w:val="a3"/>
        <w:spacing w:before="2"/>
        <w:rPr>
          <w:sz w:val="25"/>
        </w:rPr>
      </w:pPr>
      <w:r>
        <w:br w:type="column"/>
      </w:r>
    </w:p>
    <w:p w:rsidR="00F63B09" w:rsidRDefault="005A202D">
      <w:pPr>
        <w:pStyle w:val="a3"/>
        <w:spacing w:line="249" w:lineRule="auto"/>
        <w:ind w:left="91"/>
      </w:pPr>
      <w:r>
        <w:t>Вторичный билиарный цирроз. Билиарный цирроз неуточненный.</w:t>
      </w:r>
    </w:p>
    <w:p w:rsidR="00F63B09" w:rsidRDefault="005A202D">
      <w:pPr>
        <w:pStyle w:val="a3"/>
        <w:spacing w:before="1"/>
        <w:ind w:left="91"/>
      </w:pPr>
      <w:r>
        <w:t>Другой и неуточненный цирроз</w:t>
      </w:r>
    </w:p>
    <w:p w:rsidR="00F63B09" w:rsidRDefault="005A202D">
      <w:pPr>
        <w:pStyle w:val="a3"/>
        <w:spacing w:before="10" w:line="249" w:lineRule="auto"/>
        <w:ind w:left="91" w:right="103"/>
      </w:pPr>
      <w:r>
        <w:t>печени. Доброкачественное новооб- разование печени</w:t>
      </w:r>
    </w:p>
    <w:p w:rsidR="00F63B09" w:rsidRDefault="005A202D">
      <w:pPr>
        <w:pStyle w:val="a3"/>
        <w:spacing w:before="2" w:line="249" w:lineRule="auto"/>
        <w:ind w:left="91" w:right="-11"/>
      </w:pPr>
      <w:r>
        <w:t>(нерезектабельное). Злокачественные новообразования печени и</w:t>
      </w:r>
    </w:p>
    <w:p w:rsidR="00F63B09" w:rsidRDefault="005A202D">
      <w:pPr>
        <w:pStyle w:val="a3"/>
        <w:spacing w:before="2" w:line="249" w:lineRule="auto"/>
        <w:ind w:left="91" w:right="641"/>
      </w:pPr>
      <w:r>
        <w:t>внутрипеченочных желчных протоков (нерезектабельные).</w:t>
      </w:r>
    </w:p>
    <w:p w:rsidR="00F63B09" w:rsidRDefault="005A202D">
      <w:pPr>
        <w:pStyle w:val="a3"/>
        <w:spacing w:before="2" w:line="249" w:lineRule="auto"/>
        <w:ind w:left="91" w:right="11"/>
      </w:pPr>
      <w:r>
        <w:t>Атрезия желчных протоков. Другие врожденные аномалии желчных протоков. Кистозная болезнь печени.</w:t>
      </w:r>
    </w:p>
    <w:p w:rsidR="00F63B09" w:rsidRDefault="005A202D">
      <w:pPr>
        <w:pStyle w:val="a3"/>
        <w:spacing w:before="2"/>
        <w:ind w:left="91"/>
      </w:pPr>
      <w:r>
        <w:t>Другие врожденные аномалии</w:t>
      </w:r>
    </w:p>
    <w:p w:rsidR="00F63B09" w:rsidRDefault="005A202D">
      <w:pPr>
        <w:pStyle w:val="a3"/>
        <w:spacing w:before="10" w:line="249" w:lineRule="auto"/>
        <w:ind w:left="91" w:right="2"/>
      </w:pPr>
      <w:r>
        <w:t>печени. Синдром Криглера – Найяра. Болезни накопления гликогена.</w:t>
      </w:r>
    </w:p>
    <w:p w:rsidR="00F63B09" w:rsidRDefault="005A202D">
      <w:pPr>
        <w:pStyle w:val="a3"/>
        <w:spacing w:before="2" w:line="249" w:lineRule="auto"/>
        <w:ind w:left="91"/>
      </w:pPr>
      <w:r>
        <w:t>Отмирание и отторжение трансплантата печени</w:t>
      </w:r>
    </w:p>
    <w:p w:rsidR="00F63B09" w:rsidRDefault="005A202D">
      <w:pPr>
        <w:pStyle w:val="a3"/>
        <w:spacing w:before="81" w:line="249" w:lineRule="auto"/>
        <w:ind w:left="91" w:right="-10"/>
      </w:pPr>
      <w:r>
        <w:t>первичная легочная гипертензия. Другие уточненные формы</w:t>
      </w:r>
      <w:r>
        <w:rPr>
          <w:spacing w:val="-11"/>
        </w:rPr>
        <w:t xml:space="preserve"> </w:t>
      </w:r>
      <w:r>
        <w:t>сердечно- легочной недостаточности.</w:t>
      </w:r>
    </w:p>
    <w:p w:rsidR="00F63B09" w:rsidRDefault="005A202D">
      <w:pPr>
        <w:pStyle w:val="a3"/>
        <w:spacing w:before="3" w:line="249" w:lineRule="auto"/>
        <w:ind w:left="91" w:right="77"/>
      </w:pPr>
      <w:r>
        <w:t>Сердечно-легочная недостаточность неуточненная. Другие врожденные аномалии сердечной перегородки</w:t>
      </w:r>
    </w:p>
    <w:p w:rsidR="00F63B09" w:rsidRDefault="005A202D">
      <w:pPr>
        <w:pStyle w:val="a3"/>
        <w:spacing w:before="2" w:line="249" w:lineRule="auto"/>
        <w:ind w:left="91"/>
      </w:pPr>
      <w:r>
        <w:t>(синдром Эйзенменгера). Отмирание и отторжение сердечно-легочного трансплантата</w:t>
      </w:r>
    </w:p>
    <w:p w:rsidR="00F63B09" w:rsidRDefault="005A202D">
      <w:pPr>
        <w:pStyle w:val="a3"/>
        <w:spacing w:before="82" w:line="249" w:lineRule="auto"/>
        <w:ind w:left="91" w:right="35"/>
      </w:pPr>
      <w:r>
        <w:t>болезнь Ходжкина. Неходжкинские лимфомы. Множественная миелома и злокачественные плазмоклеточные новообразования. Лимфоидный</w:t>
      </w:r>
    </w:p>
    <w:p w:rsidR="00F63B09" w:rsidRDefault="005A202D">
      <w:pPr>
        <w:pStyle w:val="a3"/>
        <w:spacing w:before="4" w:line="249" w:lineRule="auto"/>
        <w:ind w:left="91"/>
      </w:pPr>
      <w:r>
        <w:t>лейкоз (лимфолейкоз). Миелоидный лейкоз (миелолейкоз).</w:t>
      </w:r>
    </w:p>
    <w:p w:rsidR="00F63B09" w:rsidRDefault="005A202D">
      <w:pPr>
        <w:pStyle w:val="a3"/>
        <w:spacing w:before="1" w:line="249" w:lineRule="auto"/>
        <w:ind w:left="91"/>
      </w:pPr>
      <w:r>
        <w:t>Моноцитарный лейкоз, острая эритремия и эритролейкоз.</w:t>
      </w:r>
    </w:p>
    <w:p w:rsidR="00F63B09" w:rsidRDefault="005A202D">
      <w:pPr>
        <w:pStyle w:val="a3"/>
        <w:spacing w:before="2" w:line="249" w:lineRule="auto"/>
        <w:ind w:left="91"/>
      </w:pPr>
      <w:r>
        <w:t>Апластические анемии. Миелодиспластические синдромы. Примитивная нейроэктодермальная опухоль (PNET). Нейробластома.</w:t>
      </w:r>
    </w:p>
    <w:p w:rsidR="00F63B09" w:rsidRDefault="005A202D">
      <w:pPr>
        <w:pStyle w:val="a3"/>
        <w:spacing w:before="4"/>
        <w:ind w:left="91"/>
      </w:pPr>
      <w:r>
        <w:t>Первичный миелофиброз, вторичный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48" w:line="252" w:lineRule="auto"/>
        <w:ind w:left="68"/>
      </w:pPr>
      <w:r>
        <w:rPr>
          <w:w w:val="95"/>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pPr>
    </w:p>
    <w:p w:rsidR="00F63B09" w:rsidRDefault="005A202D">
      <w:pPr>
        <w:pStyle w:val="a3"/>
        <w:spacing w:line="252" w:lineRule="auto"/>
        <w:ind w:left="68"/>
      </w:pPr>
      <w:r>
        <w:rPr>
          <w:w w:val="95"/>
        </w:rPr>
        <w:t xml:space="preserve">Хирургическое </w:t>
      </w:r>
      <w:r>
        <w:t>лечение</w:t>
      </w:r>
    </w:p>
    <w:p w:rsidR="00F63B09" w:rsidRDefault="005A202D">
      <w:pPr>
        <w:pStyle w:val="a3"/>
        <w:spacing w:before="2"/>
        <w:rPr>
          <w:sz w:val="25"/>
        </w:rPr>
      </w:pPr>
      <w:r>
        <w:br w:type="column"/>
      </w:r>
    </w:p>
    <w:p w:rsidR="00F63B09" w:rsidRDefault="005A202D">
      <w:pPr>
        <w:pStyle w:val="a3"/>
        <w:ind w:left="227"/>
      </w:pPr>
      <w:r>
        <w:t>доли печени</w:t>
      </w:r>
    </w:p>
    <w:p w:rsidR="00F63B09" w:rsidRDefault="005A202D">
      <w:pPr>
        <w:pStyle w:val="a3"/>
        <w:spacing w:before="89" w:line="249" w:lineRule="auto"/>
        <w:ind w:left="227" w:right="680"/>
      </w:pPr>
      <w:r>
        <w:t>ортотопическая трансплантация расширенной правой доли печени</w:t>
      </w:r>
    </w:p>
    <w:p w:rsidR="00F63B09" w:rsidRDefault="005A202D">
      <w:pPr>
        <w:pStyle w:val="a3"/>
        <w:spacing w:before="81" w:line="249" w:lineRule="auto"/>
        <w:ind w:left="227" w:right="292"/>
      </w:pPr>
      <w:r>
        <w:t>ортотопическая трансплантация левой доли печени</w:t>
      </w:r>
    </w:p>
    <w:p w:rsidR="00F63B09" w:rsidRDefault="005A202D">
      <w:pPr>
        <w:pStyle w:val="a3"/>
        <w:spacing w:before="83" w:line="249" w:lineRule="auto"/>
        <w:ind w:left="227"/>
      </w:pPr>
      <w:r>
        <w:t>ортотопическая трансплантация левого латерального сектора печени</w:t>
      </w:r>
    </w:p>
    <w:p w:rsidR="00F63B09" w:rsidRDefault="005A202D">
      <w:pPr>
        <w:pStyle w:val="a3"/>
        <w:spacing w:before="82" w:line="249" w:lineRule="auto"/>
        <w:ind w:left="227" w:right="832"/>
      </w:pPr>
      <w:r>
        <w:t>ортотопическая трансплантация редуцированной печени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3" w:line="252" w:lineRule="auto"/>
        <w:ind w:left="227" w:right="474"/>
      </w:pPr>
      <w:r>
        <w:t>трансплантация сердечно-легочного комплекса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pPr>
    </w:p>
    <w:p w:rsidR="00F63B09" w:rsidRDefault="005A202D">
      <w:pPr>
        <w:pStyle w:val="a3"/>
        <w:spacing w:line="252" w:lineRule="auto"/>
        <w:ind w:left="227" w:right="15"/>
      </w:pPr>
      <w:r>
        <w:t>родственная трансплантация аллогенного костного мозга (включая</w:t>
      </w:r>
    </w:p>
    <w:p w:rsidR="00F63B09" w:rsidRDefault="005A202D">
      <w:pPr>
        <w:pStyle w:val="a3"/>
        <w:spacing w:line="249" w:lineRule="auto"/>
        <w:ind w:left="227" w:right="661"/>
      </w:pPr>
      <w:r>
        <w:t>предтрансплантационный период, проведение трансплантации и</w:t>
      </w:r>
    </w:p>
    <w:p w:rsidR="00F63B09" w:rsidRDefault="005A202D">
      <w:pPr>
        <w:pStyle w:val="a3"/>
        <w:spacing w:line="249" w:lineRule="auto"/>
        <w:ind w:left="227" w:right="474"/>
      </w:pPr>
      <w:r>
        <w:t>посттрансплантационный период до момента приживления и иммунологической реконституции, включая иммуноадаптивную,</w:t>
      </w:r>
    </w:p>
    <w:p w:rsidR="00F63B09" w:rsidRDefault="005A202D">
      <w:pPr>
        <w:pStyle w:val="a3"/>
        <w:spacing w:before="3" w:line="249" w:lineRule="auto"/>
        <w:ind w:left="227"/>
      </w:pPr>
      <w:r>
        <w:t>противомикробную, противогрибковую терапию)</w:t>
      </w:r>
    </w:p>
    <w:p w:rsidR="00F63B09" w:rsidRDefault="005A202D">
      <w:pPr>
        <w:pStyle w:val="a3"/>
        <w:spacing w:before="83"/>
        <w:ind w:left="227"/>
      </w:pPr>
      <w:r>
        <w:t>неродственная трансплантация</w:t>
      </w:r>
    </w:p>
    <w:p w:rsidR="00F63B09" w:rsidRDefault="005A202D">
      <w:pPr>
        <w:pStyle w:val="a3"/>
        <w:spacing w:before="10"/>
        <w:ind w:left="227"/>
      </w:pPr>
      <w:r>
        <w:t>аллогенного костного мозга (включая</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48"/>
        <w:ind w:left="415"/>
      </w:pPr>
      <w:r>
        <w:t>1 797</w:t>
      </w:r>
      <w:r>
        <w:rPr>
          <w:spacing w:val="-2"/>
        </w:rPr>
        <w:t xml:space="preserve"> </w:t>
      </w:r>
      <w:r>
        <w:t>532</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9"/>
      </w:pPr>
    </w:p>
    <w:p w:rsidR="00F63B09" w:rsidRDefault="005A202D">
      <w:pPr>
        <w:pStyle w:val="a3"/>
        <w:ind w:left="415"/>
      </w:pPr>
      <w:r>
        <w:t>3 391</w:t>
      </w:r>
      <w:r>
        <w:rPr>
          <w:spacing w:val="-2"/>
        </w:rPr>
        <w:t xml:space="preserve"> </w:t>
      </w:r>
      <w:r>
        <w:t>873</w:t>
      </w:r>
    </w:p>
    <w:p w:rsidR="00F63B09" w:rsidRDefault="00F63B09">
      <w:pPr>
        <w:sectPr w:rsidR="00F63B09">
          <w:pgSz w:w="16850" w:h="11910" w:orient="landscape"/>
          <w:pgMar w:top="940" w:right="340" w:bottom="280" w:left="340" w:header="600" w:footer="0" w:gutter="0"/>
          <w:cols w:num="6" w:space="720" w:equalWidth="0">
            <w:col w:w="3301" w:space="40"/>
            <w:col w:w="2361" w:space="39"/>
            <w:col w:w="3309" w:space="39"/>
            <w:col w:w="1371" w:space="40"/>
            <w:col w:w="3831" w:space="56"/>
            <w:col w:w="1783"/>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2"/>
        </w:rPr>
      </w:pPr>
    </w:p>
    <w:p w:rsidR="00F63B09" w:rsidRDefault="005A202D">
      <w:pPr>
        <w:pStyle w:val="a4"/>
        <w:numPr>
          <w:ilvl w:val="0"/>
          <w:numId w:val="7"/>
        </w:numPr>
        <w:tabs>
          <w:tab w:val="left" w:pos="1015"/>
          <w:tab w:val="left" w:pos="1016"/>
        </w:tabs>
        <w:spacing w:line="249" w:lineRule="auto"/>
        <w:ind w:hanging="600"/>
        <w:rPr>
          <w:sz w:val="20"/>
        </w:rPr>
      </w:pPr>
      <w:r>
        <w:rPr>
          <w:sz w:val="20"/>
        </w:rPr>
        <w:t xml:space="preserve">Трансплантация </w:t>
      </w:r>
      <w:r>
        <w:rPr>
          <w:spacing w:val="-3"/>
          <w:sz w:val="20"/>
        </w:rPr>
        <w:t xml:space="preserve">костного </w:t>
      </w:r>
      <w:r>
        <w:rPr>
          <w:sz w:val="20"/>
        </w:rPr>
        <w:t>мозга</w:t>
      </w:r>
      <w:r>
        <w:rPr>
          <w:spacing w:val="-1"/>
          <w:sz w:val="20"/>
        </w:rPr>
        <w:t xml:space="preserve"> </w:t>
      </w:r>
      <w:r>
        <w:rPr>
          <w:sz w:val="20"/>
        </w:rPr>
        <w:t>аутологичная</w:t>
      </w:r>
    </w:p>
    <w:p w:rsidR="00F63B09" w:rsidRDefault="005A202D">
      <w:pPr>
        <w:pStyle w:val="a3"/>
        <w:spacing w:before="91" w:line="249" w:lineRule="auto"/>
        <w:ind w:left="431" w:right="14"/>
        <w:jc w:val="center"/>
      </w:pPr>
      <w:r>
        <w:br w:type="column"/>
      </w:r>
      <w:r>
        <w:lastRenderedPageBreak/>
        <w:t>D82.0, E70.3, E76, E77, Q45, Q78.2, L90.8</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7"/>
        </w:rPr>
      </w:pPr>
    </w:p>
    <w:p w:rsidR="00F63B09" w:rsidRDefault="005A202D">
      <w:pPr>
        <w:pStyle w:val="a3"/>
        <w:spacing w:before="1" w:line="249" w:lineRule="auto"/>
        <w:ind w:left="440" w:right="14"/>
        <w:jc w:val="center"/>
      </w:pPr>
      <w:r>
        <w:t xml:space="preserve">C38.1, C38.2, C40, </w:t>
      </w:r>
      <w:r>
        <w:rPr>
          <w:spacing w:val="-4"/>
        </w:rPr>
        <w:t xml:space="preserve">C41, </w:t>
      </w:r>
      <w:r>
        <w:t>C47.0, C47.3, C47.4,</w:t>
      </w:r>
    </w:p>
    <w:p w:rsidR="00F63B09" w:rsidRDefault="005A202D">
      <w:pPr>
        <w:pStyle w:val="a3"/>
        <w:spacing w:before="1"/>
        <w:ind w:left="435" w:right="14"/>
        <w:jc w:val="center"/>
      </w:pPr>
      <w:r>
        <w:t>C47.5, C47.6,</w:t>
      </w:r>
      <w:r>
        <w:rPr>
          <w:spacing w:val="-4"/>
        </w:rPr>
        <w:t xml:space="preserve"> </w:t>
      </w:r>
      <w:r>
        <w:t>C47.8,</w:t>
      </w:r>
    </w:p>
    <w:p w:rsidR="00F63B09" w:rsidRDefault="005A202D">
      <w:pPr>
        <w:pStyle w:val="a3"/>
        <w:spacing w:before="10" w:line="249" w:lineRule="auto"/>
        <w:ind w:left="438" w:right="14"/>
        <w:jc w:val="center"/>
      </w:pPr>
      <w:r>
        <w:t>C47.9, C48.0, C49, C49.5, C52, C56, C62, C64, C65, C66, C68, C71, C74.0, C74.1, C74.9,</w:t>
      </w:r>
    </w:p>
    <w:p w:rsidR="00F63B09" w:rsidRPr="007C01A3" w:rsidRDefault="005A202D">
      <w:pPr>
        <w:pStyle w:val="a3"/>
        <w:spacing w:before="84" w:line="249" w:lineRule="auto"/>
        <w:ind w:left="416" w:firstLine="2"/>
        <w:jc w:val="center"/>
        <w:rPr>
          <w:lang w:val="en-US"/>
        </w:rPr>
      </w:pPr>
      <w:r w:rsidRPr="007C01A3">
        <w:rPr>
          <w:lang w:val="en-US"/>
        </w:rPr>
        <w:t xml:space="preserve">C76.0, C76.1, C76.2, C76.7, C76.8, C81, C82, C83, C84.0, C84, C85, C90, C91, C92, C93, C94.0, D46, D56, D57, D58, D61, D69, D70, D71, D47,4, D76, </w:t>
      </w:r>
      <w:r w:rsidRPr="007C01A3">
        <w:rPr>
          <w:spacing w:val="-3"/>
          <w:lang w:val="en-US"/>
        </w:rPr>
        <w:t xml:space="preserve">D80.5, </w:t>
      </w:r>
      <w:r w:rsidRPr="007C01A3">
        <w:rPr>
          <w:lang w:val="en-US"/>
        </w:rPr>
        <w:t>D81, D82.0, E70.3, E76,</w:t>
      </w:r>
    </w:p>
    <w:p w:rsidR="00F63B09" w:rsidRDefault="005A202D">
      <w:pPr>
        <w:pStyle w:val="a3"/>
        <w:spacing w:before="91"/>
        <w:ind w:left="74"/>
      </w:pPr>
      <w:r w:rsidRPr="007C01A3">
        <w:br w:type="column"/>
      </w:r>
      <w:r>
        <w:lastRenderedPageBreak/>
        <w:t>миелофиброз при</w:t>
      </w:r>
    </w:p>
    <w:p w:rsidR="00F63B09" w:rsidRDefault="005A202D">
      <w:pPr>
        <w:pStyle w:val="a3"/>
        <w:spacing w:before="10" w:line="249" w:lineRule="auto"/>
        <w:ind w:left="74" w:right="9"/>
      </w:pPr>
      <w:r>
        <w:t>миелопролиферативном заболевании (трансформация истинной</w:t>
      </w:r>
    </w:p>
    <w:p w:rsidR="00F63B09" w:rsidRDefault="005A202D">
      <w:pPr>
        <w:pStyle w:val="a3"/>
        <w:spacing w:before="1" w:line="249" w:lineRule="auto"/>
        <w:ind w:left="74"/>
      </w:pPr>
      <w:r>
        <w:t>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p w:rsidR="00F63B09" w:rsidRDefault="005A202D">
      <w:pPr>
        <w:pStyle w:val="a3"/>
        <w:spacing w:before="5" w:line="249" w:lineRule="auto"/>
        <w:ind w:left="74" w:right="23"/>
      </w:pPr>
      <w:r>
        <w:t>Злокачественные новообразования костей и суставных хрящей (саркома Юинга, фибросаркома,</w:t>
      </w:r>
    </w:p>
    <w:p w:rsidR="00F63B09" w:rsidRDefault="005A202D">
      <w:pPr>
        <w:pStyle w:val="a3"/>
        <w:spacing w:before="3" w:line="249" w:lineRule="auto"/>
        <w:ind w:left="74" w:right="971"/>
      </w:pPr>
      <w:r>
        <w:t>хондросаркома). Болезни накопления. Остеопетроз.</w:t>
      </w:r>
    </w:p>
    <w:p w:rsidR="00F63B09" w:rsidRDefault="005A202D">
      <w:pPr>
        <w:pStyle w:val="a3"/>
        <w:spacing w:before="1" w:line="249" w:lineRule="auto"/>
        <w:ind w:left="74" w:right="25"/>
      </w:pPr>
      <w:r>
        <w:t>Врожденные синдромы костно- мозговой недостаточности. Тяжелый комбинированный иммунодефицит. Синдром Вискотта – Олдрича.</w:t>
      </w:r>
    </w:p>
    <w:p w:rsidR="00F63B09" w:rsidRDefault="005A202D">
      <w:pPr>
        <w:pStyle w:val="a3"/>
        <w:spacing w:before="4" w:line="249" w:lineRule="auto"/>
        <w:ind w:left="74" w:right="576"/>
      </w:pPr>
      <w:r>
        <w:t>Синдром Чедиака – Хигаши. Хроническая грануломатозная болезнь. Гипер-IgM синдром. Гемоглобинопатии.</w:t>
      </w:r>
    </w:p>
    <w:p w:rsidR="00F63B09" w:rsidRDefault="005A202D">
      <w:pPr>
        <w:pStyle w:val="a3"/>
        <w:spacing w:before="3" w:line="249" w:lineRule="auto"/>
        <w:ind w:left="74"/>
      </w:pPr>
      <w:r>
        <w:t>Серповидноклеточная анемия. Талассемия. Гистиоцитозы.</w:t>
      </w:r>
    </w:p>
    <w:p w:rsidR="00F63B09" w:rsidRDefault="005A202D">
      <w:pPr>
        <w:pStyle w:val="a3"/>
        <w:spacing w:before="69"/>
        <w:ind w:left="74" w:right="25"/>
      </w:pPr>
      <w:r>
        <w:t>болезнь Ходжкина. Неходжкинские лимфомы. Множественная миелома и злокачественные плазмоклеточные новообразования. Лимфоидный</w:t>
      </w:r>
    </w:p>
    <w:p w:rsidR="00F63B09" w:rsidRDefault="005A202D">
      <w:pPr>
        <w:pStyle w:val="a3"/>
        <w:ind w:left="74"/>
      </w:pPr>
      <w:r>
        <w:t>лейкоз (лимфолейкоз). Миелоидный лейкоз (миелолейкоз).</w:t>
      </w:r>
    </w:p>
    <w:p w:rsidR="00F63B09" w:rsidRDefault="005A202D">
      <w:pPr>
        <w:pStyle w:val="a3"/>
        <w:spacing w:before="1"/>
        <w:ind w:left="74" w:right="585"/>
      </w:pPr>
      <w:r>
        <w:t>Моноцитарный лейкоз, острая эритремия и эритролейкоз.</w:t>
      </w:r>
    </w:p>
    <w:p w:rsidR="00F63B09" w:rsidRDefault="005A202D">
      <w:pPr>
        <w:pStyle w:val="a3"/>
        <w:ind w:left="74" w:right="118"/>
      </w:pPr>
      <w:r>
        <w:t>Апластические анемии. Миелодиспластические синдромы. Примитивная нейроэктодермальная опухоль (PNET). Нейробластома.</w:t>
      </w:r>
    </w:p>
    <w:p w:rsidR="00F63B09" w:rsidRDefault="005A202D">
      <w:pPr>
        <w:pStyle w:val="a3"/>
        <w:ind w:left="74" w:right="-9"/>
      </w:pPr>
      <w:r>
        <w:t>Первичный миелофиброз,</w:t>
      </w:r>
      <w:r>
        <w:rPr>
          <w:spacing w:val="-15"/>
        </w:rPr>
        <w:t xml:space="preserve"> </w:t>
      </w:r>
      <w:r>
        <w:t>вторичный миелофиброз</w:t>
      </w:r>
      <w:r>
        <w:rPr>
          <w:spacing w:val="-1"/>
        </w:rPr>
        <w:t xml:space="preserve"> </w:t>
      </w:r>
      <w:r>
        <w:t>при</w:t>
      </w:r>
    </w:p>
    <w:p w:rsidR="00F63B09" w:rsidRDefault="005A202D">
      <w:pPr>
        <w:pStyle w:val="a3"/>
        <w:ind w:left="74" w:right="9"/>
      </w:pPr>
      <w:r>
        <w:t>миелопролиферативном заболевании (трансформация истинной</w:t>
      </w:r>
    </w:p>
    <w:p w:rsidR="00F63B09" w:rsidRDefault="005A202D">
      <w:pPr>
        <w:pStyle w:val="a3"/>
        <w:ind w:left="74"/>
      </w:pPr>
      <w:r>
        <w:t>полицитемии и эссенциальной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2"/>
        </w:rPr>
      </w:pPr>
    </w:p>
    <w:p w:rsidR="00F63B09" w:rsidRDefault="005A202D">
      <w:pPr>
        <w:pStyle w:val="a3"/>
        <w:spacing w:line="249" w:lineRule="auto"/>
        <w:ind w:left="80" w:right="-11"/>
      </w:pPr>
      <w:r>
        <w:rPr>
          <w:w w:val="95"/>
        </w:rPr>
        <w:t xml:space="preserve">Хирургическое </w:t>
      </w:r>
      <w:r>
        <w:t>лечение</w:t>
      </w:r>
    </w:p>
    <w:p w:rsidR="00F63B09" w:rsidRDefault="005A202D">
      <w:pPr>
        <w:pStyle w:val="a3"/>
        <w:spacing w:before="91" w:line="249" w:lineRule="auto"/>
        <w:ind w:left="227" w:right="570"/>
      </w:pPr>
      <w:r>
        <w:br w:type="column"/>
      </w:r>
      <w:r>
        <w:lastRenderedPageBreak/>
        <w:t>предтрансплантационный период, проведение трансплантации и</w:t>
      </w:r>
    </w:p>
    <w:p w:rsidR="00F63B09" w:rsidRDefault="005A202D">
      <w:pPr>
        <w:pStyle w:val="a3"/>
        <w:spacing w:before="1" w:line="249" w:lineRule="auto"/>
        <w:ind w:left="227" w:right="383"/>
      </w:pPr>
      <w:r>
        <w:t>посттрансплантационный период до момента приживления и иммунологической реконституции включая иммуноадаптивную,</w:t>
      </w:r>
    </w:p>
    <w:p w:rsidR="00F63B09" w:rsidRDefault="005A202D">
      <w:pPr>
        <w:pStyle w:val="a3"/>
        <w:spacing w:before="4" w:line="249" w:lineRule="auto"/>
        <w:ind w:left="227" w:right="19"/>
      </w:pPr>
      <w:r>
        <w:t>противомикробную, противогрибковую терапию)</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40" w:line="249" w:lineRule="auto"/>
        <w:ind w:left="227" w:right="19"/>
      </w:pPr>
      <w:r>
        <w:t>трансплантация аутологичного костного мозга (включая</w:t>
      </w:r>
    </w:p>
    <w:p w:rsidR="00F63B09" w:rsidRDefault="005A202D">
      <w:pPr>
        <w:pStyle w:val="a3"/>
        <w:spacing w:before="2" w:line="249" w:lineRule="auto"/>
        <w:ind w:left="227" w:right="51"/>
      </w:pPr>
      <w:r>
        <w:t>предтрансплантационный период, забор костного мозга, проведение</w:t>
      </w:r>
    </w:p>
    <w:p w:rsidR="00F63B09" w:rsidRDefault="005A202D">
      <w:pPr>
        <w:pStyle w:val="a3"/>
        <w:spacing w:before="2"/>
        <w:ind w:left="227"/>
      </w:pPr>
      <w:r>
        <w:t>трансплантации и</w:t>
      </w:r>
    </w:p>
    <w:p w:rsidR="00F63B09" w:rsidRDefault="005A202D">
      <w:pPr>
        <w:pStyle w:val="a3"/>
        <w:spacing w:before="10" w:line="249" w:lineRule="auto"/>
        <w:ind w:left="227" w:right="383"/>
      </w:pPr>
      <w:r>
        <w:t>посттрансплантационный период до момента приживления и иммунологической реконституции)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0"/>
        <w:rPr>
          <w:sz w:val="32"/>
        </w:rPr>
      </w:pPr>
    </w:p>
    <w:p w:rsidR="00F63B09" w:rsidRDefault="005A202D">
      <w:pPr>
        <w:pStyle w:val="a3"/>
        <w:ind w:left="415"/>
      </w:pPr>
      <w:r>
        <w:t>2 314 513</w:t>
      </w:r>
    </w:p>
    <w:p w:rsidR="00F63B09" w:rsidRDefault="00F63B09">
      <w:pPr>
        <w:sectPr w:rsidR="00F63B09">
          <w:type w:val="continuous"/>
          <w:pgSz w:w="16850" w:h="11910" w:orient="landscape"/>
          <w:pgMar w:top="960" w:right="340" w:bottom="280" w:left="340" w:header="720" w:footer="720" w:gutter="0"/>
          <w:cols w:num="6" w:space="720" w:equalWidth="0">
            <w:col w:w="3218" w:space="56"/>
            <w:col w:w="2443" w:space="40"/>
            <w:col w:w="3282" w:space="39"/>
            <w:col w:w="1383" w:space="39"/>
            <w:col w:w="3740" w:space="147"/>
            <w:col w:w="1783"/>
          </w:cols>
        </w:sectPr>
      </w:pPr>
    </w:p>
    <w:p w:rsidR="00F63B09" w:rsidRDefault="00F63B09">
      <w:pPr>
        <w:pStyle w:val="a3"/>
        <w:spacing w:before="2"/>
        <w:rPr>
          <w:sz w:val="16"/>
        </w:rPr>
      </w:pPr>
    </w:p>
    <w:p w:rsidR="00F63B09" w:rsidRDefault="005A202D">
      <w:pPr>
        <w:pStyle w:val="a3"/>
        <w:spacing w:before="93" w:line="233" w:lineRule="exact"/>
        <w:ind w:left="3738"/>
      </w:pPr>
      <w:r>
        <w:t xml:space="preserve">E77, Q45, Q78.2, L90.8 </w:t>
      </w:r>
      <w:r>
        <w:rPr>
          <w:position w:val="1"/>
        </w:rPr>
        <w:t>тромбоцитемии в миелофиброз).</w:t>
      </w:r>
    </w:p>
    <w:p w:rsidR="00F63B09" w:rsidRDefault="005A202D">
      <w:pPr>
        <w:pStyle w:val="a3"/>
        <w:ind w:left="5831" w:right="7336"/>
      </w:pPr>
      <w:r>
        <w:t>Злокачественные новообразования других типов соединительной и мягких тканей (рабдомиосаркома).</w:t>
      </w:r>
    </w:p>
    <w:p w:rsidR="00F63B09" w:rsidRDefault="005A202D">
      <w:pPr>
        <w:pStyle w:val="a3"/>
        <w:ind w:left="5831" w:right="7154"/>
      </w:pPr>
      <w:r>
        <w:t>Злокачественные новообразования костей и суставных хрящей (саркома Юинга, фибросаркома,</w:t>
      </w:r>
    </w:p>
    <w:p w:rsidR="00F63B09" w:rsidRDefault="005A202D">
      <w:pPr>
        <w:pStyle w:val="a3"/>
        <w:ind w:left="5831" w:right="8102"/>
      </w:pPr>
      <w:r>
        <w:t>хондросаркома). Болезни накопления. Остеопетроз.</w:t>
      </w:r>
    </w:p>
    <w:p w:rsidR="00F63B09" w:rsidRDefault="005A202D">
      <w:pPr>
        <w:pStyle w:val="a3"/>
        <w:ind w:left="5831" w:right="7156"/>
      </w:pPr>
      <w:r>
        <w:t>Врожденные синдромы костно- мозговой недостаточности. Тяжелый комбинированный иммунодефицит. Синдром Вискотта – Олдрича.</w:t>
      </w:r>
    </w:p>
    <w:p w:rsidR="00F63B09" w:rsidRDefault="005A202D">
      <w:pPr>
        <w:pStyle w:val="a3"/>
        <w:ind w:left="5831" w:right="7707"/>
      </w:pPr>
      <w:r>
        <w:t>Синдром Чедиака – Хигаши. Хроническая грануломатозная болезнь. Гипер-IgM синдром. Гемоглобинопатии.</w:t>
      </w:r>
    </w:p>
    <w:p w:rsidR="00F63B09" w:rsidRDefault="005A202D">
      <w:pPr>
        <w:pStyle w:val="a3"/>
        <w:ind w:left="5831" w:right="7707"/>
      </w:pPr>
      <w:r>
        <w:t>Серповидноклеточная анемия. Талассемия. Гистиоцитозы.</w:t>
      </w:r>
    </w:p>
    <w:p w:rsidR="00F63B09" w:rsidRDefault="005A202D">
      <w:pPr>
        <w:pStyle w:val="a3"/>
        <w:spacing w:line="242" w:lineRule="auto"/>
        <w:ind w:left="5831" w:right="7521"/>
      </w:pPr>
      <w:r>
        <w:t>Нефробластома. Герминогенные опухоли.</w:t>
      </w:r>
    </w:p>
    <w:p w:rsidR="00F63B09" w:rsidRDefault="00F63B09">
      <w:pPr>
        <w:spacing w:line="242" w:lineRule="auto"/>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5A202D">
      <w:pPr>
        <w:pStyle w:val="a4"/>
        <w:numPr>
          <w:ilvl w:val="0"/>
          <w:numId w:val="7"/>
        </w:numPr>
        <w:tabs>
          <w:tab w:val="left" w:pos="1015"/>
          <w:tab w:val="left" w:pos="1016"/>
        </w:tabs>
        <w:spacing w:before="148" w:line="249" w:lineRule="auto"/>
        <w:ind w:hanging="600"/>
        <w:rPr>
          <w:sz w:val="20"/>
        </w:rPr>
      </w:pPr>
      <w:r>
        <w:rPr>
          <w:sz w:val="20"/>
        </w:rPr>
        <w:t>Оперативные</w:t>
      </w:r>
      <w:r>
        <w:rPr>
          <w:spacing w:val="-10"/>
          <w:sz w:val="20"/>
        </w:rPr>
        <w:t xml:space="preserve"> </w:t>
      </w:r>
      <w:r>
        <w:rPr>
          <w:sz w:val="20"/>
        </w:rPr>
        <w:t>вмешательства на органах</w:t>
      </w:r>
      <w:r>
        <w:rPr>
          <w:spacing w:val="-3"/>
          <w:sz w:val="20"/>
        </w:rPr>
        <w:t xml:space="preserve"> </w:t>
      </w:r>
      <w:r>
        <w:rPr>
          <w:sz w:val="20"/>
        </w:rPr>
        <w:t>мочеполовой</w:t>
      </w:r>
    </w:p>
    <w:p w:rsidR="00F63B09" w:rsidRDefault="005A202D">
      <w:pPr>
        <w:pStyle w:val="a3"/>
        <w:spacing w:before="2" w:line="249" w:lineRule="auto"/>
        <w:ind w:left="1016" w:right="-7"/>
      </w:pPr>
      <w:r>
        <w:t>системы с использованием абляционных технологий (ультразвуковой, крио,</w:t>
      </w:r>
    </w:p>
    <w:p w:rsidR="00F63B09" w:rsidRDefault="005A202D">
      <w:pPr>
        <w:pStyle w:val="a3"/>
        <w:spacing w:before="2" w:line="252" w:lineRule="auto"/>
        <w:ind w:left="1016" w:right="-7"/>
      </w:pPr>
      <w:r>
        <w:t>радиочастотной, лазерной, плазменной)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22"/>
        </w:rPr>
      </w:pPr>
    </w:p>
    <w:p w:rsidR="00F63B09" w:rsidRDefault="005A202D">
      <w:pPr>
        <w:pStyle w:val="a3"/>
        <w:spacing w:line="249" w:lineRule="auto"/>
        <w:ind w:left="1016" w:right="-7"/>
      </w:pPr>
      <w:r>
        <w:t>Оперативные</w:t>
      </w:r>
      <w:r>
        <w:rPr>
          <w:spacing w:val="-15"/>
        </w:rPr>
        <w:t xml:space="preserve"> </w:t>
      </w:r>
      <w:r>
        <w:t>вмешательства на органах</w:t>
      </w:r>
      <w:r>
        <w:rPr>
          <w:spacing w:val="-3"/>
        </w:rPr>
        <w:t xml:space="preserve"> </w:t>
      </w:r>
      <w:r>
        <w:t>мочеполовой</w:t>
      </w:r>
    </w:p>
    <w:p w:rsidR="00F63B09" w:rsidRDefault="005A202D">
      <w:pPr>
        <w:pStyle w:val="a3"/>
        <w:spacing w:before="2"/>
        <w:ind w:left="1016"/>
      </w:pPr>
      <w:r>
        <w:t>системы с имплантацией</w:t>
      </w:r>
    </w:p>
    <w:p w:rsidR="00F63B09" w:rsidRDefault="005A202D">
      <w:pPr>
        <w:pStyle w:val="a3"/>
        <w:rPr>
          <w:sz w:val="22"/>
        </w:rPr>
      </w:pPr>
      <w:r>
        <w:br w:type="column"/>
      </w:r>
    </w:p>
    <w:p w:rsidR="00F63B09" w:rsidRDefault="005A202D">
      <w:pPr>
        <w:pStyle w:val="a3"/>
        <w:spacing w:before="148" w:line="249" w:lineRule="auto"/>
        <w:ind w:left="158"/>
        <w:jc w:val="center"/>
      </w:pPr>
      <w:r>
        <w:t xml:space="preserve">N32.8, N35, N40, </w:t>
      </w:r>
      <w:r>
        <w:rPr>
          <w:spacing w:val="-3"/>
        </w:rPr>
        <w:t xml:space="preserve">D30.0, </w:t>
      </w:r>
      <w:r>
        <w:t>D30.1, D30.2, D30.3, D29.1</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rPr>
          <w:sz w:val="18"/>
        </w:rPr>
      </w:pPr>
    </w:p>
    <w:p w:rsidR="00F63B09" w:rsidRDefault="005A202D">
      <w:pPr>
        <w:pStyle w:val="a3"/>
        <w:spacing w:line="249" w:lineRule="auto"/>
        <w:ind w:left="164"/>
        <w:jc w:val="center"/>
      </w:pPr>
      <w:r>
        <w:t xml:space="preserve">N81, R32, N48.4, </w:t>
      </w:r>
      <w:r>
        <w:rPr>
          <w:spacing w:val="-3"/>
        </w:rPr>
        <w:t xml:space="preserve">N13.7, </w:t>
      </w:r>
      <w:r>
        <w:t>N31.2</w:t>
      </w:r>
    </w:p>
    <w:p w:rsidR="00F63B09" w:rsidRDefault="005A202D">
      <w:pPr>
        <w:pStyle w:val="a3"/>
        <w:spacing w:before="82"/>
        <w:ind w:left="1910"/>
      </w:pPr>
      <w:r>
        <w:br w:type="column"/>
      </w:r>
      <w:r>
        <w:lastRenderedPageBreak/>
        <w:t>Урология</w:t>
      </w:r>
    </w:p>
    <w:p w:rsidR="00F63B09" w:rsidRDefault="005A202D">
      <w:pPr>
        <w:pStyle w:val="a3"/>
        <w:spacing w:before="89" w:line="249" w:lineRule="auto"/>
        <w:ind w:left="74" w:right="-8"/>
      </w:pPr>
      <w:r>
        <w:t>опухоль предстательной железы. Опухоль почки. Опухоль мочевого пузыря. Опухоль почечной</w:t>
      </w:r>
      <w:r>
        <w:rPr>
          <w:spacing w:val="-16"/>
        </w:rPr>
        <w:t xml:space="preserve"> </w:t>
      </w:r>
      <w:r>
        <w:t>лоханки. Склероз шейки пузыря. Стриктуры уретры. Аденома</w:t>
      </w:r>
      <w:r>
        <w:rPr>
          <w:spacing w:val="-1"/>
        </w:rPr>
        <w:t xml:space="preserve"> </w:t>
      </w:r>
      <w:r>
        <w:t>простаты</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pPr>
    </w:p>
    <w:p w:rsidR="00F63B09" w:rsidRDefault="005A202D">
      <w:pPr>
        <w:pStyle w:val="a3"/>
        <w:ind w:left="74"/>
      </w:pPr>
      <w:r>
        <w:t>пролапс тазовых органов.</w:t>
      </w:r>
    </w:p>
    <w:p w:rsidR="00F63B09" w:rsidRDefault="005A202D">
      <w:pPr>
        <w:pStyle w:val="a3"/>
        <w:spacing w:before="10" w:line="252" w:lineRule="auto"/>
        <w:ind w:left="74"/>
      </w:pPr>
      <w:r>
        <w:t>Недержание мочи при напряжении. Несостоятельность сфинктера</w:t>
      </w:r>
    </w:p>
    <w:p w:rsidR="00F63B09" w:rsidRDefault="005A202D">
      <w:pPr>
        <w:pStyle w:val="a3"/>
        <w:rPr>
          <w:sz w:val="22"/>
        </w:rPr>
      </w:pPr>
      <w:r>
        <w:br w:type="column"/>
      </w:r>
    </w:p>
    <w:p w:rsidR="00F63B09" w:rsidRDefault="005A202D">
      <w:pPr>
        <w:pStyle w:val="a3"/>
        <w:spacing w:before="148" w:line="249" w:lineRule="auto"/>
        <w:ind w:left="175"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94" w:line="249" w:lineRule="auto"/>
        <w:ind w:left="175" w:right="-11"/>
      </w:pPr>
      <w:r>
        <w:rPr>
          <w:spacing w:val="-1"/>
        </w:rPr>
        <w:t xml:space="preserve">хирургическое </w:t>
      </w:r>
      <w:r>
        <w:t>лечение</w:t>
      </w:r>
    </w:p>
    <w:p w:rsidR="00F63B09" w:rsidRDefault="005A202D">
      <w:pPr>
        <w:pStyle w:val="a3"/>
        <w:rPr>
          <w:sz w:val="22"/>
        </w:rPr>
      </w:pPr>
      <w:r>
        <w:br w:type="column"/>
      </w:r>
    </w:p>
    <w:p w:rsidR="00F63B09" w:rsidRDefault="005A202D">
      <w:pPr>
        <w:pStyle w:val="a3"/>
        <w:spacing w:before="148" w:line="249" w:lineRule="auto"/>
        <w:ind w:left="273" w:right="242"/>
      </w:pPr>
      <w:r>
        <w:t>высокоинтенсивная фокусированная ультразвуковая абляция</w:t>
      </w:r>
    </w:p>
    <w:p w:rsidR="00F63B09" w:rsidRDefault="005A202D">
      <w:pPr>
        <w:pStyle w:val="a3"/>
        <w:spacing w:before="2" w:line="249" w:lineRule="auto"/>
        <w:ind w:left="273" w:right="242"/>
      </w:pPr>
      <w:r>
        <w:t>доброкачественных опухолей почек и мочевыделительного тракта</w:t>
      </w:r>
    </w:p>
    <w:p w:rsidR="00F63B09" w:rsidRDefault="005A202D">
      <w:pPr>
        <w:pStyle w:val="a3"/>
        <w:spacing w:before="83"/>
        <w:ind w:left="273"/>
      </w:pPr>
      <w:r>
        <w:t>радиочастотная абляция</w:t>
      </w:r>
    </w:p>
    <w:p w:rsidR="00F63B09" w:rsidRDefault="005A202D">
      <w:pPr>
        <w:pStyle w:val="a3"/>
        <w:spacing w:before="11" w:line="249" w:lineRule="auto"/>
        <w:ind w:left="273" w:right="242"/>
      </w:pPr>
      <w:r>
        <w:t>доброкачественных поражений мочевыделительного тракта</w:t>
      </w:r>
    </w:p>
    <w:p w:rsidR="00F63B09" w:rsidRDefault="005A202D">
      <w:pPr>
        <w:pStyle w:val="a3"/>
        <w:spacing w:before="81" w:line="249" w:lineRule="auto"/>
        <w:ind w:left="273" w:right="22"/>
      </w:pPr>
      <w:r>
        <w:t>плазменная абляция доброкачественных поражений мочевыделительного тракта</w:t>
      </w:r>
    </w:p>
    <w:p w:rsidR="00F63B09" w:rsidRDefault="005A202D">
      <w:pPr>
        <w:pStyle w:val="a3"/>
        <w:spacing w:before="81" w:line="249" w:lineRule="auto"/>
        <w:ind w:left="273"/>
      </w:pPr>
      <w:r>
        <w:t>лазерная аблация доброкачественных поражений мочевыделительного тракта эндоскопическая</w:t>
      </w:r>
    </w:p>
    <w:p w:rsidR="00F63B09" w:rsidRDefault="005A202D">
      <w:pPr>
        <w:pStyle w:val="a3"/>
        <w:spacing w:before="84" w:line="249" w:lineRule="auto"/>
        <w:ind w:left="273" w:right="13"/>
      </w:pPr>
      <w:r>
        <w:t>пластика тазового дна с использованием синтетического, сетчатого протеза при пролапсе гениталий у женщин</w:t>
      </w:r>
    </w:p>
    <w:p w:rsidR="00F63B09" w:rsidRDefault="005A202D">
      <w:pPr>
        <w:pStyle w:val="a3"/>
        <w:rPr>
          <w:sz w:val="22"/>
        </w:rPr>
      </w:pPr>
      <w:r>
        <w:br w:type="column"/>
      </w:r>
    </w:p>
    <w:p w:rsidR="00F63B09" w:rsidRDefault="005A202D">
      <w:pPr>
        <w:pStyle w:val="a3"/>
        <w:spacing w:before="148"/>
        <w:ind w:left="415"/>
      </w:pPr>
      <w:r>
        <w:t>142 667</w:t>
      </w:r>
    </w:p>
    <w:p w:rsidR="00F63B09" w:rsidRDefault="00F63B09">
      <w:pPr>
        <w:sectPr w:rsidR="00F63B09">
          <w:type w:val="continuous"/>
          <w:pgSz w:w="16850" w:h="11910" w:orient="landscape"/>
          <w:pgMar w:top="960" w:right="340" w:bottom="280" w:left="340" w:header="720" w:footer="720" w:gutter="0"/>
          <w:cols w:num="6" w:space="720" w:equalWidth="0">
            <w:col w:w="3492" w:space="40"/>
            <w:col w:w="2186" w:space="39"/>
            <w:col w:w="3186" w:space="39"/>
            <w:col w:w="1432" w:space="40"/>
            <w:col w:w="3775" w:space="233"/>
            <w:col w:w="170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298"/>
      </w:pPr>
      <w:r>
        <w:lastRenderedPageBreak/>
        <w:t>синтетических сложных и сетчатых протезов</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pPr>
    </w:p>
    <w:p w:rsidR="00F63B09" w:rsidRDefault="005A202D">
      <w:pPr>
        <w:pStyle w:val="a3"/>
        <w:spacing w:line="249" w:lineRule="auto"/>
        <w:ind w:left="1016" w:right="-2"/>
      </w:pPr>
      <w:r>
        <w:t>Рецидивные и особо</w:t>
      </w:r>
      <w:r>
        <w:rPr>
          <w:spacing w:val="-21"/>
        </w:rPr>
        <w:t xml:space="preserve"> </w:t>
      </w:r>
      <w:r>
        <w:t>сложные операции на</w:t>
      </w:r>
      <w:r>
        <w:rPr>
          <w:spacing w:val="-2"/>
        </w:rPr>
        <w:t xml:space="preserve"> </w:t>
      </w:r>
      <w:r>
        <w:t>органах</w:t>
      </w:r>
    </w:p>
    <w:p w:rsidR="00F63B09" w:rsidRDefault="005A202D">
      <w:pPr>
        <w:pStyle w:val="a3"/>
        <w:spacing w:before="2"/>
        <w:ind w:left="1016"/>
      </w:pPr>
      <w:r>
        <w:t>мочеполовой системы</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5"/>
          <w:tab w:val="left" w:pos="1016"/>
        </w:tabs>
        <w:spacing w:before="160" w:line="249" w:lineRule="auto"/>
        <w:ind w:right="69" w:hanging="600"/>
        <w:rPr>
          <w:sz w:val="20"/>
        </w:rPr>
      </w:pPr>
      <w:r>
        <w:rPr>
          <w:sz w:val="20"/>
        </w:rPr>
        <w:t>Оперативные вмешательства на органах</w:t>
      </w:r>
      <w:r>
        <w:rPr>
          <w:spacing w:val="-3"/>
          <w:sz w:val="20"/>
        </w:rPr>
        <w:t xml:space="preserve"> </w:t>
      </w:r>
      <w:r>
        <w:rPr>
          <w:sz w:val="20"/>
        </w:rPr>
        <w:t>мочеполовой</w:t>
      </w:r>
    </w:p>
    <w:p w:rsidR="00F63B09" w:rsidRDefault="005A202D">
      <w:pPr>
        <w:pStyle w:val="a3"/>
        <w:spacing w:before="1" w:line="249" w:lineRule="auto"/>
        <w:ind w:left="1016" w:right="117"/>
      </w:pPr>
      <w:r>
        <w:t>системы с использованием лапароскопической техники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5"/>
        </w:rPr>
      </w:pPr>
    </w:p>
    <w:p w:rsidR="00F63B09" w:rsidRDefault="005A202D">
      <w:pPr>
        <w:pStyle w:val="a3"/>
        <w:ind w:left="234"/>
        <w:jc w:val="center"/>
      </w:pPr>
      <w:r>
        <w:t>N20.2, N20.0,</w:t>
      </w:r>
      <w:r>
        <w:rPr>
          <w:spacing w:val="-3"/>
        </w:rPr>
        <w:t xml:space="preserve"> N13.0,</w:t>
      </w:r>
    </w:p>
    <w:p w:rsidR="00F63B09" w:rsidRDefault="005A202D">
      <w:pPr>
        <w:pStyle w:val="a3"/>
        <w:spacing w:before="10"/>
        <w:ind w:left="232"/>
        <w:jc w:val="center"/>
      </w:pPr>
      <w:r>
        <w:t>N13.1, N13.2,</w:t>
      </w:r>
      <w:r>
        <w:rPr>
          <w:spacing w:val="-3"/>
        </w:rPr>
        <w:t xml:space="preserve"> </w:t>
      </w:r>
      <w:r>
        <w:t>C67,</w:t>
      </w:r>
    </w:p>
    <w:p w:rsidR="00F63B09" w:rsidRDefault="005A202D">
      <w:pPr>
        <w:pStyle w:val="a3"/>
        <w:spacing w:before="10" w:line="249" w:lineRule="auto"/>
        <w:ind w:left="234"/>
        <w:jc w:val="center"/>
      </w:pPr>
      <w:r>
        <w:t xml:space="preserve">Q62.1, Q62.2, </w:t>
      </w:r>
      <w:r>
        <w:rPr>
          <w:spacing w:val="-3"/>
        </w:rPr>
        <w:t xml:space="preserve">Q62.3, </w:t>
      </w:r>
      <w:r>
        <w:t>Q62.7</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65" w:line="249" w:lineRule="auto"/>
        <w:ind w:left="234"/>
        <w:jc w:val="center"/>
      </w:pPr>
      <w:r>
        <w:t xml:space="preserve">N28.1, Q61.0, </w:t>
      </w:r>
      <w:r>
        <w:rPr>
          <w:spacing w:val="-3"/>
        </w:rPr>
        <w:t xml:space="preserve">N13.0, </w:t>
      </w:r>
      <w:r>
        <w:t>N13.1, N13.2, N28</w:t>
      </w:r>
    </w:p>
    <w:p w:rsidR="00F63B09" w:rsidRDefault="005A202D">
      <w:pPr>
        <w:pStyle w:val="a3"/>
        <w:spacing w:before="91"/>
        <w:ind w:left="220"/>
      </w:pPr>
      <w:r>
        <w:br w:type="column"/>
      </w:r>
      <w:r>
        <w:lastRenderedPageBreak/>
        <w:t>мочевого пузыря. Эректильная</w:t>
      </w:r>
    </w:p>
    <w:p w:rsidR="00F63B09" w:rsidRDefault="005A202D">
      <w:pPr>
        <w:pStyle w:val="a3"/>
        <w:spacing w:before="10" w:line="249" w:lineRule="auto"/>
        <w:ind w:left="220" w:right="50"/>
      </w:pPr>
      <w:r>
        <w:t>дисфункция. Пузырно-лоханочный рефлюкс высокой степени у детей.</w:t>
      </w:r>
    </w:p>
    <w:p w:rsidR="00F63B09" w:rsidRDefault="005A202D">
      <w:pPr>
        <w:pStyle w:val="a3"/>
        <w:spacing w:before="1"/>
        <w:ind w:left="220"/>
      </w:pPr>
      <w:r>
        <w:t>Атония мочевого</w:t>
      </w:r>
      <w:r>
        <w:rPr>
          <w:spacing w:val="-12"/>
        </w:rPr>
        <w:t xml:space="preserve"> </w:t>
      </w:r>
      <w:r>
        <w:t>пузыря</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1"/>
        <w:rPr>
          <w:sz w:val="23"/>
        </w:rPr>
      </w:pPr>
    </w:p>
    <w:p w:rsidR="00F63B09" w:rsidRDefault="005A202D">
      <w:pPr>
        <w:pStyle w:val="a3"/>
        <w:spacing w:line="249" w:lineRule="auto"/>
        <w:ind w:left="220" w:right="151"/>
      </w:pPr>
      <w:r>
        <w:t>опухоль почки. Камни почек. Стриктура мочеточника. Опухоль мочевого пузыря. Врожденный уретерогидронефроз.</w:t>
      </w:r>
      <w:r>
        <w:rPr>
          <w:spacing w:val="-10"/>
        </w:rPr>
        <w:t xml:space="preserve"> </w:t>
      </w:r>
      <w:r>
        <w:t>Врожденный мегауретер.</w:t>
      </w:r>
      <w:r>
        <w:rPr>
          <w:spacing w:val="-1"/>
        </w:rPr>
        <w:t xml:space="preserve"> </w:t>
      </w:r>
      <w:r>
        <w:t>Врожденное</w:t>
      </w:r>
    </w:p>
    <w:p w:rsidR="00F63B09" w:rsidRDefault="005A202D">
      <w:pPr>
        <w:pStyle w:val="a3"/>
        <w:spacing w:before="4" w:line="249" w:lineRule="auto"/>
        <w:ind w:left="220" w:right="533"/>
      </w:pPr>
      <w:r>
        <w:t>уретероцеле, в том числе при удвоении почки. Врожденный</w:t>
      </w:r>
    </w:p>
    <w:p w:rsidR="00F63B09" w:rsidRDefault="005A202D">
      <w:pPr>
        <w:pStyle w:val="a3"/>
        <w:spacing w:before="2"/>
        <w:ind w:left="220"/>
      </w:pPr>
      <w:r>
        <w:t>пузырно-мочеточниковый рефлюкс</w:t>
      </w:r>
    </w:p>
    <w:p w:rsidR="00F63B09" w:rsidRDefault="00F63B09">
      <w:pPr>
        <w:pStyle w:val="a3"/>
        <w:rPr>
          <w:sz w:val="22"/>
        </w:rPr>
      </w:pPr>
    </w:p>
    <w:p w:rsidR="00F63B09" w:rsidRDefault="00F63B09">
      <w:pPr>
        <w:pStyle w:val="a3"/>
        <w:rPr>
          <w:sz w:val="22"/>
        </w:rPr>
      </w:pPr>
    </w:p>
    <w:p w:rsidR="00F63B09" w:rsidRDefault="00F63B09">
      <w:pPr>
        <w:pStyle w:val="a3"/>
        <w:spacing w:before="5"/>
        <w:rPr>
          <w:sz w:val="19"/>
        </w:rPr>
      </w:pPr>
    </w:p>
    <w:p w:rsidR="00F63B09" w:rsidRDefault="005A202D">
      <w:pPr>
        <w:pStyle w:val="a3"/>
        <w:spacing w:before="1" w:line="249" w:lineRule="auto"/>
        <w:ind w:left="220" w:right="-8"/>
      </w:pPr>
      <w:r>
        <w:t>прогрессивно растущая киста</w:t>
      </w:r>
      <w:r>
        <w:rPr>
          <w:spacing w:val="-18"/>
        </w:rPr>
        <w:t xml:space="preserve"> </w:t>
      </w:r>
      <w:r>
        <w:t>почки. Стриктура</w:t>
      </w:r>
      <w:r>
        <w:rPr>
          <w:spacing w:val="-1"/>
        </w:rPr>
        <w:t xml:space="preserve"> </w:t>
      </w:r>
      <w:r>
        <w:t>мочеточника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5"/>
        </w:rPr>
      </w:pPr>
    </w:p>
    <w:p w:rsidR="00F63B09" w:rsidRDefault="005A202D">
      <w:pPr>
        <w:pStyle w:val="a3"/>
        <w:spacing w:line="249" w:lineRule="auto"/>
        <w:ind w:left="148"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9" w:line="249" w:lineRule="auto"/>
        <w:ind w:left="148" w:right="-11"/>
      </w:pPr>
      <w:r>
        <w:rPr>
          <w:spacing w:val="-1"/>
        </w:rPr>
        <w:t xml:space="preserve">хирургическое </w:t>
      </w:r>
      <w:r>
        <w:t>лечение</w:t>
      </w:r>
    </w:p>
    <w:p w:rsidR="00F63B09" w:rsidRDefault="005A202D">
      <w:pPr>
        <w:pStyle w:val="a3"/>
        <w:spacing w:before="91"/>
        <w:ind w:left="273"/>
      </w:pPr>
      <w:r>
        <w:br w:type="column"/>
      </w:r>
      <w:r>
        <w:lastRenderedPageBreak/>
        <w:t>эндопластика устья мочеточника у детей</w:t>
      </w:r>
    </w:p>
    <w:p w:rsidR="00F63B09" w:rsidRDefault="005A202D">
      <w:pPr>
        <w:pStyle w:val="a3"/>
        <w:spacing w:before="89" w:line="249" w:lineRule="auto"/>
        <w:ind w:left="273"/>
      </w:pPr>
      <w:r>
        <w:t>имплантация искусственного сфинктера мочевого пузыря</w:t>
      </w:r>
    </w:p>
    <w:p w:rsidR="00F63B09" w:rsidRDefault="005A202D">
      <w:pPr>
        <w:pStyle w:val="a3"/>
        <w:spacing w:before="81" w:line="249" w:lineRule="auto"/>
        <w:ind w:left="273"/>
      </w:pPr>
      <w:r>
        <w:t>фаллопластика с протезированием фаллопротезом</w:t>
      </w:r>
    </w:p>
    <w:p w:rsidR="00F63B09" w:rsidRDefault="005A202D">
      <w:pPr>
        <w:pStyle w:val="a3"/>
        <w:spacing w:before="83" w:line="249" w:lineRule="auto"/>
        <w:ind w:left="273" w:right="345"/>
      </w:pPr>
      <w:r>
        <w:t>имплантация временного</w:t>
      </w:r>
      <w:r>
        <w:rPr>
          <w:spacing w:val="-17"/>
        </w:rPr>
        <w:t xml:space="preserve"> </w:t>
      </w:r>
      <w:r>
        <w:t>сакрального нейростимулятора мочевого</w:t>
      </w:r>
      <w:r>
        <w:rPr>
          <w:spacing w:val="-4"/>
        </w:rPr>
        <w:t xml:space="preserve"> </w:t>
      </w:r>
      <w:r>
        <w:t>пузыря</w:t>
      </w:r>
    </w:p>
    <w:p w:rsidR="00F63B09" w:rsidRDefault="005A202D">
      <w:pPr>
        <w:pStyle w:val="a3"/>
        <w:spacing w:before="82" w:line="249" w:lineRule="auto"/>
        <w:ind w:left="273" w:right="268"/>
      </w:pPr>
      <w:r>
        <w:t>имплантация постоянного</w:t>
      </w:r>
      <w:r>
        <w:rPr>
          <w:spacing w:val="-17"/>
        </w:rPr>
        <w:t xml:space="preserve"> </w:t>
      </w:r>
      <w:r>
        <w:t>сакрального нейростимулятора мочевого</w:t>
      </w:r>
      <w:r>
        <w:rPr>
          <w:spacing w:val="-3"/>
        </w:rPr>
        <w:t xml:space="preserve"> </w:t>
      </w:r>
      <w:r>
        <w:t>пузыря</w:t>
      </w:r>
    </w:p>
    <w:p w:rsidR="00F63B09" w:rsidRDefault="005A202D">
      <w:pPr>
        <w:pStyle w:val="a3"/>
        <w:spacing w:before="1" w:line="249" w:lineRule="auto"/>
        <w:ind w:left="273" w:right="18"/>
      </w:pPr>
      <w:r>
        <w:t>нефрэктомия с тромбэктомией из нижней полой вены</w:t>
      </w:r>
    </w:p>
    <w:p w:rsidR="00F63B09" w:rsidRDefault="005A202D">
      <w:pPr>
        <w:pStyle w:val="a3"/>
        <w:spacing w:before="81" w:line="249" w:lineRule="auto"/>
        <w:ind w:left="273" w:right="722"/>
      </w:pPr>
      <w:r>
        <w:t>перкутанная нефролитолапоксия с эндопиелотомией</w:t>
      </w:r>
    </w:p>
    <w:p w:rsidR="00F63B09" w:rsidRDefault="005A202D">
      <w:pPr>
        <w:pStyle w:val="a3"/>
        <w:spacing w:before="83"/>
        <w:ind w:left="273"/>
      </w:pPr>
      <w:r>
        <w:t>дистанционная литотрипсия у детей</w:t>
      </w:r>
    </w:p>
    <w:p w:rsidR="00F63B09" w:rsidRDefault="005A202D">
      <w:pPr>
        <w:pStyle w:val="a3"/>
        <w:spacing w:before="89" w:line="249" w:lineRule="auto"/>
        <w:ind w:left="273" w:right="72"/>
      </w:pPr>
      <w:r>
        <w:t>билатеральная пластика тазовых отделов мочеточников</w:t>
      </w:r>
    </w:p>
    <w:p w:rsidR="00F63B09" w:rsidRDefault="005A202D">
      <w:pPr>
        <w:pStyle w:val="a3"/>
        <w:spacing w:before="82" w:line="336" w:lineRule="auto"/>
        <w:ind w:left="273" w:right="345"/>
      </w:pPr>
      <w:r>
        <w:t>геминефруретерэктомия у детей передняя тазовая экзентерация</w:t>
      </w:r>
    </w:p>
    <w:p w:rsidR="00F63B09" w:rsidRDefault="005A202D">
      <w:pPr>
        <w:pStyle w:val="a3"/>
        <w:spacing w:line="249" w:lineRule="auto"/>
        <w:ind w:left="273" w:right="308"/>
      </w:pPr>
      <w:r>
        <w:t>лапаро- и ретроперитонеоскопическая нефроуретерэктомия</w:t>
      </w:r>
    </w:p>
    <w:p w:rsidR="00F63B09" w:rsidRDefault="005A202D">
      <w:pPr>
        <w:pStyle w:val="a3"/>
        <w:spacing w:before="77" w:line="249" w:lineRule="auto"/>
        <w:ind w:left="273" w:right="308"/>
      </w:pPr>
      <w:r>
        <w:t>лапаро- и ретроперитонеоскопическая резекция почки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1"/>
        <w:ind w:left="415"/>
      </w:pPr>
      <w:r>
        <w:t>195 620</w:t>
      </w:r>
    </w:p>
    <w:p w:rsidR="00F63B09" w:rsidRDefault="00F63B09">
      <w:pPr>
        <w:sectPr w:rsidR="00F63B09">
          <w:type w:val="continuous"/>
          <w:pgSz w:w="16850" w:h="11910" w:orient="landscape"/>
          <w:pgMar w:top="960" w:right="340" w:bottom="280" w:left="340" w:header="720" w:footer="720" w:gutter="0"/>
          <w:cols w:num="6" w:space="720" w:equalWidth="0">
            <w:col w:w="3565" w:space="40"/>
            <w:col w:w="1967" w:space="39"/>
            <w:col w:w="3359" w:space="39"/>
            <w:col w:w="1405" w:space="40"/>
            <w:col w:w="3878" w:space="130"/>
            <w:col w:w="1708"/>
          </w:cols>
        </w:sectPr>
      </w:pPr>
    </w:p>
    <w:p w:rsidR="00F63B09" w:rsidRDefault="005A202D">
      <w:pPr>
        <w:pStyle w:val="a4"/>
        <w:numPr>
          <w:ilvl w:val="0"/>
          <w:numId w:val="7"/>
        </w:numPr>
        <w:tabs>
          <w:tab w:val="left" w:pos="1015"/>
          <w:tab w:val="left" w:pos="1016"/>
        </w:tabs>
        <w:spacing w:before="84" w:line="252" w:lineRule="auto"/>
        <w:ind w:right="38" w:hanging="600"/>
        <w:rPr>
          <w:sz w:val="20"/>
        </w:rPr>
      </w:pPr>
      <w:r>
        <w:rPr>
          <w:sz w:val="20"/>
        </w:rPr>
        <w:lastRenderedPageBreak/>
        <w:t>Оперативные</w:t>
      </w:r>
      <w:r>
        <w:rPr>
          <w:spacing w:val="-9"/>
          <w:sz w:val="20"/>
        </w:rPr>
        <w:t xml:space="preserve"> </w:t>
      </w:r>
      <w:r>
        <w:rPr>
          <w:sz w:val="20"/>
        </w:rPr>
        <w:t>вмешательства на органах</w:t>
      </w:r>
      <w:r>
        <w:rPr>
          <w:spacing w:val="-3"/>
          <w:sz w:val="20"/>
        </w:rPr>
        <w:t xml:space="preserve"> </w:t>
      </w:r>
      <w:r>
        <w:rPr>
          <w:sz w:val="20"/>
        </w:rPr>
        <w:t>мочеполовой</w:t>
      </w:r>
    </w:p>
    <w:p w:rsidR="00F63B09" w:rsidRDefault="005A202D">
      <w:pPr>
        <w:pStyle w:val="a3"/>
        <w:spacing w:line="249" w:lineRule="auto"/>
        <w:ind w:left="1016" w:right="-19"/>
      </w:pPr>
      <w:r>
        <w:t>системы с использованием робототехники</w:t>
      </w:r>
    </w:p>
    <w:p w:rsidR="00F63B09" w:rsidRDefault="005A202D">
      <w:pPr>
        <w:pStyle w:val="a3"/>
        <w:tabs>
          <w:tab w:val="left" w:pos="2115"/>
        </w:tabs>
        <w:spacing w:before="84"/>
        <w:ind w:left="415"/>
      </w:pPr>
      <w:r>
        <w:br w:type="column"/>
      </w:r>
      <w:r>
        <w:lastRenderedPageBreak/>
        <w:t>C67,С61,</w:t>
      </w:r>
      <w:r>
        <w:rPr>
          <w:spacing w:val="-1"/>
        </w:rPr>
        <w:t xml:space="preserve"> </w:t>
      </w:r>
      <w:r>
        <w:t>С64</w:t>
      </w:r>
      <w:r>
        <w:tab/>
        <w:t>опухоль мочевого пузыря,</w:t>
      </w:r>
      <w:r>
        <w:rPr>
          <w:spacing w:val="-5"/>
        </w:rPr>
        <w:t xml:space="preserve"> </w:t>
      </w:r>
      <w:r>
        <w:rPr>
          <w:spacing w:val="-3"/>
        </w:rPr>
        <w:t>опухоль</w:t>
      </w:r>
    </w:p>
    <w:p w:rsidR="00F63B09" w:rsidRDefault="005A202D">
      <w:pPr>
        <w:pStyle w:val="a3"/>
        <w:spacing w:before="10" w:line="249" w:lineRule="auto"/>
        <w:ind w:left="2115"/>
      </w:pPr>
      <w:r>
        <w:t>предстательной железы, опухоль почки</w:t>
      </w:r>
    </w:p>
    <w:p w:rsidR="00F63B09" w:rsidRDefault="005A202D">
      <w:pPr>
        <w:pStyle w:val="a3"/>
        <w:spacing w:before="84" w:line="252" w:lineRule="auto"/>
        <w:ind w:left="292" w:right="-11"/>
      </w:pPr>
      <w:r>
        <w:br w:type="column"/>
      </w:r>
      <w:r>
        <w:rPr>
          <w:spacing w:val="-1"/>
        </w:rPr>
        <w:lastRenderedPageBreak/>
        <w:t xml:space="preserve">хирургическое </w:t>
      </w:r>
      <w:r>
        <w:t>лечение</w:t>
      </w:r>
    </w:p>
    <w:p w:rsidR="00F63B09" w:rsidRDefault="005A202D">
      <w:pPr>
        <w:pStyle w:val="a3"/>
        <w:spacing w:before="84" w:line="252" w:lineRule="auto"/>
        <w:ind w:left="273" w:right="277"/>
      </w:pPr>
      <w:r>
        <w:br w:type="column"/>
      </w:r>
      <w:r>
        <w:lastRenderedPageBreak/>
        <w:t>роботассистированнная расширенная лимфаденэктомия</w:t>
      </w:r>
    </w:p>
    <w:p w:rsidR="00F63B09" w:rsidRDefault="005A202D">
      <w:pPr>
        <w:pStyle w:val="a3"/>
        <w:spacing w:before="77" w:line="249" w:lineRule="auto"/>
        <w:ind w:left="273" w:right="277"/>
      </w:pPr>
      <w:r>
        <w:t>роботассистированная радикальная простатэктомия</w:t>
      </w:r>
    </w:p>
    <w:p w:rsidR="00F63B09" w:rsidRDefault="005A202D">
      <w:pPr>
        <w:pStyle w:val="a3"/>
        <w:spacing w:before="80" w:line="336" w:lineRule="auto"/>
        <w:ind w:left="273" w:right="184"/>
      </w:pPr>
      <w:r>
        <w:t>роботассистированная цистэктомия роботассистированная резекция почки</w:t>
      </w:r>
    </w:p>
    <w:p w:rsidR="00F63B09" w:rsidRDefault="005A202D">
      <w:pPr>
        <w:pStyle w:val="a3"/>
        <w:spacing w:line="249" w:lineRule="auto"/>
        <w:ind w:left="273" w:right="17"/>
      </w:pPr>
      <w:r>
        <w:t>роботассистированная нефректомия при злокачественных опухолях почки</w:t>
      </w:r>
    </w:p>
    <w:p w:rsidR="00F63B09" w:rsidRDefault="005A202D">
      <w:pPr>
        <w:pStyle w:val="a3"/>
        <w:spacing w:before="84"/>
        <w:ind w:left="415"/>
      </w:pPr>
      <w:r>
        <w:br w:type="column"/>
      </w:r>
      <w:r>
        <w:lastRenderedPageBreak/>
        <w:t>284 436</w:t>
      </w:r>
    </w:p>
    <w:p w:rsidR="00F63B09" w:rsidRDefault="00F63B09">
      <w:pPr>
        <w:sectPr w:rsidR="00F63B09">
          <w:type w:val="continuous"/>
          <w:pgSz w:w="16850" w:h="11910" w:orient="landscape"/>
          <w:pgMar w:top="960" w:right="340" w:bottom="280" w:left="340" w:header="720" w:footer="720" w:gutter="0"/>
          <w:cols w:num="5" w:space="720" w:equalWidth="0">
            <w:col w:w="3532" w:space="184"/>
            <w:col w:w="5110" w:space="39"/>
            <w:col w:w="1549" w:space="40"/>
            <w:col w:w="3773" w:space="235"/>
            <w:col w:w="1708"/>
          </w:cols>
        </w:sectPr>
      </w:pPr>
    </w:p>
    <w:p w:rsidR="00F63B09" w:rsidRDefault="005A202D">
      <w:pPr>
        <w:pStyle w:val="a3"/>
        <w:spacing w:before="78"/>
        <w:ind w:left="291" w:right="292"/>
        <w:jc w:val="center"/>
      </w:pPr>
      <w:r>
        <w:lastRenderedPageBreak/>
        <w:t>Челюстно-лицевая хирургия</w:t>
      </w:r>
    </w:p>
    <w:p w:rsidR="00F63B09" w:rsidRDefault="00F63B09">
      <w:pPr>
        <w:jc w:val="center"/>
        <w:sectPr w:rsidR="00F63B09">
          <w:type w:val="continuous"/>
          <w:pgSz w:w="16850" w:h="11910" w:orient="landscape"/>
          <w:pgMar w:top="960" w:right="340" w:bottom="280" w:left="340" w:header="720" w:footer="720" w:gutter="0"/>
          <w:cols w:space="720"/>
        </w:sectPr>
      </w:pPr>
    </w:p>
    <w:p w:rsidR="00F63B09" w:rsidRDefault="005A202D">
      <w:pPr>
        <w:pStyle w:val="a4"/>
        <w:numPr>
          <w:ilvl w:val="0"/>
          <w:numId w:val="7"/>
        </w:numPr>
        <w:tabs>
          <w:tab w:val="left" w:pos="1015"/>
          <w:tab w:val="left" w:pos="1016"/>
        </w:tabs>
        <w:spacing w:before="92"/>
        <w:ind w:hanging="601"/>
        <w:rPr>
          <w:sz w:val="20"/>
        </w:rPr>
      </w:pPr>
      <w:r>
        <w:rPr>
          <w:sz w:val="20"/>
        </w:rPr>
        <w:lastRenderedPageBreak/>
        <w:t>Реконструктивно-</w:t>
      </w:r>
    </w:p>
    <w:p w:rsidR="00F63B09" w:rsidRDefault="005A202D">
      <w:pPr>
        <w:pStyle w:val="a3"/>
        <w:spacing w:before="10"/>
        <w:ind w:left="1016"/>
      </w:pPr>
      <w:r>
        <w:t>пластические операции при</w:t>
      </w:r>
    </w:p>
    <w:p w:rsidR="00F63B09" w:rsidRDefault="005A202D">
      <w:pPr>
        <w:pStyle w:val="a3"/>
        <w:tabs>
          <w:tab w:val="left" w:pos="1789"/>
        </w:tabs>
        <w:spacing w:before="92" w:line="249" w:lineRule="auto"/>
        <w:ind w:left="1789" w:hanging="1374"/>
      </w:pPr>
      <w:r>
        <w:br w:type="column"/>
      </w:r>
      <w:r>
        <w:lastRenderedPageBreak/>
        <w:t>Q36.0</w:t>
      </w:r>
      <w:r>
        <w:tab/>
        <w:t>врожденная полная</w:t>
      </w:r>
      <w:r>
        <w:rPr>
          <w:spacing w:val="-13"/>
        </w:rPr>
        <w:t xml:space="preserve"> </w:t>
      </w:r>
      <w:r>
        <w:t>двухсторонняя расщелина верхней</w:t>
      </w:r>
      <w:r>
        <w:rPr>
          <w:spacing w:val="-3"/>
        </w:rPr>
        <w:t xml:space="preserve"> </w:t>
      </w:r>
      <w:r>
        <w:t>губы</w:t>
      </w:r>
    </w:p>
    <w:p w:rsidR="00F63B09" w:rsidRDefault="005A202D">
      <w:pPr>
        <w:pStyle w:val="a3"/>
        <w:spacing w:before="92" w:line="249" w:lineRule="auto"/>
        <w:ind w:left="306"/>
      </w:pPr>
      <w:r>
        <w:br w:type="column"/>
      </w:r>
      <w:r>
        <w:rPr>
          <w:w w:val="95"/>
        </w:rPr>
        <w:lastRenderedPageBreak/>
        <w:t xml:space="preserve">хирургическое </w:t>
      </w:r>
      <w:r>
        <w:t>лечение</w:t>
      </w:r>
    </w:p>
    <w:p w:rsidR="00F63B09" w:rsidRDefault="005A202D">
      <w:pPr>
        <w:pStyle w:val="a3"/>
        <w:tabs>
          <w:tab w:val="right" w:pos="5074"/>
        </w:tabs>
        <w:spacing w:before="92"/>
        <w:ind w:left="273"/>
      </w:pPr>
      <w:r>
        <w:br w:type="column"/>
      </w:r>
      <w:r>
        <w:lastRenderedPageBreak/>
        <w:t>реконструктивная</w:t>
      </w:r>
      <w:r>
        <w:rPr>
          <w:spacing w:val="-5"/>
        </w:rPr>
        <w:t xml:space="preserve"> </w:t>
      </w:r>
      <w:r>
        <w:t>хейлоринопластика</w:t>
      </w:r>
      <w:r>
        <w:tab/>
        <w:t>174</w:t>
      </w:r>
      <w:r>
        <w:rPr>
          <w:spacing w:val="-1"/>
        </w:rPr>
        <w:t xml:space="preserve"> </w:t>
      </w:r>
      <w:r>
        <w:t>603</w:t>
      </w:r>
    </w:p>
    <w:p w:rsidR="00F63B09" w:rsidRDefault="00F63B09">
      <w:pPr>
        <w:sectPr w:rsidR="00F63B09">
          <w:type w:val="continuous"/>
          <w:pgSz w:w="16850" w:h="11910" w:orient="landscape"/>
          <w:pgMar w:top="960" w:right="340" w:bottom="280" w:left="340" w:header="720" w:footer="720" w:gutter="0"/>
          <w:cols w:num="4" w:space="720" w:equalWidth="0">
            <w:col w:w="3422" w:space="620"/>
            <w:col w:w="4770" w:space="40"/>
            <w:col w:w="1564" w:space="39"/>
            <w:col w:w="5715"/>
          </w:cols>
        </w:sectPr>
      </w:pPr>
    </w:p>
    <w:p w:rsidR="00F63B09" w:rsidRDefault="005A202D">
      <w:pPr>
        <w:pStyle w:val="a3"/>
        <w:spacing w:before="289"/>
        <w:ind w:left="1016"/>
      </w:pPr>
      <w:r>
        <w:lastRenderedPageBreak/>
        <w:t>врожденных пороках</w:t>
      </w:r>
    </w:p>
    <w:p w:rsidR="00F63B09" w:rsidRDefault="005A202D">
      <w:pPr>
        <w:pStyle w:val="a3"/>
        <w:spacing w:before="10" w:line="249" w:lineRule="auto"/>
        <w:ind w:left="1016" w:right="-20"/>
      </w:pPr>
      <w:r>
        <w:t>развития черепно-челюстно- лицевой области</w:t>
      </w:r>
    </w:p>
    <w:p w:rsidR="00F63B09" w:rsidRDefault="005A202D">
      <w:pPr>
        <w:pStyle w:val="a3"/>
        <w:tabs>
          <w:tab w:val="left" w:pos="2322"/>
        </w:tabs>
        <w:spacing w:before="289"/>
        <w:ind w:left="431"/>
      </w:pPr>
      <w:r>
        <w:br w:type="column"/>
      </w:r>
      <w:r>
        <w:lastRenderedPageBreak/>
        <w:t>Q35,</w:t>
      </w:r>
      <w:r>
        <w:rPr>
          <w:spacing w:val="-1"/>
        </w:rPr>
        <w:t xml:space="preserve"> </w:t>
      </w:r>
      <w:r>
        <w:t>Q37.0,</w:t>
      </w:r>
      <w:r>
        <w:rPr>
          <w:spacing w:val="-1"/>
        </w:rPr>
        <w:t xml:space="preserve"> </w:t>
      </w:r>
      <w:r>
        <w:t>Q37.1</w:t>
      </w:r>
      <w:r>
        <w:tab/>
        <w:t>врожденная одно- или</w:t>
      </w:r>
      <w:r>
        <w:rPr>
          <w:spacing w:val="-14"/>
        </w:rPr>
        <w:t xml:space="preserve"> </w:t>
      </w:r>
      <w:r>
        <w:t>двусторонняя</w:t>
      </w:r>
    </w:p>
    <w:p w:rsidR="00F63B09" w:rsidRDefault="005A202D">
      <w:pPr>
        <w:pStyle w:val="a3"/>
        <w:spacing w:before="10" w:line="249" w:lineRule="auto"/>
        <w:ind w:left="2323" w:right="294"/>
      </w:pPr>
      <w:r>
        <w:t>расщелина неба и альвеолярного отростка верхней челюсти</w:t>
      </w:r>
    </w:p>
    <w:p w:rsidR="00F63B09" w:rsidRDefault="005A202D">
      <w:pPr>
        <w:pStyle w:val="a3"/>
        <w:spacing w:before="289" w:line="249" w:lineRule="auto"/>
        <w:ind w:left="162" w:right="-11"/>
      </w:pPr>
      <w:r>
        <w:br w:type="column"/>
      </w:r>
      <w:r>
        <w:rPr>
          <w:spacing w:val="-1"/>
        </w:rPr>
        <w:lastRenderedPageBreak/>
        <w:t xml:space="preserve">хирургическое </w:t>
      </w:r>
      <w:r>
        <w:t>лечение</w:t>
      </w:r>
    </w:p>
    <w:p w:rsidR="00F63B09" w:rsidRDefault="005A202D">
      <w:pPr>
        <w:pStyle w:val="a3"/>
        <w:spacing w:before="289" w:line="249" w:lineRule="auto"/>
        <w:ind w:left="273" w:right="1964"/>
      </w:pPr>
      <w:r>
        <w:br w:type="column"/>
      </w:r>
      <w:r>
        <w:lastRenderedPageBreak/>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w:t>
      </w:r>
    </w:p>
    <w:p w:rsidR="00F63B09" w:rsidRDefault="005A202D">
      <w:pPr>
        <w:pStyle w:val="a3"/>
        <w:spacing w:before="4" w:line="249" w:lineRule="auto"/>
        <w:ind w:left="273" w:right="2375"/>
      </w:pPr>
      <w:r>
        <w:t>с использованием ортодонтической техники</w:t>
      </w:r>
    </w:p>
    <w:p w:rsidR="00F63B09" w:rsidRDefault="00F63B09">
      <w:pPr>
        <w:spacing w:line="249" w:lineRule="auto"/>
        <w:sectPr w:rsidR="00F63B09">
          <w:pgSz w:w="16850" w:h="11910" w:orient="landscape"/>
          <w:pgMar w:top="940" w:right="340" w:bottom="280" w:left="340" w:header="600" w:footer="0" w:gutter="0"/>
          <w:cols w:num="4" w:space="720" w:equalWidth="0">
            <w:col w:w="3469" w:space="40"/>
            <w:col w:w="5448" w:space="39"/>
            <w:col w:w="1419" w:space="39"/>
            <w:col w:w="5716"/>
          </w:cols>
        </w:sectPr>
      </w:pPr>
    </w:p>
    <w:p w:rsidR="00F63B09" w:rsidRDefault="005A202D">
      <w:pPr>
        <w:pStyle w:val="a3"/>
        <w:tabs>
          <w:tab w:val="left" w:pos="5831"/>
          <w:tab w:val="left" w:pos="9158"/>
        </w:tabs>
        <w:spacing w:before="81" w:line="252" w:lineRule="auto"/>
        <w:ind w:left="9158" w:hanging="4701"/>
      </w:pPr>
      <w:r>
        <w:lastRenderedPageBreak/>
        <w:t>Q75.2</w:t>
      </w:r>
      <w:r>
        <w:tab/>
        <w:t>гипертелоризм</w:t>
      </w:r>
      <w:r>
        <w:tab/>
      </w:r>
      <w:r>
        <w:rPr>
          <w:spacing w:val="-1"/>
        </w:rPr>
        <w:t xml:space="preserve">хирургическое </w:t>
      </w:r>
      <w:r>
        <w:t>лечение</w:t>
      </w:r>
    </w:p>
    <w:p w:rsidR="00F63B09" w:rsidRDefault="005A202D">
      <w:pPr>
        <w:pStyle w:val="a3"/>
        <w:tabs>
          <w:tab w:val="left" w:pos="5831"/>
          <w:tab w:val="left" w:pos="9158"/>
        </w:tabs>
        <w:spacing w:before="557" w:line="249" w:lineRule="auto"/>
        <w:ind w:left="9158" w:hanging="4701"/>
      </w:pPr>
      <w:r>
        <w:t>Q75.0</w:t>
      </w:r>
      <w:r>
        <w:tab/>
        <w:t>краниосиностозы</w:t>
      </w:r>
      <w:r>
        <w:tab/>
      </w:r>
      <w:r>
        <w:rPr>
          <w:spacing w:val="-1"/>
        </w:rPr>
        <w:t xml:space="preserve">хирургическое </w:t>
      </w:r>
      <w:r>
        <w:t>лечение</w:t>
      </w:r>
    </w:p>
    <w:p w:rsidR="00F63B09" w:rsidRDefault="005A202D">
      <w:pPr>
        <w:pStyle w:val="a3"/>
        <w:spacing w:before="81" w:line="252" w:lineRule="auto"/>
        <w:ind w:left="273" w:right="1917"/>
      </w:pPr>
      <w:r>
        <w:br w:type="column"/>
      </w:r>
      <w:r>
        <w:lastRenderedPageBreak/>
        <w:t>реконструктивно-пластическая операция устранения</w:t>
      </w:r>
      <w:r>
        <w:rPr>
          <w:spacing w:val="-2"/>
        </w:rPr>
        <w:t xml:space="preserve"> </w:t>
      </w:r>
      <w:r>
        <w:t>орбитального</w:t>
      </w:r>
    </w:p>
    <w:p w:rsidR="00F63B09" w:rsidRDefault="005A202D">
      <w:pPr>
        <w:pStyle w:val="a3"/>
        <w:spacing w:line="249" w:lineRule="auto"/>
        <w:ind w:left="273" w:right="1921"/>
      </w:pPr>
      <w:r>
        <w:t>гипертелоризма с использованием вне- и внутричерепного доступа</w:t>
      </w:r>
    </w:p>
    <w:p w:rsidR="00F63B09" w:rsidRDefault="005A202D">
      <w:pPr>
        <w:pStyle w:val="a3"/>
        <w:spacing w:before="79" w:line="249" w:lineRule="auto"/>
        <w:ind w:left="273" w:right="2302"/>
      </w:pPr>
      <w:r>
        <w:t>краниопластика с помощью костной реконструкции, дистракционного</w:t>
      </w:r>
    </w:p>
    <w:p w:rsidR="00F63B09" w:rsidRDefault="005A202D">
      <w:pPr>
        <w:pStyle w:val="a3"/>
        <w:spacing w:before="1"/>
        <w:ind w:left="273"/>
      </w:pPr>
      <w:r>
        <w:t>остеогенеза, в том числе с</w:t>
      </w:r>
    </w:p>
    <w:p w:rsidR="00F63B09" w:rsidRDefault="005A202D">
      <w:pPr>
        <w:pStyle w:val="a3"/>
        <w:spacing w:before="10" w:line="249" w:lineRule="auto"/>
        <w:ind w:left="273" w:right="2247"/>
      </w:pPr>
      <w:r>
        <w:t>использованием контурной пластики индивидуально изготовленными имплантатами</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F63B09">
      <w:pPr>
        <w:pStyle w:val="a3"/>
        <w:spacing w:before="4"/>
      </w:pPr>
    </w:p>
    <w:p w:rsidR="00F63B09" w:rsidRDefault="00F63B09">
      <w:pPr>
        <w:sectPr w:rsidR="00F63B09">
          <w:type w:val="continuous"/>
          <w:pgSz w:w="16850" w:h="11910" w:orient="landscape"/>
          <w:pgMar w:top="960" w:right="340" w:bottom="280" w:left="340" w:header="720" w:footer="720" w:gutter="0"/>
          <w:cols w:space="720"/>
        </w:sectPr>
      </w:pPr>
    </w:p>
    <w:p w:rsidR="00F63B09" w:rsidRDefault="005A202D">
      <w:pPr>
        <w:pStyle w:val="a3"/>
        <w:tabs>
          <w:tab w:val="left" w:pos="5831"/>
          <w:tab w:val="left" w:pos="9158"/>
        </w:tabs>
        <w:spacing w:before="91"/>
        <w:ind w:left="4458"/>
      </w:pPr>
      <w:r>
        <w:lastRenderedPageBreak/>
        <w:t>Q75.4</w:t>
      </w:r>
      <w:r>
        <w:tab/>
        <w:t>челюстно-лицевой</w:t>
      </w:r>
      <w:r>
        <w:rPr>
          <w:spacing w:val="-5"/>
        </w:rPr>
        <w:t xml:space="preserve"> </w:t>
      </w:r>
      <w:r>
        <w:t>дизостоз</w:t>
      </w:r>
      <w:r>
        <w:tab/>
      </w:r>
      <w:r>
        <w:rPr>
          <w:spacing w:val="-3"/>
        </w:rPr>
        <w:t>хирургическое</w:t>
      </w:r>
    </w:p>
    <w:p w:rsidR="00F63B09" w:rsidRDefault="005A202D">
      <w:pPr>
        <w:pStyle w:val="a3"/>
        <w:spacing w:before="10"/>
        <w:ind w:left="9158"/>
      </w:pPr>
      <w:r>
        <w:t>лечение</w:t>
      </w:r>
    </w:p>
    <w:p w:rsidR="00F63B09" w:rsidRDefault="005A202D">
      <w:pPr>
        <w:pStyle w:val="a3"/>
        <w:spacing w:before="91" w:line="249" w:lineRule="auto"/>
        <w:ind w:left="273" w:right="1854"/>
      </w:pPr>
      <w:r>
        <w:br w:type="column"/>
      </w:r>
      <w:r>
        <w:lastRenderedPageBreak/>
        <w:t>реконструкция костей лицевого скелета и нижней челюсти, в том числе методом</w:t>
      </w:r>
    </w:p>
    <w:p w:rsidR="00F63B09" w:rsidRDefault="005A202D">
      <w:pPr>
        <w:pStyle w:val="a3"/>
        <w:spacing w:before="1" w:line="249" w:lineRule="auto"/>
        <w:ind w:left="273" w:right="2666"/>
      </w:pPr>
      <w:r>
        <w:t>дистракционного остеогенеза и контурной пластики с помощью индивидуально изготовленных имплантатов</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5A202D">
      <w:pPr>
        <w:pStyle w:val="a3"/>
        <w:spacing w:before="83"/>
        <w:ind w:left="1016"/>
      </w:pPr>
      <w:r>
        <w:lastRenderedPageBreak/>
        <w:t>Реконструктивно-</w:t>
      </w:r>
    </w:p>
    <w:p w:rsidR="00F63B09" w:rsidRDefault="005A202D">
      <w:pPr>
        <w:pStyle w:val="a3"/>
        <w:spacing w:before="10" w:line="252" w:lineRule="auto"/>
        <w:ind w:left="1016"/>
      </w:pPr>
      <w:r>
        <w:t>пластические операции по устранению обширных</w:t>
      </w:r>
    </w:p>
    <w:p w:rsidR="00F63B09" w:rsidRDefault="005A202D">
      <w:pPr>
        <w:pStyle w:val="a3"/>
        <w:spacing w:line="249" w:lineRule="auto"/>
        <w:ind w:left="1016"/>
      </w:pPr>
      <w:r>
        <w:t>дефектов и деформаций мягких тканей, отдельных анатомических зон и (или)</w:t>
      </w:r>
    </w:p>
    <w:p w:rsidR="00F63B09" w:rsidRDefault="005A202D">
      <w:pPr>
        <w:pStyle w:val="a3"/>
        <w:ind w:left="1016"/>
      </w:pPr>
      <w:r>
        <w:t xml:space="preserve">структур головы, лица и </w:t>
      </w:r>
      <w:r>
        <w:rPr>
          <w:spacing w:val="-4"/>
        </w:rPr>
        <w:t>шеи</w:t>
      </w:r>
    </w:p>
    <w:p w:rsidR="00F63B09" w:rsidRDefault="005A202D">
      <w:pPr>
        <w:pStyle w:val="a3"/>
        <w:spacing w:before="83"/>
        <w:ind w:left="147"/>
      </w:pPr>
      <w:r>
        <w:br w:type="column"/>
      </w:r>
      <w:r>
        <w:lastRenderedPageBreak/>
        <w:t>Q30.2, Q30, M96, M95.0 обширный или субтотальный дефект</w:t>
      </w:r>
    </w:p>
    <w:p w:rsidR="00F63B09" w:rsidRDefault="005A202D">
      <w:pPr>
        <w:pStyle w:val="a3"/>
        <w:spacing w:before="10" w:line="252" w:lineRule="auto"/>
        <w:ind w:left="2295" w:right="-8"/>
      </w:pPr>
      <w:r>
        <w:t>костно-хрящевого отдела наружного носа</w:t>
      </w:r>
    </w:p>
    <w:p w:rsidR="00F63B09" w:rsidRDefault="00F63B09">
      <w:pPr>
        <w:pStyle w:val="a3"/>
        <w:rPr>
          <w:sz w:val="22"/>
        </w:rPr>
      </w:pPr>
    </w:p>
    <w:p w:rsidR="00F63B09" w:rsidRDefault="00F63B09">
      <w:pPr>
        <w:pStyle w:val="a3"/>
        <w:rPr>
          <w:sz w:val="22"/>
        </w:rPr>
      </w:pPr>
    </w:p>
    <w:p w:rsidR="00F63B09" w:rsidRDefault="00F63B09">
      <w:pPr>
        <w:pStyle w:val="a3"/>
        <w:spacing w:before="4"/>
        <w:rPr>
          <w:sz w:val="32"/>
        </w:rPr>
      </w:pPr>
    </w:p>
    <w:p w:rsidR="00F63B09" w:rsidRDefault="005A202D">
      <w:pPr>
        <w:pStyle w:val="a3"/>
        <w:tabs>
          <w:tab w:val="left" w:pos="2295"/>
        </w:tabs>
        <w:spacing w:before="1" w:line="249" w:lineRule="auto"/>
        <w:ind w:left="2295" w:right="177" w:hanging="1638"/>
      </w:pPr>
      <w:r>
        <w:t>S08.8,</w:t>
      </w:r>
      <w:r>
        <w:rPr>
          <w:spacing w:val="-2"/>
        </w:rPr>
        <w:t xml:space="preserve"> </w:t>
      </w:r>
      <w:r>
        <w:t>S08.9</w:t>
      </w:r>
      <w:r>
        <w:tab/>
        <w:t>тотальный дефект,</w:t>
      </w:r>
      <w:r>
        <w:rPr>
          <w:spacing w:val="-10"/>
        </w:rPr>
        <w:t xml:space="preserve"> </w:t>
      </w:r>
      <w:r>
        <w:t>травматическая ампутация</w:t>
      </w:r>
      <w:r>
        <w:rPr>
          <w:spacing w:val="-2"/>
        </w:rPr>
        <w:t xml:space="preserve"> </w:t>
      </w:r>
      <w:r>
        <w:t>носа</w:t>
      </w:r>
    </w:p>
    <w:p w:rsidR="00F63B09" w:rsidRDefault="005A202D">
      <w:pPr>
        <w:pStyle w:val="a3"/>
        <w:spacing w:before="83" w:line="249" w:lineRule="auto"/>
        <w:ind w:left="127"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7"/>
        <w:rPr>
          <w:sz w:val="31"/>
        </w:rPr>
      </w:pPr>
    </w:p>
    <w:p w:rsidR="00F63B09" w:rsidRDefault="005A202D">
      <w:pPr>
        <w:pStyle w:val="a3"/>
        <w:spacing w:before="1" w:line="249" w:lineRule="auto"/>
        <w:ind w:left="127" w:right="-11"/>
      </w:pPr>
      <w:r>
        <w:rPr>
          <w:spacing w:val="-1"/>
        </w:rPr>
        <w:t xml:space="preserve">хирургическое </w:t>
      </w:r>
      <w:r>
        <w:t>лечение</w:t>
      </w:r>
    </w:p>
    <w:p w:rsidR="00F63B09" w:rsidRDefault="005A202D">
      <w:pPr>
        <w:pStyle w:val="a3"/>
        <w:spacing w:before="83" w:line="249" w:lineRule="auto"/>
        <w:ind w:left="273" w:right="2170"/>
      </w:pPr>
      <w:r>
        <w:br w:type="column"/>
      </w:r>
      <w:r>
        <w:lastRenderedPageBreak/>
        <w:t>ринопластика, в том числе с примене- нием хрящевых трансплантатов, имплантационных материалов</w:t>
      </w:r>
    </w:p>
    <w:p w:rsidR="00F63B09" w:rsidRDefault="005A202D">
      <w:pPr>
        <w:pStyle w:val="a3"/>
        <w:spacing w:before="82" w:line="249" w:lineRule="auto"/>
        <w:ind w:left="273" w:right="2181"/>
      </w:pPr>
      <w:r>
        <w:t>пластика при обширном дефекте носа лоскутом на ножке из прилегающих участков</w:t>
      </w:r>
    </w:p>
    <w:p w:rsidR="00F63B09" w:rsidRDefault="005A202D">
      <w:pPr>
        <w:pStyle w:val="a3"/>
        <w:spacing w:before="84"/>
        <w:ind w:left="273"/>
      </w:pPr>
      <w:r>
        <w:t>ринопластика лоскутом со лба</w:t>
      </w:r>
    </w:p>
    <w:p w:rsidR="00F63B09" w:rsidRDefault="005A202D">
      <w:pPr>
        <w:pStyle w:val="a3"/>
        <w:spacing w:before="90" w:line="249" w:lineRule="auto"/>
        <w:ind w:left="273" w:right="2669"/>
      </w:pPr>
      <w:r>
        <w:t>ринопластика с использованием стебельчатого лоскута</w:t>
      </w:r>
    </w:p>
    <w:p w:rsidR="00F63B09" w:rsidRDefault="005A202D">
      <w:pPr>
        <w:pStyle w:val="a3"/>
        <w:spacing w:before="80" w:line="249" w:lineRule="auto"/>
        <w:ind w:left="273" w:right="2186"/>
      </w:pPr>
      <w:r>
        <w:t>замещение обширного дефекта носа с помощью сложного экзопротеза на имплантатах</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3496" w:space="40"/>
            <w:col w:w="5455" w:space="39"/>
            <w:col w:w="1384" w:space="40"/>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44"/>
        <w:ind w:left="3879"/>
      </w:pPr>
      <w:r>
        <w:t>S08.1,</w:t>
      </w:r>
      <w:r>
        <w:rPr>
          <w:spacing w:val="-1"/>
        </w:rPr>
        <w:t xml:space="preserve"> </w:t>
      </w:r>
      <w:r>
        <w:t>Q16.0,</w:t>
      </w:r>
      <w:r>
        <w:rPr>
          <w:spacing w:val="-1"/>
        </w:rPr>
        <w:t xml:space="preserve"> </w:t>
      </w:r>
      <w:r>
        <w:t>Q16.1</w:t>
      </w:r>
      <w:r>
        <w:tab/>
        <w:t>врожденное</w:t>
      </w:r>
      <w:r>
        <w:rPr>
          <w:spacing w:val="-1"/>
        </w:rPr>
        <w:t xml:space="preserve"> </w:t>
      </w:r>
      <w:r>
        <w:t>отсутствие,</w:t>
      </w:r>
    </w:p>
    <w:p w:rsidR="00F63B09" w:rsidRDefault="005A202D">
      <w:pPr>
        <w:pStyle w:val="a3"/>
        <w:spacing w:before="10" w:line="249" w:lineRule="auto"/>
        <w:ind w:left="5831" w:right="-3"/>
      </w:pPr>
      <w:r>
        <w:t xml:space="preserve">травматическая ампутация </w:t>
      </w:r>
      <w:r>
        <w:rPr>
          <w:spacing w:val="-4"/>
        </w:rPr>
        <w:t xml:space="preserve">ушной </w:t>
      </w:r>
      <w:r>
        <w:t>раковины</w:t>
      </w:r>
    </w:p>
    <w:p w:rsidR="00F63B09" w:rsidRDefault="005A202D">
      <w:pPr>
        <w:pStyle w:val="a3"/>
        <w:rPr>
          <w:sz w:val="22"/>
        </w:rPr>
      </w:pPr>
      <w:r>
        <w:br w:type="column"/>
      </w:r>
    </w:p>
    <w:p w:rsidR="00F63B09" w:rsidRDefault="00F63B09">
      <w:pPr>
        <w:pStyle w:val="a3"/>
        <w:rPr>
          <w:sz w:val="22"/>
        </w:rPr>
      </w:pPr>
    </w:p>
    <w:p w:rsidR="00F63B09" w:rsidRDefault="005A202D">
      <w:pPr>
        <w:pStyle w:val="a3"/>
        <w:spacing w:before="144" w:line="249" w:lineRule="auto"/>
        <w:ind w:left="381" w:right="-11"/>
      </w:pPr>
      <w:r>
        <w:rPr>
          <w:spacing w:val="-1"/>
        </w:rPr>
        <w:t xml:space="preserve">хирургическое </w:t>
      </w:r>
      <w:r>
        <w:t>лечение</w:t>
      </w:r>
    </w:p>
    <w:p w:rsidR="00F63B09" w:rsidRDefault="005A202D">
      <w:pPr>
        <w:pStyle w:val="a3"/>
        <w:spacing w:before="91" w:line="249" w:lineRule="auto"/>
        <w:ind w:left="273" w:right="2601"/>
        <w:jc w:val="both"/>
      </w:pPr>
      <w:r>
        <w:br w:type="column"/>
      </w:r>
      <w:r>
        <w:lastRenderedPageBreak/>
        <w:t>ринопластика с использованием реваскуляризированного лоскута</w:t>
      </w:r>
    </w:p>
    <w:p w:rsidR="00F63B09" w:rsidRDefault="005A202D">
      <w:pPr>
        <w:pStyle w:val="a3"/>
        <w:spacing w:before="81" w:line="249" w:lineRule="auto"/>
        <w:ind w:left="273" w:right="1918"/>
        <w:jc w:val="both"/>
      </w:pPr>
      <w:r>
        <w:t>реконструктивно-пластическая операция с использованием аутотрансплантатов из прилегающих к ушной раковине</w:t>
      </w:r>
    </w:p>
    <w:p w:rsidR="00F63B09" w:rsidRDefault="005A202D">
      <w:pPr>
        <w:pStyle w:val="a3"/>
        <w:spacing w:before="2" w:line="249" w:lineRule="auto"/>
        <w:ind w:left="273" w:right="2482"/>
        <w:jc w:val="both"/>
      </w:pPr>
      <w:r>
        <w:t>участков и иных трансплантатов и имплантатов</w:t>
      </w:r>
    </w:p>
    <w:p w:rsidR="00F63B09" w:rsidRDefault="00F63B09">
      <w:pPr>
        <w:spacing w:line="249" w:lineRule="auto"/>
        <w:jc w:val="both"/>
        <w:sectPr w:rsidR="00F63B09">
          <w:type w:val="continuous"/>
          <w:pgSz w:w="16850" w:h="11910" w:orient="landscape"/>
          <w:pgMar w:top="960" w:right="340" w:bottom="280" w:left="340" w:header="720" w:footer="720" w:gutter="0"/>
          <w:cols w:num="3" w:space="720" w:equalWidth="0">
            <w:col w:w="8738" w:space="40"/>
            <w:col w:w="1638" w:space="39"/>
            <w:col w:w="5715"/>
          </w:cols>
        </w:sectPr>
      </w:pPr>
    </w:p>
    <w:p w:rsidR="00F63B09" w:rsidRDefault="00F63B09">
      <w:pPr>
        <w:pStyle w:val="a3"/>
      </w:pPr>
    </w:p>
    <w:p w:rsidR="00F63B09" w:rsidRDefault="00F63B09">
      <w:pPr>
        <w:pStyle w:val="a3"/>
      </w:pP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6"/>
        </w:rPr>
      </w:pPr>
    </w:p>
    <w:p w:rsidR="00F63B09" w:rsidRDefault="005A202D">
      <w:pPr>
        <w:pStyle w:val="a3"/>
        <w:spacing w:before="1" w:line="249" w:lineRule="auto"/>
        <w:ind w:left="4470" w:right="-4" w:hanging="598"/>
      </w:pPr>
      <w:r>
        <w:t xml:space="preserve">L90.5, T95.0, </w:t>
      </w:r>
      <w:r>
        <w:rPr>
          <w:spacing w:val="-3"/>
        </w:rPr>
        <w:t xml:space="preserve">T95.8, </w:t>
      </w:r>
      <w:r>
        <w:t>T95.9</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3"/>
        <w:rPr>
          <w:sz w:val="26"/>
        </w:rPr>
      </w:pPr>
    </w:p>
    <w:p w:rsidR="00F63B09" w:rsidRDefault="005A202D">
      <w:pPr>
        <w:pStyle w:val="a3"/>
        <w:spacing w:before="1" w:line="249" w:lineRule="auto"/>
        <w:ind w:left="254" w:right="-6"/>
      </w:pPr>
      <w:r>
        <w:t>послеожоговая рубцовая</w:t>
      </w:r>
      <w:r>
        <w:rPr>
          <w:spacing w:val="-17"/>
        </w:rPr>
        <w:t xml:space="preserve"> </w:t>
      </w:r>
      <w:r>
        <w:t>контрактура лица и шеи (II и III</w:t>
      </w:r>
      <w:r>
        <w:rPr>
          <w:spacing w:val="-7"/>
        </w:rPr>
        <w:t xml:space="preserve"> </w:t>
      </w:r>
      <w:r>
        <w:t>степени)</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spacing w:before="3"/>
        <w:rPr>
          <w:sz w:val="26"/>
        </w:rPr>
      </w:pPr>
    </w:p>
    <w:p w:rsidR="00F63B09" w:rsidRDefault="005A202D">
      <w:pPr>
        <w:pStyle w:val="a3"/>
        <w:spacing w:before="1" w:line="249" w:lineRule="auto"/>
        <w:ind w:left="73" w:right="-11"/>
      </w:pPr>
      <w:r>
        <w:rPr>
          <w:spacing w:val="-1"/>
        </w:rPr>
        <w:t xml:space="preserve">хирургическое </w:t>
      </w:r>
      <w:r>
        <w:t>лечение</w:t>
      </w:r>
    </w:p>
    <w:p w:rsidR="00F63B09" w:rsidRDefault="005A202D">
      <w:pPr>
        <w:pStyle w:val="a3"/>
        <w:spacing w:before="9"/>
        <w:rPr>
          <w:sz w:val="22"/>
        </w:rPr>
      </w:pPr>
      <w:r>
        <w:br w:type="column"/>
      </w:r>
    </w:p>
    <w:p w:rsidR="00F63B09" w:rsidRDefault="005A202D">
      <w:pPr>
        <w:pStyle w:val="a3"/>
        <w:spacing w:line="249" w:lineRule="auto"/>
        <w:ind w:left="273" w:right="1863"/>
      </w:pPr>
      <w:r>
        <w:t>пластика при тотальном дефекте уха с помощью сложного экзопротеза с опорой на внутрикостные имплантаты</w:t>
      </w:r>
    </w:p>
    <w:p w:rsidR="00F63B09" w:rsidRDefault="005A202D">
      <w:pPr>
        <w:pStyle w:val="a3"/>
        <w:spacing w:before="82" w:line="249" w:lineRule="auto"/>
        <w:ind w:left="273" w:right="1999"/>
      </w:pPr>
      <w:r>
        <w:t>хирургическое устранение контрактуры шеи с использованием лоскутов с</w:t>
      </w:r>
    </w:p>
    <w:p w:rsidR="00F63B09" w:rsidRDefault="005A202D">
      <w:pPr>
        <w:pStyle w:val="a3"/>
        <w:spacing w:before="2" w:line="249" w:lineRule="auto"/>
        <w:ind w:left="273" w:right="2422"/>
      </w:pPr>
      <w:r>
        <w:t>осевыми сосудистыми рисунками, микрохирургическая пластика с помощью реваскуляризированного лоскута</w:t>
      </w:r>
    </w:p>
    <w:p w:rsidR="00F63B09" w:rsidRDefault="00F63B09">
      <w:pPr>
        <w:spacing w:line="249" w:lineRule="auto"/>
        <w:sectPr w:rsidR="00F63B09">
          <w:type w:val="continuous"/>
          <w:pgSz w:w="16850" w:h="11910" w:orient="landscape"/>
          <w:pgMar w:top="960" w:right="340" w:bottom="280" w:left="340" w:header="720" w:footer="720" w:gutter="0"/>
          <w:cols w:num="4" w:space="720" w:equalWidth="0">
            <w:col w:w="5537" w:space="40"/>
            <w:col w:w="3469" w:space="39"/>
            <w:col w:w="1330" w:space="39"/>
            <w:col w:w="5716"/>
          </w:cols>
        </w:sectPr>
      </w:pPr>
    </w:p>
    <w:p w:rsidR="00F63B09" w:rsidRDefault="005A202D">
      <w:pPr>
        <w:pStyle w:val="a3"/>
        <w:tabs>
          <w:tab w:val="left" w:pos="5831"/>
        </w:tabs>
        <w:spacing w:before="85"/>
        <w:ind w:left="3944"/>
      </w:pPr>
      <w:r>
        <w:lastRenderedPageBreak/>
        <w:t>T90.9,</w:t>
      </w:r>
      <w:r>
        <w:rPr>
          <w:spacing w:val="-4"/>
        </w:rPr>
        <w:t xml:space="preserve"> </w:t>
      </w:r>
      <w:r>
        <w:t>T90.8, M96</w:t>
      </w:r>
      <w:r>
        <w:tab/>
        <w:t>обширный дефект мягких</w:t>
      </w:r>
      <w:r>
        <w:rPr>
          <w:spacing w:val="-1"/>
        </w:rPr>
        <w:t xml:space="preserve"> </w:t>
      </w:r>
      <w:r>
        <w:rPr>
          <w:spacing w:val="-4"/>
        </w:rPr>
        <w:t>тканей</w:t>
      </w:r>
    </w:p>
    <w:p w:rsidR="00F63B09" w:rsidRDefault="005A202D">
      <w:pPr>
        <w:pStyle w:val="a3"/>
        <w:spacing w:before="10" w:line="249" w:lineRule="auto"/>
        <w:ind w:left="5831" w:right="330"/>
      </w:pPr>
      <w:r>
        <w:t>нижней зоны лица (2 и более анатомические области)</w:t>
      </w:r>
    </w:p>
    <w:p w:rsidR="00F63B09" w:rsidRDefault="005A202D">
      <w:pPr>
        <w:pStyle w:val="a3"/>
        <w:spacing w:before="85" w:line="249" w:lineRule="auto"/>
        <w:ind w:left="456" w:right="-11"/>
      </w:pPr>
      <w:r>
        <w:br w:type="column"/>
      </w:r>
      <w:r>
        <w:rPr>
          <w:spacing w:val="-1"/>
        </w:rPr>
        <w:lastRenderedPageBreak/>
        <w:t xml:space="preserve">хирургическое </w:t>
      </w:r>
      <w:r>
        <w:t>лечение</w:t>
      </w:r>
    </w:p>
    <w:p w:rsidR="00F63B09" w:rsidRDefault="005A202D">
      <w:pPr>
        <w:pStyle w:val="a3"/>
        <w:spacing w:before="85" w:line="249" w:lineRule="auto"/>
        <w:ind w:left="273" w:right="1918"/>
      </w:pPr>
      <w:r>
        <w:br w:type="column"/>
      </w:r>
      <w:r>
        <w:lastRenderedPageBreak/>
        <w:t>реконструктивно-пластическая операция сложным лоскутом на ножке с грудной клетки, с использованием лоскутов с</w:t>
      </w:r>
    </w:p>
    <w:p w:rsidR="00F63B09" w:rsidRDefault="005A202D">
      <w:pPr>
        <w:pStyle w:val="a3"/>
        <w:spacing w:before="2"/>
        <w:ind w:left="273"/>
      </w:pPr>
      <w:r>
        <w:t>осевыми сосудистыми рисунками,</w:t>
      </w:r>
    </w:p>
    <w:p w:rsidR="00F63B09" w:rsidRDefault="005A202D">
      <w:pPr>
        <w:pStyle w:val="a3"/>
        <w:spacing w:before="10" w:line="249" w:lineRule="auto"/>
        <w:ind w:left="273" w:right="1845"/>
      </w:pPr>
      <w:r>
        <w:t>тканями стебельчатого лоскута, микрохи- рургическая пластика с помощью</w:t>
      </w:r>
    </w:p>
    <w:p w:rsidR="00F63B09" w:rsidRDefault="005A202D">
      <w:pPr>
        <w:pStyle w:val="a3"/>
        <w:spacing w:before="2"/>
        <w:ind w:left="273"/>
      </w:pPr>
      <w:r>
        <w:t>реваскуляризированного лоскута</w:t>
      </w:r>
    </w:p>
    <w:p w:rsidR="00F63B09" w:rsidRDefault="00F63B09">
      <w:pPr>
        <w:sectPr w:rsidR="00F63B09">
          <w:type w:val="continuous"/>
          <w:pgSz w:w="16850" w:h="11910" w:orient="landscape"/>
          <w:pgMar w:top="960" w:right="340" w:bottom="280" w:left="340" w:header="720" w:footer="720" w:gutter="0"/>
          <w:cols w:num="3" w:space="720" w:equalWidth="0">
            <w:col w:w="8662" w:space="40"/>
            <w:col w:w="1713" w:space="39"/>
            <w:col w:w="5716"/>
          </w:cols>
        </w:sectPr>
      </w:pPr>
    </w:p>
    <w:p w:rsidR="00F63B09" w:rsidRDefault="00F63B09">
      <w:pPr>
        <w:pStyle w:val="a3"/>
        <w:spacing w:before="8"/>
        <w:rPr>
          <w:sz w:val="27"/>
        </w:rPr>
      </w:pPr>
    </w:p>
    <w:p w:rsidR="00F63B09" w:rsidRDefault="00F63B09">
      <w:pPr>
        <w:rPr>
          <w:sz w:val="27"/>
        </w:rPr>
        <w:sectPr w:rsidR="00F63B09">
          <w:type w:val="continuous"/>
          <w:pgSz w:w="16850" w:h="11910" w:orient="landscape"/>
          <w:pgMar w:top="960" w:right="340" w:bottom="280" w:left="340" w:header="720" w:footer="720" w:gutter="0"/>
          <w:cols w:space="720"/>
        </w:sectPr>
      </w:pPr>
    </w:p>
    <w:p w:rsidR="00F63B09" w:rsidRDefault="005A202D">
      <w:pPr>
        <w:pStyle w:val="a3"/>
        <w:tabs>
          <w:tab w:val="left" w:pos="5831"/>
        </w:tabs>
        <w:spacing w:before="91"/>
        <w:ind w:left="4035"/>
      </w:pPr>
      <w:r>
        <w:lastRenderedPageBreak/>
        <w:t>L91,</w:t>
      </w:r>
      <w:r>
        <w:rPr>
          <w:spacing w:val="-1"/>
        </w:rPr>
        <w:t xml:space="preserve"> </w:t>
      </w:r>
      <w:r>
        <w:t>L90.5,</w:t>
      </w:r>
      <w:r>
        <w:rPr>
          <w:spacing w:val="-1"/>
        </w:rPr>
        <w:t xml:space="preserve"> </w:t>
      </w:r>
      <w:r>
        <w:t>Q18</w:t>
      </w:r>
      <w:r>
        <w:tab/>
        <w:t>обширный порок развития,</w:t>
      </w:r>
      <w:r>
        <w:rPr>
          <w:spacing w:val="-14"/>
        </w:rPr>
        <w:t xml:space="preserve"> </w:t>
      </w:r>
      <w:r>
        <w:t>рубцовая</w:t>
      </w:r>
    </w:p>
    <w:p w:rsidR="00F63B09" w:rsidRDefault="005A202D">
      <w:pPr>
        <w:pStyle w:val="a3"/>
        <w:spacing w:before="10" w:line="249" w:lineRule="auto"/>
        <w:ind w:left="5831" w:right="52"/>
      </w:pPr>
      <w:r>
        <w:t>деформация кожи волосистой части головы, мягких тканей лица и шеи (2 и более анатомические области)</w:t>
      </w:r>
    </w:p>
    <w:p w:rsidR="00F63B09" w:rsidRDefault="005A202D">
      <w:pPr>
        <w:pStyle w:val="a3"/>
        <w:spacing w:before="91" w:line="249" w:lineRule="auto"/>
        <w:ind w:left="135" w:right="-11"/>
      </w:pPr>
      <w:r>
        <w:br w:type="column"/>
      </w:r>
      <w:r>
        <w:rPr>
          <w:spacing w:val="-1"/>
        </w:rPr>
        <w:lastRenderedPageBreak/>
        <w:t xml:space="preserve">хирургическое </w:t>
      </w:r>
      <w:r>
        <w:t>лечение</w:t>
      </w:r>
    </w:p>
    <w:p w:rsidR="00F63B09" w:rsidRDefault="005A202D">
      <w:pPr>
        <w:pStyle w:val="a3"/>
        <w:spacing w:before="91" w:line="249" w:lineRule="auto"/>
        <w:ind w:left="273" w:right="2160"/>
      </w:pPr>
      <w:r>
        <w:br w:type="column"/>
      </w:r>
      <w:r>
        <w:lastRenderedPageBreak/>
        <w:t>пластическое устранение деформации 2 и более ротационными лоскутами,</w:t>
      </w:r>
    </w:p>
    <w:p w:rsidR="00F63B09" w:rsidRDefault="005A202D">
      <w:pPr>
        <w:pStyle w:val="a3"/>
        <w:spacing w:before="1" w:line="249" w:lineRule="auto"/>
        <w:ind w:left="273" w:right="1918"/>
      </w:pPr>
      <w:r>
        <w:t>реконструктивно-пластическая операция сложным лоскутом на ножке с грудной клетки и плеча, с использованием</w:t>
      </w:r>
    </w:p>
    <w:p w:rsidR="00F63B09" w:rsidRDefault="005A202D">
      <w:pPr>
        <w:pStyle w:val="a3"/>
        <w:spacing w:before="3" w:line="249" w:lineRule="auto"/>
        <w:ind w:left="273" w:right="2325"/>
      </w:pPr>
      <w:r>
        <w:t>лоскутов с осевыми сосудистыми рисунками, методом дерматензии с использованием тканей, растянутых эспандером, микрохирургическая пластика с помощью</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983" w:space="40"/>
            <w:col w:w="1392"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31"/>
        </w:rPr>
      </w:pPr>
    </w:p>
    <w:p w:rsidR="00F63B09" w:rsidRDefault="005A202D">
      <w:pPr>
        <w:pStyle w:val="a3"/>
        <w:spacing w:before="1"/>
        <w:ind w:left="1016"/>
      </w:pPr>
      <w:r>
        <w:t>Реконструктивно-</w:t>
      </w:r>
    </w:p>
    <w:p w:rsidR="00F63B09" w:rsidRDefault="005A202D">
      <w:pPr>
        <w:pStyle w:val="a3"/>
        <w:spacing w:before="10" w:line="249" w:lineRule="auto"/>
        <w:ind w:left="1016" w:right="-11"/>
      </w:pPr>
      <w:r>
        <w:t xml:space="preserve">пластические операции </w:t>
      </w:r>
      <w:r>
        <w:rPr>
          <w:spacing w:val="-7"/>
        </w:rPr>
        <w:t xml:space="preserve">по </w:t>
      </w:r>
      <w:r>
        <w:t>устранению обширных</w:t>
      </w:r>
    </w:p>
    <w:p w:rsidR="00F63B09" w:rsidRDefault="005A202D">
      <w:pPr>
        <w:pStyle w:val="a3"/>
        <w:spacing w:before="1" w:line="249" w:lineRule="auto"/>
        <w:ind w:left="1016" w:right="-7"/>
      </w:pPr>
      <w:r>
        <w:t>дефектов костей свода черепа, лицевого скелета</w:t>
      </w:r>
    </w:p>
    <w:p w:rsidR="00F63B09" w:rsidRDefault="005A202D">
      <w:pPr>
        <w:pStyle w:val="a3"/>
        <w:rPr>
          <w:sz w:val="22"/>
        </w:rPr>
      </w:pPr>
      <w:r>
        <w:br w:type="column"/>
      </w:r>
    </w:p>
    <w:p w:rsidR="00F63B09" w:rsidRDefault="005A202D">
      <w:pPr>
        <w:pStyle w:val="a3"/>
        <w:tabs>
          <w:tab w:val="left" w:pos="2517"/>
        </w:tabs>
        <w:spacing w:before="157"/>
        <w:ind w:left="630"/>
      </w:pPr>
      <w:r>
        <w:t>T90.9,</w:t>
      </w:r>
      <w:r>
        <w:rPr>
          <w:spacing w:val="-4"/>
        </w:rPr>
        <w:t xml:space="preserve"> </w:t>
      </w:r>
      <w:r>
        <w:t>T90.8, M96</w:t>
      </w:r>
      <w:r>
        <w:tab/>
        <w:t>посттравматический дефект</w:t>
      </w:r>
      <w:r>
        <w:rPr>
          <w:spacing w:val="-2"/>
        </w:rPr>
        <w:t xml:space="preserve"> </w:t>
      </w:r>
      <w:r>
        <w:t>и</w:t>
      </w:r>
    </w:p>
    <w:p w:rsidR="00F63B09" w:rsidRDefault="005A202D">
      <w:pPr>
        <w:pStyle w:val="a3"/>
        <w:spacing w:before="10" w:line="249" w:lineRule="auto"/>
        <w:ind w:left="2517" w:right="-8"/>
      </w:pPr>
      <w:r>
        <w:t>рубцовая деформация волосистой части головы, мягких тканей лица</w:t>
      </w:r>
      <w:r>
        <w:rPr>
          <w:spacing w:val="-15"/>
        </w:rPr>
        <w:t xml:space="preserve"> </w:t>
      </w:r>
      <w:r>
        <w:t>и шеи</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4"/>
        <w:rPr>
          <w:sz w:val="22"/>
        </w:rPr>
      </w:pPr>
    </w:p>
    <w:p w:rsidR="00F63B09" w:rsidRDefault="005A202D">
      <w:pPr>
        <w:pStyle w:val="a3"/>
        <w:tabs>
          <w:tab w:val="left" w:pos="2517"/>
        </w:tabs>
        <w:ind w:left="870"/>
      </w:pPr>
      <w:r>
        <w:t>T90.1,</w:t>
      </w:r>
      <w:r>
        <w:rPr>
          <w:spacing w:val="-4"/>
        </w:rPr>
        <w:t xml:space="preserve"> </w:t>
      </w:r>
      <w:r>
        <w:t>T90.2</w:t>
      </w:r>
      <w:r>
        <w:tab/>
        <w:t>посттравматический дефект</w:t>
      </w:r>
      <w:r>
        <w:rPr>
          <w:spacing w:val="-8"/>
        </w:rPr>
        <w:t xml:space="preserve"> </w:t>
      </w:r>
      <w:r>
        <w:t>костей</w:t>
      </w:r>
    </w:p>
    <w:p w:rsidR="00F63B09" w:rsidRDefault="005A202D">
      <w:pPr>
        <w:pStyle w:val="a3"/>
        <w:spacing w:before="10"/>
        <w:ind w:left="2517"/>
      </w:pPr>
      <w:r>
        <w:t>черепа и верхней зоны лица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9"/>
        </w:rPr>
      </w:pPr>
    </w:p>
    <w:p w:rsidR="00F63B09" w:rsidRDefault="005A202D">
      <w:pPr>
        <w:pStyle w:val="a3"/>
        <w:tabs>
          <w:tab w:val="left" w:pos="2517"/>
        </w:tabs>
        <w:ind w:left="836"/>
      </w:pPr>
      <w:r>
        <w:t>T90.2</w:t>
      </w:r>
      <w:r>
        <w:rPr>
          <w:spacing w:val="1"/>
        </w:rPr>
        <w:t xml:space="preserve"> </w:t>
      </w:r>
      <w:r>
        <w:t>-</w:t>
      </w:r>
      <w:r>
        <w:rPr>
          <w:spacing w:val="-4"/>
        </w:rPr>
        <w:t xml:space="preserve"> </w:t>
      </w:r>
      <w:r>
        <w:t>T90.4</w:t>
      </w:r>
      <w:r>
        <w:tab/>
        <w:t>посттравматическая</w:t>
      </w:r>
      <w:r>
        <w:rPr>
          <w:spacing w:val="-2"/>
        </w:rPr>
        <w:t xml:space="preserve"> </w:t>
      </w:r>
      <w:r>
        <w:t>деформация</w:t>
      </w:r>
    </w:p>
    <w:p w:rsidR="00F63B09" w:rsidRDefault="005A202D">
      <w:pPr>
        <w:pStyle w:val="a3"/>
        <w:spacing w:before="10" w:line="249" w:lineRule="auto"/>
        <w:ind w:left="2517"/>
      </w:pPr>
      <w:r>
        <w:rPr>
          <w:w w:val="95"/>
        </w:rPr>
        <w:t xml:space="preserve">скуло-носо-лобно-орбитального </w:t>
      </w:r>
      <w:r>
        <w:t>комплекса</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8"/>
        <w:rPr>
          <w:sz w:val="30"/>
        </w:rPr>
      </w:pPr>
    </w:p>
    <w:p w:rsidR="00F63B09" w:rsidRDefault="005A202D">
      <w:pPr>
        <w:pStyle w:val="a3"/>
        <w:tabs>
          <w:tab w:val="left" w:pos="2517"/>
        </w:tabs>
        <w:ind w:left="642"/>
      </w:pPr>
      <w:r>
        <w:t>S05,</w:t>
      </w:r>
      <w:r>
        <w:rPr>
          <w:spacing w:val="-2"/>
        </w:rPr>
        <w:t xml:space="preserve"> </w:t>
      </w:r>
      <w:r>
        <w:t>H05.3,</w:t>
      </w:r>
      <w:r>
        <w:rPr>
          <w:spacing w:val="-1"/>
        </w:rPr>
        <w:t xml:space="preserve"> </w:t>
      </w:r>
      <w:r>
        <w:t>H05.4</w:t>
      </w:r>
      <w:r>
        <w:tab/>
        <w:t>посттравматическая</w:t>
      </w:r>
      <w:r>
        <w:rPr>
          <w:spacing w:val="-2"/>
        </w:rPr>
        <w:t xml:space="preserve"> </w:t>
      </w:r>
      <w:r>
        <w:t>деформация</w:t>
      </w:r>
    </w:p>
    <w:p w:rsidR="00F63B09" w:rsidRDefault="005A202D">
      <w:pPr>
        <w:pStyle w:val="a3"/>
        <w:spacing w:before="10"/>
        <w:ind w:left="2517"/>
      </w:pPr>
      <w:r>
        <w:t>глазницы с энофтальмом</w:t>
      </w:r>
    </w:p>
    <w:p w:rsidR="00F63B09" w:rsidRDefault="005A202D">
      <w:pPr>
        <w:pStyle w:val="a3"/>
        <w:rPr>
          <w:sz w:val="22"/>
        </w:rPr>
      </w:pPr>
      <w:r>
        <w:br w:type="column"/>
      </w:r>
    </w:p>
    <w:p w:rsidR="00F63B09" w:rsidRDefault="005A202D">
      <w:pPr>
        <w:pStyle w:val="a3"/>
        <w:spacing w:before="157" w:line="249" w:lineRule="auto"/>
        <w:ind w:left="216"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pPr>
    </w:p>
    <w:p w:rsidR="00F63B09" w:rsidRDefault="005A202D">
      <w:pPr>
        <w:pStyle w:val="a3"/>
        <w:spacing w:before="1" w:line="249" w:lineRule="auto"/>
        <w:ind w:left="216"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2"/>
        <w:rPr>
          <w:sz w:val="28"/>
        </w:rPr>
      </w:pPr>
    </w:p>
    <w:p w:rsidR="00F63B09" w:rsidRDefault="005A202D">
      <w:pPr>
        <w:pStyle w:val="a3"/>
        <w:spacing w:before="1" w:line="249" w:lineRule="auto"/>
        <w:ind w:left="216" w:right="-11"/>
      </w:pPr>
      <w:r>
        <w:rPr>
          <w:spacing w:val="-1"/>
        </w:rPr>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6"/>
        <w:rPr>
          <w:sz w:val="29"/>
        </w:rPr>
      </w:pPr>
    </w:p>
    <w:p w:rsidR="00F63B09" w:rsidRDefault="005A202D">
      <w:pPr>
        <w:pStyle w:val="a3"/>
        <w:spacing w:line="249" w:lineRule="auto"/>
        <w:ind w:left="216" w:right="-11"/>
      </w:pPr>
      <w:r>
        <w:rPr>
          <w:spacing w:val="-1"/>
        </w:rPr>
        <w:t xml:space="preserve">хирургическое </w:t>
      </w:r>
      <w:r>
        <w:t>лечение</w:t>
      </w:r>
    </w:p>
    <w:p w:rsidR="00F63B09" w:rsidRDefault="005A202D">
      <w:pPr>
        <w:pStyle w:val="a3"/>
        <w:spacing w:before="91"/>
        <w:ind w:left="273"/>
      </w:pPr>
      <w:r>
        <w:br w:type="column"/>
      </w:r>
      <w:r>
        <w:lastRenderedPageBreak/>
        <w:t>реваскуляризированного лоскута</w:t>
      </w:r>
    </w:p>
    <w:p w:rsidR="00F63B09" w:rsidRDefault="005A202D">
      <w:pPr>
        <w:pStyle w:val="a3"/>
        <w:spacing w:before="89" w:line="249" w:lineRule="auto"/>
        <w:ind w:left="273" w:right="1918"/>
      </w:pPr>
      <w:r>
        <w:t>реконструктивно-пластическая операция сложным лоскутом на ножке с грудной клетки и плеча, с использованием</w:t>
      </w:r>
    </w:p>
    <w:p w:rsidR="00F63B09" w:rsidRDefault="005A202D">
      <w:pPr>
        <w:pStyle w:val="a3"/>
        <w:spacing w:before="2" w:line="249" w:lineRule="auto"/>
        <w:ind w:left="273" w:right="2292"/>
      </w:pPr>
      <w:r>
        <w:t>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w:t>
      </w:r>
    </w:p>
    <w:p w:rsidR="00F63B09" w:rsidRDefault="005A202D">
      <w:pPr>
        <w:pStyle w:val="a3"/>
        <w:spacing w:before="6"/>
        <w:ind w:left="273"/>
      </w:pPr>
      <w:r>
        <w:t>реваскуляризированного лоскута</w:t>
      </w:r>
    </w:p>
    <w:p w:rsidR="00F63B09" w:rsidRDefault="005A202D">
      <w:pPr>
        <w:pStyle w:val="a3"/>
        <w:spacing w:before="89" w:line="249" w:lineRule="auto"/>
        <w:ind w:left="273" w:right="2239"/>
      </w:pPr>
      <w:r>
        <w:t>реконструкция костей свода черепа, верхней зоны лица с использованием дистракционных фиксирующих</w:t>
      </w:r>
    </w:p>
    <w:p w:rsidR="00F63B09" w:rsidRDefault="005A202D">
      <w:pPr>
        <w:pStyle w:val="a3"/>
        <w:spacing w:before="3" w:line="249" w:lineRule="auto"/>
        <w:ind w:left="273" w:right="1937"/>
      </w:pPr>
      <w:r>
        <w:t>аппаратов, костных аутотрансплантатов, биодеградирующих материалов или</w:t>
      </w:r>
    </w:p>
    <w:p w:rsidR="00F63B09" w:rsidRDefault="005A202D">
      <w:pPr>
        <w:pStyle w:val="a3"/>
        <w:spacing w:before="1"/>
        <w:ind w:left="273"/>
      </w:pPr>
      <w:r>
        <w:t>реваскуляризированного лоскута</w:t>
      </w:r>
    </w:p>
    <w:p w:rsidR="00F63B09" w:rsidRDefault="005A202D">
      <w:pPr>
        <w:pStyle w:val="a3"/>
        <w:spacing w:before="92" w:line="249" w:lineRule="auto"/>
        <w:ind w:left="273" w:right="1937"/>
      </w:pPr>
      <w:r>
        <w:t>реконструкция лобной кости с помощью металлоконструкций, силиконового имплантата или аллогенных материалов</w:t>
      </w:r>
    </w:p>
    <w:p w:rsidR="00F63B09" w:rsidRDefault="005A202D">
      <w:pPr>
        <w:pStyle w:val="a3"/>
        <w:spacing w:before="82" w:line="249" w:lineRule="auto"/>
        <w:ind w:left="273" w:right="1918"/>
      </w:pPr>
      <w:r>
        <w:t>реконструктивно-пластическая операция путем остеотомии, репозиции</w:t>
      </w:r>
    </w:p>
    <w:p w:rsidR="00F63B09" w:rsidRDefault="005A202D">
      <w:pPr>
        <w:pStyle w:val="a3"/>
        <w:spacing w:before="2"/>
        <w:ind w:left="273"/>
      </w:pPr>
      <w:r>
        <w:t>смещенных костных отломков и</w:t>
      </w:r>
    </w:p>
    <w:p w:rsidR="00F63B09" w:rsidRDefault="005A202D">
      <w:pPr>
        <w:pStyle w:val="a3"/>
        <w:spacing w:before="10" w:line="249" w:lineRule="auto"/>
        <w:ind w:left="273" w:right="1907"/>
        <w:jc w:val="both"/>
      </w:pPr>
      <w:r>
        <w:t>замещения дефекта аутотрансплантатом, композитным материалом или титановой пластиной (сеткой), в том числе с</w:t>
      </w:r>
    </w:p>
    <w:p w:rsidR="00F63B09" w:rsidRDefault="005A202D">
      <w:pPr>
        <w:pStyle w:val="a3"/>
        <w:spacing w:before="3" w:line="249" w:lineRule="auto"/>
        <w:ind w:left="273" w:right="1949"/>
      </w:pPr>
      <w:r>
        <w:t>использованием компьютерных методов планирования, интраоперационной компьютерной навигации</w:t>
      </w:r>
    </w:p>
    <w:p w:rsidR="00F63B09" w:rsidRDefault="00F63B09">
      <w:pPr>
        <w:pStyle w:val="a3"/>
        <w:rPr>
          <w:sz w:val="22"/>
        </w:rPr>
      </w:pPr>
    </w:p>
    <w:p w:rsidR="00F63B09" w:rsidRDefault="005A202D">
      <w:pPr>
        <w:pStyle w:val="a3"/>
        <w:spacing w:before="150" w:line="249" w:lineRule="auto"/>
        <w:ind w:left="273" w:right="2079"/>
      </w:pPr>
      <w:r>
        <w:t>реконструкция стенок глазницы с помощью костного аутотрансплантата,</w:t>
      </w:r>
    </w:p>
    <w:p w:rsidR="00F63B09" w:rsidRDefault="005A202D">
      <w:pPr>
        <w:pStyle w:val="a3"/>
        <w:spacing w:before="2" w:line="249" w:lineRule="auto"/>
        <w:ind w:left="273" w:right="1844"/>
      </w:pPr>
      <w:r>
        <w:t>аллогенного материала или силиконового имплантата</w:t>
      </w:r>
    </w:p>
    <w:p w:rsidR="00F63B09" w:rsidRDefault="005A202D">
      <w:pPr>
        <w:pStyle w:val="a3"/>
        <w:spacing w:before="81" w:line="249" w:lineRule="auto"/>
        <w:ind w:left="273" w:right="2905"/>
      </w:pPr>
      <w:r>
        <w:t>опорно-контурная пластика с использованием коронарного</w:t>
      </w:r>
    </w:p>
    <w:p w:rsidR="00F63B09" w:rsidRDefault="005A202D">
      <w:pPr>
        <w:pStyle w:val="a3"/>
        <w:spacing w:before="2"/>
        <w:ind w:left="273"/>
      </w:pPr>
      <w:r>
        <w:t>(полукоронарного) хирургического</w:t>
      </w:r>
    </w:p>
    <w:p w:rsidR="00F63B09" w:rsidRDefault="00F63B09">
      <w:pPr>
        <w:sectPr w:rsidR="00F63B09">
          <w:type w:val="continuous"/>
          <w:pgSz w:w="16850" w:h="11910" w:orient="landscape"/>
          <w:pgMar w:top="960" w:right="340" w:bottom="280" w:left="340" w:header="720" w:footer="720" w:gutter="0"/>
          <w:cols w:num="4" w:space="720" w:equalWidth="0">
            <w:col w:w="3274" w:space="40"/>
            <w:col w:w="5588" w:space="39"/>
            <w:col w:w="1473" w:space="40"/>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tabs>
          <w:tab w:val="left" w:pos="5831"/>
        </w:tabs>
        <w:spacing w:before="133"/>
        <w:ind w:left="3956"/>
      </w:pPr>
      <w:r>
        <w:t>H05.2,</w:t>
      </w:r>
      <w:r>
        <w:rPr>
          <w:spacing w:val="-2"/>
        </w:rPr>
        <w:t xml:space="preserve"> </w:t>
      </w:r>
      <w:r>
        <w:t>S05,</w:t>
      </w:r>
      <w:r>
        <w:rPr>
          <w:spacing w:val="-1"/>
        </w:rPr>
        <w:t xml:space="preserve"> </w:t>
      </w:r>
      <w:r>
        <w:t>H05.3</w:t>
      </w:r>
      <w:r>
        <w:tab/>
        <w:t>деформация глазницы</w:t>
      </w:r>
      <w:r>
        <w:rPr>
          <w:spacing w:val="-9"/>
        </w:rPr>
        <w:t xml:space="preserve"> </w:t>
      </w:r>
      <w:r>
        <w:rPr>
          <w:spacing w:val="-13"/>
        </w:rPr>
        <w:t>с</w:t>
      </w:r>
    </w:p>
    <w:p w:rsidR="00F63B09" w:rsidRDefault="005A202D">
      <w:pPr>
        <w:pStyle w:val="a3"/>
        <w:spacing w:before="10"/>
        <w:ind w:left="5831"/>
      </w:pPr>
      <w:r>
        <w:t>экзофтальмом</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33" w:line="249" w:lineRule="auto"/>
        <w:ind w:left="1255" w:right="-11"/>
      </w:pPr>
      <w:r>
        <w:rPr>
          <w:spacing w:val="-1"/>
        </w:rPr>
        <w:t xml:space="preserve">хирургическое </w:t>
      </w:r>
      <w:r>
        <w:t>лечение</w:t>
      </w:r>
    </w:p>
    <w:p w:rsidR="00F63B09" w:rsidRDefault="005A202D">
      <w:pPr>
        <w:pStyle w:val="a3"/>
        <w:spacing w:before="91" w:line="249" w:lineRule="auto"/>
        <w:ind w:left="273" w:right="2208"/>
      </w:pPr>
      <w:r>
        <w:br w:type="column"/>
      </w:r>
      <w:r>
        <w:lastRenderedPageBreak/>
        <w:t>доступа и костных трансплантатов из теменной кости</w:t>
      </w:r>
    </w:p>
    <w:p w:rsidR="00F63B09" w:rsidRDefault="005A202D">
      <w:pPr>
        <w:pStyle w:val="a3"/>
        <w:spacing w:before="61" w:line="249" w:lineRule="auto"/>
        <w:ind w:left="273" w:right="2098"/>
      </w:pPr>
      <w:r>
        <w:t>эндопротезирование с использованием компьютерных технологий при планировании и прогнозировании</w:t>
      </w:r>
    </w:p>
    <w:p w:rsidR="00F63B09" w:rsidRDefault="005A202D">
      <w:pPr>
        <w:pStyle w:val="a3"/>
        <w:spacing w:before="3"/>
        <w:ind w:left="273"/>
      </w:pPr>
      <w:r>
        <w:t>лечения</w:t>
      </w:r>
    </w:p>
    <w:p w:rsidR="00F63B09" w:rsidRDefault="005A202D">
      <w:pPr>
        <w:pStyle w:val="a3"/>
        <w:spacing w:before="70"/>
        <w:ind w:left="273"/>
      </w:pPr>
      <w:r>
        <w:t>опорно-контурная пластика путем</w:t>
      </w:r>
    </w:p>
    <w:p w:rsidR="00F63B09" w:rsidRDefault="005A202D">
      <w:pPr>
        <w:pStyle w:val="a3"/>
        <w:spacing w:before="10" w:line="249" w:lineRule="auto"/>
        <w:ind w:left="273" w:right="1863"/>
      </w:pPr>
      <w:r>
        <w:t>остеотомии и репозиции стенок орбиты и (или) верхней челюсти по Фор III с выдвижением или дистракцией</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7863" w:space="40"/>
            <w:col w:w="2512" w:space="39"/>
            <w:col w:w="5716"/>
          </w:cols>
        </w:sectPr>
      </w:pPr>
    </w:p>
    <w:p w:rsidR="00F63B09" w:rsidRPr="007C01A3" w:rsidRDefault="005A202D">
      <w:pPr>
        <w:pStyle w:val="a3"/>
        <w:spacing w:before="63" w:line="249" w:lineRule="auto"/>
        <w:ind w:left="3838"/>
        <w:jc w:val="center"/>
        <w:rPr>
          <w:lang w:val="en-US"/>
        </w:rPr>
      </w:pPr>
      <w:r w:rsidRPr="007C01A3">
        <w:rPr>
          <w:lang w:val="en-US"/>
        </w:rPr>
        <w:lastRenderedPageBreak/>
        <w:t xml:space="preserve">K08.0, K08.1, </w:t>
      </w:r>
      <w:r w:rsidRPr="007C01A3">
        <w:rPr>
          <w:spacing w:val="-3"/>
          <w:lang w:val="en-US"/>
        </w:rPr>
        <w:t xml:space="preserve">K08.2, </w:t>
      </w:r>
      <w:r w:rsidRPr="007C01A3">
        <w:rPr>
          <w:lang w:val="en-US"/>
        </w:rPr>
        <w:t>K08.9</w:t>
      </w:r>
    </w:p>
    <w:p w:rsidR="00F63B09" w:rsidRPr="007C01A3" w:rsidRDefault="00F63B09">
      <w:pPr>
        <w:pStyle w:val="a3"/>
        <w:rPr>
          <w:sz w:val="22"/>
          <w:lang w:val="en-US"/>
        </w:rPr>
      </w:pPr>
    </w:p>
    <w:p w:rsidR="00F63B09" w:rsidRPr="007C01A3" w:rsidRDefault="00F63B09">
      <w:pPr>
        <w:pStyle w:val="a3"/>
        <w:rPr>
          <w:sz w:val="22"/>
          <w:lang w:val="en-US"/>
        </w:rPr>
      </w:pPr>
    </w:p>
    <w:p w:rsidR="00F63B09" w:rsidRPr="007C01A3" w:rsidRDefault="00F63B09">
      <w:pPr>
        <w:pStyle w:val="a3"/>
        <w:rPr>
          <w:sz w:val="24"/>
          <w:lang w:val="en-US"/>
        </w:rPr>
      </w:pPr>
    </w:p>
    <w:p w:rsidR="00F63B09" w:rsidRPr="007C01A3" w:rsidRDefault="005A202D">
      <w:pPr>
        <w:pStyle w:val="a3"/>
        <w:ind w:left="3838"/>
        <w:jc w:val="center"/>
        <w:rPr>
          <w:lang w:val="en-US"/>
        </w:rPr>
      </w:pPr>
      <w:r w:rsidRPr="007C01A3">
        <w:rPr>
          <w:lang w:val="en-US"/>
        </w:rPr>
        <w:t>K07.0, K07.1,</w:t>
      </w:r>
      <w:r w:rsidRPr="007C01A3">
        <w:rPr>
          <w:spacing w:val="-3"/>
          <w:lang w:val="en-US"/>
        </w:rPr>
        <w:t xml:space="preserve"> K07.2,</w:t>
      </w:r>
    </w:p>
    <w:p w:rsidR="00F63B09" w:rsidRPr="007C01A3" w:rsidRDefault="005A202D">
      <w:pPr>
        <w:pStyle w:val="a3"/>
        <w:spacing w:before="10" w:line="252" w:lineRule="auto"/>
        <w:ind w:left="3838"/>
        <w:jc w:val="center"/>
        <w:rPr>
          <w:lang w:val="en-US"/>
        </w:rPr>
      </w:pPr>
      <w:r w:rsidRPr="007C01A3">
        <w:rPr>
          <w:lang w:val="en-US"/>
        </w:rPr>
        <w:t xml:space="preserve">K07.3, K07.4, </w:t>
      </w:r>
      <w:r w:rsidRPr="007C01A3">
        <w:rPr>
          <w:spacing w:val="-3"/>
          <w:lang w:val="en-US"/>
        </w:rPr>
        <w:t xml:space="preserve">K07.8, </w:t>
      </w:r>
      <w:r w:rsidRPr="007C01A3">
        <w:rPr>
          <w:lang w:val="en-US"/>
        </w:rPr>
        <w:t>K07.9</w:t>
      </w:r>
    </w:p>
    <w:p w:rsidR="00F63B09" w:rsidRDefault="005A202D">
      <w:pPr>
        <w:pStyle w:val="a3"/>
        <w:spacing w:before="63"/>
        <w:ind w:left="220"/>
      </w:pPr>
      <w:r w:rsidRPr="007C01A3">
        <w:br w:type="column"/>
      </w:r>
      <w:r>
        <w:lastRenderedPageBreak/>
        <w:t>дефект (выраженная атрофия)</w:t>
      </w:r>
    </w:p>
    <w:p w:rsidR="00F63B09" w:rsidRDefault="005A202D">
      <w:pPr>
        <w:pStyle w:val="a3"/>
        <w:spacing w:before="10" w:line="249" w:lineRule="auto"/>
        <w:ind w:left="220" w:right="10"/>
      </w:pPr>
      <w:r>
        <w:t>альвеолярного отростка верхней (нижней) челюсти в пределах 3 - 4 и более зубов</w:t>
      </w:r>
    </w:p>
    <w:p w:rsidR="00F63B09" w:rsidRDefault="00F63B09">
      <w:pPr>
        <w:pStyle w:val="a3"/>
        <w:spacing w:before="3"/>
        <w:rPr>
          <w:sz w:val="26"/>
        </w:rPr>
      </w:pPr>
    </w:p>
    <w:p w:rsidR="00F63B09" w:rsidRDefault="005A202D">
      <w:pPr>
        <w:pStyle w:val="a3"/>
        <w:spacing w:before="1"/>
        <w:ind w:left="220"/>
      </w:pPr>
      <w:r>
        <w:t>аномалия и приобретенная</w:t>
      </w:r>
    </w:p>
    <w:p w:rsidR="00F63B09" w:rsidRDefault="005A202D">
      <w:pPr>
        <w:pStyle w:val="a3"/>
        <w:spacing w:before="10" w:line="252" w:lineRule="auto"/>
        <w:ind w:left="220" w:right="-6"/>
      </w:pPr>
      <w:r>
        <w:t>деформация верхней и (или)</w:t>
      </w:r>
      <w:r>
        <w:rPr>
          <w:spacing w:val="-17"/>
        </w:rPr>
        <w:t xml:space="preserve"> </w:t>
      </w:r>
      <w:r>
        <w:t>нижней челюсти</w:t>
      </w:r>
    </w:p>
    <w:p w:rsidR="00F63B09" w:rsidRDefault="005A202D">
      <w:pPr>
        <w:pStyle w:val="a3"/>
        <w:spacing w:before="63" w:line="249" w:lineRule="auto"/>
        <w:ind w:left="154"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4"/>
        </w:rPr>
      </w:pPr>
    </w:p>
    <w:p w:rsidR="00F63B09" w:rsidRDefault="005A202D">
      <w:pPr>
        <w:pStyle w:val="a3"/>
        <w:spacing w:line="249" w:lineRule="auto"/>
        <w:ind w:left="154" w:right="-11"/>
      </w:pPr>
      <w:r>
        <w:rPr>
          <w:spacing w:val="-1"/>
        </w:rPr>
        <w:t xml:space="preserve">хирургическое </w:t>
      </w:r>
      <w:r>
        <w:t>лечение</w:t>
      </w:r>
    </w:p>
    <w:p w:rsidR="00F63B09" w:rsidRDefault="005A202D">
      <w:pPr>
        <w:pStyle w:val="a3"/>
        <w:spacing w:before="63" w:line="249" w:lineRule="auto"/>
        <w:ind w:left="273" w:right="2469"/>
      </w:pPr>
      <w:r>
        <w:br w:type="column"/>
      </w:r>
      <w:r>
        <w:lastRenderedPageBreak/>
        <w:t>пластическое устранение дефекта альвеолярного отростка челюсти с</w:t>
      </w:r>
    </w:p>
    <w:p w:rsidR="00F63B09" w:rsidRDefault="005A202D">
      <w:pPr>
        <w:pStyle w:val="a3"/>
        <w:spacing w:before="2" w:line="249" w:lineRule="auto"/>
        <w:ind w:left="273" w:right="2111"/>
      </w:pPr>
      <w:r>
        <w:t>использованием вне- и внутриротовых костных аутотрансплантатов или</w:t>
      </w:r>
    </w:p>
    <w:p w:rsidR="00F63B09" w:rsidRDefault="005A202D">
      <w:pPr>
        <w:pStyle w:val="a3"/>
        <w:spacing w:before="1"/>
        <w:ind w:left="273"/>
      </w:pPr>
      <w:r>
        <w:t>дистракционного метода</w:t>
      </w:r>
    </w:p>
    <w:p w:rsidR="00F63B09" w:rsidRDefault="005A202D">
      <w:pPr>
        <w:pStyle w:val="a3"/>
        <w:spacing w:before="70"/>
        <w:ind w:left="273"/>
      </w:pPr>
      <w:r>
        <w:t>ортогнатическая операция путем</w:t>
      </w:r>
    </w:p>
    <w:p w:rsidR="00F63B09" w:rsidRDefault="005A202D">
      <w:pPr>
        <w:pStyle w:val="a3"/>
        <w:spacing w:before="10" w:line="252" w:lineRule="auto"/>
        <w:ind w:left="273" w:right="2334"/>
      </w:pPr>
      <w:r>
        <w:t>остеотомии верхней и (или) нижней челюсти</w:t>
      </w:r>
    </w:p>
    <w:p w:rsidR="00F63B09" w:rsidRDefault="00F63B09">
      <w:pPr>
        <w:spacing w:line="252" w:lineRule="auto"/>
        <w:sectPr w:rsidR="00F63B09">
          <w:type w:val="continuous"/>
          <w:pgSz w:w="16850" w:h="11910" w:orient="landscape"/>
          <w:pgMar w:top="960" w:right="340" w:bottom="280" w:left="340" w:header="720" w:footer="720" w:gutter="0"/>
          <w:cols w:num="4" w:space="720" w:equalWidth="0">
            <w:col w:w="5571" w:space="40"/>
            <w:col w:w="3354" w:space="39"/>
            <w:col w:w="1411" w:space="39"/>
            <w:col w:w="5716"/>
          </w:cols>
        </w:sectPr>
      </w:pPr>
    </w:p>
    <w:p w:rsidR="00F63B09" w:rsidRDefault="005A202D">
      <w:pPr>
        <w:pStyle w:val="a3"/>
        <w:tabs>
          <w:tab w:val="left" w:pos="5831"/>
        </w:tabs>
        <w:spacing w:before="57"/>
        <w:ind w:left="3896"/>
      </w:pPr>
      <w:r>
        <w:lastRenderedPageBreak/>
        <w:t>T90.0,</w:t>
      </w:r>
      <w:r>
        <w:rPr>
          <w:spacing w:val="-4"/>
        </w:rPr>
        <w:t xml:space="preserve"> </w:t>
      </w:r>
      <w:r>
        <w:t>T90.1,</w:t>
      </w:r>
      <w:r>
        <w:rPr>
          <w:spacing w:val="1"/>
        </w:rPr>
        <w:t xml:space="preserve"> </w:t>
      </w:r>
      <w:r>
        <w:t>T90.2</w:t>
      </w:r>
      <w:r>
        <w:tab/>
        <w:t>послеоперационный</w:t>
      </w:r>
    </w:p>
    <w:p w:rsidR="00F63B09" w:rsidRDefault="005A202D">
      <w:pPr>
        <w:pStyle w:val="a3"/>
        <w:spacing w:before="10"/>
        <w:ind w:left="5831"/>
      </w:pPr>
      <w:r>
        <w:t>(посттравматический) обширный</w:t>
      </w:r>
    </w:p>
    <w:p w:rsidR="00F63B09" w:rsidRDefault="005A202D">
      <w:pPr>
        <w:pStyle w:val="a3"/>
        <w:spacing w:before="10"/>
        <w:ind w:left="5831"/>
      </w:pPr>
      <w:r>
        <w:t>дефект и (или) деформация</w:t>
      </w:r>
      <w:r>
        <w:rPr>
          <w:spacing w:val="-12"/>
        </w:rPr>
        <w:t xml:space="preserve"> </w:t>
      </w:r>
      <w:r>
        <w:t>челюстей</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7"/>
        </w:rPr>
      </w:pPr>
    </w:p>
    <w:p w:rsidR="00F63B09" w:rsidRDefault="005A202D">
      <w:pPr>
        <w:pStyle w:val="a3"/>
        <w:tabs>
          <w:tab w:val="left" w:pos="5831"/>
        </w:tabs>
        <w:ind w:left="4126"/>
      </w:pPr>
      <w:r>
        <w:t>M24.6,</w:t>
      </w:r>
      <w:r>
        <w:rPr>
          <w:spacing w:val="-1"/>
        </w:rPr>
        <w:t xml:space="preserve"> </w:t>
      </w:r>
      <w:r>
        <w:t>M24.5</w:t>
      </w:r>
      <w:r>
        <w:tab/>
        <w:t>анкилоз</w:t>
      </w:r>
      <w:r>
        <w:rPr>
          <w:spacing w:val="-1"/>
        </w:rPr>
        <w:t xml:space="preserve"> </w:t>
      </w:r>
      <w:r>
        <w:t>(анкилозирующие</w:t>
      </w:r>
    </w:p>
    <w:p w:rsidR="00F63B09" w:rsidRDefault="005A202D">
      <w:pPr>
        <w:pStyle w:val="a3"/>
        <w:spacing w:before="10" w:line="249" w:lineRule="auto"/>
        <w:ind w:left="5831"/>
      </w:pPr>
      <w:r>
        <w:t>поражения) височно- нижнечелюстного сустава</w:t>
      </w:r>
    </w:p>
    <w:p w:rsidR="00F63B09" w:rsidRDefault="005A202D">
      <w:pPr>
        <w:pStyle w:val="a3"/>
        <w:spacing w:before="57" w:line="249" w:lineRule="auto"/>
        <w:ind w:left="89"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5"/>
        </w:rPr>
      </w:pPr>
    </w:p>
    <w:p w:rsidR="00F63B09" w:rsidRDefault="005A202D">
      <w:pPr>
        <w:pStyle w:val="a3"/>
        <w:spacing w:line="249" w:lineRule="auto"/>
        <w:ind w:left="89" w:right="-11"/>
      </w:pPr>
      <w:r>
        <w:rPr>
          <w:spacing w:val="-1"/>
        </w:rPr>
        <w:t xml:space="preserve">хирургическое </w:t>
      </w:r>
      <w:r>
        <w:t>лечение</w:t>
      </w:r>
    </w:p>
    <w:p w:rsidR="00F63B09" w:rsidRDefault="005A202D">
      <w:pPr>
        <w:pStyle w:val="a3"/>
        <w:spacing w:before="57"/>
        <w:ind w:left="273"/>
      </w:pPr>
      <w:r>
        <w:br w:type="column"/>
      </w:r>
      <w:r>
        <w:lastRenderedPageBreak/>
        <w:t>костная пластика челюсти с</w:t>
      </w:r>
    </w:p>
    <w:p w:rsidR="00F63B09" w:rsidRDefault="005A202D">
      <w:pPr>
        <w:pStyle w:val="a3"/>
        <w:spacing w:before="10" w:line="249" w:lineRule="auto"/>
        <w:ind w:left="273" w:right="1869"/>
      </w:pPr>
      <w:r>
        <w:t>применением различных трансплантатов, имплатационных материалов и (или)</w:t>
      </w:r>
    </w:p>
    <w:p w:rsidR="00F63B09" w:rsidRDefault="005A202D">
      <w:pPr>
        <w:pStyle w:val="a3"/>
        <w:spacing w:before="2"/>
        <w:ind w:left="273"/>
      </w:pPr>
      <w:r>
        <w:t>дистракционного аппарата</w:t>
      </w:r>
    </w:p>
    <w:p w:rsidR="00F63B09" w:rsidRDefault="005A202D">
      <w:pPr>
        <w:pStyle w:val="a3"/>
        <w:spacing w:before="10" w:line="249" w:lineRule="auto"/>
        <w:ind w:left="273" w:right="2166"/>
      </w:pPr>
      <w:r>
        <w:t>реконструкция при комбинированном дефекте челюсти с помощью</w:t>
      </w:r>
    </w:p>
    <w:p w:rsidR="00F63B09" w:rsidRDefault="005A202D">
      <w:pPr>
        <w:pStyle w:val="a3"/>
        <w:spacing w:before="1" w:line="249" w:lineRule="auto"/>
        <w:ind w:left="273" w:right="3300"/>
      </w:pPr>
      <w:r>
        <w:t>реваскуляризированного аутотрансплантата</w:t>
      </w:r>
    </w:p>
    <w:p w:rsidR="00F63B09" w:rsidRDefault="005A202D">
      <w:pPr>
        <w:pStyle w:val="a3"/>
        <w:spacing w:before="63" w:line="249" w:lineRule="auto"/>
        <w:ind w:left="273" w:right="1953"/>
      </w:pPr>
      <w:r>
        <w:t>сложное зубочелюстное протезирование с опорой на имплантаты</w:t>
      </w:r>
    </w:p>
    <w:p w:rsidR="00F63B09" w:rsidRDefault="005A202D">
      <w:pPr>
        <w:pStyle w:val="a3"/>
        <w:spacing w:before="61"/>
        <w:ind w:left="273"/>
      </w:pPr>
      <w:r>
        <w:t>сложное челюстно-лицевое</w:t>
      </w:r>
    </w:p>
    <w:p w:rsidR="00F63B09" w:rsidRDefault="005A202D">
      <w:pPr>
        <w:pStyle w:val="a3"/>
        <w:spacing w:before="10" w:line="249" w:lineRule="auto"/>
        <w:ind w:left="273" w:right="1940"/>
      </w:pPr>
      <w:r>
        <w:t>протезирование и эктопротезирование, в том числе с опорой на имплантатах</w:t>
      </w:r>
    </w:p>
    <w:p w:rsidR="00F63B09" w:rsidRDefault="005A202D">
      <w:pPr>
        <w:pStyle w:val="a3"/>
        <w:spacing w:before="62" w:line="249" w:lineRule="auto"/>
        <w:ind w:left="273" w:right="1918"/>
      </w:pPr>
      <w:r>
        <w:t>реконструктивно-пластическая операция с использованием ортотопических</w:t>
      </w:r>
    </w:p>
    <w:p w:rsidR="00F63B09" w:rsidRDefault="005A202D">
      <w:pPr>
        <w:pStyle w:val="a3"/>
        <w:spacing w:before="1"/>
        <w:ind w:left="273"/>
      </w:pPr>
      <w:r>
        <w:t>трансплантатов и имплантатов</w:t>
      </w:r>
    </w:p>
    <w:p w:rsidR="00F63B09" w:rsidRDefault="005A202D">
      <w:pPr>
        <w:pStyle w:val="a3"/>
        <w:spacing w:before="70" w:line="252" w:lineRule="auto"/>
        <w:ind w:left="273" w:right="1889"/>
      </w:pPr>
      <w:r>
        <w:t>реконструкция сустава с использованием эндопротезирования</w:t>
      </w:r>
    </w:p>
    <w:p w:rsidR="00F63B09" w:rsidRDefault="00F63B09">
      <w:pPr>
        <w:spacing w:line="252" w:lineRule="auto"/>
        <w:sectPr w:rsidR="00F63B09">
          <w:type w:val="continuous"/>
          <w:pgSz w:w="16850" w:h="11910" w:orient="landscape"/>
          <w:pgMar w:top="960" w:right="340" w:bottom="280" w:left="340" w:header="720" w:footer="720" w:gutter="0"/>
          <w:cols w:num="3" w:space="720" w:equalWidth="0">
            <w:col w:w="9029" w:space="40"/>
            <w:col w:w="1346" w:space="39"/>
            <w:col w:w="5716"/>
          </w:cols>
        </w:sectPr>
      </w:pPr>
    </w:p>
    <w:p w:rsidR="00F63B09" w:rsidRDefault="005A202D">
      <w:pPr>
        <w:pStyle w:val="a3"/>
        <w:tabs>
          <w:tab w:val="left" w:pos="5831"/>
          <w:tab w:val="left" w:pos="9158"/>
          <w:tab w:val="left" w:pos="10727"/>
        </w:tabs>
        <w:spacing w:before="58"/>
        <w:ind w:left="4518"/>
      </w:pPr>
      <w:r>
        <w:lastRenderedPageBreak/>
        <w:t>M19</w:t>
      </w:r>
      <w:r>
        <w:tab/>
        <w:t>деформирующий</w:t>
      </w:r>
      <w:r>
        <w:rPr>
          <w:spacing w:val="-3"/>
        </w:rPr>
        <w:t xml:space="preserve"> </w:t>
      </w:r>
      <w:r>
        <w:t>артроз</w:t>
      </w:r>
      <w:r>
        <w:rPr>
          <w:spacing w:val="-2"/>
        </w:rPr>
        <w:t xml:space="preserve"> </w:t>
      </w:r>
      <w:r>
        <w:t>височно-</w:t>
      </w:r>
      <w:r>
        <w:tab/>
        <w:t>хирургическое</w:t>
      </w:r>
      <w:r>
        <w:tab/>
        <w:t>эндоскопические и</w:t>
      </w:r>
      <w:r>
        <w:rPr>
          <w:spacing w:val="-2"/>
        </w:rPr>
        <w:t xml:space="preserve"> </w:t>
      </w:r>
      <w:r>
        <w:t>артроскопические</w:t>
      </w:r>
    </w:p>
    <w:p w:rsidR="00F63B09" w:rsidRDefault="00F63B09">
      <w:pPr>
        <w:sectPr w:rsidR="00F63B09">
          <w:type w:val="continuous"/>
          <w:pgSz w:w="16850" w:h="11910" w:orient="landscape"/>
          <w:pgMar w:top="960" w:right="340" w:bottom="280" w:left="340" w:header="720" w:footer="720" w:gutter="0"/>
          <w:cols w:space="720"/>
        </w:sectPr>
      </w:pPr>
    </w:p>
    <w:p w:rsidR="00F63B09" w:rsidRDefault="00F63B09">
      <w:pPr>
        <w:pStyle w:val="a3"/>
        <w:spacing w:before="3"/>
        <w:rPr>
          <w:sz w:val="17"/>
        </w:rPr>
      </w:pPr>
    </w:p>
    <w:p w:rsidR="00F63B09" w:rsidRDefault="005A202D">
      <w:pPr>
        <w:pStyle w:val="a3"/>
        <w:tabs>
          <w:tab w:val="left" w:pos="9158"/>
          <w:tab w:val="left" w:pos="10727"/>
        </w:tabs>
        <w:spacing w:before="91"/>
        <w:ind w:left="5831"/>
      </w:pPr>
      <w:r>
        <w:t>нижнечелюстного</w:t>
      </w:r>
      <w:r>
        <w:rPr>
          <w:spacing w:val="-4"/>
        </w:rPr>
        <w:t xml:space="preserve"> </w:t>
      </w:r>
      <w:r>
        <w:t>сустава</w:t>
      </w:r>
      <w:r>
        <w:tab/>
        <w:t>лечение</w:t>
      </w:r>
      <w:r>
        <w:tab/>
        <w:t>операции по удалению,</w:t>
      </w:r>
      <w:r>
        <w:rPr>
          <w:spacing w:val="1"/>
        </w:rPr>
        <w:t xml:space="preserve"> </w:t>
      </w:r>
      <w:r>
        <w:t>замещению</w:t>
      </w:r>
    </w:p>
    <w:p w:rsidR="00F63B09" w:rsidRDefault="005A202D">
      <w:pPr>
        <w:pStyle w:val="a3"/>
        <w:spacing w:before="10" w:line="249" w:lineRule="auto"/>
        <w:ind w:left="10727" w:right="2205"/>
      </w:pPr>
      <w:r>
        <w:t>внутрисуставного диска и связочного аппарата</w:t>
      </w:r>
    </w:p>
    <w:p w:rsidR="00F63B09" w:rsidRDefault="005A202D">
      <w:pPr>
        <w:pStyle w:val="a3"/>
        <w:spacing w:before="61" w:line="249" w:lineRule="auto"/>
        <w:ind w:left="10727" w:right="1889"/>
      </w:pPr>
      <w:r>
        <w:t>реконструкция сустава с использованием эндопротезирования</w:t>
      </w:r>
    </w:p>
    <w:p w:rsidR="00F63B09" w:rsidRDefault="005A202D">
      <w:pPr>
        <w:pStyle w:val="a3"/>
        <w:spacing w:before="62" w:line="249" w:lineRule="auto"/>
        <w:ind w:left="10727" w:right="1918"/>
      </w:pPr>
      <w:r>
        <w:t>реконструктивно-пластическая операция с использованием ортотопических</w:t>
      </w:r>
    </w:p>
    <w:p w:rsidR="00F63B09" w:rsidRDefault="005A202D">
      <w:pPr>
        <w:pStyle w:val="a3"/>
        <w:spacing w:before="2"/>
        <w:ind w:left="10727"/>
      </w:pPr>
      <w:r>
        <w:t>трансплантатов и имплантатов</w:t>
      </w:r>
    </w:p>
    <w:p w:rsidR="00F63B09" w:rsidRDefault="00F63B09">
      <w:pPr>
        <w:sectPr w:rsidR="00F63B09">
          <w:pgSz w:w="16850" w:h="11910" w:orient="landscape"/>
          <w:pgMar w:top="940" w:right="340" w:bottom="280" w:left="340" w:header="600" w:footer="0" w:gutter="0"/>
          <w:cols w:space="720"/>
        </w:sectPr>
      </w:pPr>
    </w:p>
    <w:p w:rsidR="00F63B09" w:rsidRDefault="005A202D">
      <w:pPr>
        <w:pStyle w:val="a3"/>
        <w:spacing w:before="70"/>
        <w:ind w:left="1016"/>
      </w:pPr>
      <w:r>
        <w:lastRenderedPageBreak/>
        <w:t>Реконструктивно-</w:t>
      </w:r>
    </w:p>
    <w:p w:rsidR="00F63B09" w:rsidRDefault="005A202D">
      <w:pPr>
        <w:pStyle w:val="a3"/>
        <w:spacing w:before="10" w:line="249" w:lineRule="auto"/>
        <w:ind w:left="1016"/>
        <w:jc w:val="both"/>
      </w:pPr>
      <w:r>
        <w:t xml:space="preserve">пластические операции </w:t>
      </w:r>
      <w:r>
        <w:rPr>
          <w:spacing w:val="-7"/>
        </w:rPr>
        <w:t xml:space="preserve">по </w:t>
      </w:r>
      <w:r>
        <w:t>восстановлению функций пораженного нерва с</w:t>
      </w:r>
    </w:p>
    <w:p w:rsidR="00F63B09" w:rsidRDefault="005A202D">
      <w:pPr>
        <w:pStyle w:val="a3"/>
        <w:spacing w:before="3" w:line="189" w:lineRule="exact"/>
        <w:ind w:left="1016"/>
      </w:pPr>
      <w:r>
        <w:t>использованием</w:t>
      </w:r>
    </w:p>
    <w:p w:rsidR="00F63B09" w:rsidRDefault="005A202D">
      <w:pPr>
        <w:pStyle w:val="a3"/>
        <w:spacing w:before="70" w:line="249" w:lineRule="auto"/>
        <w:ind w:left="560" w:firstLine="38"/>
      </w:pPr>
      <w:r>
        <w:br w:type="column"/>
      </w:r>
      <w:r>
        <w:lastRenderedPageBreak/>
        <w:t xml:space="preserve">G51, G51.9, G51.0, G51.8, T90.3, </w:t>
      </w:r>
      <w:r>
        <w:rPr>
          <w:spacing w:val="-5"/>
        </w:rPr>
        <w:t>G52.8</w:t>
      </w:r>
    </w:p>
    <w:p w:rsidR="00F63B09" w:rsidRDefault="005A202D">
      <w:pPr>
        <w:pStyle w:val="a3"/>
        <w:spacing w:before="70" w:line="249" w:lineRule="auto"/>
        <w:ind w:left="257" w:right="-3"/>
      </w:pPr>
      <w:r>
        <w:br w:type="column"/>
      </w:r>
      <w:r>
        <w:lastRenderedPageBreak/>
        <w:t>парез и паралич</w:t>
      </w:r>
      <w:r>
        <w:rPr>
          <w:spacing w:val="-21"/>
        </w:rPr>
        <w:t xml:space="preserve"> </w:t>
      </w:r>
      <w:r>
        <w:t>мимической мускулатуры</w:t>
      </w:r>
    </w:p>
    <w:p w:rsidR="00F63B09" w:rsidRDefault="005A202D">
      <w:pPr>
        <w:pStyle w:val="a3"/>
        <w:spacing w:before="70" w:line="249" w:lineRule="auto"/>
        <w:ind w:left="828" w:right="-11"/>
      </w:pPr>
      <w:r>
        <w:br w:type="column"/>
      </w:r>
      <w:r>
        <w:rPr>
          <w:spacing w:val="-1"/>
        </w:rPr>
        <w:lastRenderedPageBreak/>
        <w:t xml:space="preserve">хирургическое </w:t>
      </w:r>
      <w:r>
        <w:t>лечение</w:t>
      </w:r>
    </w:p>
    <w:p w:rsidR="00F63B09" w:rsidRDefault="005A202D">
      <w:pPr>
        <w:pStyle w:val="a3"/>
        <w:spacing w:before="70"/>
        <w:ind w:left="273"/>
      </w:pPr>
      <w:r>
        <w:br w:type="column"/>
      </w:r>
      <w:r>
        <w:lastRenderedPageBreak/>
        <w:t>мионевропластика</w:t>
      </w:r>
    </w:p>
    <w:p w:rsidR="00F63B09" w:rsidRDefault="005A202D">
      <w:pPr>
        <w:pStyle w:val="a3"/>
        <w:spacing w:before="70"/>
        <w:ind w:left="273"/>
      </w:pPr>
      <w:r>
        <w:t>кросспластика лицевого нерва</w:t>
      </w:r>
    </w:p>
    <w:p w:rsidR="00F63B09" w:rsidRDefault="005A202D">
      <w:pPr>
        <w:pStyle w:val="a3"/>
        <w:spacing w:before="70" w:line="249" w:lineRule="auto"/>
        <w:ind w:left="273" w:right="2823"/>
      </w:pPr>
      <w:r>
        <w:t>невропластика с применением микрохирургической техники</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274" w:space="40"/>
            <w:col w:w="2221" w:space="39"/>
            <w:col w:w="2716" w:space="40"/>
            <w:col w:w="2085" w:space="40"/>
            <w:col w:w="5715"/>
          </w:cols>
        </w:sectPr>
      </w:pPr>
    </w:p>
    <w:p w:rsidR="00F63B09" w:rsidRDefault="005A202D">
      <w:pPr>
        <w:pStyle w:val="a3"/>
        <w:spacing w:before="51"/>
        <w:ind w:left="1016"/>
      </w:pPr>
      <w:r>
        <w:lastRenderedPageBreak/>
        <w:t>микрохирургической</w:t>
      </w:r>
      <w:r>
        <w:rPr>
          <w:spacing w:val="-12"/>
        </w:rPr>
        <w:t xml:space="preserve"> </w:t>
      </w:r>
      <w:r>
        <w:t>техники</w:t>
      </w:r>
    </w:p>
    <w:p w:rsidR="00F63B09" w:rsidRDefault="005A202D">
      <w:pPr>
        <w:pStyle w:val="a3"/>
        <w:tabs>
          <w:tab w:val="left" w:pos="2225"/>
          <w:tab w:val="left" w:pos="5552"/>
        </w:tabs>
        <w:spacing w:line="221" w:lineRule="exact"/>
        <w:ind w:left="285"/>
      </w:pPr>
      <w:r>
        <w:br w:type="column"/>
      </w:r>
      <w:r>
        <w:lastRenderedPageBreak/>
        <w:t>G52.3, S04.8,</w:t>
      </w:r>
      <w:r>
        <w:rPr>
          <w:spacing w:val="-3"/>
        </w:rPr>
        <w:t xml:space="preserve"> </w:t>
      </w:r>
      <w:r>
        <w:t>T90.3</w:t>
      </w:r>
      <w:r>
        <w:tab/>
        <w:t>паралич</w:t>
      </w:r>
      <w:r>
        <w:rPr>
          <w:spacing w:val="-3"/>
        </w:rPr>
        <w:t xml:space="preserve"> </w:t>
      </w:r>
      <w:r>
        <w:t>мускулатуры</w:t>
      </w:r>
      <w:r>
        <w:rPr>
          <w:spacing w:val="-3"/>
        </w:rPr>
        <w:t xml:space="preserve"> </w:t>
      </w:r>
      <w:r>
        <w:t>языка</w:t>
      </w:r>
      <w:r>
        <w:tab/>
      </w:r>
      <w:r>
        <w:rPr>
          <w:spacing w:val="-3"/>
        </w:rPr>
        <w:t>хирургическое</w:t>
      </w:r>
    </w:p>
    <w:p w:rsidR="00F63B09" w:rsidRDefault="005A202D">
      <w:pPr>
        <w:pStyle w:val="a3"/>
        <w:spacing w:before="10"/>
        <w:ind w:left="5552"/>
      </w:pPr>
      <w:r>
        <w:t>лечение</w:t>
      </w:r>
    </w:p>
    <w:p w:rsidR="00F63B09" w:rsidRDefault="005A202D">
      <w:pPr>
        <w:pStyle w:val="a3"/>
        <w:spacing w:line="249" w:lineRule="auto"/>
        <w:ind w:left="273" w:right="2035"/>
      </w:pPr>
      <w:r>
        <w:br w:type="column"/>
      </w:r>
      <w:r>
        <w:lastRenderedPageBreak/>
        <w:t>ревизия и невропластика подъязычного нерва</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3566" w:space="40"/>
            <w:col w:w="6809" w:space="39"/>
            <w:col w:w="5716"/>
          </w:cols>
        </w:sectPr>
      </w:pPr>
    </w:p>
    <w:p w:rsidR="00F63B09" w:rsidRDefault="005A202D">
      <w:pPr>
        <w:pStyle w:val="a4"/>
        <w:numPr>
          <w:ilvl w:val="0"/>
          <w:numId w:val="7"/>
        </w:numPr>
        <w:tabs>
          <w:tab w:val="left" w:pos="1015"/>
          <w:tab w:val="left" w:pos="1016"/>
        </w:tabs>
        <w:spacing w:before="71" w:line="249" w:lineRule="auto"/>
        <w:ind w:right="917" w:hanging="600"/>
        <w:rPr>
          <w:sz w:val="20"/>
        </w:rPr>
      </w:pPr>
      <w:r>
        <w:rPr>
          <w:sz w:val="20"/>
        </w:rPr>
        <w:lastRenderedPageBreak/>
        <w:t>Реконструктивно- пластические,</w:t>
      </w:r>
    </w:p>
    <w:p w:rsidR="00F63B09" w:rsidRDefault="005A202D">
      <w:pPr>
        <w:pStyle w:val="a3"/>
        <w:spacing w:before="3" w:line="249" w:lineRule="auto"/>
        <w:ind w:left="1016" w:right="18"/>
      </w:pPr>
      <w:r>
        <w:t>микрохирургические и комбинированные операции при лечении</w:t>
      </w:r>
    </w:p>
    <w:p w:rsidR="00F63B09" w:rsidRDefault="005A202D">
      <w:pPr>
        <w:pStyle w:val="a3"/>
        <w:spacing w:before="2" w:line="249" w:lineRule="auto"/>
        <w:ind w:left="1016" w:right="310"/>
      </w:pPr>
      <w:r>
        <w:t>новообразований мягких тканей и (или) костей лицевого скелета</w:t>
      </w:r>
    </w:p>
    <w:p w:rsidR="00F63B09" w:rsidRDefault="005A202D">
      <w:pPr>
        <w:pStyle w:val="a3"/>
        <w:spacing w:before="2" w:line="249" w:lineRule="auto"/>
        <w:ind w:left="1016" w:right="193"/>
      </w:pPr>
      <w:r>
        <w:t>с одномоментным пласти- ческим устранением</w:t>
      </w:r>
    </w:p>
    <w:p w:rsidR="00F63B09" w:rsidRDefault="005A202D">
      <w:pPr>
        <w:pStyle w:val="a3"/>
        <w:tabs>
          <w:tab w:val="left" w:pos="2010"/>
        </w:tabs>
        <w:spacing w:before="71"/>
        <w:ind w:left="636"/>
      </w:pPr>
      <w:r>
        <w:br w:type="column"/>
      </w:r>
      <w:r>
        <w:lastRenderedPageBreak/>
        <w:t>D11.0</w:t>
      </w:r>
      <w:r>
        <w:tab/>
        <w:t>доброкачественное</w:t>
      </w:r>
      <w:r>
        <w:rPr>
          <w:spacing w:val="-9"/>
        </w:rPr>
        <w:t xml:space="preserve"> </w:t>
      </w:r>
      <w:r>
        <w:t>новообразование</w:t>
      </w:r>
    </w:p>
    <w:p w:rsidR="00F63B09" w:rsidRDefault="005A202D">
      <w:pPr>
        <w:pStyle w:val="a3"/>
        <w:spacing w:before="11"/>
        <w:ind w:left="2010"/>
      </w:pPr>
      <w:r>
        <w:t>околоушной слюнной</w:t>
      </w:r>
      <w:r>
        <w:rPr>
          <w:spacing w:val="-8"/>
        </w:rPr>
        <w:t xml:space="preserve"> </w:t>
      </w:r>
      <w:r>
        <w:t>железы</w:t>
      </w:r>
    </w:p>
    <w:p w:rsidR="00F63B09" w:rsidRDefault="00F63B09">
      <w:pPr>
        <w:pStyle w:val="a3"/>
        <w:spacing w:before="7"/>
        <w:rPr>
          <w:sz w:val="28"/>
        </w:rPr>
      </w:pPr>
    </w:p>
    <w:p w:rsidR="00F63B09" w:rsidRDefault="005A202D">
      <w:pPr>
        <w:pStyle w:val="a3"/>
        <w:tabs>
          <w:tab w:val="left" w:pos="2010"/>
        </w:tabs>
        <w:ind w:left="636"/>
      </w:pPr>
      <w:r>
        <w:t>D11.9</w:t>
      </w:r>
      <w:r>
        <w:tab/>
        <w:t>новообразование</w:t>
      </w:r>
      <w:r>
        <w:rPr>
          <w:spacing w:val="-12"/>
        </w:rPr>
        <w:t xml:space="preserve"> </w:t>
      </w:r>
      <w:r>
        <w:t>околоушной</w:t>
      </w:r>
    </w:p>
    <w:p w:rsidR="00F63B09" w:rsidRDefault="005A202D">
      <w:pPr>
        <w:pStyle w:val="a3"/>
        <w:spacing w:before="10" w:line="249" w:lineRule="auto"/>
        <w:ind w:left="2010" w:right="-2"/>
      </w:pPr>
      <w:r>
        <w:t>слюнной железы с</w:t>
      </w:r>
      <w:r>
        <w:rPr>
          <w:spacing w:val="-23"/>
        </w:rPr>
        <w:t xml:space="preserve"> </w:t>
      </w:r>
      <w:r>
        <w:t>распространением в прилегающие</w:t>
      </w:r>
      <w:r>
        <w:rPr>
          <w:spacing w:val="-2"/>
        </w:rPr>
        <w:t xml:space="preserve"> </w:t>
      </w:r>
      <w:r>
        <w:t>области</w:t>
      </w:r>
    </w:p>
    <w:p w:rsidR="00F63B09" w:rsidRDefault="005A202D">
      <w:pPr>
        <w:pStyle w:val="a3"/>
        <w:tabs>
          <w:tab w:val="left" w:pos="2010"/>
        </w:tabs>
        <w:spacing w:before="83"/>
        <w:ind w:left="416"/>
      </w:pPr>
      <w:r>
        <w:t>D10,</w:t>
      </w:r>
      <w:r>
        <w:rPr>
          <w:spacing w:val="-1"/>
        </w:rPr>
        <w:t xml:space="preserve"> </w:t>
      </w:r>
      <w:r>
        <w:t>D10.3</w:t>
      </w:r>
      <w:r>
        <w:tab/>
        <w:t>обширное опухолевое</w:t>
      </w:r>
      <w:r>
        <w:rPr>
          <w:spacing w:val="-3"/>
        </w:rPr>
        <w:t xml:space="preserve"> </w:t>
      </w:r>
      <w:r>
        <w:t>поражение</w:t>
      </w:r>
    </w:p>
    <w:p w:rsidR="00F63B09" w:rsidRDefault="005A202D">
      <w:pPr>
        <w:pStyle w:val="a3"/>
        <w:spacing w:before="10" w:line="249" w:lineRule="auto"/>
        <w:ind w:left="2010"/>
      </w:pPr>
      <w:r>
        <w:t>мягких тканей различных зон лица и шеи</w:t>
      </w:r>
    </w:p>
    <w:p w:rsidR="00F63B09" w:rsidRDefault="005A202D">
      <w:pPr>
        <w:pStyle w:val="a3"/>
        <w:spacing w:before="71" w:line="249" w:lineRule="auto"/>
        <w:ind w:left="90"/>
      </w:pPr>
      <w:r>
        <w:br w:type="column"/>
      </w:r>
      <w:r>
        <w:rPr>
          <w:w w:val="95"/>
        </w:rPr>
        <w:lastRenderedPageBreak/>
        <w:t xml:space="preserve">хирургическое </w:t>
      </w:r>
      <w:r>
        <w:t>лечение</w:t>
      </w:r>
    </w:p>
    <w:p w:rsidR="00F63B09" w:rsidRDefault="00F63B09">
      <w:pPr>
        <w:pStyle w:val="a3"/>
        <w:rPr>
          <w:sz w:val="28"/>
        </w:rPr>
      </w:pPr>
    </w:p>
    <w:p w:rsidR="00F63B09" w:rsidRDefault="005A202D">
      <w:pPr>
        <w:pStyle w:val="a3"/>
        <w:spacing w:line="249" w:lineRule="auto"/>
        <w:ind w:left="90"/>
      </w:pPr>
      <w:r>
        <w:rPr>
          <w:w w:val="95"/>
        </w:rPr>
        <w:t xml:space="preserve">хирургическое </w:t>
      </w:r>
      <w:r>
        <w:t>лечение</w:t>
      </w:r>
    </w:p>
    <w:p w:rsidR="00F63B09" w:rsidRDefault="00F63B09">
      <w:pPr>
        <w:pStyle w:val="a3"/>
        <w:spacing w:before="1"/>
        <w:rPr>
          <w:sz w:val="28"/>
        </w:rPr>
      </w:pPr>
    </w:p>
    <w:p w:rsidR="00F63B09" w:rsidRDefault="005A202D">
      <w:pPr>
        <w:pStyle w:val="a3"/>
        <w:spacing w:line="249" w:lineRule="auto"/>
        <w:ind w:left="90"/>
      </w:pPr>
      <w:r>
        <w:rPr>
          <w:w w:val="95"/>
        </w:rPr>
        <w:t xml:space="preserve">хирургическое </w:t>
      </w:r>
      <w:r>
        <w:t>лечение</w:t>
      </w:r>
    </w:p>
    <w:p w:rsidR="00F63B09" w:rsidRDefault="005A202D">
      <w:pPr>
        <w:pStyle w:val="a3"/>
        <w:spacing w:before="71"/>
        <w:ind w:left="273"/>
      </w:pPr>
      <w:r>
        <w:br w:type="column"/>
      </w:r>
      <w:r>
        <w:lastRenderedPageBreak/>
        <w:t>субтотальная резекция околоушной</w:t>
      </w:r>
    </w:p>
    <w:p w:rsidR="00F63B09" w:rsidRDefault="005A202D">
      <w:pPr>
        <w:pStyle w:val="a3"/>
        <w:spacing w:before="11" w:line="252" w:lineRule="auto"/>
        <w:ind w:left="273" w:right="17"/>
      </w:pPr>
      <w:r>
        <w:t>слюнной железы с сохранением ветвей лицевого нерва</w:t>
      </w:r>
    </w:p>
    <w:p w:rsidR="00F63B09" w:rsidRDefault="005A202D">
      <w:pPr>
        <w:pStyle w:val="a3"/>
        <w:spacing w:before="76"/>
        <w:ind w:left="273"/>
      </w:pPr>
      <w:r>
        <w:t>паротидэктомия с пластическим</w:t>
      </w:r>
    </w:p>
    <w:p w:rsidR="00F63B09" w:rsidRDefault="005A202D">
      <w:pPr>
        <w:pStyle w:val="a3"/>
        <w:spacing w:before="10" w:line="249" w:lineRule="auto"/>
        <w:ind w:left="273" w:right="111"/>
      </w:pPr>
      <w:r>
        <w:t>замещением резецированного отрезка лицевого нерва</w:t>
      </w:r>
    </w:p>
    <w:p w:rsidR="00F63B09" w:rsidRDefault="005A202D">
      <w:pPr>
        <w:pStyle w:val="a3"/>
        <w:spacing w:before="83" w:line="249" w:lineRule="auto"/>
        <w:ind w:left="273" w:right="350"/>
      </w:pPr>
      <w:r>
        <w:t>удаление опухолевого поражения</w:t>
      </w:r>
      <w:r>
        <w:rPr>
          <w:spacing w:val="-14"/>
        </w:rPr>
        <w:t xml:space="preserve"> </w:t>
      </w:r>
      <w:r>
        <w:t>с одномоментным</w:t>
      </w:r>
      <w:r>
        <w:rPr>
          <w:spacing w:val="-1"/>
        </w:rPr>
        <w:t xml:space="preserve"> </w:t>
      </w:r>
      <w:r>
        <w:t>пластическим</w:t>
      </w:r>
    </w:p>
    <w:p w:rsidR="00F63B09" w:rsidRDefault="005A202D">
      <w:pPr>
        <w:pStyle w:val="a3"/>
        <w:spacing w:before="2"/>
        <w:ind w:left="273"/>
      </w:pPr>
      <w:r>
        <w:t>устранением раневого</w:t>
      </w:r>
      <w:r>
        <w:rPr>
          <w:spacing w:val="-13"/>
        </w:rPr>
        <w:t xml:space="preserve"> </w:t>
      </w:r>
      <w:r>
        <w:t>дефекта</w:t>
      </w:r>
    </w:p>
    <w:p w:rsidR="00F63B09" w:rsidRDefault="005A202D">
      <w:pPr>
        <w:pStyle w:val="a3"/>
        <w:spacing w:before="71"/>
        <w:ind w:left="415"/>
      </w:pPr>
      <w:r>
        <w:br w:type="column"/>
      </w:r>
      <w:r>
        <w:lastRenderedPageBreak/>
        <w:t>259 405</w:t>
      </w:r>
    </w:p>
    <w:p w:rsidR="00F63B09" w:rsidRDefault="00F63B09">
      <w:pPr>
        <w:sectPr w:rsidR="00F63B09">
          <w:type w:val="continuous"/>
          <w:pgSz w:w="16850" w:h="11910" w:orient="landscape"/>
          <w:pgMar w:top="960" w:right="340" w:bottom="280" w:left="340" w:header="720" w:footer="720" w:gutter="0"/>
          <w:cols w:num="5" w:space="720" w:equalWidth="0">
            <w:col w:w="3477" w:space="344"/>
            <w:col w:w="5207" w:space="40"/>
            <w:col w:w="1348" w:space="39"/>
            <w:col w:w="3651" w:space="356"/>
            <w:col w:w="1708"/>
          </w:cols>
        </w:sectPr>
      </w:pPr>
    </w:p>
    <w:p w:rsidR="00F63B09" w:rsidRDefault="005A202D">
      <w:pPr>
        <w:pStyle w:val="a3"/>
        <w:spacing w:before="2"/>
        <w:ind w:left="1016"/>
      </w:pPr>
      <w:r>
        <w:lastRenderedPageBreak/>
        <w:t>образовавшегося раневого</w:t>
      </w:r>
    </w:p>
    <w:p w:rsidR="00F63B09" w:rsidRDefault="005A202D">
      <w:pPr>
        <w:pStyle w:val="a3"/>
        <w:spacing w:before="10" w:line="252" w:lineRule="auto"/>
        <w:ind w:left="1016" w:right="-9"/>
      </w:pPr>
      <w:r>
        <w:t xml:space="preserve">дефекта или замещением </w:t>
      </w:r>
      <w:r>
        <w:rPr>
          <w:spacing w:val="-5"/>
        </w:rPr>
        <w:t xml:space="preserve">его </w:t>
      </w:r>
      <w:r>
        <w:t>с помощью сложного</w:t>
      </w:r>
    </w:p>
    <w:p w:rsidR="00F63B09" w:rsidRDefault="005A202D">
      <w:pPr>
        <w:pStyle w:val="a3"/>
        <w:spacing w:line="249" w:lineRule="auto"/>
        <w:ind w:left="1016"/>
      </w:pPr>
      <w:r>
        <w:rPr>
          <w:w w:val="95"/>
        </w:rPr>
        <w:t xml:space="preserve">челюстно-лицевого </w:t>
      </w:r>
      <w:r>
        <w:t>протезирования</w:t>
      </w:r>
    </w:p>
    <w:p w:rsidR="00F63B09" w:rsidRDefault="005A202D">
      <w:pPr>
        <w:pStyle w:val="a3"/>
        <w:spacing w:before="2" w:line="249" w:lineRule="auto"/>
        <w:ind w:left="933" w:right="-20" w:hanging="545"/>
      </w:pPr>
      <w:r>
        <w:br w:type="column"/>
      </w:r>
      <w:r>
        <w:lastRenderedPageBreak/>
        <w:t>D18, Q27.3, Q27.9, Q85.0</w:t>
      </w:r>
    </w:p>
    <w:p w:rsidR="00F63B09" w:rsidRDefault="005A202D">
      <w:pPr>
        <w:pStyle w:val="a3"/>
        <w:spacing w:before="2" w:line="249" w:lineRule="auto"/>
        <w:ind w:left="294"/>
        <w:jc w:val="both"/>
      </w:pPr>
      <w:r>
        <w:br w:type="column"/>
      </w:r>
      <w:r>
        <w:lastRenderedPageBreak/>
        <w:t>обширная (2 и более анатомические области) сосудистая</w:t>
      </w:r>
      <w:r>
        <w:rPr>
          <w:spacing w:val="-15"/>
        </w:rPr>
        <w:t xml:space="preserve"> </w:t>
      </w:r>
      <w:r>
        <w:t>мальформация, опухоль или</w:t>
      </w:r>
      <w:r>
        <w:rPr>
          <w:spacing w:val="-1"/>
        </w:rPr>
        <w:t xml:space="preserve"> </w:t>
      </w:r>
      <w:r>
        <w:t>диспластическое</w:t>
      </w:r>
    </w:p>
    <w:p w:rsidR="00F63B09" w:rsidRDefault="005A202D">
      <w:pPr>
        <w:pStyle w:val="a3"/>
        <w:spacing w:before="3"/>
        <w:ind w:left="294"/>
        <w:jc w:val="both"/>
      </w:pPr>
      <w:r>
        <w:t>образование лица и шеи</w:t>
      </w:r>
    </w:p>
    <w:p w:rsidR="00F63B09" w:rsidRDefault="005A202D">
      <w:pPr>
        <w:pStyle w:val="a3"/>
        <w:spacing w:before="2" w:line="249" w:lineRule="auto"/>
        <w:ind w:left="200" w:right="-11"/>
      </w:pPr>
      <w:r>
        <w:br w:type="column"/>
      </w:r>
      <w:r>
        <w:rPr>
          <w:spacing w:val="-1"/>
        </w:rPr>
        <w:lastRenderedPageBreak/>
        <w:t xml:space="preserve">хирургическое </w:t>
      </w:r>
      <w:r>
        <w:t>лечение</w:t>
      </w:r>
    </w:p>
    <w:p w:rsidR="00F63B09" w:rsidRDefault="005A202D">
      <w:pPr>
        <w:pStyle w:val="a3"/>
        <w:spacing w:before="2" w:line="249" w:lineRule="auto"/>
        <w:ind w:left="273" w:right="1848"/>
      </w:pPr>
      <w:r>
        <w:br w:type="column"/>
      </w:r>
      <w:r>
        <w:lastRenderedPageBreak/>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F63B09" w:rsidRDefault="00F63B09">
      <w:pPr>
        <w:pStyle w:val="a3"/>
        <w:rPr>
          <w:sz w:val="22"/>
        </w:rPr>
      </w:pPr>
    </w:p>
    <w:p w:rsidR="00F63B09" w:rsidRDefault="005A202D">
      <w:pPr>
        <w:pStyle w:val="a3"/>
        <w:spacing w:before="152"/>
        <w:ind w:left="273"/>
      </w:pPr>
      <w:r>
        <w:t>блоковая резекция мальформации и</w:t>
      </w:r>
    </w:p>
    <w:p w:rsidR="00F63B09" w:rsidRDefault="005A202D">
      <w:pPr>
        <w:pStyle w:val="a3"/>
        <w:spacing w:before="10" w:line="249" w:lineRule="auto"/>
        <w:ind w:left="273" w:right="1969"/>
      </w:pPr>
      <w:r>
        <w:t>сосудистого образования с одномомент- ным пластическим устранением</w:t>
      </w:r>
    </w:p>
    <w:p w:rsidR="00F63B09" w:rsidRDefault="005A202D">
      <w:pPr>
        <w:pStyle w:val="a3"/>
        <w:spacing w:before="1"/>
        <w:ind w:left="273"/>
      </w:pPr>
      <w:r>
        <w:t>образовавшегося дефекта тканей</w:t>
      </w:r>
    </w:p>
    <w:p w:rsidR="00F63B09" w:rsidRDefault="00F63B09">
      <w:pPr>
        <w:sectPr w:rsidR="00F63B09">
          <w:type w:val="continuous"/>
          <w:pgSz w:w="16850" w:h="11910" w:orient="landscape"/>
          <w:pgMar w:top="960" w:right="340" w:bottom="280" w:left="340" w:header="720" w:footer="720" w:gutter="0"/>
          <w:cols w:num="5" w:space="720" w:equalWidth="0">
            <w:col w:w="3485" w:space="40"/>
            <w:col w:w="1972" w:space="39"/>
            <w:col w:w="3382" w:space="40"/>
            <w:col w:w="1457" w:space="39"/>
            <w:col w:w="5716"/>
          </w:cols>
        </w:sectPr>
      </w:pPr>
    </w:p>
    <w:p w:rsidR="00F63B09" w:rsidRDefault="005A202D">
      <w:pPr>
        <w:pStyle w:val="a3"/>
        <w:tabs>
          <w:tab w:val="left" w:pos="1373"/>
        </w:tabs>
        <w:spacing w:before="90"/>
        <w:ind w:right="87"/>
        <w:jc w:val="right"/>
      </w:pPr>
      <w:r>
        <w:lastRenderedPageBreak/>
        <w:t>D16.5</w:t>
      </w:r>
      <w:r>
        <w:tab/>
        <w:t>новообразование нижней челюсти</w:t>
      </w:r>
      <w:r>
        <w:rPr>
          <w:spacing w:val="-19"/>
        </w:rPr>
        <w:t xml:space="preserve"> </w:t>
      </w:r>
      <w:r>
        <w:t>в</w:t>
      </w:r>
    </w:p>
    <w:p w:rsidR="00F63B09" w:rsidRDefault="005A202D">
      <w:pPr>
        <w:pStyle w:val="a3"/>
        <w:spacing w:before="10"/>
        <w:jc w:val="right"/>
      </w:pPr>
      <w:r>
        <w:t>пределах не менее 3 - 4 зубов и (или)</w:t>
      </w:r>
    </w:p>
    <w:p w:rsidR="00F63B09" w:rsidRDefault="005A202D">
      <w:pPr>
        <w:pStyle w:val="a3"/>
        <w:spacing w:before="90" w:line="252" w:lineRule="auto"/>
        <w:ind w:left="123" w:right="-11"/>
      </w:pPr>
      <w:r>
        <w:br w:type="column"/>
      </w:r>
      <w:r>
        <w:rPr>
          <w:spacing w:val="-1"/>
        </w:rPr>
        <w:lastRenderedPageBreak/>
        <w:t xml:space="preserve">хирургическое </w:t>
      </w:r>
      <w:r>
        <w:t>лечение</w:t>
      </w:r>
    </w:p>
    <w:p w:rsidR="00F63B09" w:rsidRDefault="005A202D">
      <w:pPr>
        <w:pStyle w:val="a3"/>
        <w:spacing w:before="90"/>
        <w:ind w:left="273"/>
      </w:pPr>
      <w:r>
        <w:br w:type="column"/>
      </w:r>
      <w:r>
        <w:lastRenderedPageBreak/>
        <w:t>удаление новообразования с</w:t>
      </w:r>
    </w:p>
    <w:p w:rsidR="00F63B09" w:rsidRDefault="005A202D">
      <w:pPr>
        <w:pStyle w:val="a3"/>
        <w:spacing w:before="10" w:line="249" w:lineRule="auto"/>
        <w:ind w:left="273" w:right="2113"/>
      </w:pPr>
      <w:r>
        <w:t>одномоментной костной пластикой нижней челюсти, микрохирургическая</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8995" w:space="40"/>
            <w:col w:w="1380" w:space="39"/>
            <w:col w:w="5716"/>
          </w:cols>
        </w:sectPr>
      </w:pPr>
    </w:p>
    <w:p w:rsidR="00F63B09" w:rsidRDefault="00F63B09">
      <w:pPr>
        <w:pStyle w:val="a3"/>
        <w:spacing w:before="3"/>
        <w:rPr>
          <w:sz w:val="17"/>
        </w:rPr>
      </w:pPr>
    </w:p>
    <w:p w:rsidR="00F63B09" w:rsidRDefault="005A202D">
      <w:pPr>
        <w:pStyle w:val="a3"/>
        <w:tabs>
          <w:tab w:val="left" w:pos="10727"/>
        </w:tabs>
        <w:spacing w:before="91"/>
        <w:ind w:left="5831"/>
      </w:pPr>
      <w:r>
        <w:t>ее</w:t>
      </w:r>
      <w:r>
        <w:rPr>
          <w:spacing w:val="-2"/>
        </w:rPr>
        <w:t xml:space="preserve"> </w:t>
      </w:r>
      <w:r>
        <w:t>ветви</w:t>
      </w:r>
      <w:r>
        <w:tab/>
        <w:t>пластика с помощью</w:t>
      </w:r>
    </w:p>
    <w:p w:rsidR="00F63B09" w:rsidRDefault="005A202D">
      <w:pPr>
        <w:pStyle w:val="a3"/>
        <w:spacing w:before="10"/>
        <w:ind w:left="10727"/>
      </w:pPr>
      <w:r>
        <w:t>реваскуляризированного</w:t>
      </w:r>
      <w:r>
        <w:rPr>
          <w:spacing w:val="-17"/>
        </w:rPr>
        <w:t xml:space="preserve"> </w:t>
      </w:r>
      <w:r>
        <w:t>лоскута</w:t>
      </w:r>
    </w:p>
    <w:p w:rsidR="00F63B09" w:rsidRDefault="005A202D">
      <w:pPr>
        <w:pStyle w:val="a3"/>
        <w:spacing w:before="89" w:line="249" w:lineRule="auto"/>
        <w:ind w:left="10727" w:right="2136"/>
      </w:pPr>
      <w:r>
        <w:t>частичная резекция нижней челюсти с нарушением ее непрерывности</w:t>
      </w:r>
      <w:r>
        <w:rPr>
          <w:spacing w:val="-4"/>
        </w:rPr>
        <w:t xml:space="preserve"> </w:t>
      </w:r>
      <w:r>
        <w:t>и</w:t>
      </w:r>
    </w:p>
    <w:p w:rsidR="00F63B09" w:rsidRDefault="005A202D">
      <w:pPr>
        <w:pStyle w:val="a3"/>
        <w:spacing w:before="2" w:line="249" w:lineRule="auto"/>
        <w:ind w:left="10727" w:right="2180"/>
      </w:pPr>
      <w:r>
        <w:t>одномоментной костной пластикой, микрохирургической пластикой с помощью реваскуляризированного лоскута и (или) эндопротезированием</w:t>
      </w:r>
    </w:p>
    <w:p w:rsidR="00F63B09" w:rsidRDefault="00F63B09">
      <w:pPr>
        <w:spacing w:line="249" w:lineRule="auto"/>
        <w:sectPr w:rsidR="00F63B09">
          <w:pgSz w:w="16850" w:h="11910" w:orient="landscape"/>
          <w:pgMar w:top="940" w:right="340" w:bottom="280" w:left="340" w:header="600" w:footer="0" w:gutter="0"/>
          <w:cols w:space="720"/>
        </w:sectPr>
      </w:pPr>
    </w:p>
    <w:p w:rsidR="00F63B09" w:rsidRDefault="005A202D">
      <w:pPr>
        <w:pStyle w:val="a3"/>
        <w:tabs>
          <w:tab w:val="left" w:pos="5831"/>
          <w:tab w:val="left" w:pos="9158"/>
        </w:tabs>
        <w:spacing w:before="83"/>
        <w:ind w:left="4458"/>
      </w:pPr>
      <w:r>
        <w:lastRenderedPageBreak/>
        <w:t>D16.4</w:t>
      </w:r>
      <w:r>
        <w:tab/>
        <w:t>новообразование</w:t>
      </w:r>
      <w:r>
        <w:rPr>
          <w:spacing w:val="-5"/>
        </w:rPr>
        <w:t xml:space="preserve"> </w:t>
      </w:r>
      <w:r>
        <w:t>верхней</w:t>
      </w:r>
      <w:r>
        <w:rPr>
          <w:spacing w:val="-5"/>
        </w:rPr>
        <w:t xml:space="preserve"> </w:t>
      </w:r>
      <w:r>
        <w:t>челюсти</w:t>
      </w:r>
      <w:r>
        <w:tab/>
      </w:r>
      <w:r>
        <w:rPr>
          <w:spacing w:val="-3"/>
        </w:rPr>
        <w:t>хирургическое</w:t>
      </w:r>
    </w:p>
    <w:p w:rsidR="00F63B09" w:rsidRDefault="005A202D">
      <w:pPr>
        <w:pStyle w:val="a3"/>
        <w:spacing w:before="10"/>
        <w:ind w:left="9158"/>
      </w:pPr>
      <w:r>
        <w:t>лечение</w:t>
      </w:r>
    </w:p>
    <w:p w:rsidR="00F63B09" w:rsidRDefault="005A202D">
      <w:pPr>
        <w:pStyle w:val="a3"/>
        <w:spacing w:before="83"/>
        <w:ind w:left="273"/>
      </w:pPr>
      <w:r>
        <w:br w:type="column"/>
      </w:r>
      <w:r>
        <w:lastRenderedPageBreak/>
        <w:t>удаление новообразования с</w:t>
      </w:r>
    </w:p>
    <w:p w:rsidR="00F63B09" w:rsidRDefault="005A202D">
      <w:pPr>
        <w:pStyle w:val="a3"/>
        <w:spacing w:before="10" w:line="249" w:lineRule="auto"/>
        <w:ind w:left="273" w:right="2171"/>
      </w:pPr>
      <w:r>
        <w:t>одномоментным замещением дефекта верхней челюсти сложным протезом</w:t>
      </w:r>
    </w:p>
    <w:p w:rsidR="00F63B09" w:rsidRDefault="00F63B09">
      <w:pPr>
        <w:spacing w:line="249" w:lineRule="auto"/>
        <w:sectPr w:rsidR="00F63B09">
          <w:type w:val="continuous"/>
          <w:pgSz w:w="16850" w:h="11910" w:orient="landscape"/>
          <w:pgMar w:top="960" w:right="340" w:bottom="280" w:left="340" w:header="720" w:footer="720" w:gutter="0"/>
          <w:cols w:num="2" w:space="720" w:equalWidth="0">
            <w:col w:w="10415" w:space="40"/>
            <w:col w:w="5715"/>
          </w:cols>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5"/>
          <w:tab w:val="left" w:pos="1016"/>
        </w:tabs>
        <w:spacing w:before="151" w:line="249" w:lineRule="auto"/>
        <w:ind w:right="38" w:hanging="600"/>
        <w:rPr>
          <w:sz w:val="20"/>
        </w:rPr>
      </w:pPr>
      <w:r>
        <w:rPr>
          <w:sz w:val="20"/>
        </w:rPr>
        <w:t>Хирургическая, сосудистая</w:t>
      </w:r>
      <w:r>
        <w:rPr>
          <w:spacing w:val="-10"/>
          <w:sz w:val="20"/>
        </w:rPr>
        <w:t xml:space="preserve"> </w:t>
      </w:r>
      <w:r>
        <w:rPr>
          <w:sz w:val="20"/>
        </w:rPr>
        <w:t>и эндоваскулярная</w:t>
      </w:r>
    </w:p>
    <w:p w:rsidR="00F63B09" w:rsidRDefault="005A202D">
      <w:pPr>
        <w:pStyle w:val="a3"/>
        <w:spacing w:before="2"/>
        <w:ind w:left="1016"/>
      </w:pPr>
      <w:r>
        <w:t>реваскуляризация</w:t>
      </w:r>
    </w:p>
    <w:p w:rsidR="00F63B09" w:rsidRDefault="005A202D">
      <w:pPr>
        <w:pStyle w:val="a3"/>
        <w:spacing w:before="10" w:line="249" w:lineRule="auto"/>
        <w:ind w:left="1016"/>
      </w:pPr>
      <w:r>
        <w:t>магистральных артерий нижних конечностей при синдроме диабетической стопы</w:t>
      </w:r>
    </w:p>
    <w:p w:rsidR="00F63B09" w:rsidRDefault="005A202D">
      <w:pPr>
        <w:pStyle w:val="a3"/>
        <w:tabs>
          <w:tab w:val="left" w:pos="2086"/>
        </w:tabs>
        <w:spacing w:before="83"/>
        <w:ind w:left="415"/>
      </w:pPr>
      <w:r>
        <w:br w:type="column"/>
      </w:r>
      <w:r>
        <w:lastRenderedPageBreak/>
        <w:t>D16.4,</w:t>
      </w:r>
      <w:r>
        <w:rPr>
          <w:spacing w:val="-1"/>
        </w:rPr>
        <w:t xml:space="preserve"> </w:t>
      </w:r>
      <w:r>
        <w:t>D16.5</w:t>
      </w:r>
      <w:r>
        <w:tab/>
        <w:t>новообразование верхней</w:t>
      </w:r>
      <w:r>
        <w:rPr>
          <w:spacing w:val="-19"/>
        </w:rPr>
        <w:t xml:space="preserve"> </w:t>
      </w:r>
      <w:r>
        <w:t>(нижней)</w:t>
      </w:r>
    </w:p>
    <w:p w:rsidR="00F63B09" w:rsidRDefault="005A202D">
      <w:pPr>
        <w:pStyle w:val="a3"/>
        <w:spacing w:before="10" w:line="249" w:lineRule="auto"/>
        <w:ind w:left="2086" w:right="377"/>
      </w:pPr>
      <w:r>
        <w:t>челюсти с распространением в прилегающие области</w:t>
      </w:r>
    </w:p>
    <w:p w:rsidR="00F63B09" w:rsidRDefault="00F63B09">
      <w:pPr>
        <w:pStyle w:val="a3"/>
        <w:rPr>
          <w:sz w:val="22"/>
        </w:rPr>
      </w:pPr>
    </w:p>
    <w:p w:rsidR="00F63B09" w:rsidRDefault="00F63B09">
      <w:pPr>
        <w:pStyle w:val="a3"/>
        <w:rPr>
          <w:sz w:val="22"/>
        </w:rPr>
      </w:pPr>
    </w:p>
    <w:p w:rsidR="00F63B09" w:rsidRDefault="00F63B09">
      <w:pPr>
        <w:pStyle w:val="a3"/>
        <w:spacing w:before="10"/>
        <w:rPr>
          <w:sz w:val="17"/>
        </w:rPr>
      </w:pPr>
    </w:p>
    <w:p w:rsidR="00F63B09" w:rsidRDefault="005A202D">
      <w:pPr>
        <w:pStyle w:val="a3"/>
        <w:tabs>
          <w:tab w:val="left" w:pos="2086"/>
        </w:tabs>
        <w:spacing w:line="320" w:lineRule="atLeast"/>
        <w:ind w:left="439" w:right="62" w:firstLine="3178"/>
      </w:pPr>
      <w:r>
        <w:rPr>
          <w:w w:val="95"/>
        </w:rPr>
        <w:t xml:space="preserve">Эндокринология                                             </w:t>
      </w:r>
      <w:r>
        <w:t>Е10.5,</w:t>
      </w:r>
      <w:r>
        <w:rPr>
          <w:spacing w:val="-3"/>
        </w:rPr>
        <w:t xml:space="preserve"> </w:t>
      </w:r>
      <w:r>
        <w:t>Е11.5</w:t>
      </w:r>
      <w:r>
        <w:tab/>
        <w:t>сахарный диабет 1 и 2 типа</w:t>
      </w:r>
      <w:r>
        <w:rPr>
          <w:spacing w:val="-2"/>
        </w:rPr>
        <w:t xml:space="preserve"> </w:t>
      </w:r>
      <w:r>
        <w:t>с</w:t>
      </w:r>
    </w:p>
    <w:p w:rsidR="00F63B09" w:rsidRDefault="005A202D">
      <w:pPr>
        <w:pStyle w:val="a3"/>
        <w:spacing w:before="9"/>
        <w:ind w:left="2086"/>
      </w:pPr>
      <w:r>
        <w:t>критической ишемией</w:t>
      </w:r>
    </w:p>
    <w:p w:rsidR="00F63B09" w:rsidRDefault="005A202D">
      <w:pPr>
        <w:pStyle w:val="a3"/>
        <w:spacing w:before="83" w:line="249" w:lineRule="auto"/>
        <w:ind w:left="261"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30"/>
        </w:rPr>
      </w:pPr>
    </w:p>
    <w:p w:rsidR="00F63B09" w:rsidRDefault="005A202D">
      <w:pPr>
        <w:pStyle w:val="a3"/>
        <w:spacing w:before="1" w:line="249" w:lineRule="auto"/>
        <w:ind w:left="261" w:right="-11"/>
      </w:pPr>
      <w:r>
        <w:rPr>
          <w:spacing w:val="-1"/>
        </w:rPr>
        <w:t xml:space="preserve">хирургическое </w:t>
      </w:r>
      <w:r>
        <w:t>лечение</w:t>
      </w:r>
    </w:p>
    <w:p w:rsidR="00F63B09" w:rsidRDefault="005A202D">
      <w:pPr>
        <w:pStyle w:val="a3"/>
        <w:spacing w:before="83" w:line="249" w:lineRule="auto"/>
        <w:ind w:left="273" w:right="17"/>
      </w:pPr>
      <w:r>
        <w:br w:type="column"/>
      </w:r>
      <w:r>
        <w:lastRenderedPageBreak/>
        <w:t>удаление новообразования с резекцией части или всей челюсти и</w:t>
      </w:r>
    </w:p>
    <w:p w:rsidR="00F63B09" w:rsidRDefault="005A202D">
      <w:pPr>
        <w:pStyle w:val="a3"/>
        <w:spacing w:before="2" w:line="249" w:lineRule="auto"/>
        <w:ind w:left="273" w:right="38"/>
      </w:pPr>
      <w:r>
        <w:t>одномоментной костной пластикой аутотрансплантатом, микрохирургиче- ской пластикой с помощью</w:t>
      </w:r>
    </w:p>
    <w:p w:rsidR="00F63B09" w:rsidRDefault="005A202D">
      <w:pPr>
        <w:pStyle w:val="a3"/>
        <w:spacing w:before="2"/>
        <w:ind w:left="273"/>
      </w:pPr>
      <w:r>
        <w:t>реваскуляризированного лоскута</w:t>
      </w:r>
    </w:p>
    <w:p w:rsidR="00F63B09" w:rsidRDefault="00F63B09">
      <w:pPr>
        <w:pStyle w:val="a3"/>
        <w:rPr>
          <w:sz w:val="22"/>
        </w:rPr>
      </w:pPr>
    </w:p>
    <w:p w:rsidR="00F63B09" w:rsidRDefault="005A202D">
      <w:pPr>
        <w:pStyle w:val="a3"/>
        <w:spacing w:before="156" w:line="249" w:lineRule="auto"/>
        <w:ind w:left="273" w:right="501"/>
      </w:pPr>
      <w:r>
        <w:t>хирургическое лечение синдрома диабетической стопы, включая пластическую реконструкцию и</w:t>
      </w:r>
    </w:p>
    <w:p w:rsidR="00F63B09" w:rsidRDefault="005A202D">
      <w:pPr>
        <w:pStyle w:val="a3"/>
        <w:spacing w:before="2" w:line="249" w:lineRule="auto"/>
        <w:ind w:left="273" w:right="17"/>
      </w:pPr>
      <w:r>
        <w:t>реваскуляризацию артерий нижних конечностей</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3"/>
        <w:spacing w:before="151"/>
        <w:ind w:left="415"/>
      </w:pPr>
      <w:r>
        <w:t>362 393</w:t>
      </w:r>
    </w:p>
    <w:p w:rsidR="00F63B09" w:rsidRDefault="00F63B09">
      <w:pPr>
        <w:sectPr w:rsidR="00F63B09">
          <w:type w:val="continuous"/>
          <w:pgSz w:w="16850" w:h="11910" w:orient="landscape"/>
          <w:pgMar w:top="960" w:right="340" w:bottom="280" w:left="340" w:header="720" w:footer="720" w:gutter="0"/>
          <w:cols w:num="5" w:space="720" w:equalWidth="0">
            <w:col w:w="3552" w:space="192"/>
            <w:col w:w="5113" w:space="40"/>
            <w:col w:w="1518" w:space="39"/>
            <w:col w:w="3655" w:space="353"/>
            <w:col w:w="1708"/>
          </w:cols>
        </w:sectPr>
      </w:pPr>
    </w:p>
    <w:p w:rsidR="00F63B09" w:rsidRDefault="005A202D">
      <w:pPr>
        <w:pStyle w:val="a4"/>
        <w:numPr>
          <w:ilvl w:val="0"/>
          <w:numId w:val="7"/>
        </w:numPr>
        <w:tabs>
          <w:tab w:val="left" w:pos="1015"/>
          <w:tab w:val="left" w:pos="1016"/>
        </w:tabs>
        <w:spacing w:before="85" w:line="249" w:lineRule="auto"/>
        <w:ind w:right="194" w:hanging="600"/>
        <w:rPr>
          <w:sz w:val="20"/>
        </w:rPr>
      </w:pPr>
      <w:r>
        <w:rPr>
          <w:sz w:val="20"/>
        </w:rPr>
        <w:lastRenderedPageBreak/>
        <w:t>Комбинированное</w:t>
      </w:r>
      <w:r>
        <w:rPr>
          <w:spacing w:val="-12"/>
          <w:sz w:val="20"/>
        </w:rPr>
        <w:t xml:space="preserve"> </w:t>
      </w:r>
      <w:r>
        <w:rPr>
          <w:sz w:val="20"/>
        </w:rPr>
        <w:t>лечение сосудистых</w:t>
      </w:r>
      <w:r>
        <w:rPr>
          <w:spacing w:val="-3"/>
          <w:sz w:val="20"/>
        </w:rPr>
        <w:t xml:space="preserve"> </w:t>
      </w:r>
      <w:r>
        <w:rPr>
          <w:sz w:val="20"/>
        </w:rPr>
        <w:t>осложнений</w:t>
      </w:r>
    </w:p>
    <w:p w:rsidR="00F63B09" w:rsidRDefault="005A202D">
      <w:pPr>
        <w:pStyle w:val="a3"/>
        <w:spacing w:before="2"/>
        <w:ind w:left="1016"/>
      </w:pPr>
      <w:r>
        <w:t>сахарного диабета</w:t>
      </w:r>
    </w:p>
    <w:p w:rsidR="00F63B09" w:rsidRDefault="005A202D">
      <w:pPr>
        <w:pStyle w:val="a3"/>
        <w:spacing w:before="10" w:line="249" w:lineRule="auto"/>
        <w:ind w:left="1016" w:right="28"/>
      </w:pPr>
      <w:r>
        <w:t>(нефропатии,</w:t>
      </w:r>
      <w:r>
        <w:rPr>
          <w:spacing w:val="-11"/>
        </w:rPr>
        <w:t xml:space="preserve"> </w:t>
      </w:r>
      <w:r>
        <w:t>диабетической стопы, ишемических</w:t>
      </w:r>
    </w:p>
    <w:p w:rsidR="00F63B09" w:rsidRDefault="005A202D">
      <w:pPr>
        <w:pStyle w:val="a3"/>
        <w:spacing w:before="1" w:line="249" w:lineRule="auto"/>
        <w:ind w:left="1016" w:right="202"/>
      </w:pPr>
      <w:r>
        <w:t>поражений сердца и головного мозга),</w:t>
      </w:r>
      <w:r>
        <w:rPr>
          <w:spacing w:val="-11"/>
        </w:rPr>
        <w:t xml:space="preserve"> </w:t>
      </w:r>
      <w:r>
        <w:t>включая реконструктивные органосохраняющие</w:t>
      </w:r>
    </w:p>
    <w:p w:rsidR="00F63B09" w:rsidRDefault="005A202D">
      <w:pPr>
        <w:pStyle w:val="a3"/>
        <w:spacing w:before="4" w:line="252" w:lineRule="auto"/>
        <w:ind w:left="1016" w:right="464"/>
      </w:pPr>
      <w:r>
        <w:t>пластические операции стопы, заместительную</w:t>
      </w:r>
    </w:p>
    <w:p w:rsidR="00F63B09" w:rsidRDefault="005A202D">
      <w:pPr>
        <w:pStyle w:val="a3"/>
        <w:spacing w:before="85"/>
        <w:ind w:left="440"/>
      </w:pPr>
      <w:r>
        <w:br w:type="column"/>
      </w:r>
      <w:r>
        <w:lastRenderedPageBreak/>
        <w:t>E10.6,</w:t>
      </w:r>
      <w:r>
        <w:rPr>
          <w:spacing w:val="-3"/>
        </w:rPr>
        <w:t xml:space="preserve"> </w:t>
      </w:r>
      <w:r>
        <w:t>E10.7,</w:t>
      </w:r>
    </w:p>
    <w:p w:rsidR="00F63B09" w:rsidRDefault="005A202D">
      <w:pPr>
        <w:pStyle w:val="a3"/>
        <w:spacing w:before="89"/>
        <w:ind w:left="440"/>
      </w:pPr>
      <w:r>
        <w:t>Е11.6,</w:t>
      </w:r>
      <w:r>
        <w:rPr>
          <w:spacing w:val="-2"/>
        </w:rPr>
        <w:t xml:space="preserve"> </w:t>
      </w:r>
      <w:r>
        <w:t>Е11.7,</w:t>
      </w:r>
    </w:p>
    <w:p w:rsidR="00F63B09" w:rsidRDefault="005A202D">
      <w:pPr>
        <w:pStyle w:val="a3"/>
        <w:spacing w:before="90" w:line="336" w:lineRule="auto"/>
        <w:ind w:left="466" w:right="36" w:hanging="51"/>
      </w:pPr>
      <w:r>
        <w:t xml:space="preserve">Е13.6, Е </w:t>
      </w:r>
      <w:r>
        <w:rPr>
          <w:spacing w:val="-3"/>
        </w:rPr>
        <w:t xml:space="preserve">13.7, </w:t>
      </w:r>
      <w:r>
        <w:t>Е14.6,</w:t>
      </w:r>
      <w:r>
        <w:rPr>
          <w:spacing w:val="-3"/>
        </w:rPr>
        <w:t xml:space="preserve"> </w:t>
      </w:r>
      <w:r>
        <w:t>Е14.7</w:t>
      </w:r>
    </w:p>
    <w:p w:rsidR="00F63B09" w:rsidRDefault="005A202D">
      <w:pPr>
        <w:pStyle w:val="a3"/>
        <w:spacing w:before="85"/>
        <w:ind w:left="416"/>
      </w:pPr>
      <w:r>
        <w:br w:type="column"/>
      </w:r>
      <w:r>
        <w:lastRenderedPageBreak/>
        <w:t>сахарный диабет 1 и 2 типа с</w:t>
      </w:r>
    </w:p>
    <w:p w:rsidR="00F63B09" w:rsidRDefault="005A202D">
      <w:pPr>
        <w:pStyle w:val="a3"/>
        <w:spacing w:before="10" w:line="249" w:lineRule="auto"/>
        <w:ind w:left="416" w:right="-20"/>
      </w:pPr>
      <w:r>
        <w:t>сочетанным поражением сосудов почек, сердца, глаз, головного мозга, включая пациентов с</w:t>
      </w:r>
    </w:p>
    <w:p w:rsidR="00F63B09" w:rsidRDefault="005A202D">
      <w:pPr>
        <w:pStyle w:val="a3"/>
        <w:spacing w:before="3"/>
        <w:ind w:left="416"/>
      </w:pPr>
      <w:r>
        <w:t>трансплантированными органами</w:t>
      </w:r>
    </w:p>
    <w:p w:rsidR="00F63B09" w:rsidRDefault="005A202D">
      <w:pPr>
        <w:pStyle w:val="a3"/>
        <w:spacing w:before="85" w:line="249" w:lineRule="auto"/>
        <w:ind w:left="127"/>
      </w:pPr>
      <w:r>
        <w:br w:type="column"/>
      </w:r>
      <w:r>
        <w:rPr>
          <w:w w:val="95"/>
        </w:rPr>
        <w:lastRenderedPageBreak/>
        <w:t xml:space="preserve">хирургическое </w:t>
      </w:r>
      <w:r>
        <w:t>лечение,</w:t>
      </w:r>
    </w:p>
    <w:p w:rsidR="00F63B09" w:rsidRDefault="005A202D">
      <w:pPr>
        <w:pStyle w:val="a3"/>
        <w:spacing w:before="2" w:line="249" w:lineRule="auto"/>
        <w:ind w:left="127"/>
      </w:pPr>
      <w:r>
        <w:rPr>
          <w:w w:val="95"/>
        </w:rPr>
        <w:t xml:space="preserve">терапевтическое </w:t>
      </w:r>
      <w:r>
        <w:t>лечение</w:t>
      </w:r>
    </w:p>
    <w:p w:rsidR="00F63B09" w:rsidRDefault="005A202D">
      <w:pPr>
        <w:pStyle w:val="a3"/>
        <w:spacing w:before="85" w:line="249" w:lineRule="auto"/>
        <w:ind w:left="119" w:right="789"/>
      </w:pPr>
      <w:r>
        <w:br w:type="column"/>
      </w:r>
      <w:r>
        <w:lastRenderedPageBreak/>
        <w:t>комплексное лечение, включая имплантацию средств суточного мониторирования гликемии с</w:t>
      </w:r>
    </w:p>
    <w:p w:rsidR="00F63B09" w:rsidRDefault="005A202D">
      <w:pPr>
        <w:pStyle w:val="a3"/>
        <w:spacing w:before="3" w:line="249" w:lineRule="auto"/>
        <w:ind w:left="119" w:right="17"/>
      </w:pPr>
      <w:r>
        <w:t>компьютерным анализом вариабельности суточной гликемии с целью</w:t>
      </w:r>
    </w:p>
    <w:p w:rsidR="00F63B09" w:rsidRDefault="005A202D">
      <w:pPr>
        <w:pStyle w:val="a3"/>
        <w:spacing w:before="1" w:line="249" w:lineRule="auto"/>
        <w:ind w:left="119" w:right="1013"/>
      </w:pPr>
      <w:r>
        <w:t>предупреждения и коррекции жизнеугрожающих состояний</w:t>
      </w:r>
    </w:p>
    <w:p w:rsidR="00F63B09" w:rsidRDefault="00F63B09">
      <w:pPr>
        <w:pStyle w:val="a3"/>
        <w:spacing w:before="10"/>
        <w:rPr>
          <w:sz w:val="27"/>
        </w:rPr>
      </w:pPr>
    </w:p>
    <w:p w:rsidR="00F63B09" w:rsidRDefault="005A202D">
      <w:pPr>
        <w:pStyle w:val="a3"/>
        <w:spacing w:before="1" w:line="249" w:lineRule="auto"/>
        <w:ind w:left="119" w:right="83"/>
      </w:pPr>
      <w:r>
        <w:t>комплексное лечение, включая хирургическое и (или) лазерное лечение, диабетической ретинопатии</w:t>
      </w:r>
    </w:p>
    <w:p w:rsidR="00F63B09" w:rsidRDefault="005A202D">
      <w:pPr>
        <w:pStyle w:val="a3"/>
        <w:spacing w:before="85"/>
        <w:ind w:left="415"/>
      </w:pPr>
      <w:r>
        <w:br w:type="column"/>
      </w:r>
      <w:r>
        <w:lastRenderedPageBreak/>
        <w:t>98 614</w:t>
      </w:r>
    </w:p>
    <w:p w:rsidR="00F63B09" w:rsidRDefault="00F63B09">
      <w:pPr>
        <w:sectPr w:rsidR="00F63B09">
          <w:type w:val="continuous"/>
          <w:pgSz w:w="16850" w:h="11910" w:orient="landscape"/>
          <w:pgMar w:top="960" w:right="340" w:bottom="280" w:left="340" w:header="720" w:footer="720" w:gutter="0"/>
          <w:cols w:num="6" w:space="720" w:equalWidth="0">
            <w:col w:w="3508" w:space="210"/>
            <w:col w:w="1601" w:space="97"/>
            <w:col w:w="3576" w:space="39"/>
            <w:col w:w="1538" w:space="39"/>
            <w:col w:w="3720" w:space="184"/>
            <w:col w:w="1658"/>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5A202D">
      <w:pPr>
        <w:pStyle w:val="a3"/>
        <w:spacing w:before="91" w:line="249" w:lineRule="auto"/>
        <w:ind w:left="1016" w:right="-9"/>
      </w:pPr>
      <w:r>
        <w:lastRenderedPageBreak/>
        <w:t xml:space="preserve">инсулиновую терапию системами постоянной подкожной инфузии, с мониторированием гликемии, в том числе </w:t>
      </w:r>
      <w:r>
        <w:rPr>
          <w:spacing w:val="-13"/>
        </w:rPr>
        <w:t xml:space="preserve">у </w:t>
      </w:r>
      <w:r>
        <w:t>пациентов с</w:t>
      </w:r>
    </w:p>
    <w:p w:rsidR="00F63B09" w:rsidRDefault="005A202D">
      <w:pPr>
        <w:pStyle w:val="a3"/>
        <w:spacing w:before="5" w:line="249" w:lineRule="auto"/>
        <w:ind w:left="1016" w:right="-9"/>
      </w:pPr>
      <w:r>
        <w:rPr>
          <w:w w:val="95"/>
        </w:rPr>
        <w:t xml:space="preserve">трансплантированными </w:t>
      </w:r>
      <w:r>
        <w:t>органами</w:t>
      </w:r>
    </w:p>
    <w:p w:rsidR="00F63B09" w:rsidRDefault="005A202D">
      <w:pPr>
        <w:pStyle w:val="a3"/>
        <w:spacing w:before="81" w:line="249" w:lineRule="auto"/>
        <w:ind w:left="1016" w:right="-9"/>
      </w:pPr>
      <w:r>
        <w:t>Комплексное лечение тяжелых форм</w:t>
      </w:r>
    </w:p>
    <w:p w:rsidR="00F63B09" w:rsidRDefault="005A202D">
      <w:pPr>
        <w:pStyle w:val="a3"/>
        <w:spacing w:before="2" w:line="249" w:lineRule="auto"/>
        <w:ind w:left="1016" w:right="-9"/>
      </w:pPr>
      <w:r>
        <w:t xml:space="preserve">тиреотоксикоза, </w:t>
      </w:r>
      <w:r>
        <w:rPr>
          <w:w w:val="95"/>
        </w:rPr>
        <w:t>гиперпаратиреоза</w:t>
      </w:r>
    </w:p>
    <w:p w:rsidR="00F63B09" w:rsidRDefault="005A202D">
      <w:pPr>
        <w:pStyle w:val="a3"/>
        <w:spacing w:before="91" w:line="333" w:lineRule="auto"/>
        <w:ind w:left="1015" w:right="-1" w:firstLine="26"/>
      </w:pPr>
      <w:r>
        <w:br w:type="column"/>
      </w:r>
      <w:r>
        <w:lastRenderedPageBreak/>
        <w:t>E10.4, Е10.5 E11.4,</w:t>
      </w:r>
      <w:r>
        <w:rPr>
          <w:spacing w:val="-2"/>
        </w:rPr>
        <w:t xml:space="preserve"> </w:t>
      </w:r>
      <w:r>
        <w:rPr>
          <w:spacing w:val="-3"/>
        </w:rPr>
        <w:t>Е11.5,</w:t>
      </w:r>
    </w:p>
    <w:p w:rsidR="00F63B09" w:rsidRDefault="005A202D">
      <w:pPr>
        <w:pStyle w:val="a3"/>
        <w:spacing w:line="336" w:lineRule="auto"/>
        <w:ind w:left="1042" w:right="-1" w:hanging="27"/>
      </w:pPr>
      <w:r>
        <w:t xml:space="preserve">Е13.4, </w:t>
      </w:r>
      <w:r>
        <w:rPr>
          <w:spacing w:val="-3"/>
        </w:rPr>
        <w:t xml:space="preserve">Е13.5, </w:t>
      </w:r>
      <w:r>
        <w:t>Е14.4,</w:t>
      </w:r>
      <w:r>
        <w:rPr>
          <w:spacing w:val="-3"/>
        </w:rPr>
        <w:t xml:space="preserve"> </w:t>
      </w:r>
      <w:r>
        <w:t>Е14.5</w:t>
      </w:r>
    </w:p>
    <w:p w:rsidR="00F63B09" w:rsidRDefault="00F63B09">
      <w:pPr>
        <w:pStyle w:val="a3"/>
        <w:rPr>
          <w:sz w:val="22"/>
        </w:rPr>
      </w:pPr>
    </w:p>
    <w:p w:rsidR="00F63B09" w:rsidRDefault="00F63B09">
      <w:pPr>
        <w:pStyle w:val="a3"/>
        <w:rPr>
          <w:sz w:val="22"/>
        </w:rPr>
      </w:pPr>
    </w:p>
    <w:p w:rsidR="00F63B09" w:rsidRDefault="00F63B09">
      <w:pPr>
        <w:pStyle w:val="a3"/>
        <w:spacing w:before="3"/>
        <w:rPr>
          <w:sz w:val="18"/>
        </w:rPr>
      </w:pPr>
    </w:p>
    <w:p w:rsidR="00F63B09" w:rsidRDefault="005A202D">
      <w:pPr>
        <w:pStyle w:val="a3"/>
        <w:spacing w:line="333" w:lineRule="auto"/>
        <w:ind w:left="1030" w:right="-2" w:hanging="15"/>
      </w:pPr>
      <w:r>
        <w:t xml:space="preserve">E21.0, </w:t>
      </w:r>
      <w:r>
        <w:rPr>
          <w:spacing w:val="-3"/>
        </w:rPr>
        <w:t xml:space="preserve">E21.1, </w:t>
      </w:r>
      <w:r>
        <w:t>E35.8,</w:t>
      </w:r>
      <w:r>
        <w:rPr>
          <w:spacing w:val="-4"/>
        </w:rPr>
        <w:t xml:space="preserve"> </w:t>
      </w:r>
      <w:r>
        <w:t>D35.8</w:t>
      </w:r>
    </w:p>
    <w:p w:rsidR="00F63B09" w:rsidRDefault="005A202D">
      <w:pPr>
        <w:pStyle w:val="a3"/>
        <w:spacing w:before="91"/>
        <w:ind w:left="539"/>
      </w:pPr>
      <w:r>
        <w:br w:type="column"/>
      </w:r>
      <w:r>
        <w:lastRenderedPageBreak/>
        <w:t>сахарный диабет 1 и 2 типа с</w:t>
      </w:r>
    </w:p>
    <w:p w:rsidR="00F63B09" w:rsidRDefault="005A202D">
      <w:pPr>
        <w:pStyle w:val="a3"/>
        <w:spacing w:before="10" w:line="249" w:lineRule="auto"/>
        <w:ind w:left="539"/>
      </w:pPr>
      <w:r>
        <w:t>неврологическими симптомами, нарушениями периферического</w:t>
      </w:r>
    </w:p>
    <w:p w:rsidR="00F63B09" w:rsidRDefault="005A202D">
      <w:pPr>
        <w:pStyle w:val="a3"/>
        <w:spacing w:before="1" w:line="249" w:lineRule="auto"/>
        <w:ind w:left="539" w:right="-14"/>
      </w:pPr>
      <w:r>
        <w:t>кровообращения и множественными осложнениями. Нейропатическая</w:t>
      </w:r>
    </w:p>
    <w:p w:rsidR="00F63B09" w:rsidRDefault="005A202D">
      <w:pPr>
        <w:pStyle w:val="a3"/>
        <w:spacing w:before="2"/>
        <w:ind w:left="539"/>
      </w:pPr>
      <w:r>
        <w:t>форма синдрома</w:t>
      </w:r>
      <w:r>
        <w:rPr>
          <w:spacing w:val="-8"/>
        </w:rPr>
        <w:t xml:space="preserve"> </w:t>
      </w:r>
      <w:r>
        <w:t>диабетической</w:t>
      </w:r>
    </w:p>
    <w:p w:rsidR="00F63B09" w:rsidRDefault="005A202D">
      <w:pPr>
        <w:pStyle w:val="a3"/>
        <w:spacing w:before="10" w:line="249" w:lineRule="auto"/>
        <w:ind w:left="539" w:right="233"/>
      </w:pPr>
      <w:r>
        <w:t>стопы. Нейроишемическая форма синдрома диабетической</w:t>
      </w:r>
      <w:r>
        <w:rPr>
          <w:spacing w:val="-4"/>
        </w:rPr>
        <w:t xml:space="preserve"> </w:t>
      </w:r>
      <w:r>
        <w:t>стопы</w:t>
      </w:r>
    </w:p>
    <w:p w:rsidR="00F63B09" w:rsidRDefault="005A202D">
      <w:pPr>
        <w:pStyle w:val="a3"/>
        <w:spacing w:before="82" w:line="249" w:lineRule="auto"/>
        <w:ind w:left="539" w:right="15"/>
      </w:pPr>
      <w:r>
        <w:t>первичный, вторичный и третичный гиперпаратиреоз с тяжелыми полиорганными поражениями,</w:t>
      </w:r>
    </w:p>
    <w:p w:rsidR="00F63B09" w:rsidRDefault="005A202D">
      <w:pPr>
        <w:pStyle w:val="a3"/>
        <w:spacing w:before="2" w:line="249" w:lineRule="auto"/>
        <w:ind w:left="539" w:right="270"/>
      </w:pPr>
      <w:r>
        <w:t>резистентный к</w:t>
      </w:r>
      <w:r>
        <w:rPr>
          <w:spacing w:val="-12"/>
        </w:rPr>
        <w:t xml:space="preserve"> </w:t>
      </w:r>
      <w:r>
        <w:t>консервативному лечению.</w:t>
      </w:r>
      <w:r>
        <w:rPr>
          <w:spacing w:val="-1"/>
        </w:rPr>
        <w:t xml:space="preserve"> </w:t>
      </w:r>
      <w:r>
        <w:t>Первичный</w:t>
      </w:r>
    </w:p>
    <w:p w:rsidR="00F63B09" w:rsidRDefault="005A202D">
      <w:pPr>
        <w:pStyle w:val="a3"/>
        <w:spacing w:before="2" w:line="249" w:lineRule="auto"/>
        <w:ind w:left="539" w:right="-7"/>
      </w:pPr>
      <w:r>
        <w:t>гиперпаратиреоз в структуре</w:t>
      </w:r>
      <w:r>
        <w:rPr>
          <w:spacing w:val="-14"/>
        </w:rPr>
        <w:t xml:space="preserve"> </w:t>
      </w:r>
      <w:r>
        <w:t>МЭН-1 и МЭН-2</w:t>
      </w:r>
      <w:r>
        <w:rPr>
          <w:spacing w:val="-1"/>
        </w:rPr>
        <w:t xml:space="preserve"> </w:t>
      </w:r>
      <w:r>
        <w:t>синдромов.</w:t>
      </w:r>
    </w:p>
    <w:p w:rsidR="00F63B09" w:rsidRDefault="005A202D">
      <w:pPr>
        <w:pStyle w:val="a3"/>
        <w:spacing w:before="1" w:line="249" w:lineRule="auto"/>
        <w:ind w:left="539" w:right="1518"/>
        <w:jc w:val="both"/>
      </w:pPr>
      <w:r>
        <w:t xml:space="preserve">Гиперпаратиреоз с </w:t>
      </w:r>
      <w:r>
        <w:rPr>
          <w:w w:val="95"/>
        </w:rPr>
        <w:t xml:space="preserve">жизнеугрожающей </w:t>
      </w:r>
      <w:r>
        <w:t>гиперкальциемией</w:t>
      </w:r>
    </w:p>
    <w:p w:rsidR="00F63B09" w:rsidRDefault="005A202D">
      <w:pPr>
        <w:pStyle w:val="a3"/>
        <w:spacing w:before="91" w:line="249" w:lineRule="auto"/>
        <w:ind w:left="141" w:right="-11"/>
      </w:pPr>
      <w:r>
        <w:br w:type="column"/>
      </w:r>
      <w:r>
        <w:rPr>
          <w:spacing w:val="-1"/>
        </w:rPr>
        <w:lastRenderedPageBreak/>
        <w:t xml:space="preserve">хирургическое </w:t>
      </w:r>
      <w:r>
        <w:t>лечение</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3"/>
        <w:rPr>
          <w:sz w:val="22"/>
        </w:rPr>
      </w:pPr>
    </w:p>
    <w:p w:rsidR="00F63B09" w:rsidRDefault="005A202D">
      <w:pPr>
        <w:pStyle w:val="a3"/>
        <w:spacing w:line="249" w:lineRule="auto"/>
        <w:ind w:left="141" w:right="-11"/>
      </w:pPr>
      <w:r>
        <w:rPr>
          <w:spacing w:val="-1"/>
        </w:rPr>
        <w:t xml:space="preserve">хирургическое </w:t>
      </w:r>
      <w:r>
        <w:t>лечение</w:t>
      </w:r>
    </w:p>
    <w:p w:rsidR="00F63B09" w:rsidRDefault="005A202D">
      <w:pPr>
        <w:pStyle w:val="a3"/>
        <w:spacing w:before="91" w:line="249" w:lineRule="auto"/>
        <w:ind w:left="273" w:right="2561"/>
      </w:pPr>
      <w:r>
        <w:br w:type="column"/>
      </w:r>
      <w:r>
        <w:lastRenderedPageBreak/>
        <w:t>хирургическое лечение синдрома диабетической стопы, включая пластическую реконструкцию</w:t>
      </w: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F63B09">
      <w:pPr>
        <w:pStyle w:val="a3"/>
        <w:spacing w:before="5"/>
        <w:rPr>
          <w:sz w:val="23"/>
        </w:rPr>
      </w:pPr>
    </w:p>
    <w:p w:rsidR="00F63B09" w:rsidRDefault="005A202D">
      <w:pPr>
        <w:pStyle w:val="a3"/>
        <w:spacing w:before="1" w:line="249" w:lineRule="auto"/>
        <w:ind w:left="273" w:right="2276"/>
      </w:pPr>
      <w:r>
        <w:t>хирургическое лечение опухолевых образований паращитовидных желез (парааденомэктомия, удаление эктопически расположенной</w:t>
      </w:r>
    </w:p>
    <w:p w:rsidR="00F63B09" w:rsidRDefault="005A202D">
      <w:pPr>
        <w:pStyle w:val="a3"/>
        <w:spacing w:before="3"/>
        <w:ind w:left="273"/>
      </w:pPr>
      <w:r>
        <w:t>парааденомы, тотальная</w:t>
      </w:r>
    </w:p>
    <w:p w:rsidR="00F63B09" w:rsidRDefault="005A202D">
      <w:pPr>
        <w:pStyle w:val="a3"/>
        <w:spacing w:before="10" w:line="249" w:lineRule="auto"/>
        <w:ind w:left="273" w:right="1982"/>
      </w:pPr>
      <w:r>
        <w:t>парааденомэктомия с аутотранспланта- цией паращитовидной железы в мышцы предплечья с применением</w:t>
      </w:r>
    </w:p>
    <w:p w:rsidR="00F63B09" w:rsidRDefault="005A202D">
      <w:pPr>
        <w:pStyle w:val="a3"/>
        <w:spacing w:before="2" w:line="249" w:lineRule="auto"/>
        <w:ind w:left="273" w:right="2037"/>
      </w:pPr>
      <w:r>
        <w:t>интраоперационного ультразвукового исследования, выделением возвратного</w:t>
      </w:r>
    </w:p>
    <w:p w:rsidR="00F63B09" w:rsidRDefault="005A202D">
      <w:pPr>
        <w:pStyle w:val="a3"/>
        <w:spacing w:before="2" w:line="249" w:lineRule="auto"/>
        <w:ind w:left="273" w:right="1824"/>
      </w:pPr>
      <w:r>
        <w:t>нерва, интраоперационным определением динамики уровня паратиреоидного гормона и предоперационной</w:t>
      </w:r>
    </w:p>
    <w:p w:rsidR="00F63B09" w:rsidRDefault="005A202D">
      <w:pPr>
        <w:pStyle w:val="a3"/>
        <w:spacing w:before="3" w:line="249" w:lineRule="auto"/>
        <w:ind w:left="273" w:right="2518"/>
      </w:pPr>
      <w:r>
        <w:t>кальцийснижающей подготовкой, включающей применение</w:t>
      </w:r>
    </w:p>
    <w:p w:rsidR="00F63B09" w:rsidRDefault="005A202D">
      <w:pPr>
        <w:pStyle w:val="a3"/>
        <w:spacing w:before="2"/>
        <w:ind w:left="273"/>
      </w:pPr>
      <w:r>
        <w:t>кальциймиметиков, программным</w:t>
      </w:r>
    </w:p>
    <w:p w:rsidR="00F63B09" w:rsidRDefault="005A202D">
      <w:pPr>
        <w:pStyle w:val="a3"/>
        <w:spacing w:before="10" w:line="249" w:lineRule="auto"/>
        <w:ind w:left="273" w:right="1842"/>
      </w:pPr>
      <w:r>
        <w:t>гемодиализом у пациентов с хронической болезнью почек</w:t>
      </w:r>
    </w:p>
    <w:p w:rsidR="00F63B09" w:rsidRDefault="00F63B09">
      <w:pPr>
        <w:spacing w:line="249" w:lineRule="auto"/>
        <w:sectPr w:rsidR="00F63B09">
          <w:type w:val="continuous"/>
          <w:pgSz w:w="16850" w:h="11910" w:orient="landscape"/>
          <w:pgMar w:top="960" w:right="340" w:bottom="280" w:left="340" w:header="720" w:footer="720" w:gutter="0"/>
          <w:cols w:num="5" w:space="720" w:equalWidth="0">
            <w:col w:w="3073" w:space="69"/>
            <w:col w:w="2111" w:space="40"/>
            <w:col w:w="3685" w:space="39"/>
            <w:col w:w="1398" w:space="40"/>
            <w:col w:w="5715"/>
          </w:cols>
        </w:sectPr>
      </w:pPr>
    </w:p>
    <w:p w:rsidR="00F63B09" w:rsidRDefault="005A202D">
      <w:pPr>
        <w:pStyle w:val="a3"/>
        <w:tabs>
          <w:tab w:val="left" w:pos="5831"/>
        </w:tabs>
        <w:spacing w:before="80"/>
        <w:ind w:left="4184"/>
      </w:pPr>
      <w:r>
        <w:lastRenderedPageBreak/>
        <w:t>E05.0,</w:t>
      </w:r>
      <w:r>
        <w:rPr>
          <w:spacing w:val="-3"/>
        </w:rPr>
        <w:t xml:space="preserve"> </w:t>
      </w:r>
      <w:r>
        <w:t>E05.2</w:t>
      </w:r>
      <w:r>
        <w:tab/>
        <w:t>тяжелые формы</w:t>
      </w:r>
      <w:r>
        <w:rPr>
          <w:spacing w:val="-1"/>
        </w:rPr>
        <w:t xml:space="preserve"> </w:t>
      </w:r>
      <w:r>
        <w:t>диффузно-</w:t>
      </w:r>
    </w:p>
    <w:p w:rsidR="00F63B09" w:rsidRDefault="005A202D">
      <w:pPr>
        <w:pStyle w:val="a3"/>
        <w:spacing w:before="11" w:line="249" w:lineRule="auto"/>
        <w:ind w:left="5831"/>
      </w:pPr>
      <w:r>
        <w:t>токсического и многоузлового токсического зоба, осложненные кардиомиопатиями,</w:t>
      </w:r>
    </w:p>
    <w:p w:rsidR="00F63B09" w:rsidRDefault="005A202D">
      <w:pPr>
        <w:pStyle w:val="a3"/>
        <w:spacing w:before="3"/>
        <w:ind w:left="5831"/>
      </w:pPr>
      <w:r>
        <w:t>цереброваскулярными и</w:t>
      </w:r>
    </w:p>
    <w:p w:rsidR="00F63B09" w:rsidRDefault="005A202D">
      <w:pPr>
        <w:pStyle w:val="a3"/>
        <w:spacing w:before="10" w:line="249" w:lineRule="auto"/>
        <w:ind w:left="5831" w:right="-10"/>
      </w:pPr>
      <w:r>
        <w:t>гемодинамическими</w:t>
      </w:r>
      <w:r>
        <w:rPr>
          <w:spacing w:val="-14"/>
        </w:rPr>
        <w:t xml:space="preserve"> </w:t>
      </w:r>
      <w:r>
        <w:t>расстройствами. Тяжелые формы диффузно-</w:t>
      </w:r>
    </w:p>
    <w:p w:rsidR="00F63B09" w:rsidRDefault="005A202D">
      <w:pPr>
        <w:pStyle w:val="a3"/>
        <w:spacing w:before="1" w:line="249" w:lineRule="auto"/>
        <w:ind w:left="5831"/>
      </w:pPr>
      <w:r>
        <w:t>токсического зоба, осложненные эндокринной офтальмопатией, угрожающей потерей зрения и</w:t>
      </w:r>
    </w:p>
    <w:p w:rsidR="00F63B09" w:rsidRDefault="005A202D">
      <w:pPr>
        <w:pStyle w:val="a3"/>
        <w:spacing w:before="3"/>
        <w:ind w:left="5831"/>
      </w:pPr>
      <w:r>
        <w:t>слепотой</w:t>
      </w:r>
    </w:p>
    <w:p w:rsidR="00F63B09" w:rsidRDefault="005A202D">
      <w:pPr>
        <w:pStyle w:val="a3"/>
        <w:spacing w:before="80" w:line="252" w:lineRule="auto"/>
        <w:ind w:left="85" w:right="-11"/>
      </w:pPr>
      <w:r>
        <w:br w:type="column"/>
      </w:r>
      <w:r>
        <w:rPr>
          <w:spacing w:val="-1"/>
        </w:rPr>
        <w:lastRenderedPageBreak/>
        <w:t xml:space="preserve">хирургическое </w:t>
      </w:r>
      <w:r>
        <w:t>лечение</w:t>
      </w:r>
    </w:p>
    <w:p w:rsidR="00F63B09" w:rsidRDefault="005A202D">
      <w:pPr>
        <w:pStyle w:val="a3"/>
        <w:spacing w:before="80" w:line="252" w:lineRule="auto"/>
        <w:ind w:left="273" w:right="2135"/>
      </w:pPr>
      <w:r>
        <w:br w:type="column"/>
      </w:r>
      <w:r>
        <w:lastRenderedPageBreak/>
        <w:t>хирургическое лечение тяжелых форм тиреотоксикоза под контролем</w:t>
      </w:r>
    </w:p>
    <w:p w:rsidR="00F63B09" w:rsidRDefault="005A202D">
      <w:pPr>
        <w:pStyle w:val="a3"/>
        <w:spacing w:line="249" w:lineRule="auto"/>
        <w:ind w:left="273" w:right="2806"/>
      </w:pPr>
      <w:r>
        <w:t>возвратно-гортанных нервов и паращитовидных желез с</w:t>
      </w:r>
    </w:p>
    <w:p w:rsidR="00F63B09" w:rsidRDefault="005A202D">
      <w:pPr>
        <w:pStyle w:val="a3"/>
        <w:spacing w:line="249" w:lineRule="auto"/>
        <w:ind w:left="273" w:right="1896"/>
      </w:pPr>
      <w:r>
        <w:t>предоперационной индукцией эутиреоза, коррекцией метаболических</w:t>
      </w:r>
    </w:p>
    <w:p w:rsidR="00F63B09" w:rsidRDefault="005A202D">
      <w:pPr>
        <w:pStyle w:val="a3"/>
        <w:spacing w:before="1" w:line="249" w:lineRule="auto"/>
        <w:ind w:left="273" w:right="2068"/>
      </w:pPr>
      <w:r>
        <w:t>повреждений миокарда, мерцательной аритмии и сердечной недостаточности. Поликомпонентное иммуномодулирующее лечение с</w:t>
      </w:r>
    </w:p>
    <w:p w:rsidR="00F63B09" w:rsidRDefault="005A202D">
      <w:pPr>
        <w:pStyle w:val="a3"/>
        <w:spacing w:before="4" w:line="249" w:lineRule="auto"/>
        <w:ind w:left="273" w:right="1939"/>
      </w:pPr>
      <w:r>
        <w:t>применением пульс-терапии мегадозами глюкокортикоидов и цитотоксических иммунодепрессантов с использованием</w:t>
      </w:r>
    </w:p>
    <w:p w:rsidR="00F63B09" w:rsidRDefault="00F63B09">
      <w:pPr>
        <w:spacing w:line="249" w:lineRule="auto"/>
        <w:sectPr w:rsidR="00F63B09">
          <w:type w:val="continuous"/>
          <w:pgSz w:w="16850" w:h="11910" w:orient="landscape"/>
          <w:pgMar w:top="960" w:right="340" w:bottom="280" w:left="340" w:header="720" w:footer="720" w:gutter="0"/>
          <w:cols w:num="3" w:space="720" w:equalWidth="0">
            <w:col w:w="9033" w:space="40"/>
            <w:col w:w="1342" w:space="39"/>
            <w:col w:w="5716"/>
          </w:cols>
        </w:sectPr>
      </w:pPr>
    </w:p>
    <w:p w:rsidR="00F63B09" w:rsidRDefault="00F63B09">
      <w:pPr>
        <w:pStyle w:val="a3"/>
        <w:spacing w:before="3"/>
        <w:rPr>
          <w:sz w:val="17"/>
        </w:rPr>
      </w:pPr>
    </w:p>
    <w:p w:rsidR="00F63B09" w:rsidRDefault="00F63B09">
      <w:pPr>
        <w:rPr>
          <w:sz w:val="17"/>
        </w:rPr>
        <w:sectPr w:rsidR="00F63B09">
          <w:pgSz w:w="16850" w:h="11910" w:orient="landscape"/>
          <w:pgMar w:top="940" w:right="340" w:bottom="280" w:left="340" w:header="600" w:footer="0" w:gutter="0"/>
          <w:cols w:space="720"/>
        </w:sectPr>
      </w:pPr>
    </w:p>
    <w:p w:rsidR="00F63B09" w:rsidRDefault="00F63B09">
      <w:pPr>
        <w:pStyle w:val="a3"/>
        <w:rPr>
          <w:sz w:val="22"/>
        </w:rPr>
      </w:pPr>
    </w:p>
    <w:p w:rsidR="00F63B09" w:rsidRDefault="00F63B09">
      <w:pPr>
        <w:pStyle w:val="a3"/>
        <w:rPr>
          <w:sz w:val="22"/>
        </w:rPr>
      </w:pPr>
    </w:p>
    <w:p w:rsidR="00F63B09" w:rsidRDefault="00F63B09">
      <w:pPr>
        <w:pStyle w:val="a3"/>
        <w:rPr>
          <w:sz w:val="22"/>
        </w:rPr>
      </w:pPr>
    </w:p>
    <w:p w:rsidR="00F63B09" w:rsidRDefault="005A202D">
      <w:pPr>
        <w:pStyle w:val="a4"/>
        <w:numPr>
          <w:ilvl w:val="0"/>
          <w:numId w:val="7"/>
        </w:numPr>
        <w:tabs>
          <w:tab w:val="left" w:pos="1015"/>
          <w:tab w:val="left" w:pos="1016"/>
        </w:tabs>
        <w:spacing w:before="131" w:line="249" w:lineRule="auto"/>
        <w:ind w:right="557" w:hanging="600"/>
        <w:rPr>
          <w:sz w:val="20"/>
        </w:rPr>
      </w:pPr>
      <w:r>
        <w:rPr>
          <w:w w:val="95"/>
          <w:sz w:val="20"/>
        </w:rPr>
        <w:t xml:space="preserve">Гастроинтестинальные </w:t>
      </w:r>
      <w:r>
        <w:rPr>
          <w:sz w:val="20"/>
        </w:rPr>
        <w:t>комбинированные</w:t>
      </w:r>
    </w:p>
    <w:p w:rsidR="00F63B09" w:rsidRDefault="005A202D">
      <w:pPr>
        <w:pStyle w:val="a3"/>
        <w:spacing w:before="2" w:line="249" w:lineRule="auto"/>
        <w:ind w:left="1016"/>
      </w:pPr>
      <w:r>
        <w:rPr>
          <w:w w:val="95"/>
        </w:rPr>
        <w:t xml:space="preserve">рестриктивно-шунтирующие </w:t>
      </w:r>
      <w:r>
        <w:t>операции при сахарном</w:t>
      </w:r>
    </w:p>
    <w:p w:rsidR="00F63B09" w:rsidRDefault="005A202D">
      <w:pPr>
        <w:pStyle w:val="a3"/>
        <w:spacing w:before="1"/>
        <w:ind w:left="1016"/>
      </w:pPr>
      <w:r>
        <w:t>диабете 2 типа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333" w:lineRule="auto"/>
        <w:ind w:left="442" w:right="23" w:hanging="27"/>
      </w:pPr>
      <w:r>
        <w:t>E11.6, E11.7</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416" w:right="-9"/>
      </w:pPr>
      <w:r>
        <w:t>сахарный диабет 2 типа с</w:t>
      </w:r>
      <w:r>
        <w:rPr>
          <w:spacing w:val="-15"/>
        </w:rPr>
        <w:t xml:space="preserve"> </w:t>
      </w:r>
      <w:r>
        <w:t>морбидным ожирением, с индексом массы тела равным и более 40</w:t>
      </w:r>
      <w:r>
        <w:rPr>
          <w:spacing w:val="1"/>
        </w:rPr>
        <w:t xml:space="preserve"> </w:t>
      </w:r>
      <w:r>
        <w:t>кг/м</w:t>
      </w:r>
      <w:r>
        <w:rPr>
          <w:vertAlign w:val="superscript"/>
        </w:rPr>
        <w:t>2</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line="249" w:lineRule="auto"/>
        <w:ind w:left="65"/>
      </w:pPr>
      <w:r>
        <w:rPr>
          <w:w w:val="95"/>
        </w:rPr>
        <w:t xml:space="preserve">хирургическое </w:t>
      </w:r>
      <w:r>
        <w:t>лечение</w:t>
      </w:r>
    </w:p>
    <w:p w:rsidR="00F63B09" w:rsidRDefault="005A202D">
      <w:pPr>
        <w:pStyle w:val="a3"/>
        <w:spacing w:before="91" w:line="249" w:lineRule="auto"/>
        <w:ind w:left="273" w:right="314"/>
      </w:pPr>
      <w:r>
        <w:br w:type="column"/>
      </w:r>
      <w:r>
        <w:lastRenderedPageBreak/>
        <w:t>комплекса инструментальных, иммунологических и молекулярно- биологических методов диагностики</w:t>
      </w:r>
    </w:p>
    <w:p w:rsidR="00F63B09" w:rsidRDefault="005A202D">
      <w:pPr>
        <w:pStyle w:val="a3"/>
        <w:spacing w:before="81" w:line="249" w:lineRule="auto"/>
        <w:ind w:left="273" w:right="20"/>
      </w:pPr>
      <w:r>
        <w:t>гастрошунтирование, в том числе мини- гастрошунтирование с наложением</w:t>
      </w:r>
    </w:p>
    <w:p w:rsidR="00F63B09" w:rsidRDefault="005A202D">
      <w:pPr>
        <w:pStyle w:val="a3"/>
        <w:spacing w:before="2" w:line="249" w:lineRule="auto"/>
        <w:ind w:left="273" w:right="886"/>
      </w:pPr>
      <w:r>
        <w:t>одного желудочно-кишечного анастомоза</w:t>
      </w:r>
    </w:p>
    <w:p w:rsidR="00F63B09" w:rsidRDefault="005A202D">
      <w:pPr>
        <w:pStyle w:val="a3"/>
        <w:spacing w:before="81" w:line="249" w:lineRule="auto"/>
        <w:ind w:left="273" w:right="108"/>
      </w:pPr>
      <w:r>
        <w:t>билиопанкреотическое шунтирование, в том числе с наложением дуодено- илеоанастомоза</w:t>
      </w:r>
    </w:p>
    <w:p w:rsidR="00F63B09" w:rsidRDefault="005A202D">
      <w:pPr>
        <w:pStyle w:val="a3"/>
        <w:rPr>
          <w:sz w:val="22"/>
        </w:rPr>
      </w:pPr>
      <w:r>
        <w:br w:type="column"/>
      </w:r>
    </w:p>
    <w:p w:rsidR="00F63B09" w:rsidRDefault="00F63B09">
      <w:pPr>
        <w:pStyle w:val="a3"/>
        <w:rPr>
          <w:sz w:val="22"/>
        </w:rPr>
      </w:pPr>
    </w:p>
    <w:p w:rsidR="00F63B09" w:rsidRDefault="00F63B09">
      <w:pPr>
        <w:pStyle w:val="a3"/>
        <w:rPr>
          <w:sz w:val="22"/>
        </w:rPr>
      </w:pPr>
    </w:p>
    <w:p w:rsidR="00F63B09" w:rsidRDefault="005A202D">
      <w:pPr>
        <w:pStyle w:val="a3"/>
        <w:spacing w:before="131"/>
        <w:ind w:left="415"/>
      </w:pPr>
      <w:r>
        <w:t>255 969</w:t>
      </w:r>
    </w:p>
    <w:p w:rsidR="00F63B09" w:rsidRDefault="00F63B09">
      <w:pPr>
        <w:sectPr w:rsidR="00F63B09">
          <w:type w:val="continuous"/>
          <w:pgSz w:w="16850" w:h="11910" w:orient="landscape"/>
          <w:pgMar w:top="960" w:right="340" w:bottom="280" w:left="340" w:header="720" w:footer="720" w:gutter="0"/>
          <w:cols w:num="6" w:space="720" w:equalWidth="0">
            <w:col w:w="3542" w:space="486"/>
            <w:col w:w="981" w:space="406"/>
            <w:col w:w="3637" w:space="40"/>
            <w:col w:w="1323" w:space="40"/>
            <w:col w:w="3760" w:space="247"/>
            <w:col w:w="1708"/>
          </w:cols>
        </w:sectPr>
      </w:pPr>
    </w:p>
    <w:p w:rsidR="00F63B09" w:rsidRDefault="00F63B09">
      <w:pPr>
        <w:pStyle w:val="a3"/>
        <w:spacing w:before="4"/>
        <w:rPr>
          <w:sz w:val="29"/>
        </w:rPr>
      </w:pPr>
    </w:p>
    <w:p w:rsidR="00F63B09" w:rsidRDefault="00466571">
      <w:pPr>
        <w:pStyle w:val="a3"/>
        <w:spacing w:line="20" w:lineRule="exact"/>
        <w:ind w:left="221"/>
        <w:rPr>
          <w:sz w:val="2"/>
        </w:rPr>
      </w:pPr>
      <w:r>
        <w:rPr>
          <w:sz w:val="2"/>
        </w:rPr>
      </w:r>
      <w:r>
        <w:rPr>
          <w:sz w:val="2"/>
        </w:rPr>
        <w:pict>
          <v:group id="_x0000_s1036" style="width:138pt;height:.5pt;mso-position-horizontal-relative:char;mso-position-vertical-relative:line" coordsize="2760,10">
            <v:line id="_x0000_s1037" style="position:absolute" from="0,5" to="2760,5" strokeweight=".48pt"/>
            <w10:wrap type="none"/>
            <w10:anchorlock/>
          </v:group>
        </w:pict>
      </w:r>
    </w:p>
    <w:p w:rsidR="00F63B09" w:rsidRDefault="005A202D">
      <w:pPr>
        <w:spacing w:before="107"/>
        <w:ind w:left="226"/>
        <w:jc w:val="both"/>
        <w:rPr>
          <w:sz w:val="24"/>
        </w:rPr>
      </w:pPr>
      <w:r>
        <w:rPr>
          <w:sz w:val="24"/>
          <w:vertAlign w:val="superscript"/>
        </w:rPr>
        <w:t>1</w:t>
      </w:r>
      <w:r>
        <w:rPr>
          <w:sz w:val="24"/>
        </w:rPr>
        <w:t xml:space="preserve"> Высокотехнологичная медицинская помощь.</w:t>
      </w:r>
    </w:p>
    <w:p w:rsidR="00F63B09" w:rsidRDefault="005A202D">
      <w:pPr>
        <w:ind w:left="226"/>
        <w:jc w:val="both"/>
        <w:rPr>
          <w:sz w:val="24"/>
        </w:rPr>
      </w:pPr>
      <w:r>
        <w:rPr>
          <w:sz w:val="24"/>
          <w:vertAlign w:val="superscript"/>
        </w:rPr>
        <w:t>2</w:t>
      </w:r>
      <w:r>
        <w:rPr>
          <w:sz w:val="24"/>
        </w:rPr>
        <w:t xml:space="preserve"> Международная статистическая классификация болезней и проблем, связанных со здоровьем (10-й пересмотр).</w:t>
      </w:r>
    </w:p>
    <w:p w:rsidR="00F63B09" w:rsidRDefault="005A202D">
      <w:pPr>
        <w:ind w:left="226" w:right="221"/>
        <w:jc w:val="both"/>
        <w:rPr>
          <w:sz w:val="24"/>
        </w:rPr>
      </w:pPr>
      <w:r>
        <w:rPr>
          <w:sz w:val="24"/>
          <w:vertAlign w:val="superscript"/>
        </w:rPr>
        <w:t>3</w:t>
      </w:r>
      <w:r>
        <w:rPr>
          <w:sz w:val="24"/>
        </w:rPr>
        <w:t xml:space="preserve"> Нормативы финансовых затрат на единицу объема предоставления медицинской помощи и средние нормативы финансовых затрат на </w:t>
      </w:r>
      <w:r>
        <w:rPr>
          <w:spacing w:val="2"/>
          <w:sz w:val="24"/>
        </w:rPr>
        <w:t xml:space="preserve">единицу </w:t>
      </w:r>
      <w:r>
        <w:rPr>
          <w:sz w:val="24"/>
        </w:rPr>
        <w:t>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w:t>
      </w:r>
      <w:r>
        <w:rPr>
          <w:spacing w:val="-1"/>
          <w:sz w:val="24"/>
        </w:rPr>
        <w:t xml:space="preserve"> </w:t>
      </w:r>
      <w:r>
        <w:rPr>
          <w:sz w:val="24"/>
        </w:rPr>
        <w:t>средств.</w:t>
      </w:r>
    </w:p>
    <w:p w:rsidR="00F63B09" w:rsidRDefault="00F63B09">
      <w:pPr>
        <w:pStyle w:val="a3"/>
      </w:pPr>
    </w:p>
    <w:p w:rsidR="00F63B09" w:rsidRDefault="00F63B09">
      <w:pPr>
        <w:pStyle w:val="a3"/>
      </w:pPr>
    </w:p>
    <w:p w:rsidR="00F63B09" w:rsidRDefault="00F63B09">
      <w:pPr>
        <w:pStyle w:val="a3"/>
      </w:pPr>
    </w:p>
    <w:p w:rsidR="00F63B09" w:rsidRDefault="00466571">
      <w:pPr>
        <w:pStyle w:val="a3"/>
        <w:spacing w:before="9"/>
        <w:rPr>
          <w:sz w:val="29"/>
        </w:rPr>
      </w:pPr>
      <w:r>
        <w:pict>
          <v:shape id="_x0000_s1035" style="position:absolute;margin-left:379pt;margin-top:19.4pt;width:84.05pt;height:.1pt;z-index:-15725568;mso-wrap-distance-left:0;mso-wrap-distance-right:0;mso-position-horizontal-relative:page" coordorigin="7580,388" coordsize="1681,0" path="m7580,388r1681,e" filled="f" strokeweight=".19811mm">
            <v:path arrowok="t"/>
            <w10:wrap type="topAndBottom" anchorx="page"/>
          </v:shape>
        </w:pict>
      </w:r>
    </w:p>
    <w:p w:rsidR="00F63B09" w:rsidRDefault="00F63B09">
      <w:pPr>
        <w:pStyle w:val="a3"/>
      </w:pPr>
    </w:p>
    <w:p w:rsidR="00F63B09" w:rsidRDefault="005A202D">
      <w:pPr>
        <w:pStyle w:val="a3"/>
        <w:spacing w:before="2"/>
        <w:rPr>
          <w:sz w:val="25"/>
        </w:rPr>
      </w:pPr>
      <w:r>
        <w:rPr>
          <w:noProof/>
          <w:lang w:eastAsia="ru-RU"/>
        </w:rPr>
        <w:drawing>
          <wp:anchor distT="0" distB="0" distL="0" distR="0" simplePos="0" relativeHeight="7" behindDoc="0" locked="0" layoutInCell="1" allowOverlap="1">
            <wp:simplePos x="0" y="0"/>
            <wp:positionH relativeFrom="page">
              <wp:posOffset>7163943</wp:posOffset>
            </wp:positionH>
            <wp:positionV relativeFrom="paragraph">
              <wp:posOffset>209158</wp:posOffset>
            </wp:positionV>
            <wp:extent cx="2804496" cy="1207008"/>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804496" cy="1207008"/>
                    </a:xfrm>
                    <a:prstGeom prst="rect">
                      <a:avLst/>
                    </a:prstGeom>
                  </pic:spPr>
                </pic:pic>
              </a:graphicData>
            </a:graphic>
          </wp:anchor>
        </w:drawing>
      </w:r>
    </w:p>
    <w:p w:rsidR="00F63B09" w:rsidRDefault="00F63B09">
      <w:pPr>
        <w:rPr>
          <w:sz w:val="25"/>
        </w:rPr>
        <w:sectPr w:rsidR="00F63B09">
          <w:type w:val="continuous"/>
          <w:pgSz w:w="16850" w:h="11910" w:orient="landscape"/>
          <w:pgMar w:top="960" w:right="340" w:bottom="280" w:left="340" w:header="720" w:footer="720" w:gutter="0"/>
          <w:cols w:space="720"/>
        </w:sectPr>
      </w:pPr>
    </w:p>
    <w:p w:rsidR="00F63B09" w:rsidRDefault="005A202D">
      <w:pPr>
        <w:spacing w:before="67"/>
        <w:ind w:left="4051" w:right="91"/>
        <w:jc w:val="center"/>
        <w:rPr>
          <w:sz w:val="28"/>
        </w:rPr>
      </w:pPr>
      <w:r>
        <w:rPr>
          <w:sz w:val="28"/>
        </w:rPr>
        <w:lastRenderedPageBreak/>
        <w:t>ПРИЛОЖЕНИЕ</w:t>
      </w:r>
      <w:r>
        <w:rPr>
          <w:spacing w:val="69"/>
          <w:sz w:val="28"/>
        </w:rPr>
        <w:t xml:space="preserve"> </w:t>
      </w:r>
      <w:r>
        <w:rPr>
          <w:sz w:val="28"/>
        </w:rPr>
        <w:t>2</w:t>
      </w:r>
    </w:p>
    <w:p w:rsidR="00F63B09" w:rsidRDefault="005A202D">
      <w:pPr>
        <w:spacing w:before="50" w:line="276" w:lineRule="auto"/>
        <w:ind w:left="4051" w:right="87"/>
        <w:jc w:val="center"/>
        <w:rPr>
          <w:sz w:val="28"/>
        </w:rPr>
      </w:pPr>
      <w:r>
        <w:rPr>
          <w:sz w:val="28"/>
        </w:rPr>
        <w:t>к Программе государственных гарантий бесплатного оказания гражданам</w:t>
      </w:r>
    </w:p>
    <w:p w:rsidR="00F63B09" w:rsidRDefault="005A202D">
      <w:pPr>
        <w:spacing w:line="321" w:lineRule="exact"/>
        <w:ind w:left="4051" w:right="91"/>
        <w:jc w:val="center"/>
        <w:rPr>
          <w:sz w:val="28"/>
        </w:rPr>
      </w:pPr>
      <w:r>
        <w:rPr>
          <w:sz w:val="28"/>
        </w:rPr>
        <w:t>медицинской помощи на 2021 год</w:t>
      </w:r>
    </w:p>
    <w:p w:rsidR="00F63B09" w:rsidRDefault="005A202D">
      <w:pPr>
        <w:spacing w:before="50"/>
        <w:ind w:left="4051" w:right="90"/>
        <w:jc w:val="center"/>
        <w:rPr>
          <w:sz w:val="28"/>
        </w:rPr>
      </w:pPr>
      <w:r>
        <w:rPr>
          <w:sz w:val="28"/>
        </w:rPr>
        <w:t>и на плановый период 2022 и 2023 годов</w:t>
      </w:r>
    </w:p>
    <w:p w:rsidR="00F63B09" w:rsidRDefault="00F63B09">
      <w:pPr>
        <w:pStyle w:val="a3"/>
        <w:rPr>
          <w:sz w:val="30"/>
        </w:rPr>
      </w:pPr>
    </w:p>
    <w:p w:rsidR="00F63B09" w:rsidRDefault="00F63B09">
      <w:pPr>
        <w:pStyle w:val="a3"/>
        <w:rPr>
          <w:sz w:val="30"/>
        </w:rPr>
      </w:pPr>
    </w:p>
    <w:p w:rsidR="00F63B09" w:rsidRDefault="00F63B09">
      <w:pPr>
        <w:pStyle w:val="a3"/>
        <w:spacing w:before="4"/>
        <w:rPr>
          <w:sz w:val="26"/>
        </w:rPr>
      </w:pPr>
    </w:p>
    <w:p w:rsidR="00F63B09" w:rsidRDefault="005A202D">
      <w:pPr>
        <w:spacing w:line="322" w:lineRule="exact"/>
        <w:ind w:left="204" w:right="209"/>
        <w:jc w:val="center"/>
        <w:rPr>
          <w:b/>
          <w:sz w:val="28"/>
        </w:rPr>
      </w:pPr>
      <w:r>
        <w:rPr>
          <w:b/>
          <w:sz w:val="28"/>
        </w:rPr>
        <w:t>ПОРЯДОК</w:t>
      </w:r>
    </w:p>
    <w:p w:rsidR="00F63B09" w:rsidRDefault="005A202D">
      <w:pPr>
        <w:ind w:left="198" w:right="209"/>
        <w:jc w:val="center"/>
        <w:rPr>
          <w:b/>
          <w:sz w:val="28"/>
        </w:rPr>
      </w:pPr>
      <w:r>
        <w:rPr>
          <w:b/>
          <w:sz w:val="28"/>
        </w:rPr>
        <w:t>установления тарифов на оплату специализированной,</w:t>
      </w:r>
    </w:p>
    <w:p w:rsidR="00F63B09" w:rsidRDefault="005A202D">
      <w:pPr>
        <w:spacing w:before="33" w:line="264" w:lineRule="auto"/>
        <w:ind w:left="205" w:right="209"/>
        <w:jc w:val="center"/>
        <w:rPr>
          <w:rFonts w:ascii="Calibri" w:hAnsi="Calibri"/>
          <w:b/>
        </w:rPr>
      </w:pPr>
      <w:r>
        <w:rPr>
          <w:b/>
          <w:sz w:val="28"/>
        </w:rPr>
        <w:t>в том числе высокотехнологичной, медицинской помощи, оказываемой при заболеваниях, состояниях (группах заболеваний, состояний</w:t>
      </w:r>
      <w:r>
        <w:rPr>
          <w:rFonts w:ascii="Calibri" w:hAnsi="Calibri"/>
          <w:b/>
        </w:rPr>
        <w:t>)</w:t>
      </w:r>
    </w:p>
    <w:p w:rsidR="00F63B09" w:rsidRDefault="005A202D">
      <w:pPr>
        <w:spacing w:line="264" w:lineRule="auto"/>
        <w:ind w:left="198" w:right="209"/>
        <w:jc w:val="center"/>
        <w:rPr>
          <w:b/>
          <w:sz w:val="28"/>
        </w:rPr>
      </w:pPr>
      <w:r>
        <w:rPr>
          <w:b/>
          <w:sz w:val="28"/>
        </w:rPr>
        <w:t>в стационарных условиях и условиях дневного стационара в рамках базовой программы обязательного медицинского страхования</w:t>
      </w:r>
    </w:p>
    <w:p w:rsidR="00F63B09" w:rsidRDefault="005A202D">
      <w:pPr>
        <w:spacing w:line="264" w:lineRule="auto"/>
        <w:ind w:left="478" w:right="482"/>
        <w:jc w:val="center"/>
        <w:rPr>
          <w:b/>
          <w:sz w:val="28"/>
        </w:rPr>
      </w:pPr>
      <w:r>
        <w:rPr>
          <w:b/>
          <w:sz w:val="28"/>
        </w:rPr>
        <w:t>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w:t>
      </w:r>
    </w:p>
    <w:p w:rsidR="00F63B09" w:rsidRDefault="00F63B09">
      <w:pPr>
        <w:pStyle w:val="a3"/>
        <w:rPr>
          <w:b/>
          <w:sz w:val="30"/>
        </w:rPr>
      </w:pPr>
    </w:p>
    <w:p w:rsidR="00F63B09" w:rsidRDefault="00F63B09">
      <w:pPr>
        <w:pStyle w:val="a3"/>
        <w:rPr>
          <w:b/>
          <w:sz w:val="30"/>
        </w:rPr>
      </w:pPr>
    </w:p>
    <w:p w:rsidR="00F63B09" w:rsidRDefault="00F63B09">
      <w:pPr>
        <w:pStyle w:val="a3"/>
        <w:spacing w:before="11"/>
        <w:rPr>
          <w:b/>
          <w:sz w:val="31"/>
        </w:rPr>
      </w:pPr>
    </w:p>
    <w:p w:rsidR="00F63B09" w:rsidRDefault="005A202D">
      <w:pPr>
        <w:pStyle w:val="a4"/>
        <w:numPr>
          <w:ilvl w:val="1"/>
          <w:numId w:val="7"/>
        </w:numPr>
        <w:tabs>
          <w:tab w:val="left" w:pos="1364"/>
        </w:tabs>
        <w:spacing w:line="276" w:lineRule="auto"/>
        <w:ind w:right="102" w:firstLine="767"/>
        <w:jc w:val="both"/>
        <w:rPr>
          <w:sz w:val="28"/>
        </w:rPr>
      </w:pPr>
      <w:r>
        <w:rPr>
          <w:sz w:val="28"/>
        </w:rPr>
        <w:t>Настоящий порядок определяет  правила  установления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w:t>
      </w:r>
      <w:r>
        <w:rPr>
          <w:rFonts w:ascii="Calibri" w:hAnsi="Calibri"/>
        </w:rPr>
        <w:t xml:space="preserve">) </w:t>
      </w:r>
      <w:r>
        <w:rPr>
          <w:sz w:val="28"/>
        </w:rPr>
        <w:t>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(далее соответственно – Порядок, федеральная медицинская организация, тариф на оплату медицинской</w:t>
      </w:r>
      <w:r>
        <w:rPr>
          <w:spacing w:val="-4"/>
          <w:sz w:val="28"/>
        </w:rPr>
        <w:t xml:space="preserve"> </w:t>
      </w:r>
      <w:r>
        <w:rPr>
          <w:sz w:val="28"/>
        </w:rPr>
        <w:t>помощи).</w:t>
      </w:r>
    </w:p>
    <w:p w:rsidR="00F63B09" w:rsidRDefault="005A202D">
      <w:pPr>
        <w:pStyle w:val="a4"/>
        <w:numPr>
          <w:ilvl w:val="1"/>
          <w:numId w:val="7"/>
        </w:numPr>
        <w:tabs>
          <w:tab w:val="left" w:pos="1439"/>
        </w:tabs>
        <w:spacing w:before="1" w:line="276" w:lineRule="auto"/>
        <w:ind w:right="102" w:firstLine="851"/>
        <w:jc w:val="both"/>
        <w:rPr>
          <w:sz w:val="28"/>
        </w:rPr>
      </w:pPr>
      <w:r>
        <w:rPr>
          <w:sz w:val="28"/>
        </w:rPr>
        <w:t>Тарифы   на   оплату   медицинской   помощи   устанавливаются   в соответствии с перечнем групп заболеваний и патологических состояний, при которых федеральными медицинскими организациями оказывается специализированная, в том числе высокотехнологичная, медицинская помощь в стационарных условиях и условиях дневного стационара, являющимся приложением 3 к Программе государственных гарантий бесплатного  оказания  гражданам  медицинской  помощи  на   2021   год  и на плановый период 2022 и 2023 годов (далее соответственно – Перечень, Программа) и содержащим в том числе модели пациентов,</w:t>
      </w:r>
      <w:r>
        <w:rPr>
          <w:spacing w:val="5"/>
          <w:sz w:val="28"/>
        </w:rPr>
        <w:t xml:space="preserve"> </w:t>
      </w:r>
      <w:r>
        <w:rPr>
          <w:sz w:val="28"/>
        </w:rPr>
        <w:t>медицинские</w:t>
      </w:r>
    </w:p>
    <w:p w:rsidR="00F63B09" w:rsidRDefault="00F63B09">
      <w:pPr>
        <w:spacing w:line="276" w:lineRule="auto"/>
        <w:jc w:val="both"/>
        <w:rPr>
          <w:sz w:val="28"/>
        </w:rPr>
        <w:sectPr w:rsidR="00F63B09">
          <w:headerReference w:type="default" r:id="rId16"/>
          <w:pgSz w:w="11910" w:h="16840"/>
          <w:pgMar w:top="1040" w:right="740" w:bottom="280" w:left="1600" w:header="0" w:footer="0" w:gutter="0"/>
          <w:cols w:space="720"/>
        </w:sectPr>
      </w:pPr>
    </w:p>
    <w:p w:rsidR="00F63B09" w:rsidRDefault="005A202D">
      <w:pPr>
        <w:tabs>
          <w:tab w:val="left" w:pos="1205"/>
          <w:tab w:val="left" w:pos="3226"/>
          <w:tab w:val="left" w:pos="5230"/>
          <w:tab w:val="left" w:pos="7313"/>
        </w:tabs>
        <w:spacing w:before="180" w:line="276" w:lineRule="auto"/>
        <w:ind w:left="102" w:right="112"/>
        <w:rPr>
          <w:sz w:val="28"/>
        </w:rPr>
      </w:pPr>
      <w:r>
        <w:rPr>
          <w:sz w:val="28"/>
        </w:rPr>
        <w:lastRenderedPageBreak/>
        <w:t>услуги,</w:t>
      </w:r>
      <w:r>
        <w:rPr>
          <w:sz w:val="28"/>
        </w:rPr>
        <w:tab/>
        <w:t>коэффициенты</w:t>
      </w:r>
      <w:r>
        <w:rPr>
          <w:sz w:val="28"/>
        </w:rPr>
        <w:tab/>
        <w:t>относительной</w:t>
      </w:r>
      <w:r>
        <w:rPr>
          <w:sz w:val="28"/>
        </w:rPr>
        <w:tab/>
        <w:t>затратоемкости</w:t>
      </w:r>
      <w:r>
        <w:rPr>
          <w:sz w:val="28"/>
        </w:rPr>
        <w:tab/>
      </w:r>
      <w:r>
        <w:rPr>
          <w:spacing w:val="-1"/>
          <w:sz w:val="28"/>
        </w:rPr>
        <w:t xml:space="preserve">соответствующих </w:t>
      </w:r>
      <w:r>
        <w:rPr>
          <w:sz w:val="28"/>
        </w:rPr>
        <w:t>групп заболеваний и патологических состояний.</w:t>
      </w:r>
    </w:p>
    <w:p w:rsidR="00F63B09" w:rsidRDefault="005A202D">
      <w:pPr>
        <w:pStyle w:val="a4"/>
        <w:numPr>
          <w:ilvl w:val="1"/>
          <w:numId w:val="7"/>
        </w:numPr>
        <w:tabs>
          <w:tab w:val="left" w:pos="1411"/>
          <w:tab w:val="left" w:pos="1412"/>
          <w:tab w:val="left" w:pos="2579"/>
          <w:tab w:val="left" w:pos="3255"/>
          <w:tab w:val="left" w:pos="4469"/>
          <w:tab w:val="left" w:pos="6462"/>
          <w:tab w:val="left" w:pos="7905"/>
        </w:tabs>
        <w:spacing w:line="278" w:lineRule="auto"/>
        <w:ind w:right="111" w:firstLine="698"/>
        <w:jc w:val="left"/>
        <w:rPr>
          <w:sz w:val="28"/>
        </w:rPr>
      </w:pPr>
      <w:r>
        <w:rPr>
          <w:sz w:val="28"/>
        </w:rPr>
        <w:t>Тариф</w:t>
      </w:r>
      <w:r>
        <w:rPr>
          <w:sz w:val="28"/>
        </w:rPr>
        <w:tab/>
        <w:t>на</w:t>
      </w:r>
      <w:r>
        <w:rPr>
          <w:sz w:val="28"/>
        </w:rPr>
        <w:tab/>
        <w:t>оплату</w:t>
      </w:r>
      <w:r>
        <w:rPr>
          <w:sz w:val="28"/>
        </w:rPr>
        <w:tab/>
        <w:t>медицинской</w:t>
      </w:r>
      <w:r>
        <w:rPr>
          <w:sz w:val="28"/>
        </w:rPr>
        <w:tab/>
        <w:t>помощи,</w:t>
      </w:r>
      <w:r>
        <w:rPr>
          <w:sz w:val="28"/>
        </w:rPr>
        <w:tab/>
      </w:r>
      <w:r>
        <w:rPr>
          <w:spacing w:val="-3"/>
          <w:sz w:val="28"/>
        </w:rPr>
        <w:t xml:space="preserve">оказываемой </w:t>
      </w:r>
      <w:r>
        <w:rPr>
          <w:sz w:val="28"/>
        </w:rPr>
        <w:t>в стационарных условиях, определяется по</w:t>
      </w:r>
      <w:r>
        <w:rPr>
          <w:spacing w:val="-4"/>
          <w:sz w:val="28"/>
        </w:rPr>
        <w:t xml:space="preserve"> </w:t>
      </w:r>
      <w:r>
        <w:rPr>
          <w:sz w:val="28"/>
        </w:rPr>
        <w:t>формуле:</w:t>
      </w:r>
    </w:p>
    <w:p w:rsidR="00F63B09" w:rsidRDefault="00F63B09">
      <w:pPr>
        <w:pStyle w:val="a3"/>
        <w:rPr>
          <w:sz w:val="23"/>
        </w:rPr>
      </w:pPr>
    </w:p>
    <w:p w:rsidR="00F63B09" w:rsidRDefault="00F63B09">
      <w:pPr>
        <w:rPr>
          <w:sz w:val="23"/>
        </w:rPr>
        <w:sectPr w:rsidR="00F63B09">
          <w:headerReference w:type="default" r:id="rId17"/>
          <w:pgSz w:w="11910" w:h="16840"/>
          <w:pgMar w:top="1040" w:right="740" w:bottom="280" w:left="1600" w:header="749" w:footer="0" w:gutter="0"/>
          <w:pgNumType w:start="2"/>
          <w:cols w:space="720"/>
        </w:sectPr>
      </w:pPr>
    </w:p>
    <w:p w:rsidR="00F63B09" w:rsidRDefault="00F63B09">
      <w:pPr>
        <w:pStyle w:val="a3"/>
        <w:spacing w:before="5"/>
        <w:rPr>
          <w:sz w:val="44"/>
        </w:rPr>
      </w:pPr>
    </w:p>
    <w:p w:rsidR="00F63B09" w:rsidRDefault="005A202D">
      <w:pPr>
        <w:spacing w:before="1"/>
        <w:ind w:left="102"/>
        <w:rPr>
          <w:sz w:val="28"/>
        </w:rPr>
      </w:pPr>
      <w:r>
        <w:rPr>
          <w:sz w:val="28"/>
        </w:rPr>
        <w:t>где:</w:t>
      </w:r>
    </w:p>
    <w:p w:rsidR="00F63B09" w:rsidRDefault="005A202D">
      <w:pPr>
        <w:spacing w:before="106"/>
        <w:ind w:left="2045" w:right="2755"/>
        <w:jc w:val="center"/>
        <w:rPr>
          <w:sz w:val="28"/>
        </w:rPr>
      </w:pPr>
      <w:r>
        <w:br w:type="column"/>
      </w:r>
      <w:r>
        <w:rPr>
          <w:rFonts w:ascii="Cambria Math"/>
          <w:w w:val="256"/>
          <w:sz w:val="28"/>
        </w:rPr>
        <w:lastRenderedPageBreak/>
        <w:t xml:space="preserve">  </w:t>
      </w:r>
      <w:r>
        <w:rPr>
          <w:rFonts w:ascii="Cambria Math"/>
          <w:w w:val="193"/>
          <w:sz w:val="28"/>
          <w:vertAlign w:val="subscript"/>
        </w:rPr>
        <w:t xml:space="preserve"> </w:t>
      </w:r>
      <w:r>
        <w:rPr>
          <w:rFonts w:ascii="Cambria Math"/>
          <w:sz w:val="28"/>
        </w:rPr>
        <w:t xml:space="preserve">  </w:t>
      </w:r>
      <w:r>
        <w:rPr>
          <w:rFonts w:ascii="Cambria Math"/>
          <w:w w:val="340"/>
          <w:sz w:val="28"/>
        </w:rPr>
        <w:t xml:space="preserve"> </w:t>
      </w:r>
      <w:r>
        <w:rPr>
          <w:rFonts w:ascii="Cambria Math"/>
          <w:sz w:val="28"/>
        </w:rPr>
        <w:t xml:space="preserve">  </w:t>
      </w:r>
      <w:r>
        <w:rPr>
          <w:rFonts w:ascii="Cambria Math"/>
          <w:w w:val="312"/>
          <w:sz w:val="28"/>
        </w:rPr>
        <w:t xml:space="preserve"> </w:t>
      </w:r>
      <w:r>
        <w:rPr>
          <w:rFonts w:ascii="Cambria Math"/>
          <w:w w:val="300"/>
          <w:sz w:val="28"/>
        </w:rPr>
        <w:t xml:space="preserve">  </w:t>
      </w:r>
      <w:r>
        <w:rPr>
          <w:rFonts w:ascii="Cambria Math"/>
          <w:w w:val="250"/>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52"/>
          <w:sz w:val="28"/>
        </w:rPr>
        <w:t xml:space="preserve"> </w:t>
      </w:r>
      <w:r>
        <w:rPr>
          <w:rFonts w:ascii="Cambria Math"/>
          <w:w w:val="93"/>
          <w:sz w:val="28"/>
        </w:rPr>
        <w:t xml:space="preserve"> </w:t>
      </w:r>
      <w:r>
        <w:rPr>
          <w:rFonts w:ascii="Cambria Math"/>
          <w:w w:val="252"/>
          <w:sz w:val="28"/>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95"/>
          <w:sz w:val="28"/>
        </w:rPr>
        <w:t xml:space="preserve"> </w:t>
      </w:r>
      <w:r>
        <w:rPr>
          <w:rFonts w:ascii="Cambria Math"/>
          <w:w w:val="247"/>
          <w:sz w:val="28"/>
        </w:rPr>
        <w:t xml:space="preserve"> </w:t>
      </w:r>
      <w:r>
        <w:rPr>
          <w:rFonts w:ascii="Cambria Math"/>
          <w:w w:val="193"/>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97"/>
          <w:sz w:val="28"/>
        </w:rPr>
        <w:t xml:space="preserve">  </w:t>
      </w:r>
      <w:r>
        <w:rPr>
          <w:rFonts w:ascii="Cambria Math"/>
          <w:sz w:val="28"/>
        </w:rPr>
        <w:t xml:space="preserve"> </w:t>
      </w:r>
      <w:r>
        <w:rPr>
          <w:sz w:val="28"/>
        </w:rPr>
        <w:t>,</w:t>
      </w:r>
    </w:p>
    <w:p w:rsidR="00F63B09" w:rsidRDefault="00F63B09">
      <w:pPr>
        <w:pStyle w:val="a3"/>
        <w:rPr>
          <w:sz w:val="40"/>
        </w:rPr>
      </w:pPr>
    </w:p>
    <w:p w:rsidR="00F63B09" w:rsidRDefault="005A202D">
      <w:pPr>
        <w:tabs>
          <w:tab w:val="left" w:pos="1939"/>
          <w:tab w:val="left" w:pos="2596"/>
          <w:tab w:val="left" w:pos="3791"/>
          <w:tab w:val="left" w:pos="5770"/>
          <w:tab w:val="left" w:pos="7196"/>
        </w:tabs>
        <w:ind w:left="102"/>
        <w:rPr>
          <w:sz w:val="28"/>
        </w:rPr>
      </w:pPr>
      <w:r>
        <w:rPr>
          <w:rFonts w:ascii="Cambria Math" w:hAnsi="Cambria Math"/>
          <w:spacing w:val="-2"/>
          <w:w w:val="256"/>
          <w:sz w:val="28"/>
        </w:rPr>
        <w:t xml:space="preserve"> </w:t>
      </w:r>
      <w:r>
        <w:rPr>
          <w:rFonts w:ascii="Cambria Math" w:hAnsi="Cambria Math"/>
          <w:spacing w:val="-24"/>
          <w:w w:val="256"/>
          <w:sz w:val="28"/>
        </w:rPr>
        <w:t xml:space="preserve"> </w:t>
      </w:r>
      <w:r>
        <w:rPr>
          <w:rFonts w:ascii="Cambria Math" w:hAnsi="Cambria Math"/>
          <w:w w:val="193"/>
          <w:sz w:val="28"/>
          <w:vertAlign w:val="subscript"/>
        </w:rPr>
        <w:t xml:space="preserve"> </w:t>
      </w:r>
      <w:r>
        <w:rPr>
          <w:rFonts w:ascii="Cambria Math" w:hAnsi="Cambria Math"/>
          <w:spacing w:val="17"/>
          <w:sz w:val="28"/>
        </w:rPr>
        <w:t xml:space="preserve"> </w:t>
      </w:r>
      <w:r>
        <w:rPr>
          <w:rFonts w:ascii="Cambria Math" w:hAnsi="Cambria Math"/>
          <w:w w:val="340"/>
          <w:sz w:val="28"/>
        </w:rPr>
        <w:t xml:space="preserve"> </w:t>
      </w:r>
      <w:r>
        <w:rPr>
          <w:rFonts w:ascii="Cambria Math" w:hAnsi="Cambria Math"/>
          <w:spacing w:val="-1"/>
          <w:sz w:val="28"/>
        </w:rPr>
        <w:t xml:space="preserve"> </w:t>
      </w:r>
      <w:r>
        <w:rPr>
          <w:sz w:val="28"/>
        </w:rPr>
        <w:t>тариф</w:t>
      </w:r>
      <w:r>
        <w:rPr>
          <w:sz w:val="28"/>
        </w:rPr>
        <w:tab/>
        <w:t>на</w:t>
      </w:r>
      <w:r>
        <w:rPr>
          <w:sz w:val="28"/>
        </w:rPr>
        <w:tab/>
        <w:t>оплату</w:t>
      </w:r>
      <w:r>
        <w:rPr>
          <w:sz w:val="28"/>
        </w:rPr>
        <w:tab/>
        <w:t>медицинской</w:t>
      </w:r>
      <w:r>
        <w:rPr>
          <w:sz w:val="28"/>
        </w:rPr>
        <w:tab/>
        <w:t>помощи,</w:t>
      </w:r>
      <w:r>
        <w:rPr>
          <w:sz w:val="28"/>
        </w:rPr>
        <w:tab/>
        <w:t>оказываемой</w:t>
      </w:r>
    </w:p>
    <w:p w:rsidR="00F63B09" w:rsidRDefault="00F63B09">
      <w:pPr>
        <w:rPr>
          <w:sz w:val="28"/>
        </w:rPr>
        <w:sectPr w:rsidR="00F63B09">
          <w:type w:val="continuous"/>
          <w:pgSz w:w="11910" w:h="16840"/>
          <w:pgMar w:top="960" w:right="740" w:bottom="280" w:left="1600" w:header="720" w:footer="720" w:gutter="0"/>
          <w:cols w:num="2" w:space="720" w:equalWidth="0">
            <w:col w:w="602" w:space="106"/>
            <w:col w:w="8862"/>
          </w:cols>
        </w:sectPr>
      </w:pPr>
    </w:p>
    <w:p w:rsidR="00F63B09" w:rsidRDefault="005A202D">
      <w:pPr>
        <w:spacing w:before="82"/>
        <w:ind w:left="102"/>
        <w:jc w:val="both"/>
        <w:rPr>
          <w:sz w:val="28"/>
        </w:rPr>
      </w:pPr>
      <w:r>
        <w:rPr>
          <w:sz w:val="28"/>
        </w:rPr>
        <w:lastRenderedPageBreak/>
        <w:t>в стационарных условиях;</w:t>
      </w:r>
    </w:p>
    <w:p w:rsidR="00F63B09" w:rsidRDefault="005A202D">
      <w:pPr>
        <w:spacing w:before="54" w:line="276" w:lineRule="auto"/>
        <w:ind w:left="102" w:right="105" w:firstLine="707"/>
        <w:jc w:val="both"/>
        <w:rPr>
          <w:sz w:val="28"/>
        </w:rPr>
      </w:pPr>
      <w:r>
        <w:rPr>
          <w:rFonts w:ascii="Cambria Math" w:hAnsi="Cambria Math"/>
          <w:spacing w:val="-1"/>
          <w:w w:val="312"/>
          <w:sz w:val="28"/>
        </w:rPr>
        <w:t xml:space="preserve"> </w:t>
      </w:r>
      <w:r>
        <w:rPr>
          <w:rFonts w:ascii="Cambria Math" w:hAnsi="Cambria Math"/>
          <w:w w:val="300"/>
          <w:sz w:val="28"/>
        </w:rPr>
        <w:t xml:space="preserve">  </w:t>
      </w:r>
      <w:r>
        <w:rPr>
          <w:rFonts w:ascii="Cambria Math" w:hAnsi="Cambria Math"/>
          <w:spacing w:val="-5"/>
          <w:w w:val="250"/>
          <w:sz w:val="28"/>
          <w:vertAlign w:val="subscript"/>
        </w:rPr>
        <w:t xml:space="preserve"> </w:t>
      </w:r>
      <w:r>
        <w:rPr>
          <w:rFonts w:ascii="Cambria Math" w:hAnsi="Cambria Math"/>
          <w:w w:val="250"/>
          <w:sz w:val="28"/>
          <w:vertAlign w:val="subscript"/>
        </w:rPr>
        <w:t xml:space="preserve"> </w:t>
      </w:r>
      <w:r>
        <w:rPr>
          <w:rFonts w:ascii="Cambria Math" w:hAnsi="Cambria Math"/>
          <w:sz w:val="28"/>
        </w:rPr>
        <w:t xml:space="preserve">  </w:t>
      </w:r>
      <w:r>
        <w:rPr>
          <w:rFonts w:ascii="Cambria Math" w:hAnsi="Cambria Math"/>
          <w:spacing w:val="-22"/>
          <w:sz w:val="28"/>
        </w:rPr>
        <w:t xml:space="preserve"> </w:t>
      </w:r>
      <w:r>
        <w:rPr>
          <w:sz w:val="28"/>
        </w:rPr>
        <w:t>– средний норматив финансовых затрат на единицу объема предоставления медицинской помощи в стационарных условиях, оказываемой медицинскими организациями (за исключением федеральных медицинских организаций), установленный</w:t>
      </w:r>
      <w:r>
        <w:rPr>
          <w:spacing w:val="-6"/>
          <w:sz w:val="28"/>
        </w:rPr>
        <w:t xml:space="preserve"> </w:t>
      </w:r>
      <w:r>
        <w:rPr>
          <w:sz w:val="28"/>
        </w:rPr>
        <w:t>Программой;</w:t>
      </w:r>
    </w:p>
    <w:p w:rsidR="00F63B09" w:rsidRDefault="005A202D">
      <w:pPr>
        <w:spacing w:before="10" w:line="300" w:lineRule="auto"/>
        <w:ind w:left="102" w:right="110" w:firstLine="707"/>
        <w:jc w:val="both"/>
        <w:rPr>
          <w:sz w:val="28"/>
        </w:rPr>
      </w:pPr>
      <w:r>
        <w:rPr>
          <w:rFonts w:ascii="Cambria Math" w:hAnsi="Cambria Math"/>
          <w:w w:val="295"/>
          <w:sz w:val="28"/>
        </w:rPr>
        <w:t xml:space="preserve"> </w:t>
      </w:r>
      <w:r>
        <w:rPr>
          <w:rFonts w:ascii="Cambria Math" w:hAnsi="Cambria Math"/>
          <w:w w:val="247"/>
          <w:sz w:val="28"/>
        </w:rPr>
        <w:t xml:space="preserve"> </w:t>
      </w:r>
      <w:r>
        <w:rPr>
          <w:rFonts w:ascii="Cambria Math" w:hAnsi="Cambria Math"/>
          <w:w w:val="193"/>
          <w:sz w:val="28"/>
          <w:vertAlign w:val="subscript"/>
        </w:rPr>
        <w:t xml:space="preserve"> </w:t>
      </w:r>
      <w:r>
        <w:rPr>
          <w:rFonts w:ascii="Cambria Math" w:hAnsi="Cambria Math"/>
          <w:sz w:val="28"/>
        </w:rPr>
        <w:t xml:space="preserve">  </w:t>
      </w:r>
      <w:r>
        <w:rPr>
          <w:sz w:val="28"/>
        </w:rPr>
        <w:t>– коэффициент относительной затратоемкости группы заболеваний (патологических состояний), указанный в Перечне;</w:t>
      </w:r>
    </w:p>
    <w:p w:rsidR="00F63B09" w:rsidRDefault="005A202D">
      <w:pPr>
        <w:spacing w:line="295" w:lineRule="exact"/>
        <w:ind w:left="810"/>
        <w:jc w:val="both"/>
        <w:rPr>
          <w:sz w:val="28"/>
        </w:rPr>
      </w:pPr>
      <w:r>
        <w:rPr>
          <w:rFonts w:ascii="Cambria Math" w:hAnsi="Cambria Math"/>
          <w:w w:val="297"/>
          <w:sz w:val="28"/>
        </w:rPr>
        <w:t xml:space="preserve">  </w:t>
      </w:r>
      <w:r>
        <w:rPr>
          <w:rFonts w:ascii="Cambria Math" w:hAnsi="Cambria Math"/>
          <w:sz w:val="28"/>
        </w:rPr>
        <w:t xml:space="preserve">  </w:t>
      </w:r>
      <w:r>
        <w:rPr>
          <w:sz w:val="28"/>
        </w:rPr>
        <w:t>– коэффициент дифференциации, рассчитываемый в соответствии</w:t>
      </w:r>
    </w:p>
    <w:p w:rsidR="00F63B09" w:rsidRDefault="005A202D">
      <w:pPr>
        <w:spacing w:before="53" w:line="276" w:lineRule="auto"/>
        <w:ind w:left="102" w:right="104"/>
        <w:jc w:val="both"/>
        <w:rPr>
          <w:sz w:val="28"/>
        </w:rPr>
      </w:pPr>
      <w:r>
        <w:rPr>
          <w:sz w:val="28"/>
        </w:rPr>
        <w:t>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субьектов Российской       Федерации        полномочий        Российской        Федерации   в сфере обязательного медицинского страхования» (далее – Методика), применяемый в субъекте Российской Федерации, на территории которого находится федеральная медицинская организация (в случае наличия на территории субъекта Российской Федерации нескольких коэффициентов дифференциации – применяется районный коэффициент</w:t>
      </w:r>
      <w:r>
        <w:rPr>
          <w:spacing w:val="-19"/>
          <w:sz w:val="28"/>
        </w:rPr>
        <w:t xml:space="preserve"> </w:t>
      </w:r>
      <w:r>
        <w:rPr>
          <w:sz w:val="28"/>
        </w:rPr>
        <w:t>дифференциации).</w:t>
      </w:r>
    </w:p>
    <w:p w:rsidR="00F63B09" w:rsidRDefault="005A202D">
      <w:pPr>
        <w:pStyle w:val="a4"/>
        <w:numPr>
          <w:ilvl w:val="1"/>
          <w:numId w:val="7"/>
        </w:numPr>
        <w:tabs>
          <w:tab w:val="left" w:pos="1167"/>
        </w:tabs>
        <w:spacing w:line="278" w:lineRule="auto"/>
        <w:ind w:right="104" w:firstLine="707"/>
        <w:jc w:val="both"/>
        <w:rPr>
          <w:sz w:val="28"/>
        </w:rPr>
      </w:pPr>
      <w:r>
        <w:rPr>
          <w:sz w:val="28"/>
        </w:rPr>
        <w:t>Тариф на оплату медицинской помощи, оказываемой в условиях дневного стационара, определяется по</w:t>
      </w:r>
      <w:r>
        <w:rPr>
          <w:spacing w:val="-5"/>
          <w:sz w:val="28"/>
        </w:rPr>
        <w:t xml:space="preserve"> </w:t>
      </w:r>
      <w:r>
        <w:rPr>
          <w:sz w:val="28"/>
        </w:rPr>
        <w:t>формуле:</w:t>
      </w:r>
    </w:p>
    <w:p w:rsidR="00F63B09" w:rsidRDefault="00F63B09">
      <w:pPr>
        <w:pStyle w:val="a3"/>
        <w:spacing w:before="2"/>
        <w:rPr>
          <w:sz w:val="32"/>
        </w:rPr>
      </w:pPr>
    </w:p>
    <w:p w:rsidR="00F63B09" w:rsidRDefault="005A202D">
      <w:pPr>
        <w:ind w:left="703"/>
        <w:jc w:val="center"/>
        <w:rPr>
          <w:sz w:val="28"/>
        </w:rPr>
      </w:pPr>
      <w:r>
        <w:rPr>
          <w:rFonts w:ascii="Cambria Math"/>
          <w:w w:val="256"/>
          <w:sz w:val="28"/>
        </w:rPr>
        <w:t xml:space="preserve">  </w:t>
      </w:r>
      <w:r>
        <w:rPr>
          <w:rFonts w:ascii="Cambria Math"/>
          <w:w w:val="193"/>
          <w:sz w:val="28"/>
          <w:vertAlign w:val="subscript"/>
        </w:rPr>
        <w:t xml:space="preserve"> </w:t>
      </w:r>
      <w:r>
        <w:rPr>
          <w:rFonts w:ascii="Cambria Math"/>
          <w:sz w:val="28"/>
        </w:rPr>
        <w:t xml:space="preserve">  </w:t>
      </w:r>
      <w:r>
        <w:rPr>
          <w:rFonts w:ascii="Cambria Math"/>
          <w:w w:val="340"/>
          <w:sz w:val="28"/>
        </w:rPr>
        <w:t xml:space="preserve"> </w:t>
      </w:r>
      <w:r>
        <w:rPr>
          <w:rFonts w:ascii="Cambria Math"/>
          <w:sz w:val="28"/>
        </w:rPr>
        <w:t xml:space="preserve">  </w:t>
      </w:r>
      <w:r>
        <w:rPr>
          <w:rFonts w:ascii="Cambria Math"/>
          <w:w w:val="312"/>
          <w:sz w:val="28"/>
        </w:rPr>
        <w:t xml:space="preserve"> </w:t>
      </w:r>
      <w:r>
        <w:rPr>
          <w:rFonts w:ascii="Cambria Math"/>
          <w:w w:val="300"/>
          <w:sz w:val="28"/>
        </w:rPr>
        <w:t xml:space="preserve">  </w:t>
      </w:r>
      <w:r>
        <w:rPr>
          <w:rFonts w:ascii="Cambria Math"/>
          <w:w w:val="251"/>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52"/>
          <w:sz w:val="28"/>
        </w:rPr>
        <w:t xml:space="preserve"> </w:t>
      </w:r>
      <w:r>
        <w:rPr>
          <w:rFonts w:ascii="Cambria Math"/>
          <w:w w:val="93"/>
          <w:sz w:val="28"/>
        </w:rPr>
        <w:t xml:space="preserve"> </w:t>
      </w:r>
      <w:r>
        <w:rPr>
          <w:rFonts w:ascii="Cambria Math"/>
          <w:w w:val="252"/>
          <w:sz w:val="28"/>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95"/>
          <w:sz w:val="28"/>
        </w:rPr>
        <w:t xml:space="preserve"> </w:t>
      </w:r>
      <w:r>
        <w:rPr>
          <w:rFonts w:ascii="Cambria Math"/>
          <w:w w:val="247"/>
          <w:sz w:val="28"/>
        </w:rPr>
        <w:t xml:space="preserve"> </w:t>
      </w:r>
      <w:r>
        <w:rPr>
          <w:rFonts w:ascii="Cambria Math"/>
          <w:w w:val="193"/>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97"/>
          <w:sz w:val="28"/>
        </w:rPr>
        <w:t xml:space="preserve">  </w:t>
      </w:r>
      <w:r>
        <w:rPr>
          <w:rFonts w:ascii="Cambria Math"/>
          <w:sz w:val="28"/>
        </w:rPr>
        <w:t xml:space="preserve"> </w:t>
      </w:r>
      <w:r>
        <w:rPr>
          <w:sz w:val="28"/>
        </w:rPr>
        <w:t>,</w:t>
      </w:r>
    </w:p>
    <w:p w:rsidR="00F63B09" w:rsidRDefault="00F63B09">
      <w:pPr>
        <w:jc w:val="center"/>
        <w:rPr>
          <w:sz w:val="28"/>
        </w:rPr>
        <w:sectPr w:rsidR="00F63B09">
          <w:type w:val="continuous"/>
          <w:pgSz w:w="11910" w:h="16840"/>
          <w:pgMar w:top="960" w:right="740" w:bottom="280" w:left="1600" w:header="720" w:footer="720" w:gutter="0"/>
          <w:cols w:space="720"/>
        </w:sectPr>
      </w:pPr>
    </w:p>
    <w:p w:rsidR="00F63B09" w:rsidRDefault="005A202D">
      <w:pPr>
        <w:spacing w:before="180"/>
        <w:ind w:left="102"/>
        <w:rPr>
          <w:sz w:val="28"/>
        </w:rPr>
      </w:pPr>
      <w:r>
        <w:rPr>
          <w:sz w:val="28"/>
        </w:rPr>
        <w:lastRenderedPageBreak/>
        <w:t>где:</w:t>
      </w:r>
    </w:p>
    <w:p w:rsidR="00F63B09" w:rsidRDefault="005A202D">
      <w:pPr>
        <w:pStyle w:val="a3"/>
        <w:spacing w:before="5"/>
        <w:rPr>
          <w:sz w:val="48"/>
        </w:rPr>
      </w:pPr>
      <w:r>
        <w:br w:type="column"/>
      </w:r>
    </w:p>
    <w:p w:rsidR="00F63B09" w:rsidRDefault="005A202D">
      <w:pPr>
        <w:tabs>
          <w:tab w:val="left" w:pos="1939"/>
          <w:tab w:val="left" w:pos="2596"/>
          <w:tab w:val="left" w:pos="3791"/>
          <w:tab w:val="left" w:pos="5770"/>
          <w:tab w:val="left" w:pos="7196"/>
        </w:tabs>
        <w:ind w:left="102"/>
        <w:rPr>
          <w:sz w:val="28"/>
        </w:rPr>
      </w:pPr>
      <w:r>
        <w:rPr>
          <w:rFonts w:ascii="Cambria Math" w:hAnsi="Cambria Math"/>
          <w:spacing w:val="-2"/>
          <w:w w:val="256"/>
          <w:sz w:val="28"/>
        </w:rPr>
        <w:t xml:space="preserve"> </w:t>
      </w:r>
      <w:r>
        <w:rPr>
          <w:rFonts w:ascii="Cambria Math" w:hAnsi="Cambria Math"/>
          <w:spacing w:val="-24"/>
          <w:w w:val="256"/>
          <w:sz w:val="28"/>
        </w:rPr>
        <w:t xml:space="preserve"> </w:t>
      </w:r>
      <w:r>
        <w:rPr>
          <w:rFonts w:ascii="Cambria Math" w:hAnsi="Cambria Math"/>
          <w:w w:val="193"/>
          <w:sz w:val="28"/>
          <w:vertAlign w:val="subscript"/>
        </w:rPr>
        <w:t xml:space="preserve"> </w:t>
      </w:r>
      <w:r>
        <w:rPr>
          <w:rFonts w:ascii="Cambria Math" w:hAnsi="Cambria Math"/>
          <w:spacing w:val="17"/>
          <w:sz w:val="28"/>
        </w:rPr>
        <w:t xml:space="preserve"> </w:t>
      </w:r>
      <w:r>
        <w:rPr>
          <w:rFonts w:ascii="Cambria Math" w:hAnsi="Cambria Math"/>
          <w:w w:val="340"/>
          <w:sz w:val="28"/>
        </w:rPr>
        <w:t xml:space="preserve"> </w:t>
      </w:r>
      <w:r>
        <w:rPr>
          <w:rFonts w:ascii="Cambria Math" w:hAnsi="Cambria Math"/>
          <w:spacing w:val="-1"/>
          <w:sz w:val="28"/>
        </w:rPr>
        <w:t xml:space="preserve"> </w:t>
      </w:r>
      <w:r>
        <w:rPr>
          <w:sz w:val="28"/>
        </w:rPr>
        <w:t>тариф</w:t>
      </w:r>
      <w:r>
        <w:rPr>
          <w:sz w:val="28"/>
        </w:rPr>
        <w:tab/>
        <w:t>на</w:t>
      </w:r>
      <w:r>
        <w:rPr>
          <w:sz w:val="28"/>
        </w:rPr>
        <w:tab/>
        <w:t>оплату</w:t>
      </w:r>
      <w:r>
        <w:rPr>
          <w:sz w:val="28"/>
        </w:rPr>
        <w:tab/>
        <w:t>медицинской</w:t>
      </w:r>
      <w:r>
        <w:rPr>
          <w:sz w:val="28"/>
        </w:rPr>
        <w:tab/>
        <w:t>помощи,</w:t>
      </w:r>
      <w:r>
        <w:rPr>
          <w:sz w:val="28"/>
        </w:rPr>
        <w:tab/>
        <w:t>оказываемой</w:t>
      </w:r>
    </w:p>
    <w:p w:rsidR="00F63B09" w:rsidRDefault="00F63B09">
      <w:pPr>
        <w:rPr>
          <w:sz w:val="28"/>
        </w:rPr>
        <w:sectPr w:rsidR="00F63B09">
          <w:pgSz w:w="11910" w:h="16840"/>
          <w:pgMar w:top="1040" w:right="740" w:bottom="280" w:left="1600" w:header="749" w:footer="0" w:gutter="0"/>
          <w:cols w:num="2" w:space="720" w:equalWidth="0">
            <w:col w:w="602" w:space="106"/>
            <w:col w:w="8862"/>
          </w:cols>
        </w:sectPr>
      </w:pPr>
    </w:p>
    <w:p w:rsidR="00F63B09" w:rsidRDefault="005A202D">
      <w:pPr>
        <w:spacing w:before="81"/>
        <w:ind w:left="102"/>
        <w:jc w:val="both"/>
        <w:rPr>
          <w:sz w:val="28"/>
        </w:rPr>
      </w:pPr>
      <w:r>
        <w:rPr>
          <w:sz w:val="28"/>
        </w:rPr>
        <w:lastRenderedPageBreak/>
        <w:t>в условиях дневного стационара;</w:t>
      </w:r>
    </w:p>
    <w:p w:rsidR="00F63B09" w:rsidRDefault="005A202D">
      <w:pPr>
        <w:spacing w:before="58" w:line="283" w:lineRule="auto"/>
        <w:ind w:left="102" w:right="105" w:firstLine="707"/>
        <w:jc w:val="both"/>
        <w:rPr>
          <w:sz w:val="28"/>
        </w:rPr>
      </w:pPr>
      <w:r>
        <w:rPr>
          <w:rFonts w:ascii="Cambria Math" w:hAnsi="Cambria Math"/>
          <w:w w:val="312"/>
          <w:sz w:val="28"/>
        </w:rPr>
        <w:t xml:space="preserve"> </w:t>
      </w:r>
      <w:r>
        <w:rPr>
          <w:rFonts w:ascii="Cambria Math" w:hAnsi="Cambria Math"/>
          <w:w w:val="300"/>
          <w:sz w:val="28"/>
        </w:rPr>
        <w:t xml:space="preserve">  </w:t>
      </w:r>
      <w:r>
        <w:rPr>
          <w:rFonts w:ascii="Cambria Math" w:hAnsi="Cambria Math"/>
          <w:w w:val="251"/>
          <w:sz w:val="28"/>
          <w:vertAlign w:val="subscript"/>
        </w:rPr>
        <w:t xml:space="preserve">  </w:t>
      </w:r>
      <w:r>
        <w:rPr>
          <w:rFonts w:ascii="Cambria Math" w:hAnsi="Cambria Math"/>
          <w:sz w:val="28"/>
        </w:rPr>
        <w:t xml:space="preserve">   </w:t>
      </w:r>
      <w:r>
        <w:rPr>
          <w:sz w:val="28"/>
        </w:rPr>
        <w:t>– средний норматив финансовых затрат на единицу объема предоставления медицинской помощи в условиях дневного стационара, оказываемой медицинскими организациями (за исключением федеральных медицинских организаций), установленный Программой;</w:t>
      </w:r>
    </w:p>
    <w:p w:rsidR="00F63B09" w:rsidRDefault="005A202D">
      <w:pPr>
        <w:spacing w:line="302" w:lineRule="auto"/>
        <w:ind w:left="102" w:right="110" w:firstLine="707"/>
        <w:jc w:val="both"/>
        <w:rPr>
          <w:sz w:val="28"/>
        </w:rPr>
      </w:pPr>
      <w:r>
        <w:rPr>
          <w:rFonts w:ascii="Cambria Math" w:hAnsi="Cambria Math"/>
          <w:w w:val="295"/>
          <w:sz w:val="28"/>
        </w:rPr>
        <w:t xml:space="preserve"> </w:t>
      </w:r>
      <w:r>
        <w:rPr>
          <w:rFonts w:ascii="Cambria Math" w:hAnsi="Cambria Math"/>
          <w:w w:val="247"/>
          <w:sz w:val="28"/>
        </w:rPr>
        <w:t xml:space="preserve"> </w:t>
      </w:r>
      <w:r>
        <w:rPr>
          <w:rFonts w:ascii="Cambria Math" w:hAnsi="Cambria Math"/>
          <w:w w:val="193"/>
          <w:sz w:val="28"/>
          <w:vertAlign w:val="subscript"/>
        </w:rPr>
        <w:t xml:space="preserve"> </w:t>
      </w:r>
      <w:r>
        <w:rPr>
          <w:rFonts w:ascii="Cambria Math" w:hAnsi="Cambria Math"/>
          <w:sz w:val="28"/>
        </w:rPr>
        <w:t xml:space="preserve">  </w:t>
      </w:r>
      <w:r>
        <w:rPr>
          <w:sz w:val="28"/>
        </w:rPr>
        <w:t>– коэффициент относительной затратоемкости группы заболеваний (патологических состояний), указанный в Перечне;</w:t>
      </w:r>
    </w:p>
    <w:p w:rsidR="00F63B09" w:rsidRDefault="005A202D">
      <w:pPr>
        <w:spacing w:line="291" w:lineRule="exact"/>
        <w:ind w:left="810"/>
        <w:jc w:val="both"/>
        <w:rPr>
          <w:sz w:val="28"/>
        </w:rPr>
      </w:pPr>
      <w:r>
        <w:rPr>
          <w:rFonts w:ascii="Cambria Math" w:hAnsi="Cambria Math"/>
          <w:w w:val="297"/>
          <w:sz w:val="28"/>
        </w:rPr>
        <w:t xml:space="preserve">  </w:t>
      </w:r>
      <w:r>
        <w:rPr>
          <w:rFonts w:ascii="Cambria Math" w:hAnsi="Cambria Math"/>
          <w:sz w:val="28"/>
        </w:rPr>
        <w:t xml:space="preserve">  </w:t>
      </w:r>
      <w:r>
        <w:rPr>
          <w:sz w:val="28"/>
        </w:rPr>
        <w:t>– коэффициент дифференциации, рассчитываемый в соответствии</w:t>
      </w:r>
    </w:p>
    <w:p w:rsidR="00F63B09" w:rsidRDefault="005A202D">
      <w:pPr>
        <w:spacing w:before="47" w:line="276" w:lineRule="auto"/>
        <w:ind w:left="102" w:right="106"/>
        <w:jc w:val="both"/>
        <w:rPr>
          <w:sz w:val="28"/>
        </w:rPr>
      </w:pPr>
      <w:r>
        <w:rPr>
          <w:sz w:val="28"/>
        </w:rPr>
        <w:t>с   Методикой   и   применяемый    в    субъекте    Российской    Федерации,  на территории которого находится  федеральная  медицинская  организация (в случае наличия на территории субъекта Российской Федерации  нескольких коэффициентов дифференциации – применяется районный коэффициент</w:t>
      </w:r>
      <w:r>
        <w:rPr>
          <w:spacing w:val="-5"/>
          <w:sz w:val="28"/>
        </w:rPr>
        <w:t xml:space="preserve"> </w:t>
      </w:r>
      <w:r>
        <w:rPr>
          <w:sz w:val="28"/>
        </w:rPr>
        <w:t>дифференциации).</w:t>
      </w:r>
    </w:p>
    <w:p w:rsidR="00F63B09" w:rsidRDefault="005A202D">
      <w:pPr>
        <w:pStyle w:val="a4"/>
        <w:numPr>
          <w:ilvl w:val="1"/>
          <w:numId w:val="7"/>
        </w:numPr>
        <w:tabs>
          <w:tab w:val="left" w:pos="1091"/>
        </w:tabs>
        <w:spacing w:before="2" w:line="276" w:lineRule="auto"/>
        <w:ind w:right="105" w:firstLine="707"/>
        <w:jc w:val="both"/>
        <w:rPr>
          <w:sz w:val="28"/>
        </w:rPr>
      </w:pPr>
      <w:r>
        <w:rPr>
          <w:sz w:val="28"/>
        </w:rPr>
        <w:t>Тарифы на оплату медицинской помощи при противоопухолевой лекарственной терапии злокачественных новообразований (кроме лимфоидной и кроветворной тканей) определяются по следующим формулам:</w:t>
      </w:r>
    </w:p>
    <w:p w:rsidR="00F63B09" w:rsidRDefault="00F63B09">
      <w:pPr>
        <w:pStyle w:val="a3"/>
        <w:spacing w:before="1"/>
        <w:rPr>
          <w:sz w:val="32"/>
        </w:rPr>
      </w:pPr>
    </w:p>
    <w:p w:rsidR="00F63B09" w:rsidRDefault="005A202D">
      <w:pPr>
        <w:ind w:left="810"/>
        <w:jc w:val="both"/>
        <w:rPr>
          <w:sz w:val="28"/>
        </w:rPr>
      </w:pPr>
      <w:r>
        <w:rPr>
          <w:sz w:val="28"/>
        </w:rPr>
        <w:t>в стационарных условиях:</w:t>
      </w:r>
    </w:p>
    <w:p w:rsidR="00F63B09" w:rsidRDefault="00F63B09">
      <w:pPr>
        <w:pStyle w:val="a3"/>
        <w:spacing w:before="5"/>
        <w:rPr>
          <w:sz w:val="39"/>
        </w:rPr>
      </w:pPr>
    </w:p>
    <w:p w:rsidR="00F63B09" w:rsidRDefault="005A202D">
      <w:pPr>
        <w:spacing w:line="580" w:lineRule="auto"/>
        <w:ind w:left="810" w:right="1351" w:firstLine="393"/>
        <w:rPr>
          <w:sz w:val="28"/>
        </w:rPr>
      </w:pPr>
      <w:r>
        <w:rPr>
          <w:rFonts w:ascii="Cambria Math" w:hAnsi="Cambria Math"/>
          <w:spacing w:val="-2"/>
          <w:w w:val="256"/>
          <w:sz w:val="28"/>
        </w:rPr>
        <w:t xml:space="preserve"> </w:t>
      </w:r>
      <w:r>
        <w:rPr>
          <w:rFonts w:ascii="Cambria Math" w:hAnsi="Cambria Math"/>
          <w:w w:val="256"/>
          <w:sz w:val="28"/>
        </w:rPr>
        <w:t xml:space="preserve"> </w:t>
      </w:r>
      <w:r>
        <w:rPr>
          <w:rFonts w:ascii="Cambria Math" w:hAnsi="Cambria Math"/>
          <w:spacing w:val="-1"/>
          <w:w w:val="262"/>
          <w:sz w:val="28"/>
          <w:vertAlign w:val="subscript"/>
        </w:rPr>
        <w:t xml:space="preserve">  </w:t>
      </w:r>
      <w:r>
        <w:rPr>
          <w:rFonts w:ascii="Cambria Math" w:hAnsi="Cambria Math"/>
          <w:spacing w:val="1"/>
          <w:w w:val="171"/>
          <w:sz w:val="28"/>
          <w:vertAlign w:val="subscript"/>
        </w:rPr>
        <w:t xml:space="preserve"> </w:t>
      </w:r>
      <w:r>
        <w:rPr>
          <w:rFonts w:ascii="Cambria Math" w:hAnsi="Cambria Math"/>
          <w:spacing w:val="-5"/>
          <w:w w:val="250"/>
          <w:sz w:val="28"/>
          <w:vertAlign w:val="subscript"/>
        </w:rPr>
        <w:t xml:space="preserve"> </w:t>
      </w:r>
      <w:r>
        <w:rPr>
          <w:rFonts w:ascii="Cambria Math" w:hAnsi="Cambria Math"/>
          <w:w w:val="250"/>
          <w:sz w:val="28"/>
          <w:vertAlign w:val="subscript"/>
        </w:rPr>
        <w:t xml:space="preserve"> </w:t>
      </w:r>
      <w:r>
        <w:rPr>
          <w:rFonts w:ascii="Cambria Math" w:hAnsi="Cambria Math"/>
          <w:w w:val="171"/>
          <w:sz w:val="28"/>
          <w:vertAlign w:val="subscript"/>
        </w:rPr>
        <w:t xml:space="preserve"> </w:t>
      </w:r>
      <w:r>
        <w:rPr>
          <w:rFonts w:ascii="Cambria Math" w:hAnsi="Cambria Math"/>
          <w:spacing w:val="28"/>
          <w:sz w:val="28"/>
        </w:rPr>
        <w:t xml:space="preserve"> </w:t>
      </w:r>
      <w:r>
        <w:rPr>
          <w:rFonts w:ascii="Cambria Math" w:hAnsi="Cambria Math"/>
          <w:w w:val="340"/>
          <w:sz w:val="28"/>
        </w:rPr>
        <w:t xml:space="preserve"> </w:t>
      </w:r>
      <w:r>
        <w:rPr>
          <w:rFonts w:ascii="Cambria Math" w:hAnsi="Cambria Math"/>
          <w:spacing w:val="16"/>
          <w:sz w:val="28"/>
        </w:rPr>
        <w:t xml:space="preserve"> </w:t>
      </w:r>
      <w:r>
        <w:rPr>
          <w:rFonts w:ascii="Cambria Math" w:hAnsi="Cambria Math"/>
          <w:spacing w:val="-1"/>
          <w:w w:val="312"/>
          <w:sz w:val="28"/>
        </w:rPr>
        <w:t xml:space="preserve"> </w:t>
      </w:r>
      <w:r>
        <w:rPr>
          <w:rFonts w:ascii="Cambria Math" w:hAnsi="Cambria Math"/>
          <w:w w:val="300"/>
          <w:sz w:val="28"/>
        </w:rPr>
        <w:t xml:space="preserve">  </w:t>
      </w:r>
      <w:r>
        <w:rPr>
          <w:rFonts w:ascii="Cambria Math" w:hAnsi="Cambria Math"/>
          <w:spacing w:val="-5"/>
          <w:w w:val="250"/>
          <w:sz w:val="28"/>
          <w:vertAlign w:val="subscript"/>
        </w:rPr>
        <w:t xml:space="preserve"> </w:t>
      </w:r>
      <w:r>
        <w:rPr>
          <w:rFonts w:ascii="Cambria Math" w:hAnsi="Cambria Math"/>
          <w:w w:val="250"/>
          <w:sz w:val="28"/>
          <w:vertAlign w:val="subscript"/>
        </w:rPr>
        <w:t xml:space="preserve"> </w:t>
      </w:r>
      <w:r>
        <w:rPr>
          <w:rFonts w:ascii="Cambria Math" w:hAnsi="Cambria Math"/>
          <w:spacing w:val="13"/>
          <w:sz w:val="28"/>
        </w:rPr>
        <w:t xml:space="preserve"> </w:t>
      </w:r>
      <w:r>
        <w:rPr>
          <w:rFonts w:ascii="Cambria Math" w:hAnsi="Cambria Math"/>
          <w:w w:val="325"/>
          <w:sz w:val="28"/>
        </w:rPr>
        <w:t xml:space="preserve"> </w:t>
      </w:r>
      <w:r>
        <w:rPr>
          <w:rFonts w:ascii="Cambria Math" w:hAnsi="Cambria Math"/>
          <w:spacing w:val="-1"/>
          <w:sz w:val="28"/>
        </w:rPr>
        <w:t xml:space="preserve"> </w:t>
      </w:r>
      <w:r>
        <w:rPr>
          <w:rFonts w:ascii="Cambria Math" w:hAnsi="Cambria Math"/>
          <w:w w:val="252"/>
          <w:sz w:val="28"/>
        </w:rPr>
        <w:t xml:space="preserve"> </w:t>
      </w:r>
      <w:r>
        <w:rPr>
          <w:rFonts w:ascii="Cambria Math" w:hAnsi="Cambria Math"/>
          <w:w w:val="93"/>
          <w:sz w:val="28"/>
        </w:rPr>
        <w:t xml:space="preserve"> </w:t>
      </w:r>
      <w:r>
        <w:rPr>
          <w:rFonts w:ascii="Cambria Math" w:hAnsi="Cambria Math"/>
          <w:w w:val="252"/>
          <w:sz w:val="28"/>
        </w:rPr>
        <w:t xml:space="preserve">  </w:t>
      </w:r>
      <w:r>
        <w:rPr>
          <w:rFonts w:ascii="Cambria Math" w:hAnsi="Cambria Math"/>
          <w:spacing w:val="-4"/>
          <w:sz w:val="28"/>
        </w:rPr>
        <w:t xml:space="preserve"> </w:t>
      </w:r>
      <w:r>
        <w:rPr>
          <w:rFonts w:ascii="Cambria Math" w:hAnsi="Cambria Math"/>
          <w:w w:val="325"/>
          <w:sz w:val="28"/>
        </w:rPr>
        <w:t xml:space="preserve"> </w:t>
      </w:r>
      <w:r>
        <w:rPr>
          <w:rFonts w:ascii="Cambria Math" w:hAnsi="Cambria Math"/>
          <w:spacing w:val="1"/>
          <w:sz w:val="28"/>
        </w:rPr>
        <w:t xml:space="preserve"> </w:t>
      </w:r>
      <w:r>
        <w:rPr>
          <w:rFonts w:ascii="Cambria Math" w:hAnsi="Cambria Math"/>
          <w:spacing w:val="-1"/>
          <w:w w:val="295"/>
          <w:sz w:val="28"/>
        </w:rPr>
        <w:t xml:space="preserve"> </w:t>
      </w:r>
      <w:r>
        <w:rPr>
          <w:rFonts w:ascii="Cambria Math" w:hAnsi="Cambria Math"/>
          <w:spacing w:val="-23"/>
          <w:w w:val="247"/>
          <w:sz w:val="28"/>
        </w:rPr>
        <w:t xml:space="preserve"> </w:t>
      </w:r>
      <w:r>
        <w:rPr>
          <w:rFonts w:ascii="Cambria Math" w:hAnsi="Cambria Math"/>
          <w:w w:val="193"/>
          <w:sz w:val="28"/>
          <w:vertAlign w:val="subscript"/>
        </w:rPr>
        <w:t xml:space="preserve"> </w:t>
      </w:r>
      <w:r>
        <w:rPr>
          <w:rFonts w:ascii="Cambria Math" w:hAnsi="Cambria Math"/>
          <w:spacing w:val="15"/>
          <w:sz w:val="28"/>
        </w:rPr>
        <w:t xml:space="preserve"> </w:t>
      </w:r>
      <w:r>
        <w:rPr>
          <w:rFonts w:ascii="Cambria Math" w:hAnsi="Cambria Math"/>
          <w:w w:val="325"/>
          <w:sz w:val="28"/>
        </w:rPr>
        <w:t xml:space="preserve"> </w:t>
      </w:r>
      <w:r>
        <w:rPr>
          <w:rFonts w:ascii="Cambria Math" w:hAnsi="Cambria Math"/>
          <w:spacing w:val="1"/>
          <w:sz w:val="28"/>
        </w:rPr>
        <w:t xml:space="preserve"> </w:t>
      </w:r>
      <w:r>
        <w:rPr>
          <w:rFonts w:ascii="Cambria Math" w:hAnsi="Cambria Math"/>
          <w:spacing w:val="1"/>
          <w:w w:val="204"/>
          <w:sz w:val="28"/>
        </w:rPr>
        <w:t xml:space="preserve"> </w:t>
      </w:r>
      <w:r>
        <w:rPr>
          <w:rFonts w:ascii="Cambria Math" w:hAnsi="Cambria Math"/>
          <w:w w:val="189"/>
          <w:position w:val="1"/>
          <w:sz w:val="28"/>
        </w:rPr>
        <w:t xml:space="preserve"> </w:t>
      </w:r>
      <w:r>
        <w:rPr>
          <w:rFonts w:ascii="Cambria Math" w:hAnsi="Cambria Math"/>
          <w:spacing w:val="-1"/>
          <w:position w:val="1"/>
          <w:sz w:val="28"/>
        </w:rPr>
        <w:t xml:space="preserve"> </w:t>
      </w:r>
      <w:r>
        <w:rPr>
          <w:rFonts w:ascii="Cambria Math" w:hAnsi="Cambria Math"/>
          <w:w w:val="252"/>
          <w:sz w:val="28"/>
        </w:rPr>
        <w:t xml:space="preserve"> </w:t>
      </w:r>
      <w:r>
        <w:rPr>
          <w:rFonts w:ascii="Cambria Math" w:hAnsi="Cambria Math"/>
          <w:spacing w:val="-2"/>
          <w:sz w:val="28"/>
        </w:rPr>
        <w:t xml:space="preserve"> </w:t>
      </w:r>
      <w:r>
        <w:rPr>
          <w:rFonts w:ascii="Cambria Math" w:hAnsi="Cambria Math"/>
          <w:w w:val="340"/>
          <w:sz w:val="28"/>
        </w:rPr>
        <w:t xml:space="preserve"> </w:t>
      </w:r>
      <w:r>
        <w:rPr>
          <w:rFonts w:ascii="Cambria Math" w:hAnsi="Cambria Math"/>
          <w:spacing w:val="-1"/>
          <w:sz w:val="28"/>
        </w:rPr>
        <w:t xml:space="preserve"> </w:t>
      </w:r>
      <w:r>
        <w:rPr>
          <w:rFonts w:ascii="Cambria Math" w:hAnsi="Cambria Math"/>
          <w:w w:val="298"/>
          <w:sz w:val="28"/>
        </w:rPr>
        <w:t xml:space="preserve"> </w:t>
      </w:r>
      <w:r>
        <w:rPr>
          <w:rFonts w:ascii="Cambria Math" w:hAnsi="Cambria Math"/>
          <w:spacing w:val="-1"/>
          <w:w w:val="251"/>
          <w:sz w:val="28"/>
          <w:vertAlign w:val="subscript"/>
        </w:rPr>
        <w:t xml:space="preserve"> </w:t>
      </w:r>
      <w:r>
        <w:rPr>
          <w:rFonts w:ascii="Cambria Math" w:hAnsi="Cambria Math"/>
          <w:spacing w:val="12"/>
          <w:w w:val="251"/>
          <w:sz w:val="28"/>
          <w:vertAlign w:val="subscript"/>
        </w:rPr>
        <w:t xml:space="preserve"> </w:t>
      </w:r>
      <w:r>
        <w:rPr>
          <w:rFonts w:ascii="Cambria Math" w:hAnsi="Cambria Math"/>
          <w:w w:val="189"/>
          <w:position w:val="1"/>
          <w:sz w:val="28"/>
        </w:rPr>
        <w:t xml:space="preserve"> </w:t>
      </w:r>
      <w:r>
        <w:rPr>
          <w:rFonts w:ascii="Cambria Math" w:hAnsi="Cambria Math"/>
          <w:spacing w:val="-1"/>
          <w:position w:val="1"/>
          <w:sz w:val="28"/>
        </w:rPr>
        <w:t xml:space="preserve"> </w:t>
      </w:r>
      <w:r>
        <w:rPr>
          <w:rFonts w:ascii="Cambria Math" w:hAnsi="Cambria Math"/>
          <w:w w:val="340"/>
          <w:sz w:val="28"/>
        </w:rPr>
        <w:t xml:space="preserve"> </w:t>
      </w:r>
      <w:r>
        <w:rPr>
          <w:rFonts w:ascii="Cambria Math" w:hAnsi="Cambria Math"/>
          <w:sz w:val="28"/>
        </w:rPr>
        <w:t xml:space="preserve">  </w:t>
      </w:r>
      <w:r>
        <w:rPr>
          <w:rFonts w:ascii="Cambria Math" w:hAnsi="Cambria Math"/>
          <w:w w:val="298"/>
          <w:sz w:val="28"/>
        </w:rPr>
        <w:t xml:space="preserve"> </w:t>
      </w:r>
      <w:r>
        <w:rPr>
          <w:rFonts w:ascii="Cambria Math" w:hAnsi="Cambria Math"/>
          <w:spacing w:val="-1"/>
          <w:w w:val="251"/>
          <w:sz w:val="28"/>
          <w:vertAlign w:val="subscript"/>
        </w:rPr>
        <w:t xml:space="preserve"> </w:t>
      </w:r>
      <w:r>
        <w:rPr>
          <w:rFonts w:ascii="Cambria Math" w:hAnsi="Cambria Math"/>
          <w:w w:val="251"/>
          <w:sz w:val="28"/>
          <w:vertAlign w:val="subscript"/>
        </w:rPr>
        <w:t xml:space="preserve"> </w:t>
      </w:r>
      <w:r>
        <w:rPr>
          <w:rFonts w:ascii="Cambria Math" w:hAnsi="Cambria Math"/>
          <w:spacing w:val="10"/>
          <w:sz w:val="28"/>
        </w:rPr>
        <w:t xml:space="preserve"> </w:t>
      </w:r>
      <w:r>
        <w:rPr>
          <w:rFonts w:ascii="Cambria Math" w:hAnsi="Cambria Math"/>
          <w:w w:val="325"/>
          <w:sz w:val="28"/>
        </w:rPr>
        <w:t xml:space="preserve"> </w:t>
      </w:r>
      <w:r>
        <w:rPr>
          <w:rFonts w:ascii="Cambria Math" w:hAnsi="Cambria Math"/>
          <w:spacing w:val="-1"/>
          <w:sz w:val="28"/>
        </w:rPr>
        <w:t xml:space="preserve"> </w:t>
      </w:r>
      <w:r>
        <w:rPr>
          <w:rFonts w:ascii="Cambria Math" w:hAnsi="Cambria Math"/>
          <w:spacing w:val="4"/>
          <w:w w:val="297"/>
          <w:sz w:val="28"/>
        </w:rPr>
        <w:t xml:space="preserve"> </w:t>
      </w:r>
      <w:r>
        <w:rPr>
          <w:rFonts w:ascii="Cambria Math" w:hAnsi="Cambria Math"/>
          <w:w w:val="297"/>
          <w:sz w:val="28"/>
        </w:rPr>
        <w:t xml:space="preserve"> </w:t>
      </w:r>
      <w:r>
        <w:rPr>
          <w:rFonts w:ascii="Cambria Math" w:hAnsi="Cambria Math"/>
          <w:spacing w:val="1"/>
          <w:w w:val="204"/>
          <w:sz w:val="28"/>
        </w:rPr>
        <w:t xml:space="preserve"> </w:t>
      </w:r>
      <w:r>
        <w:rPr>
          <w:sz w:val="28"/>
        </w:rPr>
        <w:t>,   в условиях дневного</w:t>
      </w:r>
      <w:r>
        <w:rPr>
          <w:spacing w:val="1"/>
          <w:sz w:val="28"/>
        </w:rPr>
        <w:t xml:space="preserve"> </w:t>
      </w:r>
      <w:r>
        <w:rPr>
          <w:sz w:val="28"/>
        </w:rPr>
        <w:t>стационара:</w:t>
      </w:r>
    </w:p>
    <w:p w:rsidR="00F63B09" w:rsidRDefault="00F63B09">
      <w:pPr>
        <w:spacing w:line="580" w:lineRule="auto"/>
        <w:rPr>
          <w:sz w:val="28"/>
        </w:rPr>
        <w:sectPr w:rsidR="00F63B09">
          <w:type w:val="continuous"/>
          <w:pgSz w:w="11910" w:h="16840"/>
          <w:pgMar w:top="960" w:right="740" w:bottom="280" w:left="1600" w:header="720" w:footer="720" w:gutter="0"/>
          <w:cols w:space="720"/>
        </w:sectPr>
      </w:pPr>
    </w:p>
    <w:p w:rsidR="00F63B09" w:rsidRDefault="00F63B09">
      <w:pPr>
        <w:pStyle w:val="a3"/>
        <w:spacing w:before="9"/>
        <w:rPr>
          <w:sz w:val="34"/>
        </w:rPr>
      </w:pPr>
    </w:p>
    <w:p w:rsidR="00F63B09" w:rsidRDefault="005A202D">
      <w:pPr>
        <w:ind w:left="102"/>
        <w:rPr>
          <w:sz w:val="28"/>
        </w:rPr>
      </w:pPr>
      <w:r>
        <w:rPr>
          <w:sz w:val="28"/>
        </w:rPr>
        <w:t>где:</w:t>
      </w:r>
    </w:p>
    <w:p w:rsidR="00F63B09" w:rsidRDefault="005A202D">
      <w:pPr>
        <w:spacing w:line="315" w:lineRule="exact"/>
        <w:ind w:left="567"/>
        <w:rPr>
          <w:sz w:val="28"/>
        </w:rPr>
      </w:pPr>
      <w:r>
        <w:br w:type="column"/>
      </w:r>
      <w:r>
        <w:rPr>
          <w:rFonts w:ascii="Cambria Math"/>
          <w:w w:val="256"/>
          <w:sz w:val="28"/>
        </w:rPr>
        <w:lastRenderedPageBreak/>
        <w:t xml:space="preserve">  </w:t>
      </w:r>
      <w:r>
        <w:rPr>
          <w:rFonts w:ascii="Cambria Math"/>
          <w:w w:val="262"/>
          <w:sz w:val="28"/>
          <w:vertAlign w:val="subscript"/>
        </w:rPr>
        <w:t xml:space="preserve">  </w:t>
      </w:r>
      <w:r>
        <w:rPr>
          <w:rFonts w:ascii="Cambria Math"/>
          <w:w w:val="171"/>
          <w:sz w:val="28"/>
          <w:vertAlign w:val="subscript"/>
        </w:rPr>
        <w:t xml:space="preserve"> </w:t>
      </w:r>
      <w:r>
        <w:rPr>
          <w:rFonts w:ascii="Cambria Math"/>
          <w:w w:val="251"/>
          <w:sz w:val="28"/>
          <w:vertAlign w:val="subscript"/>
        </w:rPr>
        <w:t xml:space="preserve">  </w:t>
      </w:r>
      <w:r>
        <w:rPr>
          <w:rFonts w:ascii="Cambria Math"/>
          <w:w w:val="171"/>
          <w:sz w:val="28"/>
          <w:vertAlign w:val="subscript"/>
        </w:rPr>
        <w:t xml:space="preserve"> </w:t>
      </w:r>
      <w:r>
        <w:rPr>
          <w:rFonts w:ascii="Cambria Math"/>
          <w:sz w:val="28"/>
        </w:rPr>
        <w:t xml:space="preserve"> </w:t>
      </w:r>
      <w:r>
        <w:rPr>
          <w:rFonts w:ascii="Cambria Math"/>
          <w:w w:val="340"/>
          <w:sz w:val="28"/>
        </w:rPr>
        <w:t xml:space="preserve"> </w:t>
      </w:r>
      <w:r>
        <w:rPr>
          <w:rFonts w:ascii="Cambria Math"/>
          <w:sz w:val="28"/>
        </w:rPr>
        <w:t xml:space="preserve"> </w:t>
      </w:r>
      <w:r>
        <w:rPr>
          <w:rFonts w:ascii="Cambria Math"/>
          <w:w w:val="312"/>
          <w:sz w:val="28"/>
        </w:rPr>
        <w:t xml:space="preserve"> </w:t>
      </w:r>
      <w:r>
        <w:rPr>
          <w:rFonts w:ascii="Cambria Math"/>
          <w:w w:val="300"/>
          <w:sz w:val="28"/>
        </w:rPr>
        <w:t xml:space="preserve">  </w:t>
      </w:r>
      <w:r>
        <w:rPr>
          <w:rFonts w:ascii="Cambria Math"/>
          <w:w w:val="251"/>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52"/>
          <w:sz w:val="28"/>
        </w:rPr>
        <w:t xml:space="preserve"> </w:t>
      </w:r>
      <w:r>
        <w:rPr>
          <w:rFonts w:ascii="Cambria Math"/>
          <w:w w:val="93"/>
          <w:sz w:val="28"/>
        </w:rPr>
        <w:t xml:space="preserve"> </w:t>
      </w:r>
      <w:r>
        <w:rPr>
          <w:rFonts w:ascii="Cambria Math"/>
          <w:w w:val="252"/>
          <w:sz w:val="28"/>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95"/>
          <w:sz w:val="28"/>
        </w:rPr>
        <w:t xml:space="preserve"> </w:t>
      </w:r>
      <w:r>
        <w:rPr>
          <w:rFonts w:ascii="Cambria Math"/>
          <w:w w:val="247"/>
          <w:sz w:val="28"/>
        </w:rPr>
        <w:t xml:space="preserve"> </w:t>
      </w:r>
      <w:r>
        <w:rPr>
          <w:rFonts w:ascii="Cambria Math"/>
          <w:w w:val="193"/>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04"/>
          <w:sz w:val="28"/>
        </w:rPr>
        <w:t xml:space="preserve"> </w:t>
      </w:r>
      <w:r>
        <w:rPr>
          <w:rFonts w:ascii="Cambria Math"/>
          <w:w w:val="189"/>
          <w:position w:val="1"/>
          <w:sz w:val="28"/>
        </w:rPr>
        <w:t xml:space="preserve"> </w:t>
      </w:r>
      <w:r>
        <w:rPr>
          <w:rFonts w:ascii="Cambria Math"/>
          <w:position w:val="1"/>
          <w:sz w:val="28"/>
        </w:rPr>
        <w:t xml:space="preserve"> </w:t>
      </w:r>
      <w:r>
        <w:rPr>
          <w:rFonts w:ascii="Cambria Math"/>
          <w:w w:val="252"/>
          <w:sz w:val="28"/>
        </w:rPr>
        <w:t xml:space="preserve"> </w:t>
      </w:r>
      <w:r>
        <w:rPr>
          <w:rFonts w:ascii="Cambria Math"/>
          <w:sz w:val="28"/>
        </w:rPr>
        <w:t xml:space="preserve"> </w:t>
      </w:r>
      <w:r>
        <w:rPr>
          <w:rFonts w:ascii="Cambria Math"/>
          <w:w w:val="340"/>
          <w:sz w:val="28"/>
        </w:rPr>
        <w:t xml:space="preserve"> </w:t>
      </w:r>
      <w:r>
        <w:rPr>
          <w:rFonts w:ascii="Cambria Math"/>
          <w:sz w:val="28"/>
        </w:rPr>
        <w:t xml:space="preserve"> </w:t>
      </w:r>
      <w:r>
        <w:rPr>
          <w:rFonts w:ascii="Cambria Math"/>
          <w:w w:val="298"/>
          <w:sz w:val="28"/>
        </w:rPr>
        <w:t xml:space="preserve"> </w:t>
      </w:r>
      <w:r>
        <w:rPr>
          <w:rFonts w:ascii="Cambria Math"/>
          <w:w w:val="251"/>
          <w:sz w:val="28"/>
          <w:vertAlign w:val="subscript"/>
        </w:rPr>
        <w:t xml:space="preserve">  </w:t>
      </w:r>
      <w:r>
        <w:rPr>
          <w:rFonts w:ascii="Cambria Math"/>
          <w:w w:val="189"/>
          <w:position w:val="1"/>
          <w:sz w:val="28"/>
        </w:rPr>
        <w:t xml:space="preserve"> </w:t>
      </w:r>
      <w:r>
        <w:rPr>
          <w:rFonts w:ascii="Cambria Math"/>
          <w:position w:val="1"/>
          <w:sz w:val="28"/>
        </w:rPr>
        <w:t xml:space="preserve"> </w:t>
      </w:r>
      <w:r>
        <w:rPr>
          <w:rFonts w:ascii="Cambria Math"/>
          <w:w w:val="340"/>
          <w:sz w:val="28"/>
        </w:rPr>
        <w:t xml:space="preserve"> </w:t>
      </w:r>
      <w:r>
        <w:rPr>
          <w:rFonts w:ascii="Cambria Math"/>
          <w:sz w:val="28"/>
        </w:rPr>
        <w:t xml:space="preserve">  </w:t>
      </w:r>
      <w:r>
        <w:rPr>
          <w:rFonts w:ascii="Cambria Math"/>
          <w:w w:val="298"/>
          <w:sz w:val="28"/>
        </w:rPr>
        <w:t xml:space="preserve"> </w:t>
      </w:r>
      <w:r>
        <w:rPr>
          <w:rFonts w:ascii="Cambria Math"/>
          <w:w w:val="251"/>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97"/>
          <w:sz w:val="28"/>
        </w:rPr>
        <w:t xml:space="preserve">  </w:t>
      </w:r>
      <w:r>
        <w:rPr>
          <w:rFonts w:ascii="Cambria Math"/>
          <w:w w:val="204"/>
          <w:sz w:val="28"/>
        </w:rPr>
        <w:t xml:space="preserve"> </w:t>
      </w:r>
      <w:r>
        <w:rPr>
          <w:sz w:val="28"/>
        </w:rPr>
        <w:t>,</w:t>
      </w:r>
    </w:p>
    <w:p w:rsidR="00F63B09" w:rsidRDefault="00F63B09">
      <w:pPr>
        <w:pStyle w:val="a3"/>
        <w:spacing w:before="7"/>
        <w:rPr>
          <w:sz w:val="39"/>
        </w:rPr>
      </w:pPr>
    </w:p>
    <w:p w:rsidR="00F63B09" w:rsidRDefault="005A202D">
      <w:pPr>
        <w:tabs>
          <w:tab w:val="left" w:pos="1595"/>
          <w:tab w:val="left" w:pos="2264"/>
          <w:tab w:val="left" w:pos="3510"/>
          <w:tab w:val="left" w:pos="4310"/>
          <w:tab w:val="left" w:pos="5649"/>
          <w:tab w:val="left" w:pos="7771"/>
        </w:tabs>
        <w:ind w:left="102"/>
        <w:rPr>
          <w:sz w:val="28"/>
        </w:rPr>
      </w:pPr>
      <w:r>
        <w:rPr>
          <w:sz w:val="28"/>
        </w:rPr>
        <w:t>СС</w:t>
      </w:r>
      <w:r>
        <w:rPr>
          <w:sz w:val="28"/>
          <w:vertAlign w:val="subscript"/>
        </w:rPr>
        <w:t>ЛТ(КС)</w:t>
      </w:r>
      <w:r>
        <w:rPr>
          <w:sz w:val="28"/>
        </w:rPr>
        <w:tab/>
        <w:t>–</w:t>
      </w:r>
      <w:r>
        <w:rPr>
          <w:sz w:val="28"/>
        </w:rPr>
        <w:tab/>
        <w:t>тариф</w:t>
      </w:r>
      <w:r>
        <w:rPr>
          <w:sz w:val="28"/>
        </w:rPr>
        <w:tab/>
        <w:t>на</w:t>
      </w:r>
      <w:r>
        <w:rPr>
          <w:sz w:val="28"/>
        </w:rPr>
        <w:tab/>
        <w:t>оплату</w:t>
      </w:r>
      <w:r>
        <w:rPr>
          <w:sz w:val="28"/>
        </w:rPr>
        <w:tab/>
        <w:t>медицинской</w:t>
      </w:r>
      <w:r>
        <w:rPr>
          <w:sz w:val="28"/>
        </w:rPr>
        <w:tab/>
        <w:t>помощи</w:t>
      </w:r>
    </w:p>
    <w:p w:rsidR="00F63B09" w:rsidRDefault="00F63B09">
      <w:pPr>
        <w:rPr>
          <w:sz w:val="28"/>
        </w:rPr>
        <w:sectPr w:rsidR="00F63B09">
          <w:type w:val="continuous"/>
          <w:pgSz w:w="11910" w:h="16840"/>
          <w:pgMar w:top="960" w:right="740" w:bottom="280" w:left="1600" w:header="720" w:footer="720" w:gutter="0"/>
          <w:cols w:num="2" w:space="720" w:equalWidth="0">
            <w:col w:w="602" w:space="106"/>
            <w:col w:w="8862"/>
          </w:cols>
        </w:sectPr>
      </w:pPr>
    </w:p>
    <w:p w:rsidR="00F63B09" w:rsidRDefault="005A202D">
      <w:pPr>
        <w:spacing w:before="47" w:line="276" w:lineRule="auto"/>
        <w:ind w:left="102" w:right="111"/>
        <w:jc w:val="both"/>
        <w:rPr>
          <w:sz w:val="28"/>
        </w:rPr>
      </w:pPr>
      <w:r>
        <w:rPr>
          <w:sz w:val="28"/>
        </w:rPr>
        <w:lastRenderedPageBreak/>
        <w:t>при противоопухолевой лекарственной терапии злокачественных новообразований     (кроме      лимфоидной      и      кроветворной      тканей)  в стационарных</w:t>
      </w:r>
      <w:r>
        <w:rPr>
          <w:spacing w:val="-2"/>
          <w:sz w:val="28"/>
        </w:rPr>
        <w:t xml:space="preserve"> </w:t>
      </w:r>
      <w:r>
        <w:rPr>
          <w:sz w:val="28"/>
        </w:rPr>
        <w:t>условиях;</w:t>
      </w:r>
    </w:p>
    <w:p w:rsidR="00F63B09" w:rsidRDefault="005A202D">
      <w:pPr>
        <w:spacing w:before="1" w:line="276" w:lineRule="auto"/>
        <w:ind w:left="102" w:right="108" w:firstLine="707"/>
        <w:jc w:val="both"/>
        <w:rPr>
          <w:sz w:val="28"/>
        </w:rPr>
      </w:pPr>
      <w:r>
        <w:rPr>
          <w:sz w:val="28"/>
        </w:rPr>
        <w:t>СС</w:t>
      </w:r>
      <w:r>
        <w:rPr>
          <w:sz w:val="28"/>
          <w:vertAlign w:val="subscript"/>
        </w:rPr>
        <w:t>ЛТ(ДС)</w:t>
      </w:r>
      <w:r>
        <w:rPr>
          <w:sz w:val="28"/>
        </w:rPr>
        <w:t xml:space="preserve">      –      тариф      на       оплату       медицинской       </w:t>
      </w:r>
      <w:r>
        <w:rPr>
          <w:spacing w:val="-4"/>
          <w:sz w:val="28"/>
        </w:rPr>
        <w:t xml:space="preserve">помощи </w:t>
      </w:r>
      <w:r>
        <w:rPr>
          <w:sz w:val="28"/>
        </w:rPr>
        <w:t>при противоопухолевой лекарственной терапии злокачественных новообразований (кроме лимфоидной и кроветворной тканей) в условиях дневного стационара;</w:t>
      </w:r>
    </w:p>
    <w:p w:rsidR="00F63B09" w:rsidRDefault="00F63B09">
      <w:pPr>
        <w:spacing w:line="276" w:lineRule="auto"/>
        <w:jc w:val="both"/>
        <w:rPr>
          <w:sz w:val="28"/>
        </w:rPr>
        <w:sectPr w:rsidR="00F63B09">
          <w:type w:val="continuous"/>
          <w:pgSz w:w="11910" w:h="16840"/>
          <w:pgMar w:top="960" w:right="740" w:bottom="280" w:left="1600" w:header="720" w:footer="720" w:gutter="0"/>
          <w:cols w:space="720"/>
        </w:sectPr>
      </w:pPr>
    </w:p>
    <w:p w:rsidR="00F63B09" w:rsidRDefault="005A202D">
      <w:pPr>
        <w:spacing w:before="185" w:line="278" w:lineRule="auto"/>
        <w:ind w:left="102" w:right="113" w:firstLine="707"/>
        <w:jc w:val="both"/>
        <w:rPr>
          <w:sz w:val="28"/>
        </w:rPr>
      </w:pPr>
      <w:r>
        <w:rPr>
          <w:rFonts w:ascii="Cambria Math" w:hAnsi="Cambria Math"/>
          <w:w w:val="298"/>
          <w:sz w:val="28"/>
        </w:rPr>
        <w:lastRenderedPageBreak/>
        <w:t xml:space="preserve"> </w:t>
      </w:r>
      <w:r>
        <w:rPr>
          <w:rFonts w:ascii="Cambria Math" w:hAnsi="Cambria Math"/>
          <w:w w:val="251"/>
          <w:sz w:val="28"/>
          <w:vertAlign w:val="subscript"/>
        </w:rPr>
        <w:t xml:space="preserve">  </w:t>
      </w:r>
      <w:r>
        <w:rPr>
          <w:rFonts w:ascii="Cambria Math" w:hAnsi="Cambria Math"/>
          <w:sz w:val="28"/>
        </w:rPr>
        <w:t xml:space="preserve"> </w:t>
      </w:r>
      <w:r>
        <w:rPr>
          <w:sz w:val="28"/>
        </w:rPr>
        <w:t>– доля заработной платы и прочих расходов в структуре стоимости группы заболеваний</w:t>
      </w:r>
      <w:r>
        <w:rPr>
          <w:sz w:val="28"/>
          <w:vertAlign w:val="superscript"/>
        </w:rPr>
        <w:t>1</w:t>
      </w:r>
      <w:r>
        <w:rPr>
          <w:sz w:val="28"/>
        </w:rPr>
        <w:t>;</w:t>
      </w:r>
    </w:p>
    <w:p w:rsidR="00F63B09" w:rsidRDefault="005A202D">
      <w:pPr>
        <w:spacing w:line="276" w:lineRule="auto"/>
        <w:ind w:left="102" w:right="107" w:firstLine="707"/>
        <w:jc w:val="both"/>
        <w:rPr>
          <w:sz w:val="28"/>
        </w:rPr>
      </w:pPr>
      <w:r>
        <w:rPr>
          <w:sz w:val="28"/>
        </w:rPr>
        <w:t>НФЗ</w:t>
      </w:r>
      <w:r>
        <w:rPr>
          <w:sz w:val="28"/>
          <w:vertAlign w:val="subscript"/>
        </w:rPr>
        <w:t>КС</w:t>
      </w:r>
      <w:r>
        <w:rPr>
          <w:sz w:val="28"/>
        </w:rPr>
        <w:t xml:space="preserve"> – средний норматив финансовых затрат на единицу объема предоставления медицинской помощи в стационарных условиях, оказываемой медицинскими организациями (за исключением федеральных медицинских организаций), установленный</w:t>
      </w:r>
      <w:r>
        <w:rPr>
          <w:spacing w:val="-6"/>
          <w:sz w:val="28"/>
        </w:rPr>
        <w:t xml:space="preserve"> </w:t>
      </w:r>
      <w:r>
        <w:rPr>
          <w:sz w:val="28"/>
        </w:rPr>
        <w:t>Программой;</w:t>
      </w:r>
    </w:p>
    <w:p w:rsidR="00F63B09" w:rsidRDefault="005A202D">
      <w:pPr>
        <w:spacing w:line="276" w:lineRule="auto"/>
        <w:ind w:left="102" w:right="107" w:firstLine="707"/>
        <w:jc w:val="both"/>
        <w:rPr>
          <w:sz w:val="28"/>
        </w:rPr>
      </w:pPr>
      <w:r>
        <w:rPr>
          <w:sz w:val="28"/>
        </w:rPr>
        <w:t>НФЗ</w:t>
      </w:r>
      <w:r>
        <w:rPr>
          <w:sz w:val="28"/>
          <w:vertAlign w:val="subscript"/>
        </w:rPr>
        <w:t>ДС</w:t>
      </w:r>
      <w:r>
        <w:rPr>
          <w:sz w:val="28"/>
        </w:rPr>
        <w:t xml:space="preserve"> – средний норматив финансовых затрат на единицу объема предоставления медицинской помощи в условиях дневного стационара, оказываемой медицинскими организациями (за исключением федеральных медицинских организаций), установленный</w:t>
      </w:r>
      <w:r>
        <w:rPr>
          <w:spacing w:val="-6"/>
          <w:sz w:val="28"/>
        </w:rPr>
        <w:t xml:space="preserve"> </w:t>
      </w:r>
      <w:r>
        <w:rPr>
          <w:sz w:val="28"/>
        </w:rPr>
        <w:t>Программой;</w:t>
      </w:r>
    </w:p>
    <w:p w:rsidR="00F63B09" w:rsidRDefault="005A202D">
      <w:pPr>
        <w:spacing w:before="4" w:line="300" w:lineRule="auto"/>
        <w:ind w:left="102" w:right="106" w:firstLine="707"/>
        <w:jc w:val="both"/>
        <w:rPr>
          <w:sz w:val="28"/>
        </w:rPr>
      </w:pPr>
      <w:r>
        <w:rPr>
          <w:rFonts w:ascii="Cambria Math" w:hAnsi="Cambria Math"/>
          <w:w w:val="295"/>
          <w:sz w:val="28"/>
        </w:rPr>
        <w:t xml:space="preserve"> </w:t>
      </w:r>
      <w:r>
        <w:rPr>
          <w:rFonts w:ascii="Cambria Math" w:hAnsi="Cambria Math"/>
          <w:w w:val="247"/>
          <w:sz w:val="28"/>
        </w:rPr>
        <w:t xml:space="preserve"> </w:t>
      </w:r>
      <w:r>
        <w:rPr>
          <w:rFonts w:ascii="Cambria Math" w:hAnsi="Cambria Math"/>
          <w:w w:val="193"/>
          <w:sz w:val="28"/>
          <w:vertAlign w:val="subscript"/>
        </w:rPr>
        <w:t xml:space="preserve"> </w:t>
      </w:r>
      <w:r>
        <w:rPr>
          <w:rFonts w:ascii="Cambria Math" w:hAnsi="Cambria Math"/>
          <w:sz w:val="28"/>
        </w:rPr>
        <w:t xml:space="preserve">  </w:t>
      </w:r>
      <w:r>
        <w:rPr>
          <w:sz w:val="28"/>
        </w:rPr>
        <w:t>– коэффициент относительной затратоемкости группы заболеваний (патологических состояний), указанный в Перечне;</w:t>
      </w:r>
    </w:p>
    <w:p w:rsidR="00F63B09" w:rsidRDefault="005A202D">
      <w:pPr>
        <w:spacing w:line="295" w:lineRule="exact"/>
        <w:ind w:left="810"/>
        <w:jc w:val="both"/>
        <w:rPr>
          <w:sz w:val="28"/>
        </w:rPr>
      </w:pPr>
      <w:r>
        <w:rPr>
          <w:rFonts w:ascii="Cambria Math" w:hAnsi="Cambria Math"/>
          <w:w w:val="297"/>
          <w:sz w:val="28"/>
        </w:rPr>
        <w:t xml:space="preserve">  </w:t>
      </w:r>
      <w:r>
        <w:rPr>
          <w:rFonts w:ascii="Cambria Math" w:hAnsi="Cambria Math"/>
          <w:sz w:val="28"/>
        </w:rPr>
        <w:t xml:space="preserve">  </w:t>
      </w:r>
      <w:r>
        <w:rPr>
          <w:sz w:val="28"/>
        </w:rPr>
        <w:t>– коэффициент дифференциации, рассчитываемый в соответствии</w:t>
      </w:r>
    </w:p>
    <w:p w:rsidR="00F63B09" w:rsidRDefault="005A202D">
      <w:pPr>
        <w:spacing w:before="52" w:line="276" w:lineRule="auto"/>
        <w:ind w:left="102" w:right="104"/>
        <w:jc w:val="both"/>
        <w:rPr>
          <w:sz w:val="28"/>
        </w:rPr>
      </w:pPr>
      <w:r>
        <w:rPr>
          <w:sz w:val="28"/>
        </w:rPr>
        <w:t>с   Методикой   и   применяемый    в    субъекте    Российской    Федерации,  на территории которого находится  федеральная  медицинская  организация (в случае наличия на территории субъекта Российской Федерации  нескольких коэффициентов дифференциации – применяется районный коэффициент</w:t>
      </w:r>
      <w:r>
        <w:rPr>
          <w:spacing w:val="-5"/>
          <w:sz w:val="28"/>
        </w:rPr>
        <w:t xml:space="preserve"> </w:t>
      </w:r>
      <w:r>
        <w:rPr>
          <w:sz w:val="28"/>
        </w:rPr>
        <w:t>дифференциации).</w:t>
      </w:r>
    </w:p>
    <w:p w:rsidR="00F63B09" w:rsidRDefault="005A202D">
      <w:pPr>
        <w:pStyle w:val="a4"/>
        <w:numPr>
          <w:ilvl w:val="1"/>
          <w:numId w:val="7"/>
        </w:numPr>
        <w:tabs>
          <w:tab w:val="left" w:pos="1275"/>
        </w:tabs>
        <w:spacing w:line="276" w:lineRule="auto"/>
        <w:ind w:right="104" w:firstLine="707"/>
        <w:jc w:val="both"/>
        <w:rPr>
          <w:sz w:val="28"/>
        </w:rPr>
      </w:pPr>
      <w:r>
        <w:rPr>
          <w:sz w:val="28"/>
        </w:rPr>
        <w:t>Тарифы на оплату медицинской помощи с коэффициентом относительной затратоемкости выше 2 для федеральных медицинских организаций, оказывающих высокотехнологичную медицинскую помощь, индексируются на поправочный коэффициент в размере</w:t>
      </w:r>
      <w:r>
        <w:rPr>
          <w:spacing w:val="-7"/>
          <w:sz w:val="28"/>
        </w:rPr>
        <w:t xml:space="preserve"> </w:t>
      </w:r>
      <w:r>
        <w:rPr>
          <w:sz w:val="28"/>
        </w:rPr>
        <w:t>1,4.</w:t>
      </w:r>
    </w:p>
    <w:p w:rsidR="00F63B09" w:rsidRDefault="005A202D">
      <w:pPr>
        <w:pStyle w:val="a4"/>
        <w:numPr>
          <w:ilvl w:val="1"/>
          <w:numId w:val="7"/>
        </w:numPr>
        <w:tabs>
          <w:tab w:val="left" w:pos="1388"/>
        </w:tabs>
        <w:spacing w:line="276" w:lineRule="auto"/>
        <w:ind w:right="107" w:firstLine="707"/>
        <w:jc w:val="both"/>
        <w:rPr>
          <w:sz w:val="28"/>
        </w:rPr>
      </w:pPr>
      <w:r>
        <w:rPr>
          <w:sz w:val="28"/>
        </w:rPr>
        <w:t>Тарифы на оплату медицинской помощи, оказываемой федеральными медицинскими организациями, находящимися на территории закрытых административно-территориальных образований, индексируются на поправочный коэффициент в размере</w:t>
      </w:r>
      <w:r>
        <w:rPr>
          <w:spacing w:val="-6"/>
          <w:sz w:val="28"/>
        </w:rPr>
        <w:t xml:space="preserve"> </w:t>
      </w:r>
      <w:r>
        <w:rPr>
          <w:sz w:val="28"/>
        </w:rPr>
        <w:t>1,2.</w:t>
      </w:r>
    </w:p>
    <w:p w:rsidR="00F63B09" w:rsidRDefault="005A202D">
      <w:pPr>
        <w:pStyle w:val="a4"/>
        <w:numPr>
          <w:ilvl w:val="1"/>
          <w:numId w:val="7"/>
        </w:numPr>
        <w:tabs>
          <w:tab w:val="left" w:pos="1155"/>
        </w:tabs>
        <w:spacing w:line="276" w:lineRule="auto"/>
        <w:ind w:right="105" w:firstLine="707"/>
        <w:jc w:val="both"/>
        <w:rPr>
          <w:sz w:val="28"/>
        </w:rPr>
      </w:pPr>
      <w:r>
        <w:rPr>
          <w:sz w:val="28"/>
        </w:rPr>
        <w:t>Тарифы на оплату медицинской помощи по прерванным случаям лечения устанавливаются в</w:t>
      </w:r>
      <w:r>
        <w:rPr>
          <w:spacing w:val="-3"/>
          <w:sz w:val="28"/>
        </w:rPr>
        <w:t xml:space="preserve"> </w:t>
      </w:r>
      <w:r>
        <w:rPr>
          <w:sz w:val="28"/>
        </w:rPr>
        <w:t>размере:</w:t>
      </w:r>
    </w:p>
    <w:p w:rsidR="00F63B09" w:rsidRDefault="005A202D">
      <w:pPr>
        <w:spacing w:line="276" w:lineRule="auto"/>
        <w:ind w:left="102" w:right="105" w:firstLine="777"/>
        <w:jc w:val="both"/>
        <w:rPr>
          <w:sz w:val="28"/>
        </w:rPr>
      </w:pPr>
      <w:r>
        <w:rPr>
          <w:sz w:val="28"/>
        </w:rPr>
        <w:t>при длительности лечения до 2 дней – 30 % размера тарифа на оплату медицинской помощи, определенного в соответствии с Порядком;</w:t>
      </w:r>
    </w:p>
    <w:p w:rsidR="00F63B09" w:rsidRDefault="005A202D">
      <w:pPr>
        <w:spacing w:line="276" w:lineRule="auto"/>
        <w:ind w:left="102" w:right="103" w:firstLine="777"/>
        <w:jc w:val="both"/>
        <w:rPr>
          <w:sz w:val="28"/>
        </w:rPr>
      </w:pPr>
      <w:r>
        <w:rPr>
          <w:sz w:val="28"/>
        </w:rPr>
        <w:t>при длительности лечения от 3  до  5  дней  –  50 %  размера  тарифа  на    оплату    медицинской     помощи,     определенного     в     соответствии с</w:t>
      </w:r>
      <w:r>
        <w:rPr>
          <w:spacing w:val="68"/>
          <w:sz w:val="28"/>
        </w:rPr>
        <w:t xml:space="preserve"> </w:t>
      </w:r>
      <w:r>
        <w:rPr>
          <w:sz w:val="28"/>
        </w:rPr>
        <w:t>Порядком;</w:t>
      </w:r>
    </w:p>
    <w:p w:rsidR="00F63B09" w:rsidRDefault="005A202D">
      <w:pPr>
        <w:spacing w:line="276" w:lineRule="auto"/>
        <w:ind w:left="102" w:right="104" w:firstLine="777"/>
        <w:jc w:val="both"/>
        <w:rPr>
          <w:sz w:val="28"/>
        </w:rPr>
      </w:pPr>
      <w:r>
        <w:rPr>
          <w:sz w:val="28"/>
        </w:rPr>
        <w:t>при  длительности  лечения  более  5  дней  –  80 %  размера  тарифа   на    оплату    медицинской     помощи,     определенного     в     соответствии с</w:t>
      </w:r>
      <w:r>
        <w:rPr>
          <w:spacing w:val="68"/>
          <w:sz w:val="28"/>
        </w:rPr>
        <w:t xml:space="preserve"> </w:t>
      </w:r>
      <w:r>
        <w:rPr>
          <w:sz w:val="28"/>
        </w:rPr>
        <w:t>Порядком.</w:t>
      </w:r>
    </w:p>
    <w:p w:rsidR="00F63B09" w:rsidRDefault="00466571">
      <w:pPr>
        <w:pStyle w:val="a3"/>
        <w:spacing w:before="4"/>
        <w:rPr>
          <w:sz w:val="14"/>
        </w:rPr>
      </w:pPr>
      <w:r>
        <w:pict>
          <v:rect id="_x0000_s1034" style="position:absolute;margin-left:85.1pt;margin-top:10.2pt;width:2in;height:.7pt;z-index:-15724544;mso-wrap-distance-left:0;mso-wrap-distance-right:0;mso-position-horizontal-relative:page" fillcolor="black" stroked="f">
            <w10:wrap type="topAndBottom" anchorx="page"/>
          </v:rect>
        </w:pict>
      </w:r>
    </w:p>
    <w:p w:rsidR="00F63B09" w:rsidRDefault="005A202D">
      <w:pPr>
        <w:spacing w:before="68"/>
        <w:ind w:left="102" w:right="107"/>
        <w:jc w:val="both"/>
      </w:pPr>
      <w:r>
        <w:rPr>
          <w:vertAlign w:val="superscript"/>
        </w:rPr>
        <w:t>1</w:t>
      </w:r>
      <w:r>
        <w:t xml:space="preserve"> Доли заработной платы и прочих расходов, к которым применяется коэффициент дифференциации в структуре стоимости группы заболеваний и патологических состояний, установлены в составе Перечня.</w:t>
      </w:r>
    </w:p>
    <w:p w:rsidR="00F63B09" w:rsidRDefault="00F63B09">
      <w:pPr>
        <w:jc w:val="both"/>
        <w:sectPr w:rsidR="00F63B09">
          <w:pgSz w:w="11910" w:h="16840"/>
          <w:pgMar w:top="1040" w:right="740" w:bottom="280" w:left="1600" w:header="749" w:footer="0" w:gutter="0"/>
          <w:cols w:space="720"/>
        </w:sectPr>
      </w:pPr>
    </w:p>
    <w:p w:rsidR="00F63B09" w:rsidRDefault="005A202D">
      <w:pPr>
        <w:pStyle w:val="a4"/>
        <w:numPr>
          <w:ilvl w:val="1"/>
          <w:numId w:val="7"/>
        </w:numPr>
        <w:tabs>
          <w:tab w:val="left" w:pos="1235"/>
        </w:tabs>
        <w:spacing w:before="180" w:line="276" w:lineRule="auto"/>
        <w:ind w:right="112" w:firstLine="707"/>
        <w:jc w:val="both"/>
        <w:rPr>
          <w:sz w:val="28"/>
        </w:rPr>
      </w:pPr>
      <w:r>
        <w:rPr>
          <w:sz w:val="28"/>
        </w:rPr>
        <w:lastRenderedPageBreak/>
        <w:t>Тариф на оплату высокотехнологичной медицинской помощи, включенной в базовую программу обязательного медицинского страхования, определяется по формуле:</w:t>
      </w:r>
    </w:p>
    <w:p w:rsidR="00F63B09" w:rsidRDefault="00F63B09">
      <w:pPr>
        <w:pStyle w:val="a3"/>
        <w:spacing w:before="10"/>
        <w:rPr>
          <w:sz w:val="24"/>
        </w:rPr>
      </w:pPr>
    </w:p>
    <w:p w:rsidR="00F63B09" w:rsidRDefault="00F63B09">
      <w:pPr>
        <w:rPr>
          <w:sz w:val="24"/>
        </w:rPr>
        <w:sectPr w:rsidR="00F63B09">
          <w:pgSz w:w="11910" w:h="16840"/>
          <w:pgMar w:top="1040" w:right="740" w:bottom="280" w:left="1600" w:header="749" w:footer="0" w:gutter="0"/>
          <w:cols w:space="720"/>
        </w:sectPr>
      </w:pPr>
    </w:p>
    <w:p w:rsidR="00F63B09" w:rsidRDefault="00F63B09">
      <w:pPr>
        <w:pStyle w:val="a3"/>
        <w:spacing w:before="5"/>
        <w:rPr>
          <w:sz w:val="44"/>
        </w:rPr>
      </w:pPr>
    </w:p>
    <w:p w:rsidR="00F63B09" w:rsidRDefault="005A202D">
      <w:pPr>
        <w:spacing w:before="1"/>
        <w:ind w:left="102"/>
        <w:rPr>
          <w:sz w:val="28"/>
        </w:rPr>
      </w:pPr>
      <w:r>
        <w:rPr>
          <w:sz w:val="28"/>
        </w:rPr>
        <w:t>где:</w:t>
      </w:r>
    </w:p>
    <w:p w:rsidR="00F63B09" w:rsidRDefault="005A202D">
      <w:pPr>
        <w:spacing w:before="118"/>
        <w:ind w:left="1443" w:right="2129"/>
        <w:jc w:val="center"/>
        <w:rPr>
          <w:sz w:val="28"/>
        </w:rPr>
      </w:pPr>
      <w:r>
        <w:br w:type="column"/>
      </w:r>
      <w:r>
        <w:rPr>
          <w:rFonts w:ascii="Cambria Math"/>
          <w:w w:val="264"/>
          <w:sz w:val="28"/>
        </w:rPr>
        <w:lastRenderedPageBreak/>
        <w:t xml:space="preserve">    </w:t>
      </w:r>
      <w:r>
        <w:rPr>
          <w:rFonts w:ascii="Cambria Math"/>
          <w:w w:val="144"/>
          <w:sz w:val="28"/>
        </w:rPr>
        <w:t xml:space="preserve"> </w:t>
      </w:r>
      <w:r>
        <w:rPr>
          <w:rFonts w:ascii="Cambria Math"/>
          <w:sz w:val="28"/>
        </w:rPr>
        <w:t xml:space="preserve"> </w:t>
      </w:r>
      <w:r>
        <w:rPr>
          <w:rFonts w:ascii="Cambria Math"/>
          <w:w w:val="340"/>
          <w:sz w:val="28"/>
        </w:rPr>
        <w:t xml:space="preserve"> </w:t>
      </w:r>
      <w:r>
        <w:rPr>
          <w:rFonts w:ascii="Cambria Math"/>
          <w:sz w:val="28"/>
        </w:rPr>
        <w:t xml:space="preserve"> </w:t>
      </w:r>
      <w:r>
        <w:rPr>
          <w:rFonts w:ascii="Cambria Math"/>
          <w:w w:val="312"/>
          <w:sz w:val="28"/>
        </w:rPr>
        <w:t xml:space="preserve"> </w:t>
      </w:r>
      <w:r>
        <w:rPr>
          <w:rFonts w:ascii="Cambria Math"/>
          <w:w w:val="300"/>
          <w:sz w:val="28"/>
        </w:rPr>
        <w:t xml:space="preserve">  </w:t>
      </w:r>
      <w:r>
        <w:rPr>
          <w:rFonts w:ascii="Cambria Math"/>
          <w:w w:val="216"/>
          <w:sz w:val="28"/>
          <w:vertAlign w:val="subscript"/>
        </w:rPr>
        <w:t xml:space="preserve"> </w:t>
      </w:r>
      <w:r>
        <w:rPr>
          <w:rFonts w:ascii="Cambria Math"/>
          <w:w w:val="256"/>
          <w:sz w:val="28"/>
          <w:vertAlign w:val="subscript"/>
        </w:rPr>
        <w:t xml:space="preserve">  </w:t>
      </w:r>
      <w:r>
        <w:rPr>
          <w:rFonts w:ascii="Cambria Math"/>
          <w:w w:val="144"/>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04"/>
          <w:sz w:val="28"/>
        </w:rPr>
        <w:t xml:space="preserve"> </w:t>
      </w:r>
      <w:r>
        <w:rPr>
          <w:rFonts w:ascii="Cambria Math"/>
          <w:w w:val="189"/>
          <w:position w:val="1"/>
          <w:sz w:val="28"/>
        </w:rPr>
        <w:t xml:space="preserve"> </w:t>
      </w:r>
      <w:r>
        <w:rPr>
          <w:rFonts w:ascii="Cambria Math"/>
          <w:position w:val="1"/>
          <w:sz w:val="28"/>
        </w:rPr>
        <w:t xml:space="preserve"> </w:t>
      </w:r>
      <w:r>
        <w:rPr>
          <w:rFonts w:ascii="Cambria Math"/>
          <w:w w:val="252"/>
          <w:sz w:val="28"/>
        </w:rPr>
        <w:t xml:space="preserve"> </w:t>
      </w:r>
      <w:r>
        <w:rPr>
          <w:rFonts w:ascii="Cambria Math"/>
          <w:sz w:val="28"/>
        </w:rPr>
        <w:t xml:space="preserve"> </w:t>
      </w:r>
      <w:r>
        <w:rPr>
          <w:rFonts w:ascii="Cambria Math"/>
          <w:w w:val="340"/>
          <w:sz w:val="28"/>
        </w:rPr>
        <w:t xml:space="preserve"> </w:t>
      </w:r>
      <w:r>
        <w:rPr>
          <w:rFonts w:ascii="Cambria Math"/>
          <w:sz w:val="28"/>
        </w:rPr>
        <w:t xml:space="preserve"> </w:t>
      </w:r>
      <w:r>
        <w:rPr>
          <w:rFonts w:ascii="Cambria Math"/>
          <w:w w:val="298"/>
          <w:sz w:val="28"/>
        </w:rPr>
        <w:t xml:space="preserve"> </w:t>
      </w:r>
      <w:r>
        <w:rPr>
          <w:rFonts w:ascii="Cambria Math"/>
          <w:w w:val="251"/>
          <w:sz w:val="28"/>
          <w:vertAlign w:val="subscript"/>
        </w:rPr>
        <w:t xml:space="preserve">  </w:t>
      </w:r>
      <w:r>
        <w:rPr>
          <w:rFonts w:ascii="Cambria Math"/>
          <w:w w:val="189"/>
          <w:position w:val="1"/>
          <w:sz w:val="28"/>
        </w:rPr>
        <w:t xml:space="preserve"> </w:t>
      </w:r>
      <w:r>
        <w:rPr>
          <w:rFonts w:ascii="Cambria Math"/>
          <w:position w:val="1"/>
          <w:sz w:val="28"/>
        </w:rPr>
        <w:t xml:space="preserve"> </w:t>
      </w:r>
      <w:r>
        <w:rPr>
          <w:rFonts w:ascii="Cambria Math"/>
          <w:w w:val="340"/>
          <w:sz w:val="28"/>
        </w:rPr>
        <w:t xml:space="preserve"> </w:t>
      </w:r>
      <w:r>
        <w:rPr>
          <w:rFonts w:ascii="Cambria Math"/>
          <w:sz w:val="28"/>
        </w:rPr>
        <w:t xml:space="preserve">  </w:t>
      </w:r>
      <w:r>
        <w:rPr>
          <w:rFonts w:ascii="Cambria Math"/>
          <w:w w:val="298"/>
          <w:sz w:val="28"/>
        </w:rPr>
        <w:t xml:space="preserve"> </w:t>
      </w:r>
      <w:r>
        <w:rPr>
          <w:rFonts w:ascii="Cambria Math"/>
          <w:w w:val="251"/>
          <w:sz w:val="28"/>
          <w:vertAlign w:val="subscript"/>
        </w:rPr>
        <w:t xml:space="preserve">  </w:t>
      </w:r>
      <w:r>
        <w:rPr>
          <w:rFonts w:ascii="Cambria Math"/>
          <w:sz w:val="28"/>
        </w:rPr>
        <w:t xml:space="preserve"> </w:t>
      </w:r>
      <w:r>
        <w:rPr>
          <w:rFonts w:ascii="Cambria Math"/>
          <w:w w:val="325"/>
          <w:sz w:val="28"/>
        </w:rPr>
        <w:t xml:space="preserve"> </w:t>
      </w:r>
      <w:r>
        <w:rPr>
          <w:rFonts w:ascii="Cambria Math"/>
          <w:sz w:val="28"/>
        </w:rPr>
        <w:t xml:space="preserve"> </w:t>
      </w:r>
      <w:r>
        <w:rPr>
          <w:rFonts w:ascii="Cambria Math"/>
          <w:w w:val="297"/>
          <w:sz w:val="28"/>
        </w:rPr>
        <w:t xml:space="preserve">  </w:t>
      </w:r>
      <w:r>
        <w:rPr>
          <w:rFonts w:ascii="Cambria Math"/>
          <w:w w:val="204"/>
          <w:sz w:val="28"/>
        </w:rPr>
        <w:t xml:space="preserve"> </w:t>
      </w:r>
      <w:r>
        <w:rPr>
          <w:sz w:val="28"/>
        </w:rPr>
        <w:t>,</w:t>
      </w:r>
    </w:p>
    <w:p w:rsidR="00F63B09" w:rsidRDefault="00F63B09">
      <w:pPr>
        <w:pStyle w:val="a3"/>
        <w:spacing w:before="1"/>
        <w:rPr>
          <w:sz w:val="42"/>
        </w:rPr>
      </w:pPr>
    </w:p>
    <w:p w:rsidR="00F63B09" w:rsidRDefault="005A202D">
      <w:pPr>
        <w:tabs>
          <w:tab w:val="left" w:pos="1336"/>
          <w:tab w:val="left" w:pos="2439"/>
          <w:tab w:val="left" w:pos="3564"/>
          <w:tab w:val="left" w:pos="4142"/>
          <w:tab w:val="left" w:pos="5012"/>
          <w:tab w:val="left" w:pos="6112"/>
        </w:tabs>
        <w:spacing w:before="1"/>
        <w:ind w:left="102"/>
        <w:rPr>
          <w:sz w:val="28"/>
        </w:rPr>
      </w:pPr>
      <w:r>
        <w:rPr>
          <w:rFonts w:ascii="Cambria Math" w:hAnsi="Cambria Math"/>
          <w:spacing w:val="-2"/>
          <w:w w:val="256"/>
          <w:sz w:val="28"/>
        </w:rPr>
        <w:t xml:space="preserve"> </w:t>
      </w:r>
      <w:r>
        <w:rPr>
          <w:rFonts w:ascii="Cambria Math" w:hAnsi="Cambria Math"/>
          <w:w w:val="267"/>
          <w:sz w:val="28"/>
        </w:rPr>
        <w:t xml:space="preserve">  </w:t>
      </w:r>
      <w:r>
        <w:rPr>
          <w:rFonts w:ascii="Cambria Math" w:hAnsi="Cambria Math"/>
          <w:spacing w:val="-1"/>
          <w:w w:val="267"/>
          <w:sz w:val="28"/>
        </w:rPr>
        <w:t xml:space="preserve"> </w:t>
      </w:r>
      <w:r>
        <w:rPr>
          <w:rFonts w:ascii="Cambria Math" w:hAnsi="Cambria Math"/>
          <w:w w:val="144"/>
          <w:sz w:val="28"/>
        </w:rPr>
        <w:t xml:space="preserve"> </w:t>
      </w:r>
      <w:r>
        <w:rPr>
          <w:rFonts w:ascii="Cambria Math" w:hAnsi="Cambria Math"/>
          <w:spacing w:val="7"/>
          <w:sz w:val="28"/>
        </w:rPr>
        <w:t xml:space="preserve"> </w:t>
      </w:r>
      <w:r>
        <w:rPr>
          <w:rFonts w:ascii="Cambria Math" w:hAnsi="Cambria Math"/>
          <w:sz w:val="28"/>
        </w:rPr>
        <w:t>–</w:t>
      </w:r>
      <w:r>
        <w:rPr>
          <w:rFonts w:ascii="Cambria Math" w:hAnsi="Cambria Math"/>
          <w:sz w:val="28"/>
        </w:rPr>
        <w:tab/>
      </w:r>
      <w:r>
        <w:rPr>
          <w:sz w:val="28"/>
        </w:rPr>
        <w:t>размер</w:t>
      </w:r>
      <w:r>
        <w:rPr>
          <w:sz w:val="28"/>
        </w:rPr>
        <w:tab/>
        <w:t>тарифа</w:t>
      </w:r>
      <w:r>
        <w:rPr>
          <w:sz w:val="28"/>
        </w:rPr>
        <w:tab/>
        <w:t>по</w:t>
      </w:r>
      <w:r>
        <w:rPr>
          <w:sz w:val="28"/>
        </w:rPr>
        <w:tab/>
        <w:t>i-той</w:t>
      </w:r>
      <w:r>
        <w:rPr>
          <w:sz w:val="28"/>
        </w:rPr>
        <w:tab/>
        <w:t>группе</w:t>
      </w:r>
      <w:r>
        <w:rPr>
          <w:sz w:val="28"/>
        </w:rPr>
        <w:tab/>
        <w:t>высокотехнологичной</w:t>
      </w:r>
    </w:p>
    <w:p w:rsidR="00F63B09" w:rsidRDefault="00F63B09">
      <w:pPr>
        <w:rPr>
          <w:sz w:val="28"/>
        </w:rPr>
        <w:sectPr w:rsidR="00F63B09">
          <w:type w:val="continuous"/>
          <w:pgSz w:w="11910" w:h="16840"/>
          <w:pgMar w:top="960" w:right="740" w:bottom="280" w:left="1600" w:header="720" w:footer="720" w:gutter="0"/>
          <w:cols w:num="2" w:space="720" w:equalWidth="0">
            <w:col w:w="602" w:space="80"/>
            <w:col w:w="8888"/>
          </w:cols>
        </w:sectPr>
      </w:pPr>
    </w:p>
    <w:p w:rsidR="00F63B09" w:rsidRDefault="005A202D">
      <w:pPr>
        <w:spacing w:before="48" w:line="276" w:lineRule="auto"/>
        <w:ind w:left="102" w:right="112"/>
        <w:jc w:val="both"/>
        <w:rPr>
          <w:sz w:val="28"/>
        </w:rPr>
      </w:pPr>
      <w:r>
        <w:rPr>
          <w:sz w:val="28"/>
        </w:rPr>
        <w:lastRenderedPageBreak/>
        <w:t>медицинской помощи, включенной в базовую программу обязательного медицинского страхования;</w:t>
      </w:r>
    </w:p>
    <w:p w:rsidR="00F63B09" w:rsidRDefault="005A202D">
      <w:pPr>
        <w:spacing w:before="42" w:line="276" w:lineRule="auto"/>
        <w:ind w:left="102" w:right="105" w:firstLine="741"/>
        <w:jc w:val="both"/>
        <w:rPr>
          <w:sz w:val="28"/>
        </w:rPr>
      </w:pPr>
      <w:r>
        <w:rPr>
          <w:rFonts w:ascii="Cambria Math" w:hAnsi="Cambria Math"/>
          <w:spacing w:val="-1"/>
          <w:w w:val="312"/>
          <w:sz w:val="28"/>
        </w:rPr>
        <w:t xml:space="preserve"> </w:t>
      </w:r>
      <w:r>
        <w:rPr>
          <w:rFonts w:ascii="Cambria Math" w:hAnsi="Cambria Math"/>
          <w:w w:val="300"/>
          <w:sz w:val="28"/>
        </w:rPr>
        <w:t xml:space="preserve">  </w:t>
      </w:r>
      <w:r>
        <w:rPr>
          <w:rFonts w:ascii="Cambria Math" w:hAnsi="Cambria Math"/>
          <w:spacing w:val="-1"/>
          <w:w w:val="216"/>
          <w:sz w:val="28"/>
          <w:vertAlign w:val="subscript"/>
        </w:rPr>
        <w:t xml:space="preserve"> </w:t>
      </w:r>
      <w:r>
        <w:rPr>
          <w:rFonts w:ascii="Cambria Math" w:hAnsi="Cambria Math"/>
          <w:w w:val="256"/>
          <w:sz w:val="28"/>
          <w:vertAlign w:val="subscript"/>
        </w:rPr>
        <w:t xml:space="preserve">  </w:t>
      </w:r>
      <w:r>
        <w:rPr>
          <w:rFonts w:ascii="Cambria Math" w:hAnsi="Cambria Math"/>
          <w:w w:val="144"/>
          <w:sz w:val="28"/>
          <w:vertAlign w:val="subscript"/>
        </w:rPr>
        <w:t xml:space="preserve"> </w:t>
      </w:r>
      <w:r>
        <w:rPr>
          <w:rFonts w:ascii="Cambria Math" w:hAnsi="Cambria Math"/>
          <w:spacing w:val="20"/>
          <w:sz w:val="28"/>
        </w:rPr>
        <w:t xml:space="preserve"> </w:t>
      </w:r>
      <w:r>
        <w:rPr>
          <w:rFonts w:ascii="Cambria Math" w:hAnsi="Cambria Math"/>
          <w:sz w:val="28"/>
        </w:rPr>
        <w:t xml:space="preserve">– </w:t>
      </w:r>
      <w:r>
        <w:rPr>
          <w:sz w:val="28"/>
        </w:rPr>
        <w:t>норматив финансовых затрат на i-тую единицу объема медицинской  помощи,   установленный   в   разделе   I   Приложения   №   1  к</w:t>
      </w:r>
      <w:r>
        <w:rPr>
          <w:spacing w:val="-1"/>
          <w:sz w:val="28"/>
        </w:rPr>
        <w:t xml:space="preserve"> </w:t>
      </w:r>
      <w:r>
        <w:rPr>
          <w:sz w:val="28"/>
        </w:rPr>
        <w:t>Программе;</w:t>
      </w:r>
    </w:p>
    <w:p w:rsidR="00F63B09" w:rsidRDefault="005A202D">
      <w:pPr>
        <w:spacing w:before="42" w:line="276" w:lineRule="auto"/>
        <w:ind w:left="102" w:right="108" w:firstLine="777"/>
        <w:jc w:val="both"/>
        <w:rPr>
          <w:sz w:val="28"/>
        </w:rPr>
      </w:pPr>
      <w:r>
        <w:rPr>
          <w:rFonts w:ascii="Cambria Math" w:hAnsi="Cambria Math"/>
          <w:w w:val="298"/>
          <w:sz w:val="28"/>
        </w:rPr>
        <w:t xml:space="preserve"> </w:t>
      </w:r>
      <w:r>
        <w:rPr>
          <w:rFonts w:ascii="Cambria Math" w:hAnsi="Cambria Math"/>
          <w:w w:val="251"/>
          <w:sz w:val="28"/>
          <w:vertAlign w:val="subscript"/>
        </w:rPr>
        <w:t xml:space="preserve">  </w:t>
      </w:r>
      <w:r>
        <w:rPr>
          <w:rFonts w:ascii="Cambria Math" w:hAnsi="Cambria Math"/>
          <w:sz w:val="28"/>
        </w:rPr>
        <w:t xml:space="preserve"> – </w:t>
      </w:r>
      <w:r>
        <w:rPr>
          <w:sz w:val="28"/>
        </w:rPr>
        <w:t>доля норматива, индексируемая на коэффициент дифференциации;</w:t>
      </w:r>
    </w:p>
    <w:p w:rsidR="00F63B09" w:rsidRDefault="005A202D">
      <w:pPr>
        <w:spacing w:before="3" w:line="276" w:lineRule="auto"/>
        <w:ind w:left="102" w:right="104" w:firstLine="707"/>
        <w:jc w:val="both"/>
        <w:rPr>
          <w:sz w:val="28"/>
        </w:rPr>
      </w:pPr>
      <w:r>
        <w:rPr>
          <w:rFonts w:ascii="Cambria Math" w:hAnsi="Cambria Math"/>
          <w:spacing w:val="4"/>
          <w:w w:val="297"/>
          <w:sz w:val="28"/>
        </w:rPr>
        <w:t xml:space="preserve"> </w:t>
      </w:r>
      <w:r>
        <w:rPr>
          <w:rFonts w:ascii="Cambria Math" w:hAnsi="Cambria Math"/>
          <w:w w:val="297"/>
          <w:sz w:val="28"/>
        </w:rPr>
        <w:t xml:space="preserve"> </w:t>
      </w:r>
      <w:r>
        <w:rPr>
          <w:rFonts w:ascii="Cambria Math" w:hAnsi="Cambria Math"/>
          <w:sz w:val="28"/>
        </w:rPr>
        <w:t xml:space="preserve">  </w:t>
      </w:r>
      <w:r>
        <w:rPr>
          <w:rFonts w:ascii="Cambria Math" w:hAnsi="Cambria Math"/>
          <w:spacing w:val="-24"/>
          <w:sz w:val="28"/>
        </w:rPr>
        <w:t xml:space="preserve"> </w:t>
      </w:r>
      <w:r>
        <w:rPr>
          <w:sz w:val="28"/>
        </w:rPr>
        <w:t>– коэффициент дифференциации, рассчитываемый в соответствии с   Методикой   и   применяемый    в    субъекте    Российской    Федерации,  на территории которого находится  федеральная  медицинская  организация (в случае наличия на территории субъекта Российской Федерации  нескольких коэффициентов дифференциации – применяется районный коэффициент</w:t>
      </w:r>
      <w:r>
        <w:rPr>
          <w:spacing w:val="-5"/>
          <w:sz w:val="28"/>
        </w:rPr>
        <w:t xml:space="preserve"> </w:t>
      </w:r>
      <w:r>
        <w:rPr>
          <w:sz w:val="28"/>
        </w:rPr>
        <w:t>дифференциации).</w:t>
      </w: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5A202D">
      <w:pPr>
        <w:pStyle w:val="a3"/>
        <w:spacing w:before="4"/>
        <w:rPr>
          <w:sz w:val="19"/>
        </w:rPr>
      </w:pPr>
      <w:r>
        <w:rPr>
          <w:noProof/>
          <w:lang w:eastAsia="ru-RU"/>
        </w:rPr>
        <w:drawing>
          <wp:anchor distT="0" distB="0" distL="0" distR="0" simplePos="0" relativeHeight="9" behindDoc="0" locked="0" layoutInCell="1" allowOverlap="1">
            <wp:simplePos x="0" y="0"/>
            <wp:positionH relativeFrom="page">
              <wp:posOffset>4067936</wp:posOffset>
            </wp:positionH>
            <wp:positionV relativeFrom="paragraph">
              <wp:posOffset>166559</wp:posOffset>
            </wp:positionV>
            <wp:extent cx="2804496" cy="1207008"/>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804496" cy="1207008"/>
                    </a:xfrm>
                    <a:prstGeom prst="rect">
                      <a:avLst/>
                    </a:prstGeom>
                  </pic:spPr>
                </pic:pic>
              </a:graphicData>
            </a:graphic>
          </wp:anchor>
        </w:drawing>
      </w:r>
    </w:p>
    <w:p w:rsidR="00F63B09" w:rsidRDefault="00F63B09">
      <w:pPr>
        <w:rPr>
          <w:sz w:val="19"/>
        </w:rPr>
        <w:sectPr w:rsidR="00F63B09">
          <w:type w:val="continuous"/>
          <w:pgSz w:w="11910" w:h="16840"/>
          <w:pgMar w:top="960" w:right="740" w:bottom="280" w:left="1600" w:header="720" w:footer="720" w:gutter="0"/>
          <w:cols w:space="720"/>
        </w:sectPr>
      </w:pPr>
    </w:p>
    <w:p w:rsidR="00F63B09" w:rsidRDefault="005A202D">
      <w:pPr>
        <w:spacing w:before="61"/>
        <w:ind w:right="145"/>
        <w:jc w:val="right"/>
        <w:rPr>
          <w:sz w:val="23"/>
        </w:rPr>
      </w:pPr>
      <w:r>
        <w:rPr>
          <w:sz w:val="23"/>
        </w:rPr>
        <w:lastRenderedPageBreak/>
        <w:t>ПРИЛОЖЕНИЕ</w:t>
      </w:r>
      <w:r>
        <w:rPr>
          <w:spacing w:val="51"/>
          <w:sz w:val="23"/>
        </w:rPr>
        <w:t xml:space="preserve"> </w:t>
      </w:r>
      <w:r>
        <w:rPr>
          <w:sz w:val="23"/>
        </w:rPr>
        <w:t>3</w:t>
      </w:r>
    </w:p>
    <w:p w:rsidR="00F63B09" w:rsidRDefault="005A202D">
      <w:pPr>
        <w:spacing w:before="16" w:line="254" w:lineRule="auto"/>
        <w:ind w:left="26137" w:right="145" w:hanging="989"/>
        <w:jc w:val="right"/>
        <w:rPr>
          <w:sz w:val="23"/>
        </w:rPr>
      </w:pPr>
      <w:r>
        <w:rPr>
          <w:sz w:val="23"/>
        </w:rPr>
        <w:t>к Программе государственных</w:t>
      </w:r>
      <w:r>
        <w:rPr>
          <w:spacing w:val="-32"/>
          <w:sz w:val="23"/>
        </w:rPr>
        <w:t xml:space="preserve"> </w:t>
      </w:r>
      <w:r>
        <w:rPr>
          <w:sz w:val="23"/>
        </w:rPr>
        <w:t>гарантий</w:t>
      </w:r>
      <w:r>
        <w:rPr>
          <w:spacing w:val="-8"/>
          <w:sz w:val="23"/>
        </w:rPr>
        <w:t xml:space="preserve"> </w:t>
      </w:r>
      <w:r>
        <w:rPr>
          <w:sz w:val="23"/>
        </w:rPr>
        <w:t>бесплатного</w:t>
      </w:r>
      <w:r>
        <w:rPr>
          <w:w w:val="99"/>
          <w:sz w:val="23"/>
        </w:rPr>
        <w:t xml:space="preserve"> </w:t>
      </w:r>
      <w:r>
        <w:rPr>
          <w:sz w:val="23"/>
        </w:rPr>
        <w:t>оказания гражданам</w:t>
      </w:r>
      <w:r>
        <w:rPr>
          <w:spacing w:val="-12"/>
          <w:sz w:val="23"/>
        </w:rPr>
        <w:t xml:space="preserve"> </w:t>
      </w:r>
      <w:r>
        <w:rPr>
          <w:sz w:val="23"/>
        </w:rPr>
        <w:t>медицинской</w:t>
      </w:r>
      <w:r>
        <w:rPr>
          <w:spacing w:val="-5"/>
          <w:sz w:val="23"/>
        </w:rPr>
        <w:t xml:space="preserve"> </w:t>
      </w:r>
      <w:r>
        <w:rPr>
          <w:sz w:val="23"/>
        </w:rPr>
        <w:t>помощи</w:t>
      </w:r>
      <w:r>
        <w:rPr>
          <w:w w:val="99"/>
          <w:sz w:val="23"/>
        </w:rPr>
        <w:t xml:space="preserve"> </w:t>
      </w:r>
      <w:r>
        <w:rPr>
          <w:sz w:val="23"/>
        </w:rPr>
        <w:t>на 2021 год и на плановый</w:t>
      </w:r>
      <w:r>
        <w:rPr>
          <w:spacing w:val="-17"/>
          <w:sz w:val="23"/>
        </w:rPr>
        <w:t xml:space="preserve"> </w:t>
      </w:r>
      <w:r>
        <w:rPr>
          <w:sz w:val="23"/>
        </w:rPr>
        <w:t>период</w:t>
      </w:r>
    </w:p>
    <w:p w:rsidR="00F63B09" w:rsidRDefault="005A202D">
      <w:pPr>
        <w:spacing w:before="1"/>
        <w:ind w:right="146"/>
        <w:jc w:val="right"/>
        <w:rPr>
          <w:sz w:val="23"/>
        </w:rPr>
      </w:pPr>
      <w:r>
        <w:rPr>
          <w:sz w:val="23"/>
        </w:rPr>
        <w:t>2022 и 2023</w:t>
      </w:r>
      <w:r>
        <w:rPr>
          <w:spacing w:val="-11"/>
          <w:sz w:val="23"/>
        </w:rPr>
        <w:t xml:space="preserve"> </w:t>
      </w:r>
      <w:r>
        <w:rPr>
          <w:sz w:val="23"/>
        </w:rPr>
        <w:t>годов</w:t>
      </w:r>
    </w:p>
    <w:p w:rsidR="00F63B09" w:rsidRDefault="00F63B09">
      <w:pPr>
        <w:pStyle w:val="a3"/>
        <w:spacing w:before="6"/>
        <w:rPr>
          <w:sz w:val="23"/>
        </w:rPr>
      </w:pPr>
    </w:p>
    <w:p w:rsidR="00F63B09" w:rsidRDefault="005A202D">
      <w:pPr>
        <w:spacing w:before="1" w:line="256" w:lineRule="auto"/>
        <w:ind w:left="332" w:firstLine="194"/>
        <w:rPr>
          <w:b/>
          <w:sz w:val="34"/>
        </w:rPr>
      </w:pPr>
      <w:r>
        <w:rPr>
          <w:b/>
          <w:sz w:val="34"/>
        </w:rPr>
        <w:t>Перечень заболеваний, состояний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условиях дневного стационара для медицинских организаций, функции и полномочия учредителя в отношении которых осуществляет Правительство Российской</w:t>
      </w:r>
    </w:p>
    <w:p w:rsidR="00F63B09" w:rsidRDefault="005A202D">
      <w:pPr>
        <w:spacing w:line="390" w:lineRule="exact"/>
        <w:ind w:left="10429"/>
        <w:rPr>
          <w:b/>
          <w:sz w:val="34"/>
        </w:rPr>
      </w:pPr>
      <w:r>
        <w:rPr>
          <w:b/>
          <w:sz w:val="34"/>
        </w:rPr>
        <w:t>Федерации или федеральные органы исполнительной власти</w:t>
      </w:r>
    </w:p>
    <w:p w:rsidR="00F63B09" w:rsidRDefault="00F63B09">
      <w:pPr>
        <w:pStyle w:val="a3"/>
        <w:spacing w:before="6"/>
        <w:rPr>
          <w:b/>
          <w:sz w:val="10"/>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6"/>
        </w:trPr>
        <w:tc>
          <w:tcPr>
            <w:tcW w:w="581" w:type="dxa"/>
          </w:tcPr>
          <w:p w:rsidR="00F63B09" w:rsidRDefault="005A202D">
            <w:pPr>
              <w:pStyle w:val="TableParagraph"/>
              <w:spacing w:before="108" w:line="261" w:lineRule="auto"/>
              <w:ind w:left="40" w:right="1" w:firstLine="175"/>
              <w:rPr>
                <w:sz w:val="16"/>
              </w:rPr>
            </w:pPr>
            <w:r>
              <w:rPr>
                <w:sz w:val="16"/>
              </w:rPr>
              <w:t>№ группы</w:t>
            </w:r>
          </w:p>
        </w:tc>
        <w:tc>
          <w:tcPr>
            <w:tcW w:w="3076" w:type="dxa"/>
          </w:tcPr>
          <w:p w:rsidR="00F63B09" w:rsidRDefault="00F63B09">
            <w:pPr>
              <w:pStyle w:val="TableParagraph"/>
              <w:spacing w:before="2"/>
              <w:rPr>
                <w:b/>
                <w:sz w:val="18"/>
              </w:rPr>
            </w:pPr>
          </w:p>
          <w:p w:rsidR="00F63B09" w:rsidRDefault="005A202D">
            <w:pPr>
              <w:pStyle w:val="TableParagraph"/>
              <w:spacing w:before="1"/>
              <w:ind w:left="1016" w:right="1006"/>
              <w:jc w:val="center"/>
              <w:rPr>
                <w:sz w:val="16"/>
              </w:rPr>
            </w:pPr>
            <w:r>
              <w:rPr>
                <w:sz w:val="16"/>
              </w:rPr>
              <w:t>Наименование</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8"/>
              <w:jc w:val="center"/>
              <w:rPr>
                <w:sz w:val="16"/>
              </w:rPr>
            </w:pPr>
            <w:r>
              <w:rPr>
                <w:sz w:val="16"/>
              </w:rPr>
              <w:t>Коды по МКБ-10</w:t>
            </w:r>
          </w:p>
        </w:tc>
        <w:tc>
          <w:tcPr>
            <w:tcW w:w="2916" w:type="dxa"/>
          </w:tcPr>
          <w:p w:rsidR="00F63B09" w:rsidRDefault="00F63B09">
            <w:pPr>
              <w:pStyle w:val="TableParagraph"/>
              <w:spacing w:before="2"/>
              <w:rPr>
                <w:b/>
                <w:sz w:val="18"/>
              </w:rPr>
            </w:pPr>
          </w:p>
          <w:p w:rsidR="00F63B09" w:rsidRDefault="005A202D">
            <w:pPr>
              <w:pStyle w:val="TableParagraph"/>
              <w:spacing w:before="1"/>
              <w:ind w:left="45" w:right="36"/>
              <w:jc w:val="center"/>
              <w:rPr>
                <w:sz w:val="16"/>
              </w:rPr>
            </w:pPr>
            <w:r>
              <w:rPr>
                <w:sz w:val="16"/>
              </w:rPr>
              <w:t>Модель пациента</w:t>
            </w:r>
          </w:p>
        </w:tc>
        <w:tc>
          <w:tcPr>
            <w:tcW w:w="5880" w:type="dxa"/>
          </w:tcPr>
          <w:p w:rsidR="00F63B09" w:rsidRDefault="00F63B09">
            <w:pPr>
              <w:pStyle w:val="TableParagraph"/>
              <w:spacing w:before="2"/>
              <w:rPr>
                <w:b/>
                <w:sz w:val="18"/>
              </w:rPr>
            </w:pPr>
          </w:p>
          <w:p w:rsidR="00F63B09" w:rsidRDefault="005A202D">
            <w:pPr>
              <w:pStyle w:val="TableParagraph"/>
              <w:spacing w:before="1"/>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303"/>
        </w:trPr>
        <w:tc>
          <w:tcPr>
            <w:tcW w:w="30272" w:type="dxa"/>
            <w:gridSpan w:val="8"/>
          </w:tcPr>
          <w:p w:rsidR="00F63B09" w:rsidRDefault="005A202D">
            <w:pPr>
              <w:pStyle w:val="TableParagraph"/>
              <w:spacing w:line="284" w:lineRule="exact"/>
              <w:ind w:left="13286" w:right="13276"/>
              <w:jc w:val="center"/>
              <w:rPr>
                <w:sz w:val="26"/>
              </w:rPr>
            </w:pPr>
            <w:r>
              <w:rPr>
                <w:sz w:val="26"/>
              </w:rPr>
              <w:t>В стационарных условиях</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1</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Акушерское дело</w:t>
            </w:r>
          </w:p>
        </w:tc>
        <w:tc>
          <w:tcPr>
            <w:tcW w:w="1538" w:type="dxa"/>
          </w:tcPr>
          <w:p w:rsidR="00F63B09" w:rsidRDefault="005A202D">
            <w:pPr>
              <w:pStyle w:val="TableParagraph"/>
              <w:spacing w:before="6" w:line="167" w:lineRule="exact"/>
              <w:ind w:left="564" w:right="556"/>
              <w:jc w:val="center"/>
              <w:rPr>
                <w:b/>
                <w:sz w:val="16"/>
              </w:rPr>
            </w:pPr>
            <w:r>
              <w:rPr>
                <w:b/>
                <w:sz w:val="16"/>
              </w:rPr>
              <w:t>0,50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250"/>
              <w:rPr>
                <w:sz w:val="16"/>
              </w:rPr>
            </w:pPr>
            <w:r>
              <w:rPr>
                <w:w w:val="99"/>
                <w:sz w:val="16"/>
              </w:rPr>
              <w:t>1</w:t>
            </w:r>
          </w:p>
        </w:tc>
        <w:tc>
          <w:tcPr>
            <w:tcW w:w="3076" w:type="dxa"/>
          </w:tcPr>
          <w:p w:rsidR="00F63B09" w:rsidRDefault="005A202D">
            <w:pPr>
              <w:pStyle w:val="TableParagraph"/>
              <w:spacing w:before="9"/>
              <w:ind w:left="27"/>
              <w:rPr>
                <w:sz w:val="16"/>
              </w:rPr>
            </w:pPr>
            <w:r>
              <w:rPr>
                <w:sz w:val="16"/>
              </w:rPr>
              <w:t>Беременность без патологии, дородовая</w:t>
            </w:r>
          </w:p>
          <w:p w:rsidR="00F63B09" w:rsidRDefault="005A202D">
            <w:pPr>
              <w:pStyle w:val="TableParagraph"/>
              <w:spacing w:before="1" w:line="200" w:lineRule="atLeast"/>
              <w:ind w:left="27" w:right="141"/>
              <w:rPr>
                <w:sz w:val="16"/>
              </w:rPr>
            </w:pPr>
            <w:r>
              <w:rPr>
                <w:sz w:val="16"/>
              </w:rPr>
              <w:t>госпитализация в отделение сестринского ухода</w:t>
            </w:r>
          </w:p>
        </w:tc>
        <w:tc>
          <w:tcPr>
            <w:tcW w:w="12327" w:type="dxa"/>
          </w:tcPr>
          <w:p w:rsidR="00F63B09" w:rsidRDefault="00F63B09">
            <w:pPr>
              <w:pStyle w:val="TableParagraph"/>
              <w:spacing w:before="3"/>
              <w:rPr>
                <w:b/>
                <w:sz w:val="18"/>
              </w:rPr>
            </w:pPr>
          </w:p>
          <w:p w:rsidR="00F63B09" w:rsidRDefault="005A202D">
            <w:pPr>
              <w:pStyle w:val="TableParagraph"/>
              <w:ind w:left="17" w:right="15"/>
              <w:jc w:val="center"/>
              <w:rPr>
                <w:sz w:val="16"/>
              </w:rPr>
            </w:pPr>
            <w:r>
              <w:rPr>
                <w:sz w:val="16"/>
              </w:rPr>
              <w:t>Z34, Z34.0, Z34.8, Z34.9, Z35, Z35.0, Z35.1, Z35.2, Z35.3, Z35.4, Z35.5, Z35.6, Z35.7, Z35.8, Z35.9</w:t>
            </w:r>
          </w:p>
        </w:tc>
        <w:tc>
          <w:tcPr>
            <w:tcW w:w="2916" w:type="dxa"/>
          </w:tcPr>
          <w:p w:rsidR="00F63B09" w:rsidRDefault="005A202D">
            <w:pPr>
              <w:pStyle w:val="TableParagraph"/>
              <w:spacing w:before="108" w:line="261" w:lineRule="auto"/>
              <w:ind w:left="929" w:right="169" w:hanging="741"/>
              <w:rPr>
                <w:sz w:val="16"/>
              </w:rPr>
            </w:pPr>
            <w:r>
              <w:rPr>
                <w:sz w:val="16"/>
              </w:rPr>
              <w:t>пациенты с нормально протекающей беременностью</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0,50</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2</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Акушерство и гинекология</w:t>
            </w:r>
          </w:p>
        </w:tc>
        <w:tc>
          <w:tcPr>
            <w:tcW w:w="1538" w:type="dxa"/>
          </w:tcPr>
          <w:p w:rsidR="00F63B09" w:rsidRDefault="005A202D">
            <w:pPr>
              <w:pStyle w:val="TableParagraph"/>
              <w:spacing w:before="6" w:line="167" w:lineRule="exact"/>
              <w:ind w:left="564" w:right="556"/>
              <w:jc w:val="center"/>
              <w:rPr>
                <w:b/>
                <w:sz w:val="16"/>
              </w:rPr>
            </w:pPr>
            <w:r>
              <w:rPr>
                <w:b/>
                <w:sz w:val="16"/>
              </w:rPr>
              <w:t>0,80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50"/>
              <w:rPr>
                <w:sz w:val="16"/>
              </w:rPr>
            </w:pPr>
            <w:r>
              <w:rPr>
                <w:w w:val="99"/>
                <w:sz w:val="16"/>
              </w:rPr>
              <w:t>2</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73"/>
              <w:rPr>
                <w:sz w:val="16"/>
              </w:rPr>
            </w:pPr>
            <w:r>
              <w:rPr>
                <w:sz w:val="16"/>
              </w:rPr>
              <w:t>Беременность, закончившаяся абортивным исходом</w:t>
            </w:r>
          </w:p>
        </w:tc>
        <w:tc>
          <w:tcPr>
            <w:tcW w:w="12327" w:type="dxa"/>
          </w:tcPr>
          <w:p w:rsidR="00F63B09" w:rsidRDefault="005A202D">
            <w:pPr>
              <w:pStyle w:val="TableParagraph"/>
              <w:spacing w:before="111"/>
              <w:ind w:left="26"/>
              <w:rPr>
                <w:sz w:val="16"/>
              </w:rPr>
            </w:pPr>
            <w:r>
              <w:rPr>
                <w:sz w:val="16"/>
              </w:rPr>
              <w:t>O00, O00.0, O00.1, O00.2, O00.8, O00.9, O02, O02.0, O02.1, O02.8, O02.9, O03, O03.0, O03.1, O03.2, O03.3, O03.4, O03.5, O03.6, O03.7, O03.8, O03.9, O04, O04.0, O04.1, O04.2,</w:t>
            </w:r>
          </w:p>
          <w:p w:rsidR="00F63B09" w:rsidRDefault="005A202D">
            <w:pPr>
              <w:pStyle w:val="TableParagraph"/>
              <w:spacing w:before="17"/>
              <w:ind w:left="26"/>
              <w:rPr>
                <w:sz w:val="16"/>
              </w:rPr>
            </w:pPr>
            <w:r>
              <w:rPr>
                <w:sz w:val="16"/>
              </w:rPr>
              <w:t>O04.3, O04.4, O04.5, O04.6, O04.7, O04.8, O04.9, O05, O05.0, O05.1, O05.2, O05.3, O05.4, O05.5, O05.6, O05.7, O05.8, O05.9, O06, O06.0, O06.1, O06.2, O06.3, O06.4, O06.5, O06.6,</w:t>
            </w:r>
          </w:p>
          <w:p w:rsidR="00F63B09" w:rsidRDefault="005A202D">
            <w:pPr>
              <w:pStyle w:val="TableParagraph"/>
              <w:spacing w:before="17"/>
              <w:ind w:left="26"/>
              <w:rPr>
                <w:sz w:val="16"/>
              </w:rPr>
            </w:pPr>
            <w:r>
              <w:rPr>
                <w:sz w:val="16"/>
              </w:rPr>
              <w:t>O06.7, O06.8, O06.9, O07, O07.0, O07.1, O07.2, O07.3, O07.4, O07.5, O07.6, O07.7, O07.8, O07.9, O08, O08.0, O08.1, O08.2, O08.3, O08.5, O08.6, O08.7, O08.8, O08.9</w:t>
            </w:r>
          </w:p>
        </w:tc>
        <w:tc>
          <w:tcPr>
            <w:tcW w:w="2916" w:type="dxa"/>
          </w:tcPr>
          <w:p w:rsidR="00F63B09" w:rsidRDefault="00F63B09">
            <w:pPr>
              <w:pStyle w:val="TableParagraph"/>
              <w:rPr>
                <w:b/>
                <w:sz w:val="18"/>
              </w:rPr>
            </w:pPr>
          </w:p>
          <w:p w:rsidR="00F63B09" w:rsidRDefault="005A202D">
            <w:pPr>
              <w:pStyle w:val="TableParagraph"/>
              <w:spacing w:before="105"/>
              <w:ind w:left="48" w:right="36"/>
              <w:jc w:val="center"/>
              <w:rPr>
                <w:sz w:val="16"/>
              </w:rPr>
            </w:pPr>
            <w:r>
              <w:rPr>
                <w:sz w:val="16"/>
              </w:rPr>
              <w:t>пациенты, имеющие показания к аборту</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0,28</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50"/>
              <w:rPr>
                <w:sz w:val="16"/>
              </w:rPr>
            </w:pPr>
            <w:r>
              <w:rPr>
                <w:w w:val="99"/>
                <w:sz w:val="16"/>
              </w:rPr>
              <w:t>3</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13"/>
              <w:rPr>
                <w:sz w:val="16"/>
              </w:rPr>
            </w:pPr>
            <w:r>
              <w:rPr>
                <w:sz w:val="16"/>
              </w:rPr>
              <w:t>Операции на женских половых органах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284" w:right="272" w:hanging="3"/>
              <w:jc w:val="center"/>
              <w:rPr>
                <w:sz w:val="16"/>
              </w:rPr>
            </w:pPr>
            <w:r>
              <w:rPr>
                <w:sz w:val="16"/>
              </w:rPr>
              <w:t>пациенты, имеющие показания к проведению операций на женских половых органах</w:t>
            </w:r>
          </w:p>
        </w:tc>
        <w:tc>
          <w:tcPr>
            <w:tcW w:w="5880" w:type="dxa"/>
          </w:tcPr>
          <w:p w:rsidR="00F63B09" w:rsidRPr="007C01A3" w:rsidRDefault="005A202D">
            <w:pPr>
              <w:pStyle w:val="TableParagraph"/>
              <w:spacing w:before="1" w:line="200" w:lineRule="exact"/>
              <w:ind w:left="17" w:right="11"/>
              <w:jc w:val="center"/>
              <w:rPr>
                <w:sz w:val="16"/>
                <w:lang w:val="en-US"/>
              </w:rPr>
            </w:pPr>
            <w:r w:rsidRPr="007C01A3">
              <w:rPr>
                <w:sz w:val="16"/>
                <w:lang w:val="en-US"/>
              </w:rPr>
              <w:t>A11.20.007, A11.20.008, A11.20.011.003, A11.20.015, A14.20.002, A16.20.021, A16.20.025, A16.20.025.001, A16.20.036, A16.20.036.001, A16.20.036.002, A16.20.036.003, A16.20.036.004, A16.20.054, A16.20.054.002, A16.20.055, A16.20.059, A16.20.066, A16.20.080, A16.20.084</w:t>
            </w:r>
          </w:p>
        </w:tc>
        <w:tc>
          <w:tcPr>
            <w:tcW w:w="2996" w:type="dxa"/>
          </w:tcPr>
          <w:p w:rsidR="00F63B09" w:rsidRPr="007C01A3" w:rsidRDefault="00F63B09">
            <w:pPr>
              <w:pStyle w:val="TableParagraph"/>
              <w:rPr>
                <w:b/>
                <w:sz w:val="18"/>
                <w:lang w:val="en-US"/>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0,39</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50"/>
              <w:rPr>
                <w:sz w:val="16"/>
              </w:rPr>
            </w:pPr>
            <w:r>
              <w:rPr>
                <w:w w:val="99"/>
                <w:sz w:val="16"/>
              </w:rPr>
              <w:t>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267"/>
              <w:rPr>
                <w:sz w:val="16"/>
              </w:rPr>
            </w:pPr>
            <w:r>
              <w:rPr>
                <w:sz w:val="16"/>
              </w:rPr>
              <w:t>Другие болезни, врожденные аномалии, повреждения женских половых органов</w:t>
            </w:r>
          </w:p>
        </w:tc>
        <w:tc>
          <w:tcPr>
            <w:tcW w:w="12327" w:type="dxa"/>
          </w:tcPr>
          <w:p w:rsidR="00F63B09" w:rsidRDefault="005A202D">
            <w:pPr>
              <w:pStyle w:val="TableParagraph"/>
              <w:spacing w:before="130"/>
              <w:ind w:left="17" w:right="16"/>
              <w:jc w:val="center"/>
              <w:rPr>
                <w:sz w:val="16"/>
              </w:rPr>
            </w:pPr>
            <w:r>
              <w:rPr>
                <w:sz w:val="16"/>
              </w:rPr>
              <w:t>E28, E28.0, E28.1, E28.2, E28.3, E28.8, E28.9, E89.4, I86.3, N80, N80.0, N80.1, N80.2, N80.3, N80.4, N80.5, N80.6, N80.8, N80.9, N81, N81.0, N81.1, N81.2, N81.3, N81.4, N81.5,</w:t>
            </w:r>
          </w:p>
          <w:p w:rsidR="00F63B09" w:rsidRDefault="005A202D">
            <w:pPr>
              <w:pStyle w:val="TableParagraph"/>
              <w:spacing w:before="17"/>
              <w:ind w:left="17" w:right="17"/>
              <w:jc w:val="center"/>
              <w:rPr>
                <w:sz w:val="16"/>
              </w:rPr>
            </w:pPr>
            <w:r>
              <w:rPr>
                <w:sz w:val="16"/>
              </w:rPr>
              <w:t>N81.6, N81.8, N81.9, N82, N82.0, N82.1, N82.2, N82.3, N82.4, N82.5, N82.8, N82.9, N83, N83.0, N83.1, N83.2, N83.3, N83.4, N83.5, N83.6, N83.7, N83.8, N83.9, N84, N84.0, N84.1,</w:t>
            </w:r>
          </w:p>
          <w:p w:rsidR="00F63B09" w:rsidRDefault="005A202D">
            <w:pPr>
              <w:pStyle w:val="TableParagraph"/>
              <w:spacing w:before="17"/>
              <w:ind w:left="17" w:right="17"/>
              <w:jc w:val="center"/>
              <w:rPr>
                <w:sz w:val="16"/>
              </w:rPr>
            </w:pPr>
            <w:r>
              <w:rPr>
                <w:sz w:val="16"/>
              </w:rPr>
              <w:t>N84.2, N84.3, N84.8, N84.9, N85, N85.0, N85.1, N85.2, N85.3, N85.4, N85.5, N85.6, N85.7, N85.8, N85.9, N86, N87, N87.0, N87.1, N87.2, N87.9, N88, N88.0, N88.1, N88.2, N88.3,</w:t>
            </w:r>
          </w:p>
          <w:p w:rsidR="00F63B09" w:rsidRDefault="005A202D">
            <w:pPr>
              <w:pStyle w:val="TableParagraph"/>
              <w:spacing w:before="17"/>
              <w:ind w:left="17" w:right="17"/>
              <w:jc w:val="center"/>
              <w:rPr>
                <w:sz w:val="16"/>
              </w:rPr>
            </w:pPr>
            <w:r>
              <w:rPr>
                <w:sz w:val="16"/>
              </w:rPr>
              <w:t>N88.4, N88.8, N88.9, N89, N89.0, N89.1, N89.2, N89.3, N89.4, N89.5, N89.6, N89.7, N89.8, N89.9, N90, N90.0, N90.1, N90.2, N90.3, N90.4, N90.5, N90.6, N90.7, N90.8, N90.9,</w:t>
            </w:r>
            <w:r>
              <w:rPr>
                <w:spacing w:val="37"/>
                <w:sz w:val="16"/>
              </w:rPr>
              <w:t xml:space="preserve"> </w:t>
            </w:r>
            <w:r>
              <w:rPr>
                <w:sz w:val="16"/>
              </w:rPr>
              <w:t>N91,</w:t>
            </w:r>
          </w:p>
          <w:p w:rsidR="00F63B09" w:rsidRDefault="005A202D">
            <w:pPr>
              <w:pStyle w:val="TableParagraph"/>
              <w:spacing w:before="17"/>
              <w:ind w:left="17" w:right="17"/>
              <w:jc w:val="center"/>
              <w:rPr>
                <w:sz w:val="16"/>
              </w:rPr>
            </w:pPr>
            <w:r>
              <w:rPr>
                <w:sz w:val="16"/>
              </w:rPr>
              <w:t>N91.0, N91.1, N91.2, N91.3, N91.4, N91.5, N92, N92.0, N92.1, N92.2, N92.3, N92.4, N92.5, N92.6, N93, N93.0, N93.8, N93.9, N94, N94.0, N94.1, N94.2, N94.3, N94.4, N94.5,</w:t>
            </w:r>
            <w:r>
              <w:rPr>
                <w:spacing w:val="37"/>
                <w:sz w:val="16"/>
              </w:rPr>
              <w:t xml:space="preserve"> </w:t>
            </w:r>
            <w:r>
              <w:rPr>
                <w:sz w:val="16"/>
              </w:rPr>
              <w:t>N94.6,</w:t>
            </w:r>
          </w:p>
          <w:p w:rsidR="00F63B09" w:rsidRDefault="005A202D">
            <w:pPr>
              <w:pStyle w:val="TableParagraph"/>
              <w:spacing w:before="17"/>
              <w:ind w:left="17" w:right="17"/>
              <w:jc w:val="center"/>
              <w:rPr>
                <w:sz w:val="16"/>
              </w:rPr>
            </w:pPr>
            <w:r>
              <w:rPr>
                <w:sz w:val="16"/>
              </w:rPr>
              <w:t>N94.8, N94.9, N95, N95.0, N95.1, N95.2, N95.3, N95.8, N95.9, N96, N97, N97.0, N97.1, N97.2, N97.3, N97.4, N97.8, N97.9, N98, N98.0, N98.1, N98.2, N98.3, N98.8, N98.9, N99.2,</w:t>
            </w:r>
          </w:p>
          <w:p w:rsidR="00F63B09" w:rsidRDefault="005A202D">
            <w:pPr>
              <w:pStyle w:val="TableParagraph"/>
              <w:spacing w:before="17"/>
              <w:ind w:left="17" w:right="17"/>
              <w:jc w:val="center"/>
              <w:rPr>
                <w:sz w:val="16"/>
              </w:rPr>
            </w:pPr>
            <w:r>
              <w:rPr>
                <w:sz w:val="16"/>
              </w:rPr>
              <w:t>N99.3, Q50, Q50.0, Q50.1, Q50.2, Q50.3, Q50.4, Q50.5, Q50.6, Q51, Q51.0, Q51.1, Q51.2, Q51.3, Q51.4, Q51.5, Q51.6, Q51.7, Q51.8, Q51.9, Q52, Q52.0, Q52.1, Q52.2, Q52.3, Q52.4,</w:t>
            </w:r>
          </w:p>
          <w:p w:rsidR="00F63B09" w:rsidRPr="007C01A3" w:rsidRDefault="005A202D">
            <w:pPr>
              <w:pStyle w:val="TableParagraph"/>
              <w:spacing w:before="17" w:line="261" w:lineRule="auto"/>
              <w:ind w:left="17" w:right="17"/>
              <w:jc w:val="center"/>
              <w:rPr>
                <w:sz w:val="16"/>
                <w:lang w:val="en-US"/>
              </w:rPr>
            </w:pPr>
            <w:r w:rsidRPr="007C01A3">
              <w:rPr>
                <w:sz w:val="16"/>
                <w:lang w:val="en-US"/>
              </w:rPr>
              <w:t>Q52.5, Q52.6, Q52.7, Q52.8, Q52.9, Q56, Q56.0, Q56.1, Q56.2, Q56.3, Q56.4, R87, R87.0, R87.1, R87.2, R87.3, R87.4, R87.5, R87.6, R87.7, R87.8, R87.9, S30.2, S31.4, S37.4, S37.40, S37.41, S37.5, S37.50, S37.51, S37.6, S37.60, S37.61, S38.0, S38.2, T19.2, T19.3, T19.8, T19.9, T28.3, T28.8, T83.3</w:t>
            </w:r>
          </w:p>
        </w:tc>
        <w:tc>
          <w:tcPr>
            <w:tcW w:w="291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spacing w:before="7"/>
              <w:rPr>
                <w:b/>
                <w:sz w:val="18"/>
                <w:lang w:val="en-US"/>
              </w:rPr>
            </w:pPr>
          </w:p>
          <w:p w:rsidR="00F63B09" w:rsidRDefault="005A202D">
            <w:pPr>
              <w:pStyle w:val="TableParagraph"/>
              <w:spacing w:line="261" w:lineRule="auto"/>
              <w:ind w:left="865" w:right="198" w:hanging="642"/>
              <w:rPr>
                <w:sz w:val="16"/>
              </w:rPr>
            </w:pPr>
            <w:r>
              <w:rPr>
                <w:sz w:val="16"/>
              </w:rPr>
              <w:t>пациенты с заболеваниями женских половых органов</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0,46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50"/>
              <w:rPr>
                <w:sz w:val="16"/>
              </w:rPr>
            </w:pPr>
            <w:r>
              <w:rPr>
                <w:w w:val="99"/>
                <w:sz w:val="16"/>
              </w:rPr>
              <w:t>5</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313"/>
              <w:rPr>
                <w:sz w:val="16"/>
              </w:rPr>
            </w:pPr>
            <w:r>
              <w:rPr>
                <w:sz w:val="16"/>
              </w:rPr>
              <w:t>Операции на женских половых органах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1" w:line="261" w:lineRule="auto"/>
              <w:ind w:left="284" w:right="272" w:hanging="3"/>
              <w:jc w:val="center"/>
              <w:rPr>
                <w:sz w:val="16"/>
              </w:rPr>
            </w:pPr>
            <w:r>
              <w:rPr>
                <w:sz w:val="16"/>
              </w:rPr>
              <w:t>пациенты, имеющие показания к проведению операций на женских половых органах</w:t>
            </w:r>
          </w:p>
        </w:tc>
        <w:tc>
          <w:tcPr>
            <w:tcW w:w="5880" w:type="dxa"/>
          </w:tcPr>
          <w:p w:rsidR="00F63B09" w:rsidRPr="007C01A3" w:rsidRDefault="005A202D">
            <w:pPr>
              <w:pStyle w:val="TableParagraph"/>
              <w:spacing w:before="117" w:line="261" w:lineRule="auto"/>
              <w:ind w:left="17" w:right="11"/>
              <w:jc w:val="center"/>
              <w:rPr>
                <w:sz w:val="16"/>
                <w:lang w:val="en-US"/>
              </w:rPr>
            </w:pPr>
            <w:r w:rsidRPr="007C01A3">
              <w:rPr>
                <w:sz w:val="16"/>
                <w:lang w:val="en-US"/>
              </w:rPr>
              <w:t>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0,58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50"/>
              <w:rPr>
                <w:sz w:val="16"/>
              </w:rPr>
            </w:pPr>
            <w:r>
              <w:rPr>
                <w:w w:val="99"/>
                <w:sz w:val="16"/>
              </w:rPr>
              <w:t>6</w:t>
            </w:r>
          </w:p>
        </w:tc>
        <w:tc>
          <w:tcPr>
            <w:tcW w:w="3076" w:type="dxa"/>
          </w:tcPr>
          <w:p w:rsidR="00F63B09" w:rsidRDefault="005A202D">
            <w:pPr>
              <w:pStyle w:val="TableParagraph"/>
              <w:spacing w:before="6"/>
              <w:ind w:left="27"/>
              <w:rPr>
                <w:sz w:val="16"/>
              </w:rPr>
            </w:pPr>
            <w:r>
              <w:rPr>
                <w:sz w:val="16"/>
              </w:rPr>
              <w:t>Воспалительные болезни женских половых</w:t>
            </w:r>
          </w:p>
          <w:p w:rsidR="00F63B09" w:rsidRDefault="005A202D">
            <w:pPr>
              <w:pStyle w:val="TableParagraph"/>
              <w:spacing w:before="17" w:line="173" w:lineRule="exact"/>
              <w:ind w:left="27"/>
              <w:rPr>
                <w:sz w:val="16"/>
              </w:rPr>
            </w:pPr>
            <w:r>
              <w:rPr>
                <w:sz w:val="16"/>
              </w:rPr>
              <w:t>органов</w:t>
            </w:r>
          </w:p>
        </w:tc>
        <w:tc>
          <w:tcPr>
            <w:tcW w:w="12327" w:type="dxa"/>
          </w:tcPr>
          <w:p w:rsidR="00F63B09" w:rsidRDefault="005A202D">
            <w:pPr>
              <w:pStyle w:val="TableParagraph"/>
              <w:spacing w:before="6"/>
              <w:ind w:left="16" w:right="17"/>
              <w:jc w:val="center"/>
              <w:rPr>
                <w:sz w:val="16"/>
              </w:rPr>
            </w:pPr>
            <w:r>
              <w:rPr>
                <w:sz w:val="16"/>
              </w:rPr>
              <w:t>N70, N70.0, N70.1, N70.9, N71, N71.0, N71.1, N71.9, N72, N73, N73.0, N73.1, N73.2, N73.3, N73.4, N73.5, N73.6, N73.8, N73.9, N74.8, N75, N75.0, N75.1, N75.8, N75.9, N76, N76.0,</w:t>
            </w:r>
          </w:p>
          <w:p w:rsidR="00F63B09" w:rsidRPr="007C01A3" w:rsidRDefault="005A202D">
            <w:pPr>
              <w:pStyle w:val="TableParagraph"/>
              <w:spacing w:before="17" w:line="173" w:lineRule="exact"/>
              <w:ind w:left="17" w:right="12"/>
              <w:jc w:val="center"/>
              <w:rPr>
                <w:sz w:val="16"/>
                <w:lang w:val="en-US"/>
              </w:rPr>
            </w:pPr>
            <w:r w:rsidRPr="007C01A3">
              <w:rPr>
                <w:sz w:val="16"/>
                <w:lang w:val="en-US"/>
              </w:rPr>
              <w:t>N76.1, N76.2, N76.3, N76.4, N76.5, N76.6, N76.8, N77, N77.0, N77.1, N77.8</w:t>
            </w:r>
          </w:p>
        </w:tc>
        <w:tc>
          <w:tcPr>
            <w:tcW w:w="2916" w:type="dxa"/>
          </w:tcPr>
          <w:p w:rsidR="00F63B09" w:rsidRDefault="005A202D">
            <w:pPr>
              <w:pStyle w:val="TableParagraph"/>
              <w:spacing w:before="6"/>
              <w:ind w:left="46" w:right="36"/>
              <w:jc w:val="center"/>
              <w:rPr>
                <w:sz w:val="16"/>
              </w:rPr>
            </w:pPr>
            <w:r>
              <w:rPr>
                <w:sz w:val="16"/>
              </w:rPr>
              <w:t>пациенты с заболеваниями женских</w:t>
            </w:r>
          </w:p>
          <w:p w:rsidR="00F63B09" w:rsidRDefault="005A202D">
            <w:pPr>
              <w:pStyle w:val="TableParagraph"/>
              <w:spacing w:before="17" w:line="173" w:lineRule="exact"/>
              <w:ind w:left="43" w:right="36"/>
              <w:jc w:val="center"/>
              <w:rPr>
                <w:sz w:val="16"/>
              </w:rPr>
            </w:pPr>
            <w:r>
              <w:rPr>
                <w:sz w:val="16"/>
              </w:rPr>
              <w:t>половых органов</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0,71</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50"/>
              <w:rPr>
                <w:sz w:val="16"/>
              </w:rPr>
            </w:pPr>
            <w:r>
              <w:rPr>
                <w:w w:val="99"/>
                <w:sz w:val="16"/>
              </w:rPr>
              <w:t>7</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Осложнения послеродового периода</w:t>
            </w:r>
          </w:p>
        </w:tc>
        <w:tc>
          <w:tcPr>
            <w:tcW w:w="12327" w:type="dxa"/>
          </w:tcPr>
          <w:p w:rsidR="00F63B09" w:rsidRDefault="005A202D">
            <w:pPr>
              <w:pStyle w:val="TableParagraph"/>
              <w:spacing w:before="9"/>
              <w:ind w:left="16" w:right="17"/>
              <w:jc w:val="center"/>
              <w:rPr>
                <w:sz w:val="16"/>
              </w:rPr>
            </w:pPr>
            <w:r>
              <w:rPr>
                <w:sz w:val="16"/>
              </w:rPr>
              <w:t>A34, O15.2, O72.2, O86, O86.0, O86.1, O86.2, O86.3, O86.4, O86.8, O87, O87.0, O87.1, O87.2, O87.3, O87.8, O87.9, O88, O88.0, O88.1, O88.2, O88.3, O88.8, O89, O89.0, O89.1, O89.2,</w:t>
            </w:r>
          </w:p>
          <w:p w:rsidR="00F63B09" w:rsidRDefault="005A202D">
            <w:pPr>
              <w:pStyle w:val="TableParagraph"/>
              <w:spacing w:before="1" w:line="200" w:lineRule="atLeast"/>
              <w:ind w:left="17" w:right="16"/>
              <w:jc w:val="center"/>
              <w:rPr>
                <w:sz w:val="16"/>
              </w:rPr>
            </w:pPr>
            <w:r>
              <w:rPr>
                <w:sz w:val="16"/>
              </w:rPr>
              <w:t>O89.3, O89.4, O89.5, O89.6, O89.8, O89.9, O90, O90.0, O90.1, O90.2, O90.3, O90.5, O90.8, O90.9, O91, O91.0, O91.1, O91.2, O92, O92.0, O92.1, O92.2, O92.3, O92.4, O92.5, O92.6, O92.7, O94</w:t>
            </w:r>
          </w:p>
        </w:tc>
        <w:tc>
          <w:tcPr>
            <w:tcW w:w="2916" w:type="dxa"/>
          </w:tcPr>
          <w:p w:rsidR="00F63B09" w:rsidRDefault="005A202D">
            <w:pPr>
              <w:pStyle w:val="TableParagraph"/>
              <w:spacing w:before="108" w:line="261" w:lineRule="auto"/>
              <w:ind w:left="865" w:right="198" w:hanging="642"/>
              <w:rPr>
                <w:sz w:val="16"/>
              </w:rPr>
            </w:pPr>
            <w:r>
              <w:rPr>
                <w:sz w:val="16"/>
              </w:rPr>
              <w:t>пациенты с заболеваниями женских половых органов</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0,74</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50"/>
              <w:rPr>
                <w:sz w:val="16"/>
              </w:rPr>
            </w:pPr>
            <w:r>
              <w:rPr>
                <w:w w:val="99"/>
                <w:sz w:val="16"/>
              </w:rPr>
              <w:t>8</w:t>
            </w:r>
          </w:p>
        </w:tc>
        <w:tc>
          <w:tcPr>
            <w:tcW w:w="3076" w:type="dxa"/>
          </w:tcPr>
          <w:p w:rsidR="00F63B09" w:rsidRDefault="005A202D">
            <w:pPr>
              <w:pStyle w:val="TableParagraph"/>
              <w:spacing w:before="12" w:line="261" w:lineRule="auto"/>
              <w:ind w:left="27" w:right="31"/>
              <w:rPr>
                <w:sz w:val="16"/>
              </w:rPr>
            </w:pPr>
            <w:r>
              <w:rPr>
                <w:sz w:val="16"/>
              </w:rPr>
              <w:t>Доброкачественные новообразования, новообразования in situ, неопределенного и неизвестного характера женских</w:t>
            </w:r>
          </w:p>
          <w:p w:rsidR="00F63B09" w:rsidRDefault="005A202D">
            <w:pPr>
              <w:pStyle w:val="TableParagraph"/>
              <w:spacing w:before="1" w:line="179" w:lineRule="exact"/>
              <w:ind w:left="27"/>
              <w:rPr>
                <w:sz w:val="16"/>
              </w:rPr>
            </w:pPr>
            <w:r>
              <w:rPr>
                <w:sz w:val="16"/>
              </w:rPr>
              <w:t>половых органов</w:t>
            </w:r>
          </w:p>
        </w:tc>
        <w:tc>
          <w:tcPr>
            <w:tcW w:w="12327" w:type="dxa"/>
          </w:tcPr>
          <w:p w:rsidR="00F63B09" w:rsidRPr="007C01A3" w:rsidRDefault="00F63B09">
            <w:pPr>
              <w:pStyle w:val="TableParagraph"/>
              <w:spacing w:before="6"/>
              <w:rPr>
                <w:b/>
                <w:sz w:val="18"/>
                <w:lang w:val="en-US"/>
              </w:rPr>
            </w:pPr>
          </w:p>
          <w:p w:rsidR="00F63B09" w:rsidRPr="007C01A3" w:rsidRDefault="005A202D">
            <w:pPr>
              <w:pStyle w:val="TableParagraph"/>
              <w:spacing w:line="261" w:lineRule="auto"/>
              <w:ind w:left="4113" w:hanging="4027"/>
              <w:rPr>
                <w:sz w:val="16"/>
                <w:lang w:val="en-US"/>
              </w:rPr>
            </w:pPr>
            <w:r w:rsidRPr="007C01A3">
              <w:rPr>
                <w:sz w:val="16"/>
                <w:lang w:val="en-US"/>
              </w:rPr>
              <w:t>D06, D06.0, D06.1, D06.7, D06.9, D07.0, D07.1, D07.2, D07.3, D25, D25.0, D25.1, D25.2, D25.9, D26, D26.0, D26.1, D26.7, D26.9, D27, D28, D28.0, D28.1, D28.2, D28.7, D28.9, D39, D39.0, D39.1, D39.2, D39.7, D39.9, O01, O01.0, O01.1, O01.9</w:t>
            </w:r>
          </w:p>
        </w:tc>
        <w:tc>
          <w:tcPr>
            <w:tcW w:w="2916" w:type="dxa"/>
          </w:tcPr>
          <w:p w:rsidR="00F63B09" w:rsidRDefault="005A202D">
            <w:pPr>
              <w:pStyle w:val="TableParagraph"/>
              <w:spacing w:before="111" w:line="261" w:lineRule="auto"/>
              <w:ind w:left="48" w:right="36"/>
              <w:jc w:val="center"/>
              <w:rPr>
                <w:sz w:val="16"/>
              </w:rPr>
            </w:pPr>
            <w:r>
              <w:rPr>
                <w:sz w:val="16"/>
              </w:rPr>
              <w:t>пациенты с доброкачественными новообразованиями женских половых органов</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0,89</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50"/>
              <w:rPr>
                <w:sz w:val="16"/>
              </w:rPr>
            </w:pPr>
            <w:r>
              <w:rPr>
                <w:w w:val="99"/>
                <w:sz w:val="16"/>
              </w:rPr>
              <w:t>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Осложнения, связанные с беременностью</w:t>
            </w:r>
          </w:p>
        </w:tc>
        <w:tc>
          <w:tcPr>
            <w:tcW w:w="12327" w:type="dxa"/>
          </w:tcPr>
          <w:p w:rsidR="00F63B09" w:rsidRDefault="005A202D">
            <w:pPr>
              <w:pStyle w:val="TableParagraph"/>
              <w:spacing w:before="25"/>
              <w:ind w:left="17" w:right="17"/>
              <w:jc w:val="center"/>
              <w:rPr>
                <w:sz w:val="16"/>
              </w:rPr>
            </w:pPr>
            <w:r>
              <w:rPr>
                <w:sz w:val="16"/>
              </w:rPr>
              <w:t>O10.0, O10.1, O10.2, O10.3, O10.4, O10.9, O11, O12.0, O12.1, O12.2, O13, O14.0, O14.1, O14.9, O15.0, O15.9, O16, O20, O20.0, O20.8, O20.9, O21.0, O21.1, O21.2, O21.8, O21.9,</w:t>
            </w:r>
          </w:p>
          <w:p w:rsidR="00F63B09" w:rsidRDefault="005A202D">
            <w:pPr>
              <w:pStyle w:val="TableParagraph"/>
              <w:spacing w:before="17"/>
              <w:ind w:left="17" w:right="17"/>
              <w:jc w:val="center"/>
              <w:rPr>
                <w:sz w:val="16"/>
              </w:rPr>
            </w:pPr>
            <w:r>
              <w:rPr>
                <w:sz w:val="16"/>
              </w:rPr>
              <w:t>O22.0, O22.1, O22.2, O22.3, O22.4, O22.5, O22.8, O22.9, O23.0, O23.1, O23.2, O23.3, O23.4, O23.5, O23.9, O24.0, O24.1, O24.2, O24.3, O24.4, O24.9, O25, O26.0, O26.1, O26.2,</w:t>
            </w:r>
          </w:p>
          <w:p w:rsidR="00F63B09" w:rsidRDefault="005A202D">
            <w:pPr>
              <w:pStyle w:val="TableParagraph"/>
              <w:spacing w:before="17"/>
              <w:ind w:left="17" w:right="17"/>
              <w:jc w:val="center"/>
              <w:rPr>
                <w:sz w:val="16"/>
              </w:rPr>
            </w:pPr>
            <w:r>
              <w:rPr>
                <w:sz w:val="16"/>
              </w:rPr>
              <w:t>O26.3, O26.4, O26.5, O26.6, O26.7, O26.8, O26.9, O28.0, O28.1, O28.2, O28.3, O28.4, O28.5, O28.8, O28.9, O29.0, O29.1, O29.2, O29.3, O29.4, O29.5, O29.6, O29.8, O29.9,</w:t>
            </w:r>
            <w:r>
              <w:rPr>
                <w:spacing w:val="37"/>
                <w:sz w:val="16"/>
              </w:rPr>
              <w:t xml:space="preserve"> </w:t>
            </w:r>
            <w:r>
              <w:rPr>
                <w:sz w:val="16"/>
              </w:rPr>
              <w:t>O30.0,</w:t>
            </w:r>
          </w:p>
          <w:p w:rsidR="00F63B09" w:rsidRDefault="005A202D">
            <w:pPr>
              <w:pStyle w:val="TableParagraph"/>
              <w:spacing w:before="17"/>
              <w:ind w:left="17" w:right="17"/>
              <w:jc w:val="center"/>
              <w:rPr>
                <w:sz w:val="16"/>
              </w:rPr>
            </w:pPr>
            <w:r>
              <w:rPr>
                <w:sz w:val="16"/>
              </w:rPr>
              <w:t>O30.1, O30.2, O30.8, O30.9, O31.0, O31.1, O31.2, O31.8, O32.0, O32.1, O32.2, O32.3, O32.4, O32.5, O32.6, O32.8, O32.9, O33.0, O33.1, O33.2, O33.3, O33.4, O33.5, O33.6,</w:t>
            </w:r>
            <w:r>
              <w:rPr>
                <w:spacing w:val="37"/>
                <w:sz w:val="16"/>
              </w:rPr>
              <w:t xml:space="preserve"> </w:t>
            </w:r>
            <w:r>
              <w:rPr>
                <w:sz w:val="16"/>
              </w:rPr>
              <w:t>O33.7,</w:t>
            </w:r>
          </w:p>
          <w:p w:rsidR="00F63B09" w:rsidRDefault="005A202D">
            <w:pPr>
              <w:pStyle w:val="TableParagraph"/>
              <w:spacing w:before="17"/>
              <w:ind w:left="17" w:right="17"/>
              <w:jc w:val="center"/>
              <w:rPr>
                <w:sz w:val="16"/>
              </w:rPr>
            </w:pPr>
            <w:r>
              <w:rPr>
                <w:sz w:val="16"/>
              </w:rPr>
              <w:t>O33.8, O33.9, O34.0, O34.1, O34.2, O34.3, O34.4, O34.5, O34.6, O34.7, O34.8, O34.9, O35.0, O35.1, O35.2, O35.3, O35.4, O35.5, O35.6, O35.7, O35.8, O35.9, O36.0, O36.1,</w:t>
            </w:r>
            <w:r>
              <w:rPr>
                <w:spacing w:val="37"/>
                <w:sz w:val="16"/>
              </w:rPr>
              <w:t xml:space="preserve"> </w:t>
            </w:r>
            <w:r>
              <w:rPr>
                <w:sz w:val="16"/>
              </w:rPr>
              <w:t>O36.2,</w:t>
            </w:r>
          </w:p>
          <w:p w:rsidR="00F63B09" w:rsidRDefault="005A202D">
            <w:pPr>
              <w:pStyle w:val="TableParagraph"/>
              <w:spacing w:before="17"/>
              <w:ind w:left="17" w:right="17"/>
              <w:jc w:val="center"/>
              <w:rPr>
                <w:sz w:val="16"/>
              </w:rPr>
            </w:pPr>
            <w:r>
              <w:rPr>
                <w:sz w:val="16"/>
              </w:rPr>
              <w:t>O36.3, O36.4, O36.5, O36.6, O36.7, O36.8, O36.9, O40, O41.0, O41.1, O41.8, O41.9, O42.0, O42.1, O42.2, O42.9, O43.0, O43.1, O43.2, O43.8, O43.9, O44.0, O44.1, O45.0, O45.8,</w:t>
            </w:r>
          </w:p>
          <w:p w:rsidR="00F63B09" w:rsidRDefault="005A202D">
            <w:pPr>
              <w:pStyle w:val="TableParagraph"/>
              <w:spacing w:before="1" w:line="200" w:lineRule="atLeast"/>
              <w:ind w:left="153" w:right="152"/>
              <w:jc w:val="center"/>
              <w:rPr>
                <w:sz w:val="16"/>
              </w:rPr>
            </w:pPr>
            <w:r>
              <w:rPr>
                <w:sz w:val="16"/>
              </w:rPr>
              <w:t>O45.9, O46.0, O46.8, O46.9, O47.0, O47.1, O47.9, O48, O60.0, O98.0, O98.1, O98.2, O98.3, O98.4, O98.5, O98.6, O98.8, O98.9, O99.0, O99.1, O99.2, O99.3, O99.4, O99.5, O99.6, O99.7, O99.8</w:t>
            </w:r>
          </w:p>
        </w:tc>
        <w:tc>
          <w:tcPr>
            <w:tcW w:w="2916" w:type="dxa"/>
          </w:tcPr>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женских половых органах</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0,93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10</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Родоразрешение</w:t>
            </w:r>
          </w:p>
        </w:tc>
        <w:tc>
          <w:tcPr>
            <w:tcW w:w="12327" w:type="dxa"/>
          </w:tcPr>
          <w:p w:rsidR="00F63B09" w:rsidRDefault="005A202D">
            <w:pPr>
              <w:pStyle w:val="TableParagraph"/>
              <w:spacing w:before="15"/>
              <w:ind w:left="14" w:right="17"/>
              <w:jc w:val="center"/>
              <w:rPr>
                <w:sz w:val="16"/>
              </w:rPr>
            </w:pPr>
            <w:r>
              <w:rPr>
                <w:sz w:val="16"/>
              </w:rPr>
              <w:t>О10.0:О10.4; 010.9, О11.0, O12.0, O12.1, O12.2, O13, O14.0, O14.1, O14.9, O15.0, O15.1, O15.9, O16, O21.0, O21.1, O21.2, O21.8, O21.9, O22.0, O22.1. O22.2, O22.3, O22.4, O22.5,</w:t>
            </w:r>
          </w:p>
          <w:p w:rsidR="00F63B09" w:rsidRDefault="005A202D">
            <w:pPr>
              <w:pStyle w:val="TableParagraph"/>
              <w:spacing w:before="17"/>
              <w:ind w:left="17" w:right="17"/>
              <w:jc w:val="center"/>
              <w:rPr>
                <w:sz w:val="16"/>
              </w:rPr>
            </w:pPr>
            <w:r>
              <w:rPr>
                <w:sz w:val="16"/>
              </w:rPr>
              <w:t>O22.8, O22.9, O23.0, O23.1, O23.2, O23.3, O23.4, O23.5, O23.9, O24.0, O24.1, O24.2, O24.3, O24.4, O24.9, O25, O26.0, O26.1, O26.2, O26.3, O26.4, O26.5, O26.6, O26.7, O26.8,</w:t>
            </w:r>
          </w:p>
          <w:p w:rsidR="00F63B09" w:rsidRDefault="005A202D">
            <w:pPr>
              <w:pStyle w:val="TableParagraph"/>
              <w:spacing w:before="17"/>
              <w:ind w:left="16" w:right="17"/>
              <w:jc w:val="center"/>
              <w:rPr>
                <w:sz w:val="16"/>
              </w:rPr>
            </w:pPr>
            <w:r>
              <w:rPr>
                <w:sz w:val="16"/>
              </w:rPr>
              <w:t>O26.9, O28.0, O28.1, O28.2, O28.3, O28.4, O28.5, O28.8, O28.9, O29.0, O29.1, O29.2, O29.3, O29.4, O29.5, O29.6, O29.8, O29.9, O30.0, O30.1, O30.2, O30.8, O30.9, O31.0, O31.1,</w:t>
            </w:r>
          </w:p>
          <w:p w:rsidR="00F63B09" w:rsidRDefault="005A202D">
            <w:pPr>
              <w:pStyle w:val="TableParagraph"/>
              <w:spacing w:before="1" w:line="200" w:lineRule="atLeast"/>
              <w:ind w:left="153" w:right="152"/>
              <w:jc w:val="center"/>
              <w:rPr>
                <w:sz w:val="16"/>
              </w:rPr>
            </w:pPr>
            <w:r>
              <w:rPr>
                <w:sz w:val="16"/>
              </w:rPr>
              <w:t>O31.2, O31.8, O32.0, O32.1, O32.2, O32.3, O32.4, O32.5, O32.6, O32.8, O32.9, O33.0 : О33.9, O34.0:О34.9; О35.0:О35.9; О36.0:О36.9; O40, O41.0, O41.1,O41.8 , O41.9, O42.0, O42.1, O42.2, O42.9, O43.0</w:t>
            </w:r>
          </w:p>
        </w:tc>
        <w:tc>
          <w:tcPr>
            <w:tcW w:w="2916" w:type="dxa"/>
          </w:tcPr>
          <w:p w:rsidR="00F63B09" w:rsidRDefault="00F63B09">
            <w:pPr>
              <w:pStyle w:val="TableParagraph"/>
              <w:rPr>
                <w:b/>
                <w:sz w:val="18"/>
              </w:rPr>
            </w:pPr>
          </w:p>
          <w:p w:rsidR="00F63B09" w:rsidRDefault="005A202D">
            <w:pPr>
              <w:pStyle w:val="TableParagraph"/>
              <w:spacing w:before="108" w:line="261" w:lineRule="auto"/>
              <w:ind w:left="447" w:right="224" w:hanging="198"/>
              <w:rPr>
                <w:sz w:val="16"/>
              </w:rPr>
            </w:pPr>
            <w:r>
              <w:rPr>
                <w:sz w:val="16"/>
              </w:rPr>
              <w:t>пациенты, имеющие показания для начала родовой деятельности</w:t>
            </w:r>
          </w:p>
        </w:tc>
        <w:tc>
          <w:tcPr>
            <w:tcW w:w="5880" w:type="dxa"/>
          </w:tcPr>
          <w:p w:rsidR="00F63B09" w:rsidRDefault="00F63B09">
            <w:pPr>
              <w:pStyle w:val="TableParagraph"/>
              <w:rPr>
                <w:b/>
                <w:sz w:val="18"/>
              </w:rPr>
            </w:pPr>
          </w:p>
          <w:p w:rsidR="00F63B09" w:rsidRDefault="005A202D">
            <w:pPr>
              <w:pStyle w:val="TableParagraph"/>
              <w:spacing w:before="108" w:line="261" w:lineRule="auto"/>
              <w:ind w:left="2052" w:right="3" w:hanging="1637"/>
              <w:rPr>
                <w:sz w:val="16"/>
              </w:rPr>
            </w:pPr>
            <w:r>
              <w:rPr>
                <w:sz w:val="16"/>
              </w:rPr>
              <w:t>A16.20.007, A16.20.015, A16.20.023, A16.20.024, A16.20.030, B01.001.006, B01.001.009, B02.001.002</w:t>
            </w:r>
          </w:p>
        </w:tc>
        <w:tc>
          <w:tcPr>
            <w:tcW w:w="2996" w:type="dxa"/>
          </w:tcPr>
          <w:p w:rsidR="00F63B09" w:rsidRDefault="00F63B09">
            <w:pPr>
              <w:pStyle w:val="TableParagraph"/>
              <w:rPr>
                <w:sz w:val="16"/>
              </w:rPr>
            </w:pP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0,98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11</w:t>
            </w:r>
          </w:p>
        </w:tc>
        <w:tc>
          <w:tcPr>
            <w:tcW w:w="3076" w:type="dxa"/>
          </w:tcPr>
          <w:p w:rsidR="00F63B09" w:rsidRDefault="005A202D">
            <w:pPr>
              <w:pStyle w:val="TableParagraph"/>
              <w:spacing w:before="104"/>
              <w:ind w:left="27"/>
              <w:rPr>
                <w:sz w:val="16"/>
              </w:rPr>
            </w:pPr>
            <w:r>
              <w:rPr>
                <w:sz w:val="16"/>
              </w:rPr>
              <w:t>Кесарево сечение</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6"/>
              <w:ind w:left="44" w:right="36"/>
              <w:jc w:val="center"/>
              <w:rPr>
                <w:sz w:val="16"/>
              </w:rPr>
            </w:pPr>
            <w:r>
              <w:rPr>
                <w:sz w:val="16"/>
              </w:rPr>
              <w:t>пациенты, имеющие показания к</w:t>
            </w:r>
          </w:p>
          <w:p w:rsidR="00F63B09" w:rsidRDefault="005A202D">
            <w:pPr>
              <w:pStyle w:val="TableParagraph"/>
              <w:spacing w:before="17" w:line="173" w:lineRule="exact"/>
              <w:ind w:left="47" w:right="36"/>
              <w:jc w:val="center"/>
              <w:rPr>
                <w:sz w:val="16"/>
              </w:rPr>
            </w:pPr>
            <w:r>
              <w:rPr>
                <w:sz w:val="16"/>
              </w:rPr>
              <w:t>проведению кесарева сечения</w:t>
            </w:r>
          </w:p>
        </w:tc>
        <w:tc>
          <w:tcPr>
            <w:tcW w:w="5880" w:type="dxa"/>
          </w:tcPr>
          <w:p w:rsidR="00F63B09" w:rsidRDefault="005A202D">
            <w:pPr>
              <w:pStyle w:val="TableParagraph"/>
              <w:spacing w:before="104"/>
              <w:ind w:left="17" w:right="5"/>
              <w:jc w:val="center"/>
              <w:rPr>
                <w:sz w:val="16"/>
              </w:rPr>
            </w:pPr>
            <w:r>
              <w:rPr>
                <w:sz w:val="16"/>
              </w:rPr>
              <w:t>A16.20.005</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1,01</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09"/>
              <w:rPr>
                <w:sz w:val="16"/>
              </w:rPr>
            </w:pPr>
            <w:r>
              <w:rPr>
                <w:sz w:val="16"/>
              </w:rPr>
              <w:t>12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313"/>
              <w:rPr>
                <w:sz w:val="16"/>
              </w:rPr>
            </w:pPr>
            <w:r>
              <w:rPr>
                <w:sz w:val="16"/>
              </w:rPr>
              <w:t>Операции на женских половых органах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84" w:right="272" w:hanging="3"/>
              <w:jc w:val="center"/>
              <w:rPr>
                <w:sz w:val="16"/>
              </w:rPr>
            </w:pPr>
            <w:r>
              <w:rPr>
                <w:sz w:val="16"/>
              </w:rPr>
              <w:t>пациенты, имеющие показания к проведению операций на женских половых органах</w:t>
            </w:r>
          </w:p>
        </w:tc>
        <w:tc>
          <w:tcPr>
            <w:tcW w:w="5880" w:type="dxa"/>
          </w:tcPr>
          <w:p w:rsidR="00F63B09" w:rsidRPr="007C01A3" w:rsidRDefault="005A202D">
            <w:pPr>
              <w:pStyle w:val="TableParagraph"/>
              <w:spacing w:before="133" w:line="261" w:lineRule="auto"/>
              <w:ind w:left="17" w:right="11"/>
              <w:jc w:val="center"/>
              <w:rPr>
                <w:sz w:val="16"/>
                <w:lang w:val="en-US"/>
              </w:rPr>
            </w:pPr>
            <w:r w:rsidRPr="007C01A3">
              <w:rPr>
                <w:sz w:val="16"/>
                <w:lang w:val="en-US"/>
              </w:rPr>
              <w:t>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spacing w:before="4"/>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1,17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09"/>
              <w:rPr>
                <w:sz w:val="16"/>
              </w:rPr>
            </w:pPr>
            <w:r>
              <w:rPr>
                <w:sz w:val="16"/>
              </w:rPr>
              <w:t>13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27" w:right="313"/>
              <w:rPr>
                <w:sz w:val="16"/>
              </w:rPr>
            </w:pPr>
            <w:r>
              <w:rPr>
                <w:sz w:val="16"/>
              </w:rPr>
              <w:t>Операции на женских половых органах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женских половых органах</w:t>
            </w:r>
          </w:p>
        </w:tc>
        <w:tc>
          <w:tcPr>
            <w:tcW w:w="5880" w:type="dxa"/>
          </w:tcPr>
          <w:p w:rsidR="00F63B09" w:rsidRPr="007C01A3" w:rsidRDefault="005A202D">
            <w:pPr>
              <w:pStyle w:val="TableParagraph"/>
              <w:spacing w:before="136" w:line="261" w:lineRule="auto"/>
              <w:ind w:left="17" w:right="11"/>
              <w:jc w:val="center"/>
              <w:rPr>
                <w:sz w:val="16"/>
                <w:lang w:val="en-US"/>
              </w:rPr>
            </w:pPr>
            <w:r w:rsidRPr="007C01A3">
              <w:rPr>
                <w:sz w:val="16"/>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4" w:right="556"/>
              <w:jc w:val="center"/>
              <w:rPr>
                <w:sz w:val="16"/>
              </w:rPr>
            </w:pPr>
            <w:r>
              <w:rPr>
                <w:sz w:val="16"/>
              </w:rPr>
              <w:t>2,20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14</w:t>
            </w:r>
          </w:p>
        </w:tc>
        <w:tc>
          <w:tcPr>
            <w:tcW w:w="3076" w:type="dxa"/>
          </w:tcPr>
          <w:p w:rsidR="00F63B09" w:rsidRDefault="005A202D">
            <w:pPr>
              <w:pStyle w:val="TableParagraph"/>
              <w:spacing w:before="104"/>
              <w:ind w:left="27"/>
              <w:rPr>
                <w:sz w:val="16"/>
              </w:rPr>
            </w:pPr>
            <w:r>
              <w:rPr>
                <w:sz w:val="16"/>
              </w:rPr>
              <w:t>Послеродовой сепсис</w:t>
            </w:r>
          </w:p>
        </w:tc>
        <w:tc>
          <w:tcPr>
            <w:tcW w:w="12327" w:type="dxa"/>
          </w:tcPr>
          <w:p w:rsidR="00F63B09" w:rsidRDefault="005A202D">
            <w:pPr>
              <w:pStyle w:val="TableParagraph"/>
              <w:spacing w:before="104"/>
              <w:ind w:left="17" w:right="7"/>
              <w:jc w:val="center"/>
              <w:rPr>
                <w:sz w:val="16"/>
              </w:rPr>
            </w:pPr>
            <w:r>
              <w:rPr>
                <w:sz w:val="16"/>
              </w:rPr>
              <w:t>O85</w:t>
            </w:r>
          </w:p>
        </w:tc>
        <w:tc>
          <w:tcPr>
            <w:tcW w:w="2916" w:type="dxa"/>
          </w:tcPr>
          <w:p w:rsidR="00F63B09" w:rsidRDefault="005A202D">
            <w:pPr>
              <w:pStyle w:val="TableParagraph"/>
              <w:spacing w:before="104"/>
              <w:ind w:left="45" w:right="36"/>
              <w:jc w:val="center"/>
              <w:rPr>
                <w:sz w:val="16"/>
              </w:rPr>
            </w:pPr>
            <w:r>
              <w:rPr>
                <w:sz w:val="16"/>
              </w:rPr>
              <w:t>пациенты с послеродовым сепсисом</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3,21</w:t>
            </w:r>
          </w:p>
        </w:tc>
        <w:tc>
          <w:tcPr>
            <w:tcW w:w="958" w:type="dxa"/>
          </w:tcPr>
          <w:p w:rsidR="00F63B09" w:rsidRDefault="005A202D">
            <w:pPr>
              <w:pStyle w:val="TableParagraph"/>
              <w:spacing w:before="104"/>
              <w:ind w:right="424"/>
              <w:jc w:val="right"/>
              <w:rPr>
                <w:sz w:val="16"/>
              </w:rPr>
            </w:pPr>
            <w:r>
              <w:rPr>
                <w:w w:val="99"/>
                <w:sz w:val="16"/>
              </w:rPr>
              <w:t>0</w:t>
            </w:r>
          </w:p>
        </w:tc>
      </w:tr>
    </w:tbl>
    <w:p w:rsidR="00F63B09" w:rsidRDefault="00F63B09">
      <w:pPr>
        <w:jc w:val="right"/>
        <w:rPr>
          <w:sz w:val="16"/>
        </w:rPr>
        <w:sectPr w:rsidR="00F63B09">
          <w:headerReference w:type="default" r:id="rId18"/>
          <w:pgSz w:w="31660" w:h="22390" w:orient="landscape"/>
          <w:pgMar w:top="1080" w:right="580" w:bottom="280" w:left="580" w:header="0"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92"/>
        </w:trPr>
        <w:tc>
          <w:tcPr>
            <w:tcW w:w="581" w:type="dxa"/>
          </w:tcPr>
          <w:p w:rsidR="00F63B09" w:rsidRDefault="005A202D">
            <w:pPr>
              <w:pStyle w:val="TableParagraph"/>
              <w:spacing w:before="6" w:line="166" w:lineRule="exact"/>
              <w:ind w:left="250"/>
              <w:rPr>
                <w:b/>
                <w:sz w:val="16"/>
              </w:rPr>
            </w:pPr>
            <w:r>
              <w:rPr>
                <w:b/>
                <w:w w:val="99"/>
                <w:sz w:val="16"/>
              </w:rPr>
              <w:t>3</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Аллергология и иммунология</w:t>
            </w:r>
          </w:p>
        </w:tc>
        <w:tc>
          <w:tcPr>
            <w:tcW w:w="1538" w:type="dxa"/>
          </w:tcPr>
          <w:p w:rsidR="00F63B09" w:rsidRDefault="005A202D">
            <w:pPr>
              <w:pStyle w:val="TableParagraph"/>
              <w:spacing w:before="6" w:line="166" w:lineRule="exact"/>
              <w:ind w:left="564" w:right="556"/>
              <w:jc w:val="center"/>
              <w:rPr>
                <w:b/>
                <w:sz w:val="16"/>
              </w:rPr>
            </w:pPr>
            <w:r>
              <w:rPr>
                <w:b/>
                <w:sz w:val="16"/>
              </w:rPr>
              <w:t>1,25</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15</w:t>
            </w:r>
          </w:p>
        </w:tc>
        <w:tc>
          <w:tcPr>
            <w:tcW w:w="3076" w:type="dxa"/>
          </w:tcPr>
          <w:p w:rsidR="00F63B09" w:rsidRDefault="005A202D">
            <w:pPr>
              <w:pStyle w:val="TableParagraph"/>
              <w:spacing w:before="6"/>
              <w:ind w:left="27"/>
              <w:rPr>
                <w:sz w:val="16"/>
              </w:rPr>
            </w:pPr>
            <w:r>
              <w:rPr>
                <w:sz w:val="16"/>
              </w:rPr>
              <w:t>Ангионевротический отек,</w:t>
            </w:r>
          </w:p>
          <w:p w:rsidR="00F63B09" w:rsidRDefault="005A202D">
            <w:pPr>
              <w:pStyle w:val="TableParagraph"/>
              <w:spacing w:before="17" w:line="173" w:lineRule="exact"/>
              <w:ind w:left="27"/>
              <w:rPr>
                <w:sz w:val="16"/>
              </w:rPr>
            </w:pPr>
            <w:r>
              <w:rPr>
                <w:sz w:val="16"/>
              </w:rPr>
              <w:t>анафилактический шок</w:t>
            </w:r>
          </w:p>
        </w:tc>
        <w:tc>
          <w:tcPr>
            <w:tcW w:w="12327" w:type="dxa"/>
          </w:tcPr>
          <w:p w:rsidR="00F63B09" w:rsidRDefault="005A202D">
            <w:pPr>
              <w:pStyle w:val="TableParagraph"/>
              <w:spacing w:before="104"/>
              <w:ind w:left="17" w:right="8"/>
              <w:jc w:val="center"/>
              <w:rPr>
                <w:sz w:val="16"/>
              </w:rPr>
            </w:pPr>
            <w:r>
              <w:rPr>
                <w:sz w:val="16"/>
              </w:rPr>
              <w:t>T78.0,  T78.2,  T78.3,  T78.4,  T80.5,  T88.6</w:t>
            </w:r>
          </w:p>
        </w:tc>
        <w:tc>
          <w:tcPr>
            <w:tcW w:w="2916" w:type="dxa"/>
          </w:tcPr>
          <w:p w:rsidR="00F63B09" w:rsidRDefault="005A202D">
            <w:pPr>
              <w:pStyle w:val="TableParagraph"/>
              <w:spacing w:before="6"/>
              <w:ind w:left="43" w:right="36"/>
              <w:jc w:val="center"/>
              <w:rPr>
                <w:sz w:val="16"/>
              </w:rPr>
            </w:pPr>
            <w:r>
              <w:rPr>
                <w:sz w:val="16"/>
              </w:rPr>
              <w:t>пациенты с подтвержденной</w:t>
            </w:r>
          </w:p>
          <w:p w:rsidR="00F63B09" w:rsidRDefault="005A202D">
            <w:pPr>
              <w:pStyle w:val="TableParagraph"/>
              <w:spacing w:before="17" w:line="173" w:lineRule="exact"/>
              <w:ind w:left="44" w:right="36"/>
              <w:jc w:val="center"/>
              <w:rPr>
                <w:sz w:val="16"/>
              </w:rPr>
            </w:pPr>
            <w:r>
              <w:rPr>
                <w:sz w:val="16"/>
              </w:rPr>
              <w:t>хронической аллергией</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0,27</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16</w:t>
            </w:r>
          </w:p>
        </w:tc>
        <w:tc>
          <w:tcPr>
            <w:tcW w:w="3076" w:type="dxa"/>
          </w:tcPr>
          <w:p w:rsidR="00F63B09" w:rsidRDefault="005A202D">
            <w:pPr>
              <w:pStyle w:val="TableParagraph"/>
              <w:spacing w:before="108" w:line="261" w:lineRule="auto"/>
              <w:ind w:left="27"/>
              <w:rPr>
                <w:sz w:val="16"/>
              </w:rPr>
            </w:pPr>
            <w:r>
              <w:rPr>
                <w:sz w:val="16"/>
              </w:rPr>
              <w:t>Нарушения с вовлечением иммунного механизма</w:t>
            </w:r>
          </w:p>
        </w:tc>
        <w:tc>
          <w:tcPr>
            <w:tcW w:w="12327" w:type="dxa"/>
          </w:tcPr>
          <w:p w:rsidR="00F63B09" w:rsidRDefault="005A202D">
            <w:pPr>
              <w:pStyle w:val="TableParagraph"/>
              <w:spacing w:before="108"/>
              <w:ind w:left="17" w:right="17"/>
              <w:jc w:val="center"/>
              <w:rPr>
                <w:sz w:val="16"/>
              </w:rPr>
            </w:pPr>
            <w:r>
              <w:rPr>
                <w:sz w:val="16"/>
              </w:rPr>
              <w:t>D80, D80.0, D80.1, D80.2, D80.3, D80.4, D80.5, D80.6, D80.7, D80.8, D80.9, D81, D81.0, D81.1, D81.2, D81.3, D81.4, D81.5, D81.6, D81.7, D81.8, D81.9, D82, D82.0, D82.1, D82.2,</w:t>
            </w:r>
          </w:p>
          <w:p w:rsidR="00F63B09" w:rsidRDefault="005A202D">
            <w:pPr>
              <w:pStyle w:val="TableParagraph"/>
              <w:spacing w:before="17"/>
              <w:ind w:left="17" w:right="13"/>
              <w:jc w:val="center"/>
              <w:rPr>
                <w:sz w:val="16"/>
              </w:rPr>
            </w:pPr>
            <w:r>
              <w:rPr>
                <w:sz w:val="16"/>
              </w:rPr>
              <w:t>D82.3, D82.4, D82.8, D82.9, D83, D83.0, D83.1, D83.2, D83.8, D83.9, D84, D84.0, D84.1, D84.8, D84.9, D86.1, D86.3, D86.8, D86.9, D89, D89.0, D89.1, D89.2, D89.8, D89.9</w:t>
            </w:r>
          </w:p>
        </w:tc>
        <w:tc>
          <w:tcPr>
            <w:tcW w:w="2916" w:type="dxa"/>
          </w:tcPr>
          <w:p w:rsidR="00F63B09" w:rsidRDefault="005A202D">
            <w:pPr>
              <w:pStyle w:val="TableParagraph"/>
              <w:spacing w:before="108" w:line="261" w:lineRule="auto"/>
              <w:ind w:left="198" w:right="92" w:hanging="80"/>
              <w:rPr>
                <w:sz w:val="16"/>
              </w:rPr>
            </w:pPr>
            <w:r>
              <w:rPr>
                <w:sz w:val="16"/>
              </w:rPr>
              <w:t>пациенты с отдельными нарушениями, вовлекающими иммунный механизм</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4,52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50"/>
              <w:rPr>
                <w:b/>
                <w:sz w:val="16"/>
              </w:rPr>
            </w:pPr>
            <w:r>
              <w:rPr>
                <w:b/>
                <w:w w:val="99"/>
                <w:sz w:val="16"/>
              </w:rPr>
              <w:t>4</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Гастроэнтерология</w:t>
            </w:r>
          </w:p>
        </w:tc>
        <w:tc>
          <w:tcPr>
            <w:tcW w:w="1538" w:type="dxa"/>
          </w:tcPr>
          <w:p w:rsidR="00F63B09" w:rsidRDefault="005A202D">
            <w:pPr>
              <w:pStyle w:val="TableParagraph"/>
              <w:spacing w:before="6" w:line="166" w:lineRule="exact"/>
              <w:ind w:left="564" w:right="556"/>
              <w:jc w:val="center"/>
              <w:rPr>
                <w:b/>
                <w:sz w:val="16"/>
              </w:rPr>
            </w:pPr>
            <w:r>
              <w:rPr>
                <w:b/>
                <w:sz w:val="16"/>
              </w:rPr>
              <w:t>1,04</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17</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Болезни печени, невирусные (уровень 1)</w:t>
            </w:r>
          </w:p>
        </w:tc>
        <w:tc>
          <w:tcPr>
            <w:tcW w:w="12327" w:type="dxa"/>
          </w:tcPr>
          <w:p w:rsidR="00F63B09" w:rsidRPr="007C01A3" w:rsidRDefault="00F63B09">
            <w:pPr>
              <w:pStyle w:val="TableParagraph"/>
              <w:spacing w:before="6"/>
              <w:rPr>
                <w:b/>
                <w:sz w:val="18"/>
                <w:lang w:val="en-US"/>
              </w:rPr>
            </w:pPr>
          </w:p>
          <w:p w:rsidR="00F63B09" w:rsidRPr="007C01A3" w:rsidRDefault="005A202D">
            <w:pPr>
              <w:pStyle w:val="TableParagraph"/>
              <w:spacing w:line="261" w:lineRule="auto"/>
              <w:ind w:left="3206" w:hanging="3114"/>
              <w:rPr>
                <w:sz w:val="16"/>
                <w:lang w:val="en-US"/>
              </w:rPr>
            </w:pPr>
            <w:r w:rsidRPr="007C01A3">
              <w:rPr>
                <w:sz w:val="16"/>
                <w:lang w:val="en-US"/>
              </w:rPr>
              <w:t>I81, K70.0, K70.1, K70.2, K70.4, K70.9, K73.0, K73.1, K73.8, K73.9, K75.0, K75.1, K75.2, K75.3, K75.8, K75.9, K76.0, K76.1, K76.2, K76.3, K76.4, K76.5, K76.6, K76.7, K76.8, K76.9, K77.0, K77.8, Q44.6, Q44.7, R16.0, R16.2, R17, R18, R93.2, R94.5, S36.1, S36.10, S36.11</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печень</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18</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Болезни поджелудочной железы</w:t>
            </w:r>
          </w:p>
        </w:tc>
        <w:tc>
          <w:tcPr>
            <w:tcW w:w="12327" w:type="dxa"/>
          </w:tcPr>
          <w:p w:rsidR="00F63B09" w:rsidRPr="007C01A3" w:rsidRDefault="00F63B09">
            <w:pPr>
              <w:pStyle w:val="TableParagraph"/>
              <w:rPr>
                <w:b/>
                <w:sz w:val="18"/>
                <w:lang w:val="en-US"/>
              </w:rPr>
            </w:pPr>
          </w:p>
          <w:p w:rsidR="00F63B09" w:rsidRPr="007C01A3" w:rsidRDefault="005A202D">
            <w:pPr>
              <w:pStyle w:val="TableParagraph"/>
              <w:spacing w:before="105"/>
              <w:ind w:left="17" w:right="15"/>
              <w:jc w:val="center"/>
              <w:rPr>
                <w:sz w:val="16"/>
                <w:lang w:val="en-US"/>
              </w:rPr>
            </w:pPr>
            <w:r w:rsidRPr="007C01A3">
              <w:rPr>
                <w:sz w:val="16"/>
                <w:lang w:val="en-US"/>
              </w:rPr>
              <w:t>K85, K85.0, K85.1, K85.2, K85.3, K85.8, K85.9, K86, K86.0, K86.1, K86.2, K86.3, K86.8, K86.9, K87.1, Q45.0, Q45.1, Q45.2, Q45.3, S36.2, S36.20, S36.21</w:t>
            </w:r>
          </w:p>
        </w:tc>
        <w:tc>
          <w:tcPr>
            <w:tcW w:w="2916" w:type="dxa"/>
          </w:tcPr>
          <w:p w:rsidR="00F63B09" w:rsidRDefault="005A202D">
            <w:pPr>
              <w:pStyle w:val="TableParagraph"/>
              <w:spacing w:before="111" w:line="261" w:lineRule="auto"/>
              <w:ind w:left="46" w:right="36"/>
              <w:jc w:val="center"/>
              <w:rPr>
                <w:sz w:val="16"/>
              </w:rPr>
            </w:pPr>
            <w:r>
              <w:rPr>
                <w:sz w:val="16"/>
              </w:rPr>
              <w:t>пациенты, имеющие показания к проведению отдельных медицинских вмешательств на поджелудочной железе</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19</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Язва желудка и двенадцатиперстной кишки</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2938" w:hanging="2753"/>
              <w:rPr>
                <w:sz w:val="16"/>
              </w:rPr>
            </w:pPr>
            <w:r>
              <w:rPr>
                <w:sz w:val="16"/>
              </w:rPr>
              <w:t>K25, K25.0, K25.1, K25.2, K25.3, K25.4, K25.5, K25.6, K25.7, K25.9, K26, K26.0, K26.1, K26.2, K26.3, K26.4, K26.5, K26.6, K26.7, K26.9, K27, K27.0, K27.1, K27.2, K27.3, K27.4, K27.5, K27.6, K27.7, K27.9, K28, K28.0, K28.1, K28.2, K28.3, K28.4, K28.5, K28.6, K28.7, K28.9</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желудке и двенадцатиперстной кишки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0,89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20</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Болезни печени, невирусные (уровень 2)</w:t>
            </w:r>
          </w:p>
        </w:tc>
        <w:tc>
          <w:tcPr>
            <w:tcW w:w="12327" w:type="dxa"/>
          </w:tcPr>
          <w:p w:rsidR="00F63B09" w:rsidRPr="007C01A3" w:rsidRDefault="00F63B09">
            <w:pPr>
              <w:pStyle w:val="TableParagraph"/>
              <w:rPr>
                <w:b/>
                <w:sz w:val="18"/>
                <w:lang w:val="en-US"/>
              </w:rPr>
            </w:pPr>
          </w:p>
          <w:p w:rsidR="00F63B09" w:rsidRPr="007C01A3" w:rsidRDefault="005A202D">
            <w:pPr>
              <w:pStyle w:val="TableParagraph"/>
              <w:spacing w:before="105"/>
              <w:ind w:left="16" w:right="17"/>
              <w:jc w:val="center"/>
              <w:rPr>
                <w:sz w:val="16"/>
                <w:lang w:val="en-US"/>
              </w:rPr>
            </w:pPr>
            <w:r w:rsidRPr="007C01A3">
              <w:rPr>
                <w:sz w:val="16"/>
                <w:lang w:val="en-US"/>
              </w:rPr>
              <w:t>K70.3, K71, K71.0, K71.1, K71.2, K71.3, K71.4, K71.5, K71.6, K71.7, K71.8, K71.9, K72.0, K72.1, K72.9, K73.2, K74.0, K74.1, K74.2, K74.3, K74.4, K74.5, K74.6, K75.4</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печень</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1,21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21</w:t>
            </w:r>
          </w:p>
        </w:tc>
        <w:tc>
          <w:tcPr>
            <w:tcW w:w="3076" w:type="dxa"/>
          </w:tcPr>
          <w:p w:rsidR="00F63B09" w:rsidRDefault="005A202D">
            <w:pPr>
              <w:pStyle w:val="TableParagraph"/>
              <w:spacing w:before="104"/>
              <w:ind w:left="27"/>
              <w:rPr>
                <w:sz w:val="16"/>
              </w:rPr>
            </w:pPr>
            <w:r>
              <w:rPr>
                <w:sz w:val="16"/>
              </w:rPr>
              <w:t>Воспалительные заболевания кишечника</w:t>
            </w:r>
          </w:p>
        </w:tc>
        <w:tc>
          <w:tcPr>
            <w:tcW w:w="12327" w:type="dxa"/>
          </w:tcPr>
          <w:p w:rsidR="00F63B09" w:rsidRPr="007C01A3" w:rsidRDefault="005A202D">
            <w:pPr>
              <w:pStyle w:val="TableParagraph"/>
              <w:spacing w:before="104"/>
              <w:ind w:left="17" w:right="14"/>
              <w:jc w:val="center"/>
              <w:rPr>
                <w:sz w:val="16"/>
                <w:lang w:val="en-US"/>
              </w:rPr>
            </w:pPr>
            <w:r w:rsidRPr="007C01A3">
              <w:rPr>
                <w:sz w:val="16"/>
                <w:lang w:val="en-US"/>
              </w:rPr>
              <w:t>K50, K50.0, K50.1, K50.8, K50.9, K51, K51.0, K51.1, K51.2, K51.3, K51.4, K51.5, K51.8, K51.9</w:t>
            </w:r>
          </w:p>
        </w:tc>
        <w:tc>
          <w:tcPr>
            <w:tcW w:w="2916" w:type="dxa"/>
          </w:tcPr>
          <w:p w:rsidR="00F63B09" w:rsidRDefault="005A202D">
            <w:pPr>
              <w:pStyle w:val="TableParagraph"/>
              <w:spacing w:before="6"/>
              <w:ind w:left="42" w:right="36"/>
              <w:jc w:val="center"/>
              <w:rPr>
                <w:sz w:val="16"/>
              </w:rPr>
            </w:pPr>
            <w:r>
              <w:rPr>
                <w:sz w:val="16"/>
              </w:rPr>
              <w:t>пациенты с неинфекционными</w:t>
            </w:r>
          </w:p>
          <w:p w:rsidR="00F63B09" w:rsidRDefault="005A202D">
            <w:pPr>
              <w:pStyle w:val="TableParagraph"/>
              <w:spacing w:before="17" w:line="173" w:lineRule="exact"/>
              <w:ind w:left="46" w:right="36"/>
              <w:jc w:val="center"/>
              <w:rPr>
                <w:sz w:val="16"/>
              </w:rPr>
            </w:pPr>
            <w:r>
              <w:rPr>
                <w:sz w:val="16"/>
              </w:rPr>
              <w:t>энтеритами и колитами</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2,01</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09"/>
              <w:rPr>
                <w:sz w:val="16"/>
              </w:rPr>
            </w:pPr>
            <w:r>
              <w:rPr>
                <w:sz w:val="16"/>
              </w:rPr>
              <w:t>22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625"/>
              <w:rPr>
                <w:sz w:val="16"/>
              </w:rPr>
            </w:pPr>
            <w:r>
              <w:rPr>
                <w:sz w:val="16"/>
              </w:rPr>
              <w:t>Панкреатит с синдромом органной дисфункции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7"/>
              <w:jc w:val="center"/>
              <w:rPr>
                <w:sz w:val="16"/>
              </w:rPr>
            </w:pPr>
            <w:r>
              <w:rPr>
                <w:sz w:val="16"/>
              </w:rPr>
              <w:t>K85, K85.0, K85.1, K85.2, K85.3, K85.8, K85.9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94" w:right="219" w:hanging="55"/>
              <w:rPr>
                <w:sz w:val="16"/>
              </w:rPr>
            </w:pPr>
            <w:r>
              <w:rPr>
                <w:sz w:val="16"/>
              </w:rPr>
              <w:t>пациенты с острым панкреатитом с синдромом органной дисфункции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5A202D">
            <w:pPr>
              <w:pStyle w:val="TableParagraph"/>
              <w:spacing w:before="130" w:line="261" w:lineRule="auto"/>
              <w:ind w:left="102" w:right="92" w:hanging="3"/>
              <w:jc w:val="center"/>
              <w:rPr>
                <w:sz w:val="16"/>
              </w:rPr>
            </w:pPr>
            <w:r>
              <w:rPr>
                <w:sz w:val="16"/>
              </w:rPr>
              <w:t>оценка по шкале органной недостаточности у пациентов в возрасте 18 лет и старше, находящихся на интенсивной терапии (SOFA) не менее 5 или</w:t>
            </w:r>
          </w:p>
          <w:p w:rsidR="00F63B09" w:rsidRDefault="005A202D">
            <w:pPr>
              <w:pStyle w:val="TableParagraph"/>
              <w:spacing w:before="2" w:line="261" w:lineRule="auto"/>
              <w:ind w:left="35" w:right="28" w:firstLine="1"/>
              <w:jc w:val="center"/>
              <w:rPr>
                <w:sz w:val="16"/>
              </w:rPr>
            </w:pPr>
            <w:r>
              <w:rPr>
                <w:sz w:val="16"/>
              </w:rPr>
              <w:t>оценка по шкале органной недостаточности у пациентов младше 18 лет, находящихся на интенсивной терапии (pSOFA) не менее 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4,19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5</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Гематология</w:t>
            </w:r>
          </w:p>
        </w:tc>
        <w:tc>
          <w:tcPr>
            <w:tcW w:w="1538" w:type="dxa"/>
          </w:tcPr>
          <w:p w:rsidR="00F63B09" w:rsidRDefault="005A202D">
            <w:pPr>
              <w:pStyle w:val="TableParagraph"/>
              <w:spacing w:before="6" w:line="167" w:lineRule="exact"/>
              <w:ind w:left="564" w:right="556"/>
              <w:jc w:val="center"/>
              <w:rPr>
                <w:b/>
                <w:sz w:val="16"/>
              </w:rPr>
            </w:pPr>
            <w:r>
              <w:rPr>
                <w:b/>
                <w:sz w:val="16"/>
              </w:rPr>
              <w:t>1,66</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23</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Анемии (уровень 1)</w:t>
            </w:r>
          </w:p>
        </w:tc>
        <w:tc>
          <w:tcPr>
            <w:tcW w:w="12327" w:type="dxa"/>
          </w:tcPr>
          <w:p w:rsidR="00F63B09" w:rsidRPr="007C01A3" w:rsidRDefault="005A202D">
            <w:pPr>
              <w:pStyle w:val="TableParagraph"/>
              <w:spacing w:before="108" w:line="261" w:lineRule="auto"/>
              <w:ind w:left="4355" w:hanging="4151"/>
              <w:rPr>
                <w:sz w:val="16"/>
                <w:lang w:val="en-US"/>
              </w:rPr>
            </w:pPr>
            <w:r w:rsidRPr="007C01A3">
              <w:rPr>
                <w:sz w:val="16"/>
                <w:lang w:val="en-US"/>
              </w:rPr>
              <w:t>D46.0, D46.1, D46.4, D46.9, D50, D50.0, D50.1, D50.8, D50.9, D51, D51.0, D51.1, D51.2, D51.3, D51.8, D51.9, D52, D52.0, D52.1, D52.8, D52.9, D53, D53.0, D53.1, D53.2, D53.8, D53.9, D57.1, D57.3, D63.0, D63.8, D64.8, D64.9, R71</w:t>
            </w:r>
          </w:p>
        </w:tc>
        <w:tc>
          <w:tcPr>
            <w:tcW w:w="2916" w:type="dxa"/>
          </w:tcPr>
          <w:p w:rsidR="00F63B09" w:rsidRDefault="005A202D">
            <w:pPr>
              <w:pStyle w:val="TableParagraph"/>
              <w:spacing w:before="108" w:line="261" w:lineRule="auto"/>
              <w:ind w:left="677" w:right="92" w:hanging="524"/>
              <w:rPr>
                <w:sz w:val="16"/>
              </w:rPr>
            </w:pPr>
            <w:r>
              <w:rPr>
                <w:sz w:val="16"/>
              </w:rPr>
              <w:t>пациенты с хроническим нарушением строения клеток крови</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0,94</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24</w:t>
            </w:r>
          </w:p>
        </w:tc>
        <w:tc>
          <w:tcPr>
            <w:tcW w:w="3076" w:type="dxa"/>
          </w:tcPr>
          <w:p w:rsidR="00F63B09" w:rsidRDefault="005A202D">
            <w:pPr>
              <w:pStyle w:val="TableParagraph"/>
              <w:spacing w:before="6"/>
              <w:ind w:left="27"/>
              <w:rPr>
                <w:sz w:val="16"/>
              </w:rPr>
            </w:pPr>
            <w:r>
              <w:rPr>
                <w:sz w:val="16"/>
              </w:rPr>
              <w:t>Другие болезни крови и кроветворных</w:t>
            </w:r>
          </w:p>
          <w:p w:rsidR="00F63B09" w:rsidRDefault="005A202D">
            <w:pPr>
              <w:pStyle w:val="TableParagraph"/>
              <w:spacing w:before="17" w:line="173" w:lineRule="exact"/>
              <w:ind w:left="27"/>
              <w:rPr>
                <w:sz w:val="16"/>
              </w:rPr>
            </w:pPr>
            <w:r>
              <w:rPr>
                <w:sz w:val="16"/>
              </w:rPr>
              <w:t>органов (уровень 1)</w:t>
            </w:r>
          </w:p>
        </w:tc>
        <w:tc>
          <w:tcPr>
            <w:tcW w:w="12327" w:type="dxa"/>
          </w:tcPr>
          <w:p w:rsidR="00F63B09" w:rsidRDefault="005A202D">
            <w:pPr>
              <w:pStyle w:val="TableParagraph"/>
              <w:spacing w:before="6"/>
              <w:ind w:left="17" w:right="17"/>
              <w:jc w:val="center"/>
              <w:rPr>
                <w:sz w:val="16"/>
              </w:rPr>
            </w:pPr>
            <w:r>
              <w:rPr>
                <w:sz w:val="16"/>
              </w:rPr>
              <w:t>D45, D47, D47.0, D47.1, D47.2, D47.3, D47.4, D47.5, D47.7, D47.9, D68.5, D68.6, D70, D71, D72, D72.0, D72.1, D72.8, D72.9, D73, D73.0, D73.1, D73.2, D73.3, D73.4, D73.5, D73.8,</w:t>
            </w:r>
          </w:p>
          <w:p w:rsidR="00F63B09" w:rsidRPr="007C01A3" w:rsidRDefault="005A202D">
            <w:pPr>
              <w:pStyle w:val="TableParagraph"/>
              <w:spacing w:before="17" w:line="173" w:lineRule="exact"/>
              <w:ind w:left="17" w:right="10"/>
              <w:jc w:val="center"/>
              <w:rPr>
                <w:sz w:val="16"/>
                <w:lang w:val="en-US"/>
              </w:rPr>
            </w:pPr>
            <w:r w:rsidRPr="007C01A3">
              <w:rPr>
                <w:sz w:val="16"/>
                <w:lang w:val="en-US"/>
              </w:rPr>
              <w:t>D73.9, D75, D75.9, D77, E32, E32.0, E32.1, E32.8, E32.9, E88.0, Q89.0, R72</w:t>
            </w:r>
          </w:p>
        </w:tc>
        <w:tc>
          <w:tcPr>
            <w:tcW w:w="2916" w:type="dxa"/>
          </w:tcPr>
          <w:p w:rsidR="00F63B09" w:rsidRDefault="005A202D">
            <w:pPr>
              <w:pStyle w:val="TableParagraph"/>
              <w:spacing w:before="6"/>
              <w:ind w:left="45" w:right="36"/>
              <w:jc w:val="center"/>
              <w:rPr>
                <w:sz w:val="16"/>
              </w:rPr>
            </w:pPr>
            <w:r>
              <w:rPr>
                <w:sz w:val="16"/>
              </w:rPr>
              <w:t>пациенты с заболеваниями крови и</w:t>
            </w:r>
          </w:p>
          <w:p w:rsidR="00F63B09" w:rsidRDefault="005A202D">
            <w:pPr>
              <w:pStyle w:val="TableParagraph"/>
              <w:spacing w:before="17" w:line="173" w:lineRule="exact"/>
              <w:ind w:left="46" w:right="36"/>
              <w:jc w:val="center"/>
              <w:rPr>
                <w:sz w:val="16"/>
              </w:rPr>
            </w:pPr>
            <w:r>
              <w:rPr>
                <w:sz w:val="16"/>
              </w:rPr>
              <w:t>кроветворных органов</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1,09</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814"/>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7"/>
              </w:rPr>
            </w:pPr>
          </w:p>
          <w:p w:rsidR="00F63B09" w:rsidRDefault="005A202D">
            <w:pPr>
              <w:pStyle w:val="TableParagraph"/>
              <w:spacing w:before="1"/>
              <w:ind w:left="144" w:right="132"/>
              <w:jc w:val="center"/>
              <w:rPr>
                <w:sz w:val="16"/>
              </w:rPr>
            </w:pPr>
            <w:r>
              <w:rPr>
                <w:sz w:val="16"/>
              </w:rPr>
              <w:t>25</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line="261" w:lineRule="auto"/>
              <w:ind w:left="27" w:right="142"/>
              <w:rPr>
                <w:sz w:val="16"/>
              </w:rPr>
            </w:pPr>
            <w:r>
              <w:rPr>
                <w:sz w:val="16"/>
              </w:rPr>
              <w:t>Лекарственная терапия при доброкачественных заболеваниях крови и пузырном заносе</w:t>
            </w:r>
          </w:p>
        </w:tc>
        <w:tc>
          <w:tcPr>
            <w:tcW w:w="12327"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D47.1, D47.3, D47.9</w:t>
            </w:r>
          </w:p>
        </w:tc>
        <w:tc>
          <w:tcPr>
            <w:tcW w:w="2916" w:type="dxa"/>
          </w:tcPr>
          <w:p w:rsidR="00F63B09" w:rsidRDefault="005A202D">
            <w:pPr>
              <w:pStyle w:val="TableParagraph"/>
              <w:spacing w:before="111" w:line="261" w:lineRule="auto"/>
              <w:ind w:left="64" w:right="57" w:firstLine="4"/>
              <w:jc w:val="center"/>
              <w:rPr>
                <w:sz w:val="16"/>
              </w:rPr>
            </w:pPr>
            <w:r>
              <w:rPr>
                <w:sz w:val="16"/>
              </w:rPr>
              <w:t>пациенты со злокачественными новообразованиями периферических нервов и вегетативной нервной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A25.05.004, A25.05.004, A25.05.004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7"/>
              </w:rPr>
            </w:pPr>
          </w:p>
          <w:p w:rsidR="00F63B09" w:rsidRDefault="005A202D">
            <w:pPr>
              <w:pStyle w:val="TableParagraph"/>
              <w:spacing w:before="1"/>
              <w:ind w:left="564" w:right="556"/>
              <w:jc w:val="center"/>
              <w:rPr>
                <w:sz w:val="16"/>
              </w:rPr>
            </w:pPr>
            <w:r>
              <w:rPr>
                <w:sz w:val="16"/>
              </w:rPr>
              <w:t>2,05</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7"/>
              </w:rPr>
            </w:pPr>
          </w:p>
          <w:p w:rsidR="00F63B09" w:rsidRDefault="005A202D">
            <w:pPr>
              <w:pStyle w:val="TableParagraph"/>
              <w:spacing w:before="1"/>
              <w:ind w:left="9"/>
              <w:jc w:val="center"/>
              <w:rPr>
                <w:sz w:val="16"/>
              </w:rPr>
            </w:pPr>
            <w:r>
              <w:rPr>
                <w:w w:val="99"/>
                <w:sz w:val="16"/>
              </w:rPr>
              <w:t>0</w:t>
            </w:r>
          </w:p>
        </w:tc>
      </w:tr>
      <w:tr w:rsidR="00F63B09">
        <w:trPr>
          <w:trHeight w:val="399"/>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5A202D">
            <w:pPr>
              <w:pStyle w:val="TableParagraph"/>
              <w:spacing w:before="104"/>
              <w:ind w:left="17" w:right="11"/>
              <w:jc w:val="center"/>
              <w:rPr>
                <w:sz w:val="16"/>
              </w:rPr>
            </w:pPr>
            <w:r>
              <w:rPr>
                <w:sz w:val="16"/>
              </w:rPr>
              <w:t>D70, D71, D72.0, D72.8, D72.9, D75.0, D75.1, D75.2, D75.8, D75.9</w:t>
            </w:r>
          </w:p>
        </w:tc>
        <w:tc>
          <w:tcPr>
            <w:tcW w:w="2916" w:type="dxa"/>
          </w:tcPr>
          <w:p w:rsidR="00F63B09" w:rsidRDefault="005A202D">
            <w:pPr>
              <w:pStyle w:val="TableParagraph"/>
              <w:spacing w:before="6"/>
              <w:ind w:left="45" w:right="36"/>
              <w:jc w:val="center"/>
              <w:rPr>
                <w:sz w:val="16"/>
              </w:rPr>
            </w:pPr>
            <w:r>
              <w:rPr>
                <w:sz w:val="16"/>
              </w:rPr>
              <w:t>пациенты с другими болезнями крови и</w:t>
            </w:r>
          </w:p>
          <w:p w:rsidR="00F63B09" w:rsidRDefault="005A202D">
            <w:pPr>
              <w:pStyle w:val="TableParagraph"/>
              <w:spacing w:before="17" w:line="173" w:lineRule="exact"/>
              <w:ind w:left="46" w:right="36"/>
              <w:jc w:val="center"/>
              <w:rPr>
                <w:sz w:val="16"/>
              </w:rPr>
            </w:pPr>
            <w:r>
              <w:rPr>
                <w:sz w:val="16"/>
              </w:rPr>
              <w:t>кроветворных органов</w:t>
            </w:r>
          </w:p>
        </w:tc>
        <w:tc>
          <w:tcPr>
            <w:tcW w:w="5880" w:type="dxa"/>
          </w:tcPr>
          <w:p w:rsidR="00F63B09" w:rsidRDefault="005A202D">
            <w:pPr>
              <w:pStyle w:val="TableParagraph"/>
              <w:spacing w:before="104"/>
              <w:ind w:left="17" w:right="5"/>
              <w:jc w:val="center"/>
              <w:rPr>
                <w:sz w:val="16"/>
              </w:rPr>
            </w:pPr>
            <w:r>
              <w:rPr>
                <w:sz w:val="16"/>
              </w:rPr>
              <w:t>A25.05.001</w:t>
            </w:r>
          </w:p>
        </w:tc>
        <w:tc>
          <w:tcPr>
            <w:tcW w:w="2996" w:type="dxa"/>
          </w:tcPr>
          <w:p w:rsidR="00F63B09" w:rsidRDefault="005A202D">
            <w:pPr>
              <w:pStyle w:val="TableParagraph"/>
              <w:spacing w:before="104"/>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814"/>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5A202D">
            <w:pPr>
              <w:pStyle w:val="TableParagraph"/>
              <w:spacing w:before="105"/>
              <w:ind w:left="17" w:right="9"/>
              <w:jc w:val="center"/>
              <w:rPr>
                <w:sz w:val="16"/>
              </w:rPr>
            </w:pPr>
            <w:r>
              <w:rPr>
                <w:sz w:val="16"/>
              </w:rPr>
              <w:t>D76.0, D76.1, D76.2, D76.3</w:t>
            </w:r>
          </w:p>
        </w:tc>
        <w:tc>
          <w:tcPr>
            <w:tcW w:w="2916" w:type="dxa"/>
          </w:tcPr>
          <w:p w:rsidR="00F63B09" w:rsidRDefault="005A202D">
            <w:pPr>
              <w:pStyle w:val="TableParagraph"/>
              <w:spacing w:before="1" w:line="200" w:lineRule="exact"/>
              <w:ind w:left="48" w:right="36"/>
              <w:jc w:val="center"/>
              <w:rPr>
                <w:sz w:val="16"/>
              </w:rPr>
            </w:pPr>
            <w:r>
              <w:rPr>
                <w:sz w:val="16"/>
              </w:rPr>
              <w:t>пациенты с другими уточненными заболеваниями с вовлечением лимфоретикулярной ткани и ретикулогистиоцитарной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A25.05.005</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92"/>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5A202D">
            <w:pPr>
              <w:pStyle w:val="TableParagraph"/>
              <w:spacing w:before="2" w:line="170" w:lineRule="exact"/>
              <w:ind w:left="17" w:right="8"/>
              <w:jc w:val="center"/>
              <w:rPr>
                <w:sz w:val="16"/>
              </w:rPr>
            </w:pPr>
            <w:r>
              <w:rPr>
                <w:sz w:val="16"/>
              </w:rPr>
              <w:t>O01.0, O01.1, O01.9</w:t>
            </w:r>
          </w:p>
        </w:tc>
        <w:tc>
          <w:tcPr>
            <w:tcW w:w="2916" w:type="dxa"/>
          </w:tcPr>
          <w:p w:rsidR="00F63B09" w:rsidRDefault="005A202D">
            <w:pPr>
              <w:pStyle w:val="TableParagraph"/>
              <w:spacing w:before="2" w:line="170" w:lineRule="exact"/>
              <w:ind w:left="42" w:right="36"/>
              <w:jc w:val="center"/>
              <w:rPr>
                <w:sz w:val="16"/>
              </w:rPr>
            </w:pPr>
            <w:r>
              <w:rPr>
                <w:sz w:val="16"/>
              </w:rPr>
              <w:t>пациенты с пузырным заносом</w:t>
            </w:r>
          </w:p>
        </w:tc>
        <w:tc>
          <w:tcPr>
            <w:tcW w:w="5880" w:type="dxa"/>
          </w:tcPr>
          <w:p w:rsidR="00F63B09" w:rsidRDefault="005A202D">
            <w:pPr>
              <w:pStyle w:val="TableParagraph"/>
              <w:spacing w:before="2" w:line="170" w:lineRule="exact"/>
              <w:ind w:left="17" w:right="5"/>
              <w:jc w:val="center"/>
              <w:rPr>
                <w:sz w:val="16"/>
              </w:rPr>
            </w:pPr>
            <w:r>
              <w:rPr>
                <w:sz w:val="16"/>
              </w:rPr>
              <w:t>A25.30.038</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26</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Нарушения свертываемости крови</w:t>
            </w:r>
          </w:p>
        </w:tc>
        <w:tc>
          <w:tcPr>
            <w:tcW w:w="12327" w:type="dxa"/>
          </w:tcPr>
          <w:p w:rsidR="00F63B09" w:rsidRDefault="00F63B09">
            <w:pPr>
              <w:pStyle w:val="TableParagraph"/>
              <w:rPr>
                <w:b/>
                <w:sz w:val="18"/>
              </w:rPr>
            </w:pPr>
          </w:p>
          <w:p w:rsidR="00F63B09" w:rsidRDefault="005A202D">
            <w:pPr>
              <w:pStyle w:val="TableParagraph"/>
              <w:spacing w:before="105"/>
              <w:ind w:left="17" w:right="17"/>
              <w:jc w:val="center"/>
              <w:rPr>
                <w:sz w:val="16"/>
              </w:rPr>
            </w:pPr>
            <w:r>
              <w:rPr>
                <w:sz w:val="16"/>
              </w:rPr>
              <w:t>D65, D66, D67, D68, D68.0, D68.1, D68.2, D68.3, D68.4, D68.8, D68.9, D69, D69.0, D69.1, D69.2, D69.3, D69.4, D69.5, D69.6, D69.8, D69.9</w:t>
            </w:r>
          </w:p>
        </w:tc>
        <w:tc>
          <w:tcPr>
            <w:tcW w:w="2916" w:type="dxa"/>
          </w:tcPr>
          <w:p w:rsidR="00F63B09" w:rsidRDefault="005A202D">
            <w:pPr>
              <w:pStyle w:val="TableParagraph"/>
              <w:spacing w:before="111" w:line="261" w:lineRule="auto"/>
              <w:ind w:left="48" w:right="37" w:firstLine="4"/>
              <w:jc w:val="center"/>
              <w:rPr>
                <w:sz w:val="16"/>
              </w:rPr>
            </w:pPr>
            <w:r>
              <w:rPr>
                <w:sz w:val="16"/>
              </w:rPr>
              <w:t>пациенты с нарушениями свертываемости крови, пурпура и другими геморрагическими состояниями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4,50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400"/>
        </w:trPr>
        <w:tc>
          <w:tcPr>
            <w:tcW w:w="581" w:type="dxa"/>
          </w:tcPr>
          <w:p w:rsidR="00F63B09" w:rsidRDefault="005A202D">
            <w:pPr>
              <w:pStyle w:val="TableParagraph"/>
              <w:spacing w:before="104"/>
              <w:ind w:left="209"/>
              <w:rPr>
                <w:sz w:val="16"/>
              </w:rPr>
            </w:pPr>
            <w:r>
              <w:rPr>
                <w:sz w:val="16"/>
              </w:rPr>
              <w:t>27</w:t>
            </w:r>
          </w:p>
        </w:tc>
        <w:tc>
          <w:tcPr>
            <w:tcW w:w="3076" w:type="dxa"/>
          </w:tcPr>
          <w:p w:rsidR="00F63B09" w:rsidRDefault="005A202D">
            <w:pPr>
              <w:pStyle w:val="TableParagraph"/>
              <w:spacing w:before="6"/>
              <w:ind w:left="27"/>
              <w:rPr>
                <w:sz w:val="16"/>
              </w:rPr>
            </w:pPr>
            <w:r>
              <w:rPr>
                <w:sz w:val="16"/>
              </w:rPr>
              <w:t>Другие болезни крови и кроветворных</w:t>
            </w:r>
          </w:p>
          <w:p w:rsidR="00F63B09" w:rsidRDefault="005A202D">
            <w:pPr>
              <w:pStyle w:val="TableParagraph"/>
              <w:spacing w:before="17" w:line="173" w:lineRule="exact"/>
              <w:ind w:left="27"/>
              <w:rPr>
                <w:sz w:val="16"/>
              </w:rPr>
            </w:pPr>
            <w:r>
              <w:rPr>
                <w:sz w:val="16"/>
              </w:rPr>
              <w:t>органов (уровень 2)</w:t>
            </w:r>
          </w:p>
        </w:tc>
        <w:tc>
          <w:tcPr>
            <w:tcW w:w="12327" w:type="dxa"/>
          </w:tcPr>
          <w:p w:rsidR="00F63B09" w:rsidRDefault="005A202D">
            <w:pPr>
              <w:pStyle w:val="TableParagraph"/>
              <w:spacing w:before="104"/>
              <w:ind w:left="17" w:right="9"/>
              <w:jc w:val="center"/>
              <w:rPr>
                <w:sz w:val="16"/>
              </w:rPr>
            </w:pPr>
            <w:r>
              <w:rPr>
                <w:sz w:val="16"/>
              </w:rPr>
              <w:t>D75.0, D75.1, D75.2, D75.8</w:t>
            </w:r>
          </w:p>
        </w:tc>
        <w:tc>
          <w:tcPr>
            <w:tcW w:w="2916" w:type="dxa"/>
          </w:tcPr>
          <w:p w:rsidR="00F63B09" w:rsidRDefault="005A202D">
            <w:pPr>
              <w:pStyle w:val="TableParagraph"/>
              <w:spacing w:before="6"/>
              <w:ind w:left="45" w:right="36"/>
              <w:jc w:val="center"/>
              <w:rPr>
                <w:sz w:val="16"/>
              </w:rPr>
            </w:pPr>
            <w:r>
              <w:rPr>
                <w:sz w:val="16"/>
              </w:rPr>
              <w:t>пациенты с другими болезнями крови и</w:t>
            </w:r>
          </w:p>
          <w:p w:rsidR="00F63B09" w:rsidRDefault="005A202D">
            <w:pPr>
              <w:pStyle w:val="TableParagraph"/>
              <w:spacing w:before="17" w:line="173" w:lineRule="exact"/>
              <w:ind w:left="46" w:right="36"/>
              <w:jc w:val="center"/>
              <w:rPr>
                <w:sz w:val="16"/>
              </w:rPr>
            </w:pPr>
            <w:r>
              <w:rPr>
                <w:sz w:val="16"/>
              </w:rPr>
              <w:t>кроветворных органов</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4,51</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64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09"/>
              <w:rPr>
                <w:sz w:val="16"/>
              </w:rPr>
            </w:pPr>
            <w:r>
              <w:rPr>
                <w:sz w:val="16"/>
              </w:rPr>
              <w:t>28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7"/>
              <w:rPr>
                <w:sz w:val="16"/>
              </w:rPr>
            </w:pPr>
            <w:r>
              <w:rPr>
                <w:sz w:val="16"/>
              </w:rPr>
              <w:t>Анемии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1"/>
              <w:ind w:left="205"/>
              <w:rPr>
                <w:sz w:val="16"/>
              </w:rPr>
            </w:pPr>
            <w:r>
              <w:rPr>
                <w:sz w:val="16"/>
              </w:rPr>
              <w:t>D46.2, D46.3, D46.5, D46.6, D46.7, D55, D55.0, D55.1, D55.2, D55.3, D55.8, D55.9, D56, D56.0, D56.1, D56.2, D56.3, D56.4, D56.8, D56.9, D57, D57.0, D57.2, D57.8, D58, D58.0,</w:t>
            </w:r>
          </w:p>
          <w:p w:rsidR="00F63B09" w:rsidRDefault="005A202D">
            <w:pPr>
              <w:pStyle w:val="TableParagraph"/>
              <w:spacing w:before="17" w:line="261" w:lineRule="auto"/>
              <w:ind w:left="3934" w:hanging="3791"/>
              <w:rPr>
                <w:sz w:val="16"/>
              </w:rPr>
            </w:pPr>
            <w:r>
              <w:rPr>
                <w:sz w:val="16"/>
              </w:rPr>
              <w:t>D58.1, D58.2, D58.8, D58.9, D59.0, D59.1, D59.2, D59.3, D59.4, D59.5, D59.6, D59.8, D59.9, D60, D60.0, D60.1, D60.8, D60.9, D61, D61.0, D61.1, D61.2, D61.3, D61.8, D61.9, D62, D64, D64.0, D64.1, D64.2, D64.3, D64.4, D74, D74.0, D74.8, D74.9</w:t>
            </w:r>
          </w:p>
        </w:tc>
        <w:tc>
          <w:tcPr>
            <w:tcW w:w="2916" w:type="dxa"/>
          </w:tcPr>
          <w:p w:rsidR="00F63B09" w:rsidRDefault="005A202D">
            <w:pPr>
              <w:pStyle w:val="TableParagraph"/>
              <w:spacing w:before="124" w:line="261" w:lineRule="auto"/>
              <w:ind w:left="138" w:right="124" w:hanging="2"/>
              <w:jc w:val="center"/>
              <w:rPr>
                <w:sz w:val="16"/>
              </w:rPr>
            </w:pPr>
            <w:r>
              <w:rPr>
                <w:sz w:val="16"/>
              </w:rPr>
              <w:t>пациенты со злокачественными новообразованиями уточненных локализаций, которые обозначены как первичные или предположительно первичные, кроме новообразований лимфоидной, кроветворной и родственных им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5,32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50"/>
              <w:rPr>
                <w:b/>
                <w:sz w:val="16"/>
              </w:rPr>
            </w:pPr>
            <w:r>
              <w:rPr>
                <w:b/>
                <w:w w:val="99"/>
                <w:sz w:val="16"/>
              </w:rPr>
              <w:t>6</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Дерматология</w:t>
            </w:r>
          </w:p>
        </w:tc>
        <w:tc>
          <w:tcPr>
            <w:tcW w:w="1538" w:type="dxa"/>
          </w:tcPr>
          <w:p w:rsidR="00F63B09" w:rsidRDefault="005A202D">
            <w:pPr>
              <w:pStyle w:val="TableParagraph"/>
              <w:spacing w:before="6" w:line="166" w:lineRule="exact"/>
              <w:ind w:left="564" w:right="556"/>
              <w:jc w:val="center"/>
              <w:rPr>
                <w:b/>
                <w:sz w:val="16"/>
              </w:rPr>
            </w:pPr>
            <w:r>
              <w:rPr>
                <w:b/>
                <w:sz w:val="16"/>
              </w:rPr>
              <w:t>0,80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09"/>
              <w:rPr>
                <w:sz w:val="16"/>
              </w:rPr>
            </w:pPr>
            <w:r>
              <w:rPr>
                <w:sz w:val="16"/>
              </w:rPr>
              <w:t>29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7"/>
              <w:rPr>
                <w:sz w:val="16"/>
              </w:rPr>
            </w:pPr>
            <w:r>
              <w:rPr>
                <w:sz w:val="16"/>
              </w:rPr>
              <w:t>Легкие дерматозы</w:t>
            </w:r>
          </w:p>
        </w:tc>
        <w:tc>
          <w:tcPr>
            <w:tcW w:w="12327" w:type="dxa"/>
          </w:tcPr>
          <w:p w:rsidR="00F63B09" w:rsidRPr="007C01A3" w:rsidRDefault="005A202D">
            <w:pPr>
              <w:pStyle w:val="TableParagraph"/>
              <w:spacing w:before="117"/>
              <w:ind w:left="16" w:right="17"/>
              <w:jc w:val="center"/>
              <w:rPr>
                <w:sz w:val="16"/>
                <w:lang w:val="en-US"/>
              </w:rPr>
            </w:pPr>
            <w:r w:rsidRPr="007C01A3">
              <w:rPr>
                <w:sz w:val="16"/>
                <w:lang w:val="en-US"/>
              </w:rPr>
              <w:t>B07, B08.1, B35.1, B35.2, B35.3, B35.6, B36.0, B85.0, B85.1, B85.3, B85.4, B86, L01.0, L01.1, L08.1, L21.0, L21.1, L22, L23.0, L23.1, L23.2, L23.3, L23.4, L23.5, L23.6, L23.7,</w:t>
            </w:r>
            <w:r w:rsidRPr="007C01A3">
              <w:rPr>
                <w:spacing w:val="-13"/>
                <w:sz w:val="16"/>
                <w:lang w:val="en-US"/>
              </w:rPr>
              <w:t xml:space="preserve"> </w:t>
            </w:r>
            <w:r w:rsidRPr="007C01A3">
              <w:rPr>
                <w:sz w:val="16"/>
                <w:lang w:val="en-US"/>
              </w:rPr>
              <w:t>L24.0,</w:t>
            </w:r>
          </w:p>
          <w:p w:rsidR="00F63B09" w:rsidRPr="007C01A3" w:rsidRDefault="005A202D">
            <w:pPr>
              <w:pStyle w:val="TableParagraph"/>
              <w:spacing w:before="17"/>
              <w:ind w:left="16" w:right="17"/>
              <w:jc w:val="center"/>
              <w:rPr>
                <w:sz w:val="16"/>
                <w:lang w:val="en-US"/>
              </w:rPr>
            </w:pPr>
            <w:r w:rsidRPr="007C01A3">
              <w:rPr>
                <w:sz w:val="16"/>
                <w:lang w:val="en-US"/>
              </w:rPr>
              <w:t>L24.1, L24.2, L24.3, L24.4, L24.6, L24.7, L30.1, L30.4, L42, L44.1, L44.2, L45, L50.0, L50.1, L50.2, L50.3, L50.4, L50.5, L50.6, L53.2, L55.0, L56.0, L56.1, L56.2, L56.3, L56.4,</w:t>
            </w:r>
            <w:r w:rsidRPr="007C01A3">
              <w:rPr>
                <w:spacing w:val="-12"/>
                <w:sz w:val="16"/>
                <w:lang w:val="en-US"/>
              </w:rPr>
              <w:t xml:space="preserve"> </w:t>
            </w:r>
            <w:r w:rsidRPr="007C01A3">
              <w:rPr>
                <w:sz w:val="16"/>
                <w:lang w:val="en-US"/>
              </w:rPr>
              <w:t>L57.0,</w:t>
            </w:r>
          </w:p>
          <w:p w:rsidR="00F63B09" w:rsidRPr="007C01A3" w:rsidRDefault="005A202D">
            <w:pPr>
              <w:pStyle w:val="TableParagraph"/>
              <w:spacing w:before="17"/>
              <w:ind w:left="16" w:right="17"/>
              <w:jc w:val="center"/>
              <w:rPr>
                <w:sz w:val="16"/>
                <w:lang w:val="en-US"/>
              </w:rPr>
            </w:pPr>
            <w:r w:rsidRPr="007C01A3">
              <w:rPr>
                <w:sz w:val="16"/>
                <w:lang w:val="en-US"/>
              </w:rPr>
              <w:t>L57.2, L57.3, L57.4, L57.5, L60.0, L60.1, L60.2, L60.3, L60.4, L60.5, L63.0, L63.1, L63.2, L64.0, L65.0, L65.1, L65.2, L66.0, L66.1, L66.2, L66.3, L67.0, L67.1, L68.0, L68.1, L68.2,</w:t>
            </w:r>
          </w:p>
          <w:p w:rsidR="00F63B09" w:rsidRPr="007C01A3" w:rsidRDefault="005A202D">
            <w:pPr>
              <w:pStyle w:val="TableParagraph"/>
              <w:spacing w:before="18"/>
              <w:ind w:left="16" w:right="17"/>
              <w:jc w:val="center"/>
              <w:rPr>
                <w:sz w:val="16"/>
                <w:lang w:val="en-US"/>
              </w:rPr>
            </w:pPr>
            <w:r w:rsidRPr="007C01A3">
              <w:rPr>
                <w:sz w:val="16"/>
                <w:lang w:val="en-US"/>
              </w:rPr>
              <w:t>L68.3, L70.0, L70.1, L70.2, L70.4, L70.5, L71.0, L71.1, L73.0, L73.1, L74.0, L74.1, L74.2, L74.3, L74.4, L75.0, L75.1, L75.2, L81.0, L81.1, L81.3, L81.5, L81.7, L82, L83, L84, L85.0,</w:t>
            </w:r>
          </w:p>
          <w:p w:rsidR="00F63B09" w:rsidRPr="007C01A3" w:rsidRDefault="005A202D">
            <w:pPr>
              <w:pStyle w:val="TableParagraph"/>
              <w:spacing w:before="17"/>
              <w:ind w:left="17" w:right="13"/>
              <w:jc w:val="center"/>
              <w:rPr>
                <w:sz w:val="16"/>
                <w:lang w:val="en-US"/>
              </w:rPr>
            </w:pPr>
            <w:r w:rsidRPr="007C01A3">
              <w:rPr>
                <w:sz w:val="16"/>
                <w:lang w:val="en-US"/>
              </w:rPr>
              <w:t>L85.1, L85.2, L85.3, L90.1, L90.2, L90.4, L90.5, L90.6, L91.0, L94.3, L94.4, L94.5, L98.0, L98.1, L98.5, L99.0, Q82.3, Q82.4, Q82.5, Q84.0, Q84.1, Q84.3, Q84.4, Q84.5</w:t>
            </w:r>
          </w:p>
        </w:tc>
        <w:tc>
          <w:tcPr>
            <w:tcW w:w="2916" w:type="dxa"/>
          </w:tcPr>
          <w:p w:rsidR="00F63B09" w:rsidRPr="007C01A3" w:rsidRDefault="00F63B09">
            <w:pPr>
              <w:pStyle w:val="TableParagraph"/>
              <w:rPr>
                <w:b/>
                <w:sz w:val="18"/>
                <w:lang w:val="en-US"/>
              </w:rPr>
            </w:pPr>
          </w:p>
          <w:p w:rsidR="00F63B09" w:rsidRDefault="005A202D">
            <w:pPr>
              <w:pStyle w:val="TableParagraph"/>
              <w:spacing w:before="111" w:line="261" w:lineRule="auto"/>
              <w:ind w:left="128" w:right="115" w:hanging="3"/>
              <w:jc w:val="center"/>
              <w:rPr>
                <w:sz w:val="16"/>
              </w:rPr>
            </w:pPr>
            <w:r>
              <w:rPr>
                <w:sz w:val="16"/>
              </w:rPr>
              <w:t>пациенты, имеющие показания к проведению отдельных</w:t>
            </w:r>
            <w:r>
              <w:rPr>
                <w:spacing w:val="-21"/>
                <w:sz w:val="16"/>
              </w:rPr>
              <w:t xml:space="preserve"> </w:t>
            </w:r>
            <w:r>
              <w:rPr>
                <w:sz w:val="16"/>
              </w:rPr>
              <w:t>хирургических вмешательств</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0,36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09"/>
              <w:rPr>
                <w:sz w:val="16"/>
              </w:rPr>
            </w:pPr>
            <w:r>
              <w:rPr>
                <w:sz w:val="16"/>
              </w:rPr>
              <w:t>30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7"/>
              <w:rPr>
                <w:sz w:val="16"/>
              </w:rPr>
            </w:pPr>
            <w:r>
              <w:rPr>
                <w:sz w:val="16"/>
              </w:rPr>
              <w:t>Среднетяжелые дерматозы</w:t>
            </w:r>
          </w:p>
        </w:tc>
        <w:tc>
          <w:tcPr>
            <w:tcW w:w="12327" w:type="dxa"/>
          </w:tcPr>
          <w:p w:rsidR="00F63B09" w:rsidRPr="007C01A3" w:rsidRDefault="005A202D">
            <w:pPr>
              <w:pStyle w:val="TableParagraph"/>
              <w:spacing w:before="127"/>
              <w:ind w:left="17" w:right="15"/>
              <w:jc w:val="center"/>
              <w:rPr>
                <w:sz w:val="16"/>
                <w:lang w:val="en-US"/>
              </w:rPr>
            </w:pPr>
            <w:r w:rsidRPr="007C01A3">
              <w:rPr>
                <w:sz w:val="16"/>
                <w:lang w:val="en-US"/>
              </w:rPr>
              <w:t>A26.0, A26.8, A26.9, B35, B35.5, B35.8, B35.9, B36, B36.1, B36.2, B36.3, B36.8, B36.9, B85.2, B87, B87.0, B87.1, B87.2, B87.3, B87.4, B87.8, B87.9, B88, B88.0, B88.1, B88.2, B88.3,</w:t>
            </w:r>
          </w:p>
          <w:p w:rsidR="00F63B09" w:rsidRPr="007C01A3" w:rsidRDefault="005A202D">
            <w:pPr>
              <w:pStyle w:val="TableParagraph"/>
              <w:spacing w:before="17"/>
              <w:ind w:left="16" w:right="17"/>
              <w:jc w:val="center"/>
              <w:rPr>
                <w:sz w:val="16"/>
                <w:lang w:val="en-US"/>
              </w:rPr>
            </w:pPr>
            <w:r w:rsidRPr="007C01A3">
              <w:rPr>
                <w:sz w:val="16"/>
                <w:lang w:val="en-US"/>
              </w:rPr>
              <w:t>B88.8, B88.9, L08.8, L08.9, L10.3, L10.8, L10.9, L11.0, L11.8, L11.9, L12.8, L12.9, L13.8, L13.9, L14, L20.0, L20.8, L20.9, L21.8, L21.9, L23.8, L23.9, L24.5, L24.8, L24.9, L25.0, L25.1,</w:t>
            </w:r>
          </w:p>
          <w:p w:rsidR="00F63B09" w:rsidRPr="007C01A3" w:rsidRDefault="005A202D">
            <w:pPr>
              <w:pStyle w:val="TableParagraph"/>
              <w:spacing w:before="17"/>
              <w:ind w:left="16" w:right="17"/>
              <w:jc w:val="center"/>
              <w:rPr>
                <w:sz w:val="16"/>
                <w:lang w:val="en-US"/>
              </w:rPr>
            </w:pPr>
            <w:r w:rsidRPr="007C01A3">
              <w:rPr>
                <w:sz w:val="16"/>
                <w:lang w:val="en-US"/>
              </w:rPr>
              <w:t>L25.2, L25.3, L25.4, L25.5, L25.8, L25.9, L27.8, L27.9, L28.2, L30.2, L30.3, L30.5, L30.8, L30.9, L40.9, L41.8, L41.9, L43.8, L43.9, L44.3, L44.4, L44.8, L44.9, L50.8, L50.9, L51.8,</w:t>
            </w:r>
          </w:p>
          <w:p w:rsidR="00F63B09" w:rsidRPr="007C01A3" w:rsidRDefault="005A202D">
            <w:pPr>
              <w:pStyle w:val="TableParagraph"/>
              <w:spacing w:before="17"/>
              <w:ind w:left="16" w:right="17"/>
              <w:jc w:val="center"/>
              <w:rPr>
                <w:sz w:val="16"/>
                <w:lang w:val="en-US"/>
              </w:rPr>
            </w:pPr>
            <w:r w:rsidRPr="007C01A3">
              <w:rPr>
                <w:sz w:val="16"/>
                <w:lang w:val="en-US"/>
              </w:rPr>
              <w:t>L51.9, L52, L53.0, L53.1, L53.3, L53.8, L53.9, L54.0, L54.8, L55.1, L55.8, L55.9, L56.8, L56.9, L57.8, L57.9, L58.0, L58.1, L58.9, L59.0, L59.8, L59.9, L60.8, L60.9, L62.0, L62.8,</w:t>
            </w:r>
            <w:r w:rsidRPr="007C01A3">
              <w:rPr>
                <w:spacing w:val="-12"/>
                <w:sz w:val="16"/>
                <w:lang w:val="en-US"/>
              </w:rPr>
              <w:t xml:space="preserve"> </w:t>
            </w:r>
            <w:r w:rsidRPr="007C01A3">
              <w:rPr>
                <w:sz w:val="16"/>
                <w:lang w:val="en-US"/>
              </w:rPr>
              <w:t>L63.8,</w:t>
            </w:r>
          </w:p>
          <w:p w:rsidR="00F63B09" w:rsidRPr="007C01A3" w:rsidRDefault="005A202D">
            <w:pPr>
              <w:pStyle w:val="TableParagraph"/>
              <w:spacing w:before="17"/>
              <w:ind w:left="16" w:right="17"/>
              <w:jc w:val="center"/>
              <w:rPr>
                <w:sz w:val="16"/>
                <w:lang w:val="en-US"/>
              </w:rPr>
            </w:pPr>
            <w:r w:rsidRPr="007C01A3">
              <w:rPr>
                <w:sz w:val="16"/>
                <w:lang w:val="en-US"/>
              </w:rPr>
              <w:t>L63.9, L64.8, L64.9, L65.8, L65.9, L66.8, L66.9, L67.8, L67.9, L68.8, L68.9, L70.3, L70.8, L70.9, L71.8, L71.9, L73.8, L73.9, L74.8, L74.9, L75.8, L75.9, L80, L81.2, L81.4, L81.6,</w:t>
            </w:r>
            <w:r w:rsidRPr="007C01A3">
              <w:rPr>
                <w:spacing w:val="-12"/>
                <w:sz w:val="16"/>
                <w:lang w:val="en-US"/>
              </w:rPr>
              <w:t xml:space="preserve"> </w:t>
            </w:r>
            <w:r w:rsidRPr="007C01A3">
              <w:rPr>
                <w:sz w:val="16"/>
                <w:lang w:val="en-US"/>
              </w:rPr>
              <w:t>L81.8,</w:t>
            </w:r>
          </w:p>
          <w:p w:rsidR="00F63B09" w:rsidRPr="007C01A3" w:rsidRDefault="005A202D">
            <w:pPr>
              <w:pStyle w:val="TableParagraph"/>
              <w:spacing w:before="17"/>
              <w:ind w:left="16" w:right="17"/>
              <w:jc w:val="center"/>
              <w:rPr>
                <w:sz w:val="16"/>
                <w:lang w:val="en-US"/>
              </w:rPr>
            </w:pPr>
            <w:r w:rsidRPr="007C01A3">
              <w:rPr>
                <w:sz w:val="16"/>
                <w:lang w:val="en-US"/>
              </w:rPr>
              <w:t>L81.9, L85.8, L85.9, L86, L87.1, L87.2, L87.8, L87.9, L90.0, L90.3, L90.8, L90.9, L91.8, L91.9, L92.0, L92.1, L92.2, L92.3, L92.8, L92.9, L93.0, L93.2, L94.2, L94.6, L94.8, L94.9,</w:t>
            </w:r>
            <w:r w:rsidRPr="007C01A3">
              <w:rPr>
                <w:spacing w:val="-12"/>
                <w:sz w:val="16"/>
                <w:lang w:val="en-US"/>
              </w:rPr>
              <w:t xml:space="preserve"> </w:t>
            </w:r>
            <w:r w:rsidRPr="007C01A3">
              <w:rPr>
                <w:sz w:val="16"/>
                <w:lang w:val="en-US"/>
              </w:rPr>
              <w:t>L95.8,</w:t>
            </w:r>
          </w:p>
          <w:p w:rsidR="00F63B09" w:rsidRPr="007C01A3" w:rsidRDefault="005A202D">
            <w:pPr>
              <w:pStyle w:val="TableParagraph"/>
              <w:spacing w:before="17" w:line="261" w:lineRule="auto"/>
              <w:ind w:left="17" w:right="16"/>
              <w:jc w:val="center"/>
              <w:rPr>
                <w:sz w:val="16"/>
                <w:lang w:val="en-US"/>
              </w:rPr>
            </w:pPr>
            <w:r w:rsidRPr="007C01A3">
              <w:rPr>
                <w:sz w:val="16"/>
                <w:lang w:val="en-US"/>
              </w:rPr>
              <w:t>L95.9, L98.2, L98.3, L98.6, L98.8, L98.9, L99.8, Q80.4, Q80.8, Q80.9, Q81.8, Q81.9, Q82.0, Q82.1, Q82.8, Q82.9, Q84.2, Q84.6, Q84.8, Q84.9, R21, R22, R22.0, R22.1, R22.2, R22.3, R22.4, R22.7, R22.9, R23, R23.0, R23.1, R23.2, R23.3, R23.4, R23.8, R61, R61.0, R61.1, R61.9, R93.8</w:t>
            </w:r>
          </w:p>
        </w:tc>
        <w:tc>
          <w:tcPr>
            <w:tcW w:w="291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spacing w:before="10"/>
              <w:rPr>
                <w:b/>
                <w:sz w:val="18"/>
                <w:lang w:val="en-US"/>
              </w:rPr>
            </w:pPr>
          </w:p>
          <w:p w:rsidR="00F63B09" w:rsidRDefault="005A202D">
            <w:pPr>
              <w:pStyle w:val="TableParagraph"/>
              <w:spacing w:line="261" w:lineRule="auto"/>
              <w:ind w:left="128" w:right="115" w:hanging="3"/>
              <w:jc w:val="center"/>
              <w:rPr>
                <w:sz w:val="16"/>
              </w:rPr>
            </w:pPr>
            <w:r>
              <w:rPr>
                <w:sz w:val="16"/>
              </w:rPr>
              <w:t>пациенты, имеющие показания к проведению отдельных</w:t>
            </w:r>
            <w:r>
              <w:rPr>
                <w:spacing w:val="-21"/>
                <w:sz w:val="16"/>
              </w:rPr>
              <w:t xml:space="preserve"> </w:t>
            </w:r>
            <w:r>
              <w:rPr>
                <w:sz w:val="16"/>
              </w:rPr>
              <w:t>хирургических вмешательств</w:t>
            </w:r>
          </w:p>
        </w:tc>
        <w:tc>
          <w:tcPr>
            <w:tcW w:w="5880" w:type="dxa"/>
          </w:tcPr>
          <w:p w:rsidR="00F63B09" w:rsidRDefault="00F63B09">
            <w:pPr>
              <w:pStyle w:val="TableParagraph"/>
              <w:rPr>
                <w:sz w:val="14"/>
              </w:rPr>
            </w:pP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0,74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31</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Редкие и тяжелые дерматозы</w:t>
            </w:r>
          </w:p>
        </w:tc>
        <w:tc>
          <w:tcPr>
            <w:tcW w:w="12327" w:type="dxa"/>
          </w:tcPr>
          <w:p w:rsidR="00F63B09" w:rsidRPr="007C01A3" w:rsidRDefault="005A202D">
            <w:pPr>
              <w:pStyle w:val="TableParagraph"/>
              <w:spacing w:before="9"/>
              <w:ind w:left="93"/>
              <w:rPr>
                <w:sz w:val="16"/>
                <w:lang w:val="en-US"/>
              </w:rPr>
            </w:pPr>
            <w:r w:rsidRPr="007C01A3">
              <w:rPr>
                <w:sz w:val="16"/>
                <w:lang w:val="en-US"/>
              </w:rPr>
              <w:t>B35.0, B35.4, L00, L08.0, L10.0, L10.1, L10.2, L10.4, L10.5, L11.1, L12.0, L12.1, L12.2, L12.3, L13.0, L13.1, L26, L27.0, L27.1, L27.2, L28.0, L28.1, L30.0, L40.0, L40.1, L40.2, L40.3,</w:t>
            </w:r>
          </w:p>
          <w:p w:rsidR="00F63B09" w:rsidRPr="007C01A3" w:rsidRDefault="005A202D">
            <w:pPr>
              <w:pStyle w:val="TableParagraph"/>
              <w:spacing w:before="4" w:line="202" w:lineRule="exact"/>
              <w:ind w:left="4531" w:hanging="4499"/>
              <w:rPr>
                <w:sz w:val="16"/>
                <w:lang w:val="en-US"/>
              </w:rPr>
            </w:pPr>
            <w:r w:rsidRPr="007C01A3">
              <w:rPr>
                <w:sz w:val="16"/>
                <w:lang w:val="en-US"/>
              </w:rPr>
              <w:t>L40.4, L40.5, L40.8, L41.0, L41.1, L41.3, L41.4, L41.5, L43.0, L43.1, L43.2, L43.3, L44.0, L51.0, L51.1, L51.2, L55.2, L57.1, L66.4, L87.0, L88, L93.1, L94.0, L94.1, L95.0, L95.1, Q80.0, Q80.1, Q80.2, Q80.3, Q81.0, Q81.1, Q81.2, Q82.2</w:t>
            </w:r>
          </w:p>
        </w:tc>
        <w:tc>
          <w:tcPr>
            <w:tcW w:w="2916" w:type="dxa"/>
          </w:tcPr>
          <w:p w:rsidR="00F63B09" w:rsidRDefault="005A202D">
            <w:pPr>
              <w:pStyle w:val="TableParagraph"/>
              <w:spacing w:before="9" w:line="261" w:lineRule="auto"/>
              <w:ind w:left="128" w:right="115" w:hanging="3"/>
              <w:jc w:val="center"/>
              <w:rPr>
                <w:sz w:val="16"/>
              </w:rPr>
            </w:pPr>
            <w:r>
              <w:rPr>
                <w:sz w:val="16"/>
              </w:rPr>
              <w:t>пациенты, имеющие показания к проведению отдельных</w:t>
            </w:r>
            <w:r>
              <w:rPr>
                <w:spacing w:val="-21"/>
                <w:sz w:val="16"/>
              </w:rPr>
              <w:t xml:space="preserve"> </w:t>
            </w:r>
            <w:r>
              <w:rPr>
                <w:sz w:val="16"/>
              </w:rPr>
              <w:t>хирургических</w:t>
            </w:r>
          </w:p>
          <w:p w:rsidR="00F63B09" w:rsidRDefault="005A202D">
            <w:pPr>
              <w:pStyle w:val="TableParagraph"/>
              <w:spacing w:before="1" w:line="176" w:lineRule="exact"/>
              <w:ind w:left="47" w:right="36"/>
              <w:jc w:val="center"/>
              <w:rPr>
                <w:sz w:val="16"/>
              </w:rPr>
            </w:pPr>
            <w:r>
              <w:rPr>
                <w:sz w:val="16"/>
              </w:rPr>
              <w:t>вмешательств</w:t>
            </w:r>
          </w:p>
        </w:tc>
        <w:tc>
          <w:tcPr>
            <w:tcW w:w="5880" w:type="dxa"/>
          </w:tcPr>
          <w:p w:rsidR="00F63B09" w:rsidRDefault="00F63B09">
            <w:pPr>
              <w:pStyle w:val="TableParagraph"/>
              <w:rPr>
                <w:sz w:val="14"/>
              </w:rPr>
            </w:pP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1,72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7</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Детская кардиология</w:t>
            </w:r>
          </w:p>
        </w:tc>
        <w:tc>
          <w:tcPr>
            <w:tcW w:w="1538" w:type="dxa"/>
          </w:tcPr>
          <w:p w:rsidR="00F63B09" w:rsidRDefault="005A202D">
            <w:pPr>
              <w:pStyle w:val="TableParagraph"/>
              <w:spacing w:before="6" w:line="167" w:lineRule="exact"/>
              <w:ind w:left="564" w:right="556"/>
              <w:jc w:val="center"/>
              <w:rPr>
                <w:b/>
                <w:sz w:val="16"/>
              </w:rPr>
            </w:pPr>
            <w:r>
              <w:rPr>
                <w:b/>
                <w:sz w:val="16"/>
              </w:rPr>
              <w:t>1,84</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32</w:t>
            </w:r>
          </w:p>
        </w:tc>
        <w:tc>
          <w:tcPr>
            <w:tcW w:w="3076" w:type="dxa"/>
          </w:tcPr>
          <w:p w:rsidR="00F63B09" w:rsidRDefault="005A202D">
            <w:pPr>
              <w:pStyle w:val="TableParagraph"/>
              <w:spacing w:before="108" w:line="261" w:lineRule="auto"/>
              <w:ind w:left="27" w:right="720"/>
              <w:rPr>
                <w:sz w:val="16"/>
              </w:rPr>
            </w:pPr>
            <w:r>
              <w:rPr>
                <w:sz w:val="16"/>
              </w:rPr>
              <w:t>Врожденные аномалии сердечно- сосудистой системы, дети</w:t>
            </w:r>
          </w:p>
        </w:tc>
        <w:tc>
          <w:tcPr>
            <w:tcW w:w="12327" w:type="dxa"/>
          </w:tcPr>
          <w:p w:rsidR="00F63B09" w:rsidRDefault="005A202D">
            <w:pPr>
              <w:pStyle w:val="TableParagraph"/>
              <w:spacing w:before="9"/>
              <w:ind w:left="17" w:right="17"/>
              <w:jc w:val="center"/>
              <w:rPr>
                <w:sz w:val="16"/>
              </w:rPr>
            </w:pPr>
            <w:r>
              <w:rPr>
                <w:sz w:val="16"/>
              </w:rPr>
              <w:t>Q20.0, Q20.1, Q20.2, Q20.3, Q20.4, Q20.5, Q20.6, Q20.8, Q20.9, Q21.0, Q21.1, Q21.2, Q21.3, Q21.4, Q21.8, Q21.9, Q22.0, Q22.1, Q22.2, Q22.3, Q22.4, Q22.5, Q22.6, Q22.8,</w:t>
            </w:r>
            <w:r>
              <w:rPr>
                <w:spacing w:val="37"/>
                <w:sz w:val="16"/>
              </w:rPr>
              <w:t xml:space="preserve"> </w:t>
            </w:r>
            <w:r>
              <w:rPr>
                <w:sz w:val="16"/>
              </w:rPr>
              <w:t>Q22.9,</w:t>
            </w:r>
          </w:p>
          <w:p w:rsidR="00F63B09" w:rsidRDefault="005A202D">
            <w:pPr>
              <w:pStyle w:val="TableParagraph"/>
              <w:spacing w:before="17"/>
              <w:ind w:left="17" w:right="17"/>
              <w:jc w:val="center"/>
              <w:rPr>
                <w:sz w:val="16"/>
              </w:rPr>
            </w:pPr>
            <w:r>
              <w:rPr>
                <w:sz w:val="16"/>
              </w:rPr>
              <w:t>Q23.0, Q23.1, Q23.2, Q23.3, Q23.4, Q23.8, Q23.9, Q24.0, Q24.1, Q24.2, Q24.3, Q24.4, Q24.5, Q24.8, Q24.9, Q25.0, Q25.1, Q25.2, Q25.3, Q25.4, Q25.5, Q25.6, Q25.7, Q25.8,</w:t>
            </w:r>
            <w:r>
              <w:rPr>
                <w:spacing w:val="37"/>
                <w:sz w:val="16"/>
              </w:rPr>
              <w:t xml:space="preserve"> </w:t>
            </w:r>
            <w:r>
              <w:rPr>
                <w:sz w:val="16"/>
              </w:rPr>
              <w:t>Q25.9,</w:t>
            </w:r>
          </w:p>
          <w:p w:rsidR="00F63B09" w:rsidRDefault="005A202D">
            <w:pPr>
              <w:pStyle w:val="TableParagraph"/>
              <w:spacing w:before="17" w:line="176" w:lineRule="exact"/>
              <w:ind w:left="17" w:right="12"/>
              <w:jc w:val="center"/>
              <w:rPr>
                <w:sz w:val="16"/>
              </w:rPr>
            </w:pPr>
            <w:r>
              <w:rPr>
                <w:sz w:val="16"/>
              </w:rPr>
              <w:t>Q26.0, Q26.1, Q26.2, Q26.3, Q26.4, Q26.5, Q26.6, Q26.8, Q26.9, Q27.1, Q27.2, Q27.3, Q27.4, Q27.8, Q27.9, Q28, Q28.0, Q28.1, Q28.2, Q28.3, Q28.8, Q28.9</w:t>
            </w:r>
          </w:p>
        </w:tc>
        <w:tc>
          <w:tcPr>
            <w:tcW w:w="2916" w:type="dxa"/>
          </w:tcPr>
          <w:p w:rsidR="00F63B09" w:rsidRDefault="005A202D">
            <w:pPr>
              <w:pStyle w:val="TableParagraph"/>
              <w:spacing w:before="9" w:line="261" w:lineRule="auto"/>
              <w:ind w:left="47" w:right="36"/>
              <w:jc w:val="center"/>
              <w:rPr>
                <w:sz w:val="16"/>
              </w:rPr>
            </w:pPr>
            <w:r>
              <w:rPr>
                <w:sz w:val="16"/>
              </w:rPr>
              <w:t>пациенты младше 18 лет с врожденными аномалиями сердечно-сосудистой</w:t>
            </w:r>
          </w:p>
          <w:p w:rsidR="00F63B09" w:rsidRDefault="005A202D">
            <w:pPr>
              <w:pStyle w:val="TableParagraph"/>
              <w:spacing w:before="1" w:line="176" w:lineRule="exact"/>
              <w:ind w:left="47" w:right="36"/>
              <w:jc w:val="center"/>
              <w:rPr>
                <w:sz w:val="16"/>
              </w:rPr>
            </w:pPr>
            <w:r>
              <w:rPr>
                <w:sz w:val="16"/>
              </w:rPr>
              <w:t>системы</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1,84</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8</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Детская онкология</w:t>
            </w:r>
          </w:p>
        </w:tc>
        <w:tc>
          <w:tcPr>
            <w:tcW w:w="1538" w:type="dxa"/>
          </w:tcPr>
          <w:p w:rsidR="00F63B09" w:rsidRDefault="005A202D">
            <w:pPr>
              <w:pStyle w:val="TableParagraph"/>
              <w:spacing w:before="6" w:line="167" w:lineRule="exact"/>
              <w:ind w:left="564" w:right="556"/>
              <w:jc w:val="center"/>
              <w:rPr>
                <w:b/>
                <w:sz w:val="16"/>
              </w:rPr>
            </w:pPr>
            <w:r>
              <w:rPr>
                <w:b/>
                <w:sz w:val="16"/>
              </w:rPr>
              <w:t>6,36</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33</w:t>
            </w:r>
          </w:p>
        </w:tc>
        <w:tc>
          <w:tcPr>
            <w:tcW w:w="3076" w:type="dxa"/>
          </w:tcPr>
          <w:p w:rsidR="00F63B09" w:rsidRDefault="005A202D">
            <w:pPr>
              <w:pStyle w:val="TableParagraph"/>
              <w:spacing w:line="183" w:lineRule="exact"/>
              <w:ind w:left="27"/>
              <w:rPr>
                <w:sz w:val="16"/>
              </w:rPr>
            </w:pPr>
            <w:r>
              <w:rPr>
                <w:sz w:val="16"/>
              </w:rPr>
              <w:t>Лекарственная терапия при</w:t>
            </w:r>
          </w:p>
          <w:p w:rsidR="00F63B09" w:rsidRDefault="005A202D">
            <w:pPr>
              <w:pStyle w:val="TableParagraph"/>
              <w:spacing w:before="1" w:line="200" w:lineRule="atLeast"/>
              <w:ind w:left="27" w:right="43"/>
              <w:rPr>
                <w:sz w:val="16"/>
              </w:rPr>
            </w:pPr>
            <w:r>
              <w:rPr>
                <w:sz w:val="16"/>
              </w:rPr>
              <w:t>злокачественных новообразованиях других локализаций (кроме лимфоидной и</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8"/>
              <w:jc w:val="center"/>
              <w:rPr>
                <w:sz w:val="16"/>
              </w:rPr>
            </w:pPr>
            <w:r>
              <w:rPr>
                <w:sz w:val="16"/>
              </w:rPr>
              <w:t>C00-C80, C97</w:t>
            </w:r>
          </w:p>
        </w:tc>
        <w:tc>
          <w:tcPr>
            <w:tcW w:w="2916" w:type="dxa"/>
          </w:tcPr>
          <w:p w:rsidR="00F63B09" w:rsidRDefault="005A202D">
            <w:pPr>
              <w:pStyle w:val="TableParagraph"/>
              <w:spacing w:before="108" w:line="261" w:lineRule="auto"/>
              <w:ind w:left="112" w:right="97" w:firstLine="401"/>
              <w:rPr>
                <w:sz w:val="16"/>
              </w:rPr>
            </w:pPr>
            <w:r>
              <w:rPr>
                <w:sz w:val="16"/>
              </w:rPr>
              <w:t>пациенты младше 18 лет со злокачественными новообразованиями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5"/>
              <w:jc w:val="center"/>
              <w:rPr>
                <w:sz w:val="16"/>
              </w:rPr>
            </w:pPr>
            <w:r>
              <w:rPr>
                <w:sz w:val="16"/>
              </w:rPr>
              <w:t>A25.30.014</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4,37</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bl>
    <w:p w:rsidR="00F63B09" w:rsidRDefault="00F63B09">
      <w:pPr>
        <w:jc w:val="right"/>
        <w:rPr>
          <w:sz w:val="16"/>
        </w:rPr>
        <w:sectPr w:rsidR="00F63B09">
          <w:headerReference w:type="default" r:id="rId19"/>
          <w:pgSz w:w="31660" w:h="22390" w:orient="landscape"/>
          <w:pgMar w:top="1000" w:right="580" w:bottom="280" w:left="580" w:header="312" w:footer="0" w:gutter="0"/>
          <w:pgNumType w:start="2"/>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09"/>
              <w:rPr>
                <w:sz w:val="16"/>
              </w:rPr>
            </w:pPr>
            <w:r>
              <w:rPr>
                <w:sz w:val="16"/>
              </w:rPr>
              <w:t>34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149"/>
              <w:rPr>
                <w:sz w:val="16"/>
              </w:rPr>
            </w:pPr>
            <w:r>
              <w:rPr>
                <w:sz w:val="16"/>
              </w:rPr>
              <w:t>Лекарственная терапия при других злокачественных новообразованиях лимфоидной и кроветворной тканей, дети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4330" w:hanging="4221"/>
              <w:rPr>
                <w:sz w:val="16"/>
              </w:rPr>
            </w:pPr>
            <w:r>
              <w:rPr>
                <w:sz w:val="16"/>
              </w:rPr>
              <w:t>C81-C90, C91.1, C91.3, C91.4, C91.5, C91.6, C91.7, C91.8, C91.9, C92.1, C92.2, C92.3, C92.7, C92.9, C93.1, C93.7, C93.9, C94.3, C94.4, C94.6, C94.7, C95, C95.1, C95.7, C95.9, C96, C96.0, C96.2, C96.4, C96.5, C96.6, C96.7, C96.8, C96.9</w:t>
            </w:r>
          </w:p>
        </w:tc>
        <w:tc>
          <w:tcPr>
            <w:tcW w:w="2916" w:type="dxa"/>
          </w:tcPr>
          <w:p w:rsidR="00F63B09" w:rsidRDefault="005A202D">
            <w:pPr>
              <w:pStyle w:val="TableParagraph"/>
              <w:spacing w:before="133" w:line="261" w:lineRule="auto"/>
              <w:ind w:left="36" w:right="28" w:hanging="1"/>
              <w:jc w:val="center"/>
              <w:rPr>
                <w:sz w:val="16"/>
              </w:rPr>
            </w:pPr>
            <w:r>
              <w:rPr>
                <w:sz w:val="16"/>
              </w:rPr>
              <w:t>пациенты младше 18 лет со злокачественными новообразованиями лимфоидной, кроветворной и родственных им тканей, которые обозначены как первичные или предположительно первичные; пациенты со злокачественными</w:t>
            </w:r>
          </w:p>
          <w:p w:rsidR="00F63B09" w:rsidRDefault="005A202D">
            <w:pPr>
              <w:pStyle w:val="TableParagraph"/>
              <w:spacing w:before="3" w:line="261" w:lineRule="auto"/>
              <w:ind w:left="48" w:right="36"/>
              <w:jc w:val="center"/>
              <w:rPr>
                <w:sz w:val="16"/>
              </w:rPr>
            </w:pPr>
            <w:r>
              <w:rPr>
                <w:sz w:val="16"/>
              </w:rPr>
              <w:t>новообразованиями самостоятельных (первичных) множественных локализаций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5"/>
              <w:jc w:val="center"/>
              <w:rPr>
                <w:sz w:val="16"/>
              </w:rPr>
            </w:pPr>
            <w:r>
              <w:rPr>
                <w:sz w:val="16"/>
              </w:rPr>
              <w:t>A25.30.014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5,68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35</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
              <w:rPr>
                <w:sz w:val="16"/>
              </w:rPr>
            </w:pPr>
            <w:r>
              <w:rPr>
                <w:sz w:val="16"/>
              </w:rPr>
              <w:t>Лекарственная терапия при остром лейкозе, дети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9"/>
              <w:jc w:val="center"/>
              <w:rPr>
                <w:sz w:val="16"/>
              </w:rPr>
            </w:pPr>
            <w:r>
              <w:rPr>
                <w:sz w:val="16"/>
              </w:rPr>
              <w:t>C91.0, C92.0, C92.4, C92.5, C92.6, C92.8, C93.0, C93.3, C94.0, C94.2, C95.0</w:t>
            </w:r>
          </w:p>
        </w:tc>
        <w:tc>
          <w:tcPr>
            <w:tcW w:w="2916" w:type="dxa"/>
          </w:tcPr>
          <w:p w:rsidR="00F63B09" w:rsidRDefault="005A202D">
            <w:pPr>
              <w:pStyle w:val="TableParagraph"/>
              <w:spacing w:before="114" w:line="261" w:lineRule="auto"/>
              <w:ind w:left="112" w:right="101" w:firstLine="2"/>
              <w:jc w:val="center"/>
              <w:rPr>
                <w:sz w:val="16"/>
              </w:rPr>
            </w:pPr>
            <w:r>
              <w:rPr>
                <w:sz w:val="16"/>
              </w:rPr>
              <w:t>пациенты младше 18 лет со злокачественными новообразованиями лимфоидной, кроветворной и родственных им тканей (лейкоз)</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A25.30.014</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7,82</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9</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Детская урология-андрология</w:t>
            </w:r>
          </w:p>
        </w:tc>
        <w:tc>
          <w:tcPr>
            <w:tcW w:w="1538" w:type="dxa"/>
          </w:tcPr>
          <w:p w:rsidR="00F63B09" w:rsidRDefault="005A202D">
            <w:pPr>
              <w:pStyle w:val="TableParagraph"/>
              <w:spacing w:before="6" w:line="167" w:lineRule="exact"/>
              <w:ind w:left="564" w:right="556"/>
              <w:jc w:val="center"/>
              <w:rPr>
                <w:b/>
                <w:sz w:val="16"/>
              </w:rPr>
            </w:pPr>
            <w:r>
              <w:rPr>
                <w:b/>
                <w:sz w:val="16"/>
              </w:rPr>
              <w:t>1,15</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209"/>
              <w:rPr>
                <w:sz w:val="16"/>
              </w:rPr>
            </w:pPr>
            <w:r>
              <w:rPr>
                <w:sz w:val="16"/>
              </w:rPr>
              <w:t>36</w:t>
            </w:r>
          </w:p>
        </w:tc>
        <w:tc>
          <w:tcPr>
            <w:tcW w:w="3076" w:type="dxa"/>
          </w:tcPr>
          <w:p w:rsidR="00F63B09" w:rsidRDefault="005A202D">
            <w:pPr>
              <w:pStyle w:val="TableParagraph"/>
              <w:spacing w:before="108" w:line="261" w:lineRule="auto"/>
              <w:ind w:left="27"/>
              <w:rPr>
                <w:sz w:val="16"/>
              </w:rPr>
            </w:pPr>
            <w:r>
              <w:rPr>
                <w:sz w:val="16"/>
              </w:rPr>
              <w:t>Операции на мужских половых органах, дети (уровень 1)</w:t>
            </w:r>
          </w:p>
        </w:tc>
        <w:tc>
          <w:tcPr>
            <w:tcW w:w="12327" w:type="dxa"/>
          </w:tcPr>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line="183" w:lineRule="exact"/>
              <w:ind w:left="227" w:firstLine="12"/>
              <w:rPr>
                <w:sz w:val="16"/>
              </w:rPr>
            </w:pPr>
            <w:r>
              <w:rPr>
                <w:sz w:val="16"/>
              </w:rPr>
              <w:t>пациенты младше 18 лет, имеющие</w:t>
            </w:r>
          </w:p>
          <w:p w:rsidR="00F63B09" w:rsidRDefault="005A202D">
            <w:pPr>
              <w:pStyle w:val="TableParagraph"/>
              <w:spacing w:before="1" w:line="200" w:lineRule="atLeast"/>
              <w:ind w:left="87" w:firstLine="140"/>
              <w:rPr>
                <w:sz w:val="16"/>
              </w:rPr>
            </w:pPr>
            <w:r>
              <w:rPr>
                <w:sz w:val="16"/>
              </w:rPr>
              <w:t>показания к проведению отдельных медицинских вмешательств на мужских</w:t>
            </w:r>
          </w:p>
        </w:tc>
        <w:tc>
          <w:tcPr>
            <w:tcW w:w="5880" w:type="dxa"/>
          </w:tcPr>
          <w:p w:rsidR="00F63B09" w:rsidRPr="007C01A3" w:rsidRDefault="005A202D">
            <w:pPr>
              <w:pStyle w:val="TableParagraph"/>
              <w:spacing w:line="183" w:lineRule="exact"/>
              <w:ind w:left="15" w:right="11"/>
              <w:jc w:val="center"/>
              <w:rPr>
                <w:sz w:val="16"/>
                <w:lang w:val="en-US"/>
              </w:rPr>
            </w:pPr>
            <w:r w:rsidRPr="007C01A3">
              <w:rPr>
                <w:sz w:val="16"/>
                <w:lang w:val="en-US"/>
              </w:rPr>
              <w:t>A11.21.002, A11.21.003, A11.21.005, A16.21.008, A16.21.009, A16.21.010,</w:t>
            </w:r>
          </w:p>
          <w:p w:rsidR="00F63B09" w:rsidRPr="007C01A3" w:rsidRDefault="005A202D">
            <w:pPr>
              <w:pStyle w:val="TableParagraph"/>
              <w:spacing w:before="1" w:line="200" w:lineRule="atLeast"/>
              <w:ind w:left="16" w:right="11"/>
              <w:jc w:val="center"/>
              <w:rPr>
                <w:sz w:val="16"/>
                <w:lang w:val="en-US"/>
              </w:rPr>
            </w:pPr>
            <w:r w:rsidRPr="007C01A3">
              <w:rPr>
                <w:sz w:val="16"/>
                <w:lang w:val="en-US"/>
              </w:rPr>
              <w:t>A16.21.010.001, A16.21.011, A16.21.012, A16.21.013, A16.21.017, A16.21.023, A16.21.024, A16.21.025, A16.21.031, A16.21.032, A16.21.034, A16.21.035, A16.21.037,</w:t>
            </w:r>
          </w:p>
        </w:tc>
        <w:tc>
          <w:tcPr>
            <w:tcW w:w="2996" w:type="dxa"/>
          </w:tcPr>
          <w:p w:rsidR="00F63B09" w:rsidRPr="007C01A3" w:rsidRDefault="00F63B09">
            <w:pPr>
              <w:pStyle w:val="TableParagraph"/>
              <w:spacing w:before="3"/>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0,97</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37</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дети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5"/>
              <w:jc w:val="center"/>
              <w:rPr>
                <w:sz w:val="16"/>
              </w:rPr>
            </w:pPr>
            <w:r>
              <w:rPr>
                <w:sz w:val="16"/>
              </w:rPr>
              <w:t>пациенты младше 18 лет, имеющие показания к проведению отдельных медицинских вмешательств на мужских половых органах</w:t>
            </w:r>
          </w:p>
        </w:tc>
        <w:tc>
          <w:tcPr>
            <w:tcW w:w="5880" w:type="dxa"/>
          </w:tcPr>
          <w:p w:rsidR="00F63B09" w:rsidRDefault="00F63B09">
            <w:pPr>
              <w:pStyle w:val="TableParagraph"/>
              <w:spacing w:before="9"/>
              <w:rPr>
                <w:b/>
                <w:sz w:val="18"/>
              </w:rPr>
            </w:pPr>
          </w:p>
          <w:p w:rsidR="00F63B09" w:rsidRPr="007C01A3" w:rsidRDefault="005A202D">
            <w:pPr>
              <w:pStyle w:val="TableParagraph"/>
              <w:spacing w:line="261" w:lineRule="auto"/>
              <w:ind w:left="16" w:right="11"/>
              <w:jc w:val="center"/>
              <w:rPr>
                <w:sz w:val="16"/>
                <w:lang w:val="en-US"/>
              </w:rPr>
            </w:pPr>
            <w:r w:rsidRPr="007C01A3">
              <w:rPr>
                <w:sz w:val="16"/>
                <w:lang w:val="en-US"/>
              </w:rPr>
              <w:t>A11.21.005.001, A16.21.001, A16.21.007, A16.21.015, A16.21.015.001, A16.21.016, A16.21.018, A16.21.021, A16.21.022, A16.21.027, A16.21.028, A16.21.033, A16.21.044, A16.21.045, A16.21.047</w:t>
            </w:r>
          </w:p>
        </w:tc>
        <w:tc>
          <w:tcPr>
            <w:tcW w:w="2996" w:type="dxa"/>
          </w:tcPr>
          <w:p w:rsidR="00F63B09" w:rsidRPr="007C01A3" w:rsidRDefault="00F63B09">
            <w:pPr>
              <w:pStyle w:val="TableParagraph"/>
              <w:rPr>
                <w:b/>
                <w:sz w:val="18"/>
                <w:lang w:val="en-US"/>
              </w:rPr>
            </w:pPr>
          </w:p>
          <w:p w:rsidR="00F63B09" w:rsidRPr="007C01A3" w:rsidRDefault="00F63B09">
            <w:pPr>
              <w:pStyle w:val="TableParagraph"/>
              <w:spacing w:before="3"/>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1,11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09"/>
              <w:rPr>
                <w:sz w:val="16"/>
              </w:rPr>
            </w:pPr>
            <w:r>
              <w:rPr>
                <w:sz w:val="16"/>
              </w:rPr>
              <w:t>38</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158"/>
              <w:rPr>
                <w:sz w:val="16"/>
              </w:rPr>
            </w:pPr>
            <w:r>
              <w:rPr>
                <w:sz w:val="16"/>
              </w:rPr>
              <w:t>Операции на почке и мочевыделительной системе, дети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125" w:right="113" w:firstLine="1"/>
              <w:jc w:val="center"/>
              <w:rPr>
                <w:sz w:val="16"/>
              </w:rPr>
            </w:pPr>
            <w:r>
              <w:rPr>
                <w:sz w:val="16"/>
              </w:rPr>
              <w:t>пациенты младше 18 лет, имеющие показания к проведению отдельных медицинских вмешательств на почке и иных органах мочевыделительной системы</w:t>
            </w:r>
          </w:p>
        </w:tc>
        <w:tc>
          <w:tcPr>
            <w:tcW w:w="5880" w:type="dxa"/>
          </w:tcPr>
          <w:p w:rsidR="00F63B09" w:rsidRDefault="00F63B09">
            <w:pPr>
              <w:pStyle w:val="TableParagraph"/>
              <w:spacing w:before="1"/>
              <w:rPr>
                <w:b/>
                <w:sz w:val="19"/>
              </w:rPr>
            </w:pPr>
          </w:p>
          <w:p w:rsidR="00F63B09" w:rsidRPr="007C01A3" w:rsidRDefault="005A202D">
            <w:pPr>
              <w:pStyle w:val="TableParagraph"/>
              <w:spacing w:line="261" w:lineRule="auto"/>
              <w:ind w:left="29" w:right="23" w:hanging="1"/>
              <w:jc w:val="center"/>
              <w:rPr>
                <w:sz w:val="16"/>
                <w:lang w:val="en-US"/>
              </w:rPr>
            </w:pPr>
            <w:r w:rsidRPr="007C01A3">
              <w:rPr>
                <w:sz w:val="16"/>
                <w:lang w:val="en-US"/>
              </w:rPr>
              <w:t>A03.28.001, A03.28.002, A03.28.003, A03.28.004, A06.28.003, A06.28.004,</w:t>
            </w:r>
            <w:r w:rsidRPr="007C01A3">
              <w:rPr>
                <w:spacing w:val="-19"/>
                <w:sz w:val="16"/>
                <w:lang w:val="en-US"/>
              </w:rPr>
              <w:t xml:space="preserve"> </w:t>
            </w:r>
            <w:r w:rsidRPr="007C01A3">
              <w:rPr>
                <w:sz w:val="16"/>
                <w:lang w:val="en-US"/>
              </w:rPr>
              <w:t>A06.28.012, A11.28.001, A11.28.002, A16.28.013.001, A16.28.013.002, A16.28.025, A16.28.035, A16.28.035.001, A16.28.040, A16.28.043, A16.28.045.004, A16.28.051,</w:t>
            </w:r>
            <w:r w:rsidRPr="007C01A3">
              <w:rPr>
                <w:spacing w:val="-16"/>
                <w:sz w:val="16"/>
                <w:lang w:val="en-US"/>
              </w:rPr>
              <w:t xml:space="preserve"> </w:t>
            </w:r>
            <w:r w:rsidRPr="007C01A3">
              <w:rPr>
                <w:sz w:val="16"/>
                <w:lang w:val="en-US"/>
              </w:rPr>
              <w:t>A16.28.072.001, A16.28.077, A16.28.079, A16.28.086, A16.28.086.001,</w:t>
            </w:r>
            <w:r w:rsidRPr="007C01A3">
              <w:rPr>
                <w:spacing w:val="3"/>
                <w:sz w:val="16"/>
                <w:lang w:val="en-US"/>
              </w:rPr>
              <w:t xml:space="preserve"> </w:t>
            </w:r>
            <w:r w:rsidRPr="007C01A3">
              <w:rPr>
                <w:sz w:val="16"/>
                <w:lang w:val="en-US"/>
              </w:rPr>
              <w:t>A16.28.087</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1,15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09"/>
              <w:rPr>
                <w:sz w:val="16"/>
              </w:rPr>
            </w:pPr>
            <w:r>
              <w:rPr>
                <w:sz w:val="16"/>
              </w:rPr>
              <w:t>39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158"/>
              <w:rPr>
                <w:sz w:val="16"/>
              </w:rPr>
            </w:pPr>
            <w:r>
              <w:rPr>
                <w:sz w:val="16"/>
              </w:rPr>
              <w:t>Операции на почке и мочевыделительной системе, дети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125" w:right="113" w:firstLine="1"/>
              <w:jc w:val="center"/>
              <w:rPr>
                <w:sz w:val="16"/>
              </w:rPr>
            </w:pPr>
            <w:r>
              <w:rPr>
                <w:sz w:val="16"/>
              </w:rPr>
              <w:t>пациенты младше 18 лет, имеющие показания к проведению отдельных медицинских вмешательств на почке и иных органах мочевыделительной системы</w:t>
            </w:r>
          </w:p>
        </w:tc>
        <w:tc>
          <w:tcPr>
            <w:tcW w:w="5880" w:type="dxa"/>
          </w:tcPr>
          <w:p w:rsidR="00F63B09" w:rsidRPr="007C01A3" w:rsidRDefault="005A202D">
            <w:pPr>
              <w:pStyle w:val="TableParagraph"/>
              <w:spacing w:before="121" w:line="261" w:lineRule="auto"/>
              <w:ind w:left="17" w:right="11"/>
              <w:jc w:val="center"/>
              <w:rPr>
                <w:sz w:val="16"/>
                <w:lang w:val="en-US"/>
              </w:rPr>
            </w:pPr>
            <w:r w:rsidRPr="007C01A3">
              <w:rPr>
                <w:sz w:val="16"/>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spacing w:before="4"/>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1,22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09"/>
              <w:rPr>
                <w:sz w:val="16"/>
              </w:rPr>
            </w:pPr>
            <w:r>
              <w:rPr>
                <w:sz w:val="16"/>
              </w:rPr>
              <w:t>40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158"/>
              <w:rPr>
                <w:sz w:val="16"/>
              </w:rPr>
            </w:pPr>
            <w:r>
              <w:rPr>
                <w:sz w:val="16"/>
              </w:rPr>
              <w:t>Операции на почке и мочевыделительной системе, дети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spacing w:before="4"/>
              <w:rPr>
                <w:b/>
                <w:sz w:val="19"/>
              </w:rPr>
            </w:pPr>
          </w:p>
          <w:p w:rsidR="00F63B09" w:rsidRDefault="005A202D">
            <w:pPr>
              <w:pStyle w:val="TableParagraph"/>
              <w:spacing w:line="261" w:lineRule="auto"/>
              <w:ind w:left="125" w:right="113" w:firstLine="1"/>
              <w:jc w:val="center"/>
              <w:rPr>
                <w:sz w:val="16"/>
              </w:rPr>
            </w:pPr>
            <w:r>
              <w:rPr>
                <w:sz w:val="16"/>
              </w:rPr>
              <w:t>пациенты младше 18 лет, имеющие показания к проведению отдельных медицинских вмешательств на почке и иных органах мочевыделительной системы</w:t>
            </w:r>
          </w:p>
        </w:tc>
        <w:tc>
          <w:tcPr>
            <w:tcW w:w="5880" w:type="dxa"/>
          </w:tcPr>
          <w:p w:rsidR="00F63B09" w:rsidRPr="007C01A3" w:rsidRDefault="005A202D">
            <w:pPr>
              <w:pStyle w:val="TableParagraph"/>
              <w:spacing w:before="127" w:line="261" w:lineRule="auto"/>
              <w:ind w:left="17" w:right="11"/>
              <w:jc w:val="center"/>
              <w:rPr>
                <w:sz w:val="16"/>
                <w:lang w:val="en-US"/>
              </w:rPr>
            </w:pPr>
            <w:r w:rsidRPr="007C01A3">
              <w:rPr>
                <w:sz w:val="16"/>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spacing w:before="4"/>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1,78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41</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дети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5"/>
              <w:jc w:val="center"/>
              <w:rPr>
                <w:sz w:val="16"/>
              </w:rPr>
            </w:pPr>
            <w:r>
              <w:rPr>
                <w:sz w:val="16"/>
              </w:rPr>
              <w:t>пациенты младше 18 лет, имеющие показания к проведению отдельных медицинских вмешательств на мужских половых органах</w:t>
            </w:r>
          </w:p>
        </w:tc>
        <w:tc>
          <w:tcPr>
            <w:tcW w:w="5880" w:type="dxa"/>
          </w:tcPr>
          <w:p w:rsidR="00F63B09" w:rsidRDefault="00F63B09">
            <w:pPr>
              <w:pStyle w:val="TableParagraph"/>
              <w:spacing w:before="9"/>
              <w:rPr>
                <w:b/>
                <w:sz w:val="18"/>
              </w:rPr>
            </w:pPr>
          </w:p>
          <w:p w:rsidR="00F63B09" w:rsidRPr="007C01A3" w:rsidRDefault="005A202D">
            <w:pPr>
              <w:pStyle w:val="TableParagraph"/>
              <w:spacing w:line="261" w:lineRule="auto"/>
              <w:ind w:left="17" w:right="11"/>
              <w:jc w:val="center"/>
              <w:rPr>
                <w:sz w:val="16"/>
                <w:lang w:val="en-US"/>
              </w:rPr>
            </w:pPr>
            <w:r w:rsidRPr="007C01A3">
              <w:rPr>
                <w:sz w:val="16"/>
                <w:lang w:val="en-US"/>
              </w:rPr>
              <w:t>A16.21.003, A16.21.004, A16.21.006, A16.21.006.001, A16.21.006.002, A16.21.006.003, A16.21.006.006, A16.21.019, A16.21.019.001, A16.21.019.002, A16.21.019.003, A16.21.029, A16.21.030, A16.21.036, A16.21.042, A16.21.046, A24.21.003</w:t>
            </w:r>
          </w:p>
        </w:tc>
        <w:tc>
          <w:tcPr>
            <w:tcW w:w="2996" w:type="dxa"/>
          </w:tcPr>
          <w:p w:rsidR="00F63B09" w:rsidRPr="007C01A3" w:rsidRDefault="00F63B09">
            <w:pPr>
              <w:pStyle w:val="TableParagraph"/>
              <w:rPr>
                <w:b/>
                <w:sz w:val="18"/>
                <w:lang w:val="en-US"/>
              </w:rPr>
            </w:pPr>
          </w:p>
          <w:p w:rsidR="00F63B09" w:rsidRPr="007C01A3" w:rsidRDefault="00F63B09">
            <w:pPr>
              <w:pStyle w:val="TableParagraph"/>
              <w:spacing w:before="3"/>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1,97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42</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158"/>
              <w:rPr>
                <w:sz w:val="16"/>
              </w:rPr>
            </w:pPr>
            <w:r>
              <w:rPr>
                <w:sz w:val="16"/>
              </w:rPr>
              <w:t>Операции на почке и мочевыделительной системе, дети (уровень 4)</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25" w:right="113" w:firstLine="1"/>
              <w:jc w:val="center"/>
              <w:rPr>
                <w:sz w:val="16"/>
              </w:rPr>
            </w:pPr>
            <w:r>
              <w:rPr>
                <w:sz w:val="16"/>
              </w:rPr>
              <w:t>пациенты младше 18 лет, имеющие показания к проведению отдельных медицинских вмешательств на почке и мочевыделительной системе</w:t>
            </w:r>
          </w:p>
        </w:tc>
        <w:tc>
          <w:tcPr>
            <w:tcW w:w="5880" w:type="dxa"/>
          </w:tcPr>
          <w:p w:rsidR="00F63B09" w:rsidRDefault="00F63B09">
            <w:pPr>
              <w:pStyle w:val="TableParagraph"/>
              <w:spacing w:before="9"/>
              <w:rPr>
                <w:b/>
                <w:sz w:val="18"/>
              </w:rPr>
            </w:pPr>
          </w:p>
          <w:p w:rsidR="00F63B09" w:rsidRPr="007C01A3" w:rsidRDefault="005A202D">
            <w:pPr>
              <w:pStyle w:val="TableParagraph"/>
              <w:spacing w:line="261" w:lineRule="auto"/>
              <w:ind w:left="17" w:right="11"/>
              <w:jc w:val="center"/>
              <w:rPr>
                <w:sz w:val="16"/>
                <w:lang w:val="en-US"/>
              </w:rPr>
            </w:pPr>
            <w:r w:rsidRPr="007C01A3">
              <w:rPr>
                <w:sz w:val="16"/>
                <w:lang w:val="en-US"/>
              </w:rPr>
              <w:t>A16.28.004, A16.28.006.001, A16.28.007, A16.28.007.001, A16.28.010.001, A16.28.026.002, A16.28.032, A16.28.032.001, A16.28.039.001, A16.28.069, A16.28.070, A16.28.073, A16.28.074.001, A16.28.078, A16.28.085, A24.28.002</w:t>
            </w:r>
          </w:p>
        </w:tc>
        <w:tc>
          <w:tcPr>
            <w:tcW w:w="2996" w:type="dxa"/>
          </w:tcPr>
          <w:p w:rsidR="00F63B09" w:rsidRPr="007C01A3" w:rsidRDefault="00F63B09">
            <w:pPr>
              <w:pStyle w:val="TableParagraph"/>
              <w:rPr>
                <w:b/>
                <w:sz w:val="18"/>
                <w:lang w:val="en-US"/>
              </w:rPr>
            </w:pPr>
          </w:p>
          <w:p w:rsidR="00F63B09" w:rsidRPr="007C01A3" w:rsidRDefault="00F63B09">
            <w:pPr>
              <w:pStyle w:val="TableParagraph"/>
              <w:spacing w:before="3"/>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2,23</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09"/>
              <w:rPr>
                <w:sz w:val="16"/>
              </w:rPr>
            </w:pPr>
            <w:r>
              <w:rPr>
                <w:sz w:val="16"/>
              </w:rPr>
              <w:t>43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158"/>
              <w:rPr>
                <w:sz w:val="16"/>
              </w:rPr>
            </w:pPr>
            <w:r>
              <w:rPr>
                <w:sz w:val="16"/>
              </w:rPr>
              <w:t>Операции на почке и мочевыделительной системе, дети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5" w:line="261" w:lineRule="auto"/>
              <w:ind w:left="125" w:right="113" w:firstLine="1"/>
              <w:jc w:val="center"/>
              <w:rPr>
                <w:sz w:val="16"/>
              </w:rPr>
            </w:pPr>
            <w:r>
              <w:rPr>
                <w:sz w:val="16"/>
              </w:rPr>
              <w:t>пациенты младше 18 лет, имеющие показания к проведению отдельных медицинских вмешательств на почке и мочевыделительной системе</w:t>
            </w:r>
          </w:p>
        </w:tc>
        <w:tc>
          <w:tcPr>
            <w:tcW w:w="5880" w:type="dxa"/>
          </w:tcPr>
          <w:p w:rsidR="00F63B09" w:rsidRPr="007C01A3" w:rsidRDefault="005A202D">
            <w:pPr>
              <w:pStyle w:val="TableParagraph"/>
              <w:spacing w:before="21" w:line="261" w:lineRule="auto"/>
              <w:ind w:left="17" w:right="11"/>
              <w:jc w:val="center"/>
              <w:rPr>
                <w:sz w:val="16"/>
                <w:lang w:val="en-US"/>
              </w:rPr>
            </w:pPr>
            <w:r w:rsidRPr="007C01A3">
              <w:rPr>
                <w:sz w:val="16"/>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w:t>
            </w:r>
          </w:p>
          <w:p w:rsidR="00F63B09" w:rsidRDefault="005A202D">
            <w:pPr>
              <w:pStyle w:val="TableParagraph"/>
              <w:spacing w:before="3"/>
              <w:ind w:left="17" w:right="5"/>
              <w:jc w:val="center"/>
              <w:rPr>
                <w:sz w:val="16"/>
              </w:rPr>
            </w:pPr>
            <w:r>
              <w:rPr>
                <w:sz w:val="16"/>
              </w:rPr>
              <w:t>A16.28.084.003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2,36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44</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дети (уровень 4)</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5"/>
              <w:jc w:val="center"/>
              <w:rPr>
                <w:sz w:val="16"/>
              </w:rPr>
            </w:pPr>
            <w:r>
              <w:rPr>
                <w:sz w:val="16"/>
              </w:rPr>
              <w:t>пациенты младше 18 лет, имеющие показания к проведению отдельных медицинских вмешательств на мужских половых органах</w:t>
            </w:r>
          </w:p>
        </w:tc>
        <w:tc>
          <w:tcPr>
            <w:tcW w:w="5880" w:type="dxa"/>
          </w:tcPr>
          <w:p w:rsidR="00F63B09" w:rsidRDefault="00F63B09">
            <w:pPr>
              <w:pStyle w:val="TableParagraph"/>
              <w:rPr>
                <w:b/>
                <w:sz w:val="18"/>
              </w:rPr>
            </w:pPr>
          </w:p>
          <w:p w:rsidR="00F63B09" w:rsidRPr="007C01A3" w:rsidRDefault="005A202D">
            <w:pPr>
              <w:pStyle w:val="TableParagraph"/>
              <w:spacing w:before="108" w:line="261" w:lineRule="auto"/>
              <w:ind w:left="1027" w:right="3" w:hanging="999"/>
              <w:rPr>
                <w:sz w:val="16"/>
                <w:lang w:val="en-US"/>
              </w:rPr>
            </w:pPr>
            <w:r w:rsidRPr="007C01A3">
              <w:rPr>
                <w:sz w:val="16"/>
                <w:lang w:val="en-US"/>
              </w:rPr>
              <w:t>A16.21.002, A16.21.002.001, A16.21.005, A16.21.006.005, A16.21.014, A16.21.014.001, A16.21.014.002, A16.21.041, A16.21.041.001, A16.21.049</w:t>
            </w:r>
          </w:p>
        </w:tc>
        <w:tc>
          <w:tcPr>
            <w:tcW w:w="2996" w:type="dxa"/>
          </w:tcPr>
          <w:p w:rsidR="00F63B09" w:rsidRPr="007C01A3" w:rsidRDefault="00F63B09">
            <w:pPr>
              <w:pStyle w:val="TableParagraph"/>
              <w:rPr>
                <w:b/>
                <w:sz w:val="18"/>
                <w:lang w:val="en-US"/>
              </w:rPr>
            </w:pPr>
          </w:p>
          <w:p w:rsidR="00F63B09" w:rsidRPr="007C01A3" w:rsidRDefault="00F63B09">
            <w:pPr>
              <w:pStyle w:val="TableParagraph"/>
              <w:spacing w:before="3"/>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2,78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45</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158"/>
              <w:rPr>
                <w:sz w:val="16"/>
              </w:rPr>
            </w:pPr>
            <w:r>
              <w:rPr>
                <w:sz w:val="16"/>
              </w:rPr>
              <w:t>Операции на почке и мочевыделительной системе, дети (уровень 6)</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25" w:right="113" w:firstLine="1"/>
              <w:jc w:val="center"/>
              <w:rPr>
                <w:sz w:val="16"/>
              </w:rPr>
            </w:pPr>
            <w:r>
              <w:rPr>
                <w:sz w:val="16"/>
              </w:rPr>
              <w:t>пациенты младше 18 лет, имеющие показания к проведению отдельных медицинских вмешательств на почке и мочевыделительной системе</w:t>
            </w:r>
          </w:p>
        </w:tc>
        <w:tc>
          <w:tcPr>
            <w:tcW w:w="5880" w:type="dxa"/>
          </w:tcPr>
          <w:p w:rsidR="00F63B09" w:rsidRDefault="00F63B09">
            <w:pPr>
              <w:pStyle w:val="TableParagraph"/>
              <w:spacing w:before="9"/>
              <w:rPr>
                <w:b/>
                <w:sz w:val="18"/>
              </w:rPr>
            </w:pPr>
          </w:p>
          <w:p w:rsidR="00F63B09" w:rsidRPr="007C01A3" w:rsidRDefault="005A202D">
            <w:pPr>
              <w:pStyle w:val="TableParagraph"/>
              <w:spacing w:line="261" w:lineRule="auto"/>
              <w:ind w:left="17" w:right="11"/>
              <w:jc w:val="center"/>
              <w:rPr>
                <w:sz w:val="16"/>
                <w:lang w:val="en-US"/>
              </w:rPr>
            </w:pPr>
            <w:r w:rsidRPr="007C01A3">
              <w:rPr>
                <w:sz w:val="16"/>
                <w:lang w:val="en-US"/>
              </w:rPr>
              <w:t>A16.28.003.001, A16.28.003.003, A16.28.004.001, A16.28.004.002, A16.28.004.005, A16.28.004.010, A16.28.007.002, A16.28.031.005, A16.28.031.006, A16.28.049, A16.28.059.001, A16.28.073.001, A16.28.078.001</w:t>
            </w:r>
          </w:p>
        </w:tc>
        <w:tc>
          <w:tcPr>
            <w:tcW w:w="2996" w:type="dxa"/>
          </w:tcPr>
          <w:p w:rsidR="00F63B09" w:rsidRPr="007C01A3" w:rsidRDefault="00F63B09">
            <w:pPr>
              <w:pStyle w:val="TableParagraph"/>
              <w:rPr>
                <w:b/>
                <w:sz w:val="18"/>
                <w:lang w:val="en-US"/>
              </w:rPr>
            </w:pPr>
          </w:p>
          <w:p w:rsidR="00F63B09" w:rsidRPr="007C01A3" w:rsidRDefault="00F63B09">
            <w:pPr>
              <w:pStyle w:val="TableParagraph"/>
              <w:spacing w:before="3"/>
              <w:rPr>
                <w:b/>
                <w:sz w:val="18"/>
                <w:lang w:val="en-US"/>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4,28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5" w:line="167" w:lineRule="exact"/>
              <w:ind w:left="209"/>
              <w:rPr>
                <w:b/>
                <w:sz w:val="16"/>
              </w:rPr>
            </w:pPr>
            <w:r>
              <w:rPr>
                <w:b/>
                <w:sz w:val="16"/>
              </w:rPr>
              <w:t>10</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Детская хирургия</w:t>
            </w:r>
          </w:p>
        </w:tc>
        <w:tc>
          <w:tcPr>
            <w:tcW w:w="1538" w:type="dxa"/>
          </w:tcPr>
          <w:p w:rsidR="00F63B09" w:rsidRDefault="005A202D">
            <w:pPr>
              <w:pStyle w:val="TableParagraph"/>
              <w:spacing w:before="5" w:line="167" w:lineRule="exact"/>
              <w:ind w:left="564" w:right="556"/>
              <w:jc w:val="center"/>
              <w:rPr>
                <w:b/>
                <w:sz w:val="16"/>
              </w:rPr>
            </w:pPr>
            <w:r>
              <w:rPr>
                <w:b/>
                <w:sz w:val="16"/>
              </w:rPr>
              <w:t>1,10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46</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Аппендэктомия, дети (уровень 1)</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108" w:line="261" w:lineRule="auto"/>
              <w:ind w:left="64" w:right="41" w:firstLine="175"/>
              <w:rPr>
                <w:sz w:val="16"/>
              </w:rPr>
            </w:pPr>
            <w:r>
              <w:rPr>
                <w:sz w:val="16"/>
              </w:rPr>
              <w:t>пациенты младше 18 лет, имеющие показания к проведению аппендэктомии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6"/>
              <w:jc w:val="center"/>
              <w:rPr>
                <w:sz w:val="16"/>
              </w:rPr>
            </w:pPr>
            <w:r>
              <w:rPr>
                <w:sz w:val="16"/>
              </w:rPr>
              <w:t>A16.18.009, A16.18.010</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0,77</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47</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175"/>
              <w:rPr>
                <w:sz w:val="16"/>
              </w:rPr>
            </w:pPr>
            <w:r>
              <w:rPr>
                <w:sz w:val="16"/>
              </w:rPr>
              <w:t>Операции по поводу грыж, дети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38" w:right="122" w:hanging="3"/>
              <w:jc w:val="center"/>
              <w:rPr>
                <w:sz w:val="16"/>
              </w:rPr>
            </w:pPr>
            <w:r>
              <w:rPr>
                <w:sz w:val="16"/>
              </w:rPr>
              <w:t>пациенты младше 18 лет, имеющие показания к проведению отдельных медицинских вмешательств по поводу грыж</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A16.30.001, A16.30.002, A16.30.003, A16.30.004.001, A16.30.004.002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0,88</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48</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Аппендэктомия, дети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9"/>
              <w:ind w:left="47" w:right="36"/>
              <w:jc w:val="center"/>
              <w:rPr>
                <w:sz w:val="16"/>
              </w:rPr>
            </w:pPr>
            <w:r>
              <w:rPr>
                <w:sz w:val="16"/>
              </w:rPr>
              <w:t>пациенты младше 18 лет, имеющие</w:t>
            </w:r>
          </w:p>
          <w:p w:rsidR="00F63B09" w:rsidRDefault="005A202D">
            <w:pPr>
              <w:pStyle w:val="TableParagraph"/>
              <w:spacing w:before="1" w:line="200" w:lineRule="atLeast"/>
              <w:ind w:left="57" w:right="43"/>
              <w:jc w:val="center"/>
              <w:rPr>
                <w:sz w:val="16"/>
              </w:rPr>
            </w:pPr>
            <w:r>
              <w:rPr>
                <w:sz w:val="16"/>
              </w:rPr>
              <w:t>показания для проведения аппендэктомии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5"/>
              <w:jc w:val="center"/>
              <w:rPr>
                <w:sz w:val="16"/>
              </w:rPr>
            </w:pPr>
            <w:r>
              <w:rPr>
                <w:sz w:val="16"/>
              </w:rPr>
              <w:t>A16.18.009.001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0,97</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49</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175"/>
              <w:rPr>
                <w:sz w:val="16"/>
              </w:rPr>
            </w:pPr>
            <w:r>
              <w:rPr>
                <w:sz w:val="16"/>
              </w:rPr>
              <w:t>Операции по поводу грыж, дети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2" w:line="200" w:lineRule="exact"/>
              <w:ind w:left="138" w:right="122" w:hanging="3"/>
              <w:jc w:val="center"/>
              <w:rPr>
                <w:sz w:val="16"/>
              </w:rPr>
            </w:pPr>
            <w:r>
              <w:rPr>
                <w:sz w:val="16"/>
              </w:rPr>
              <w:t>пациенты младше 18 лет, имеющие показания к проведению отдельных медицинских вмешательств по поводу грыж</w:t>
            </w:r>
          </w:p>
        </w:tc>
        <w:tc>
          <w:tcPr>
            <w:tcW w:w="5880" w:type="dxa"/>
          </w:tcPr>
          <w:p w:rsidR="00F63B09" w:rsidRDefault="00F63B09">
            <w:pPr>
              <w:pStyle w:val="TableParagraph"/>
              <w:spacing w:before="6"/>
              <w:rPr>
                <w:b/>
                <w:sz w:val="18"/>
              </w:rPr>
            </w:pPr>
          </w:p>
          <w:p w:rsidR="00F63B09" w:rsidRPr="007C01A3" w:rsidRDefault="005A202D">
            <w:pPr>
              <w:pStyle w:val="TableParagraph"/>
              <w:spacing w:line="261" w:lineRule="auto"/>
              <w:ind w:left="329" w:right="141" w:hanging="163"/>
              <w:rPr>
                <w:sz w:val="16"/>
                <w:lang w:val="en-US"/>
              </w:rPr>
            </w:pPr>
            <w:r w:rsidRPr="007C01A3">
              <w:rPr>
                <w:sz w:val="16"/>
                <w:lang w:val="en-US"/>
              </w:rPr>
              <w:t>A16.30.004.003, A16.30.004.004, A16.30.004.005, A16.30.004.006, A16.30.004.007, A16.30.004.008, A16.30.004.009, A16.30.004.010, A16.30.005, A16.30.005.002</w:t>
            </w:r>
          </w:p>
        </w:tc>
        <w:tc>
          <w:tcPr>
            <w:tcW w:w="2996" w:type="dxa"/>
          </w:tcPr>
          <w:p w:rsidR="00F63B09" w:rsidRPr="007C01A3" w:rsidRDefault="00F63B09">
            <w:pPr>
              <w:pStyle w:val="TableParagraph"/>
              <w:rPr>
                <w:b/>
                <w:sz w:val="18"/>
                <w:lang w:val="en-US"/>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1,05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50</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175"/>
              <w:rPr>
                <w:sz w:val="16"/>
              </w:rPr>
            </w:pPr>
            <w:r>
              <w:rPr>
                <w:sz w:val="16"/>
              </w:rPr>
              <w:t>Операции по поводу грыж, дети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38" w:right="122" w:hanging="3"/>
              <w:jc w:val="center"/>
              <w:rPr>
                <w:sz w:val="16"/>
              </w:rPr>
            </w:pPr>
            <w:r>
              <w:rPr>
                <w:sz w:val="16"/>
              </w:rPr>
              <w:t>пациенты младше 18 лет, имеющие показания к проведению отдельных медицинских вмешательств по поводу грыж</w:t>
            </w:r>
          </w:p>
        </w:tc>
        <w:tc>
          <w:tcPr>
            <w:tcW w:w="5880" w:type="dxa"/>
          </w:tcPr>
          <w:p w:rsidR="00F63B09" w:rsidRPr="007C01A3" w:rsidRDefault="005A202D">
            <w:pPr>
              <w:pStyle w:val="TableParagraph"/>
              <w:spacing w:before="111" w:line="261" w:lineRule="auto"/>
              <w:ind w:left="17" w:right="11"/>
              <w:jc w:val="center"/>
              <w:rPr>
                <w:sz w:val="16"/>
                <w:lang w:val="en-US"/>
              </w:rPr>
            </w:pPr>
            <w:r w:rsidRPr="007C01A3">
              <w:rPr>
                <w:sz w:val="16"/>
                <w:lang w:val="en-US"/>
              </w:rPr>
              <w:t>A16.30.001.001, A16.30.001.002, A16.30.002.001, A16.30.002.002, A16.30.004.011, A16.30.004.012, A16.30.004.013, A16.30.004.014, A16.30.004.015, A16.30.004.016, A16.30.005.001, A16.30.005.003</w:t>
            </w:r>
          </w:p>
        </w:tc>
        <w:tc>
          <w:tcPr>
            <w:tcW w:w="2996" w:type="dxa"/>
          </w:tcPr>
          <w:p w:rsidR="00F63B09" w:rsidRPr="007C01A3" w:rsidRDefault="00F63B09">
            <w:pPr>
              <w:pStyle w:val="TableParagraph"/>
              <w:rPr>
                <w:b/>
                <w:sz w:val="18"/>
                <w:lang w:val="en-US"/>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1,25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09"/>
              <w:rPr>
                <w:sz w:val="16"/>
              </w:rPr>
            </w:pPr>
            <w:r>
              <w:rPr>
                <w:sz w:val="16"/>
              </w:rPr>
              <w:t>51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Детская хирургия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27" w:right="211" w:hanging="3"/>
              <w:jc w:val="center"/>
              <w:rPr>
                <w:sz w:val="16"/>
              </w:rPr>
            </w:pPr>
            <w:r>
              <w:rPr>
                <w:sz w:val="16"/>
              </w:rPr>
              <w:t>пациенты младше 18 лет, имеющие показания к проведению отдельных хирургических вмешательств</w:t>
            </w:r>
          </w:p>
        </w:tc>
        <w:tc>
          <w:tcPr>
            <w:tcW w:w="5880" w:type="dxa"/>
          </w:tcPr>
          <w:p w:rsidR="00F63B09" w:rsidRPr="007C01A3" w:rsidRDefault="005A202D">
            <w:pPr>
              <w:pStyle w:val="TableParagraph"/>
              <w:spacing w:before="130" w:line="261" w:lineRule="auto"/>
              <w:ind w:left="16" w:right="11"/>
              <w:jc w:val="center"/>
              <w:rPr>
                <w:sz w:val="16"/>
                <w:lang w:val="en-US"/>
              </w:rPr>
            </w:pPr>
            <w:r w:rsidRPr="007C01A3">
              <w:rPr>
                <w:sz w:val="16"/>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2,95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2266"/>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26"/>
              </w:rPr>
            </w:pPr>
          </w:p>
          <w:p w:rsidR="00F63B09" w:rsidRDefault="005A202D">
            <w:pPr>
              <w:pStyle w:val="TableParagraph"/>
              <w:ind w:left="144" w:right="132"/>
              <w:jc w:val="center"/>
              <w:rPr>
                <w:sz w:val="16"/>
              </w:rPr>
            </w:pPr>
            <w:r>
              <w:rPr>
                <w:sz w:val="16"/>
              </w:rPr>
              <w:t>52</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26"/>
              </w:rPr>
            </w:pPr>
          </w:p>
          <w:p w:rsidR="00F63B09" w:rsidRDefault="005A202D">
            <w:pPr>
              <w:pStyle w:val="TableParagraph"/>
              <w:ind w:left="27"/>
              <w:rPr>
                <w:sz w:val="16"/>
              </w:rPr>
            </w:pPr>
            <w:r>
              <w:rPr>
                <w:sz w:val="16"/>
              </w:rPr>
              <w:t>Детская хирургия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27" w:right="211" w:hanging="3"/>
              <w:jc w:val="center"/>
              <w:rPr>
                <w:sz w:val="16"/>
              </w:rPr>
            </w:pPr>
            <w:r>
              <w:rPr>
                <w:sz w:val="16"/>
              </w:rPr>
              <w:t>пациенты младше 18 лет, имеющие показания к проведению отдельных хирургических вмешательств</w:t>
            </w:r>
          </w:p>
        </w:tc>
        <w:tc>
          <w:tcPr>
            <w:tcW w:w="5880" w:type="dxa"/>
          </w:tcPr>
          <w:p w:rsidR="00F63B09" w:rsidRPr="007C01A3" w:rsidRDefault="005A202D">
            <w:pPr>
              <w:pStyle w:val="TableParagraph"/>
              <w:spacing w:before="133" w:line="261" w:lineRule="auto"/>
              <w:ind w:left="16" w:right="11"/>
              <w:jc w:val="center"/>
              <w:rPr>
                <w:sz w:val="16"/>
                <w:lang w:val="en-US"/>
              </w:rPr>
            </w:pPr>
            <w:r w:rsidRPr="007C01A3">
              <w:rPr>
                <w:sz w:val="16"/>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spacing w:before="4"/>
              <w:rPr>
                <w:b/>
                <w:sz w:val="18"/>
                <w:lang w:val="en-US"/>
              </w:rPr>
            </w:pPr>
          </w:p>
          <w:p w:rsidR="00F63B09" w:rsidRDefault="005A202D">
            <w:pPr>
              <w:pStyle w:val="TableParagraph"/>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26"/>
              </w:rPr>
            </w:pPr>
          </w:p>
          <w:p w:rsidR="00F63B09" w:rsidRDefault="005A202D">
            <w:pPr>
              <w:pStyle w:val="TableParagraph"/>
              <w:ind w:left="564" w:right="556"/>
              <w:jc w:val="center"/>
              <w:rPr>
                <w:sz w:val="16"/>
              </w:rPr>
            </w:pPr>
            <w:r>
              <w:rPr>
                <w:sz w:val="16"/>
              </w:rPr>
              <w:t>5,33</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26"/>
              </w:rPr>
            </w:pPr>
          </w:p>
          <w:p w:rsidR="00F63B09" w:rsidRDefault="005A202D">
            <w:pPr>
              <w:pStyle w:val="TableParagraph"/>
              <w:ind w:left="9"/>
              <w:jc w:val="center"/>
              <w:rPr>
                <w:sz w:val="16"/>
              </w:rPr>
            </w:pPr>
            <w:r>
              <w:rPr>
                <w:w w:val="99"/>
                <w:sz w:val="16"/>
              </w:rPr>
              <w:t>0</w:t>
            </w:r>
          </w:p>
        </w:tc>
      </w:tr>
      <w:tr w:rsidR="00F63B09">
        <w:trPr>
          <w:trHeight w:val="2266"/>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12"/>
              <w:jc w:val="center"/>
              <w:rPr>
                <w:sz w:val="16"/>
              </w:rPr>
            </w:pPr>
            <w:r>
              <w:rPr>
                <w:sz w:val="16"/>
              </w:rPr>
              <w:t>P05.0, P05.1, P05.2, P05.9, P07.0, P07.1, P07.2, P07.3</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21" w:line="261" w:lineRule="auto"/>
              <w:ind w:left="115" w:right="106" w:firstLine="2"/>
              <w:jc w:val="center"/>
              <w:rPr>
                <w:sz w:val="16"/>
              </w:rPr>
            </w:pPr>
            <w:r>
              <w:rPr>
                <w:sz w:val="16"/>
              </w:rPr>
              <w:t>пациенты младше 18 лет с расстройствами, связанными с продолжительностью беременности и ростом плода, имеющие показания для проведения отдельных хирургических вмешательств</w:t>
            </w:r>
          </w:p>
        </w:tc>
        <w:tc>
          <w:tcPr>
            <w:tcW w:w="5880" w:type="dxa"/>
          </w:tcPr>
          <w:p w:rsidR="00F63B09" w:rsidRPr="007C01A3" w:rsidRDefault="005A202D">
            <w:pPr>
              <w:pStyle w:val="TableParagraph"/>
              <w:spacing w:before="133" w:line="261" w:lineRule="auto"/>
              <w:ind w:left="16" w:right="11"/>
              <w:jc w:val="center"/>
              <w:rPr>
                <w:sz w:val="16"/>
                <w:lang w:val="en-US"/>
              </w:rPr>
            </w:pPr>
            <w:r w:rsidRPr="007C01A3">
              <w:rPr>
                <w:sz w:val="16"/>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99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spacing w:before="4"/>
              <w:rPr>
                <w:b/>
                <w:sz w:val="18"/>
                <w:lang w:val="en-US"/>
              </w:rPr>
            </w:pPr>
          </w:p>
          <w:p w:rsidR="00F63B09" w:rsidRDefault="005A202D">
            <w:pPr>
              <w:pStyle w:val="TableParagraph"/>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11</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Детская эндокринология</w:t>
            </w:r>
          </w:p>
        </w:tc>
        <w:tc>
          <w:tcPr>
            <w:tcW w:w="1538" w:type="dxa"/>
          </w:tcPr>
          <w:p w:rsidR="00F63B09" w:rsidRDefault="005A202D">
            <w:pPr>
              <w:pStyle w:val="TableParagraph"/>
              <w:spacing w:before="6" w:line="167" w:lineRule="exact"/>
              <w:ind w:left="564" w:right="556"/>
              <w:jc w:val="center"/>
              <w:rPr>
                <w:b/>
                <w:sz w:val="16"/>
              </w:rPr>
            </w:pPr>
            <w:r>
              <w:rPr>
                <w:b/>
                <w:sz w:val="16"/>
              </w:rPr>
              <w:t>1,48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53</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42"/>
              <w:rPr>
                <w:sz w:val="16"/>
              </w:rPr>
            </w:pPr>
            <w:r>
              <w:rPr>
                <w:sz w:val="16"/>
              </w:rPr>
              <w:t>Другие болезни эндокринной системы, дети (уровень 1)</w:t>
            </w:r>
          </w:p>
        </w:tc>
        <w:tc>
          <w:tcPr>
            <w:tcW w:w="12327" w:type="dxa"/>
          </w:tcPr>
          <w:p w:rsidR="00F63B09" w:rsidRDefault="005A202D">
            <w:pPr>
              <w:pStyle w:val="TableParagraph"/>
              <w:spacing w:before="15"/>
              <w:ind w:left="14" w:right="17"/>
              <w:jc w:val="center"/>
              <w:rPr>
                <w:sz w:val="16"/>
              </w:rPr>
            </w:pPr>
            <w:r>
              <w:rPr>
                <w:sz w:val="16"/>
              </w:rPr>
              <w:t>E00, E00.0, E00.1, E00.2, E00.9, E01, E01.0, E01.1, E01.2, E01.8, E02, E03, E03.0, E03.1, E03.2, E03.3, E03.4, E03.5, E03.8, E03.9, E04, E04.0, E04.1, E04.2, E04.8, E04.9, E05, E05.0,</w:t>
            </w:r>
          </w:p>
          <w:p w:rsidR="00F63B09" w:rsidRDefault="005A202D">
            <w:pPr>
              <w:pStyle w:val="TableParagraph"/>
              <w:spacing w:before="17"/>
              <w:ind w:left="17" w:right="17"/>
              <w:jc w:val="center"/>
              <w:rPr>
                <w:sz w:val="16"/>
              </w:rPr>
            </w:pPr>
            <w:r>
              <w:rPr>
                <w:sz w:val="16"/>
              </w:rPr>
              <w:t>E05.1, E05.2, E05.3, E05.4, E05.5, E05.8, E05.9, E06, E06.0, E06.1, E06.2, E06.3, E06.4, E06.5, E06.9, E07, E07.0, E07.1, E07.8, E07.9, E15, E16, E16.0, E16.3, E16.4, E20.0, E20.1,</w:t>
            </w:r>
          </w:p>
          <w:p w:rsidR="00F63B09" w:rsidRDefault="005A202D">
            <w:pPr>
              <w:pStyle w:val="TableParagraph"/>
              <w:spacing w:before="17"/>
              <w:ind w:left="14" w:right="17"/>
              <w:jc w:val="center"/>
              <w:rPr>
                <w:sz w:val="16"/>
              </w:rPr>
            </w:pPr>
            <w:r>
              <w:rPr>
                <w:sz w:val="16"/>
              </w:rPr>
              <w:t>E20.8, E20.9, E21, E21.0, E21.1, E21.2, E21.3, E21.4, E21.5, E24, E24.9, E25, E25.0, E25.8, E25.9, E26, E26.0, E26.9, E27, E27.0, E27.1, E27.2, E27.3, E27.4, E27.5, E27.8, E27.9, E29,</w:t>
            </w:r>
          </w:p>
          <w:p w:rsidR="00F63B09" w:rsidRDefault="005A202D">
            <w:pPr>
              <w:pStyle w:val="TableParagraph"/>
              <w:spacing w:before="1" w:line="200" w:lineRule="atLeast"/>
              <w:ind w:left="17" w:right="17"/>
              <w:jc w:val="center"/>
              <w:rPr>
                <w:sz w:val="16"/>
              </w:rPr>
            </w:pPr>
            <w:r>
              <w:rPr>
                <w:sz w:val="16"/>
              </w:rPr>
              <w:t>E29.0, E29.1, E29.8, E29.9, E30, E30.0, E30.1, E30.8, E30.9, E34, E34.3, E34.4, E34.5, E34.9, E35,E35.0, E35.1, E35.8, E89.0, E89.1, E89.2, E89.3, E89.5, E89.6, E89.8, E89.9, M82.1, Q89.1, Q89.2, R94.6, R94.7</w:t>
            </w:r>
          </w:p>
        </w:tc>
        <w:tc>
          <w:tcPr>
            <w:tcW w:w="2916" w:type="dxa"/>
          </w:tcPr>
          <w:p w:rsidR="00F63B09" w:rsidRDefault="00F63B09">
            <w:pPr>
              <w:pStyle w:val="TableParagraph"/>
              <w:rPr>
                <w:b/>
                <w:sz w:val="18"/>
              </w:rPr>
            </w:pPr>
          </w:p>
          <w:p w:rsidR="00F63B09" w:rsidRDefault="005A202D">
            <w:pPr>
              <w:pStyle w:val="TableParagraph"/>
              <w:spacing w:before="108" w:line="261" w:lineRule="auto"/>
              <w:ind w:left="163" w:right="139" w:firstLine="392"/>
              <w:rPr>
                <w:sz w:val="16"/>
              </w:rPr>
            </w:pPr>
            <w:r>
              <w:rPr>
                <w:sz w:val="16"/>
              </w:rPr>
              <w:t>пациенты младше 18 лет с заболеваниями эндокринной системы</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1,38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54</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Сахарный диабет, дети</w:t>
            </w:r>
          </w:p>
        </w:tc>
        <w:tc>
          <w:tcPr>
            <w:tcW w:w="12327" w:type="dxa"/>
          </w:tcPr>
          <w:p w:rsidR="00F63B09" w:rsidRDefault="005A202D">
            <w:pPr>
              <w:pStyle w:val="TableParagraph"/>
              <w:spacing w:before="9"/>
              <w:ind w:left="170"/>
              <w:rPr>
                <w:sz w:val="16"/>
              </w:rPr>
            </w:pPr>
            <w:r>
              <w:rPr>
                <w:sz w:val="16"/>
              </w:rPr>
              <w:t>E10.0, E10.1, E10.2, E10.3, E10.4, E10.5, E10.6, E10.7, E10.8, E10.9, E11.0, E11.1, E11.2, E11.3, E11.4, E11.5, E11.6, E11.7, E11.8, E11.9, E12.0, E12.1, E12.2, E12.3, E12.4, E12.5,</w:t>
            </w:r>
          </w:p>
          <w:p w:rsidR="00F63B09" w:rsidRDefault="005A202D">
            <w:pPr>
              <w:pStyle w:val="TableParagraph"/>
              <w:spacing w:before="1" w:line="200" w:lineRule="atLeast"/>
              <w:ind w:left="5797" w:hanging="5574"/>
              <w:rPr>
                <w:sz w:val="16"/>
              </w:rPr>
            </w:pPr>
            <w:r>
              <w:rPr>
                <w:sz w:val="16"/>
              </w:rPr>
              <w:t>E12.6, E12.7, E12.8, E12.9, E13.0, E13.1, E13.2, E13.3, E13.4, E13.5, E13.6, E13.7, E13.8, E13.9, E14.0, E14.1, E14.2, E14.3, E14.4, E14.5, E14.6, E14.7, E14.8, E14.9, R73, R73.0, R73.9, R81</w:t>
            </w:r>
          </w:p>
        </w:tc>
        <w:tc>
          <w:tcPr>
            <w:tcW w:w="2916" w:type="dxa"/>
          </w:tcPr>
          <w:p w:rsidR="00F63B09" w:rsidRDefault="005A202D">
            <w:pPr>
              <w:pStyle w:val="TableParagraph"/>
              <w:spacing w:before="108" w:line="261" w:lineRule="auto"/>
              <w:ind w:left="1136" w:right="171" w:hanging="935"/>
              <w:rPr>
                <w:sz w:val="16"/>
              </w:rPr>
            </w:pPr>
            <w:r>
              <w:rPr>
                <w:sz w:val="16"/>
              </w:rPr>
              <w:t>пациенты младше 18 лет с сахарным диабетом</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1,51</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55</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Заболевания гипофиза, дети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7"/>
              <w:jc w:val="center"/>
              <w:rPr>
                <w:sz w:val="16"/>
              </w:rPr>
            </w:pPr>
            <w:r>
              <w:rPr>
                <w:sz w:val="16"/>
              </w:rPr>
              <w:t>D35.2, E22, E22.0, E22.1, E22.2, E22.8, E22.9, E23, E23.0, E23.1, E23.2, E23.3, E23.6, E23.7, E24.0, E24.1, E24.2, E24.4, E24.8</w:t>
            </w:r>
          </w:p>
        </w:tc>
        <w:tc>
          <w:tcPr>
            <w:tcW w:w="2916" w:type="dxa"/>
          </w:tcPr>
          <w:p w:rsidR="00F63B09" w:rsidRDefault="005A202D">
            <w:pPr>
              <w:pStyle w:val="TableParagraph"/>
              <w:spacing w:before="15" w:line="261" w:lineRule="auto"/>
              <w:ind w:left="249" w:right="237" w:hanging="1"/>
              <w:jc w:val="center"/>
              <w:rPr>
                <w:sz w:val="16"/>
              </w:rPr>
            </w:pPr>
            <w:r>
              <w:rPr>
                <w:sz w:val="16"/>
              </w:rPr>
              <w:t>пациенты с доброкачественными новообразованиями других и неуточненных эндокринных</w:t>
            </w:r>
            <w:r>
              <w:rPr>
                <w:spacing w:val="-19"/>
                <w:sz w:val="16"/>
              </w:rPr>
              <w:t xml:space="preserve"> </w:t>
            </w:r>
            <w:r>
              <w:rPr>
                <w:sz w:val="16"/>
              </w:rPr>
              <w:t>желез; пациенты с нарушениями</w:t>
            </w:r>
            <w:r>
              <w:rPr>
                <w:spacing w:val="-12"/>
                <w:sz w:val="16"/>
              </w:rPr>
              <w:t xml:space="preserve"> </w:t>
            </w:r>
            <w:r>
              <w:rPr>
                <w:sz w:val="16"/>
              </w:rPr>
              <w:t>других</w:t>
            </w:r>
          </w:p>
          <w:p w:rsidR="00F63B09" w:rsidRDefault="005A202D">
            <w:pPr>
              <w:pStyle w:val="TableParagraph"/>
              <w:spacing w:before="2" w:line="183" w:lineRule="exact"/>
              <w:ind w:left="44" w:right="36"/>
              <w:jc w:val="center"/>
              <w:rPr>
                <w:sz w:val="16"/>
              </w:rPr>
            </w:pPr>
            <w:r>
              <w:rPr>
                <w:sz w:val="16"/>
              </w:rPr>
              <w:t>эндокринных желез</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2,26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56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ight="342"/>
              <w:rPr>
                <w:sz w:val="16"/>
              </w:rPr>
            </w:pPr>
            <w:r>
              <w:rPr>
                <w:sz w:val="16"/>
              </w:rPr>
              <w:t>Другие болезни эндокринной системы, дети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7"/>
              <w:jc w:val="center"/>
              <w:rPr>
                <w:sz w:val="16"/>
              </w:rPr>
            </w:pPr>
            <w:r>
              <w:rPr>
                <w:sz w:val="16"/>
              </w:rPr>
              <w:t>D13.6, D13.7, D44.8, E16.1, E16.2, E16.8, E16.9, E24.3, E31, E31.0, E31.1, E31.8, E31.9, E34.0, E34.1, E34.2, E34.8</w:t>
            </w:r>
          </w:p>
        </w:tc>
        <w:tc>
          <w:tcPr>
            <w:tcW w:w="2916" w:type="dxa"/>
          </w:tcPr>
          <w:p w:rsidR="00F63B09" w:rsidRDefault="005A202D">
            <w:pPr>
              <w:pStyle w:val="TableParagraph"/>
              <w:spacing w:before="120" w:line="261" w:lineRule="auto"/>
              <w:ind w:left="20" w:right="8"/>
              <w:jc w:val="center"/>
              <w:rPr>
                <w:sz w:val="16"/>
              </w:rPr>
            </w:pPr>
            <w:r>
              <w:rPr>
                <w:sz w:val="16"/>
              </w:rPr>
              <w:t>пациенты с доброкачественными новообразованиями; пациенты с другими нарушениями регуляции глюкозы и внутренней секреции поджелудочной железы; пациенты с нарушениями других эндокринных желез</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2,82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12</w:t>
            </w:r>
          </w:p>
        </w:tc>
        <w:tc>
          <w:tcPr>
            <w:tcW w:w="27195" w:type="dxa"/>
            <w:gridSpan w:val="5"/>
          </w:tcPr>
          <w:p w:rsidR="00F63B09" w:rsidRDefault="005A202D">
            <w:pPr>
              <w:pStyle w:val="TableParagraph"/>
              <w:spacing w:before="2" w:line="170" w:lineRule="exact"/>
              <w:ind w:left="12446" w:right="12436"/>
              <w:jc w:val="center"/>
              <w:rPr>
                <w:b/>
                <w:sz w:val="16"/>
              </w:rPr>
            </w:pPr>
            <w:r>
              <w:rPr>
                <w:b/>
                <w:sz w:val="16"/>
              </w:rPr>
              <w:t>Инфекционные болезни</w:t>
            </w:r>
          </w:p>
        </w:tc>
        <w:tc>
          <w:tcPr>
            <w:tcW w:w="1538" w:type="dxa"/>
          </w:tcPr>
          <w:p w:rsidR="00F63B09" w:rsidRDefault="005A202D">
            <w:pPr>
              <w:pStyle w:val="TableParagraph"/>
              <w:spacing w:before="6" w:line="167" w:lineRule="exact"/>
              <w:ind w:left="564" w:right="556"/>
              <w:jc w:val="center"/>
              <w:rPr>
                <w:b/>
                <w:sz w:val="16"/>
              </w:rPr>
            </w:pPr>
            <w:r>
              <w:rPr>
                <w:b/>
                <w:sz w:val="16"/>
              </w:rPr>
              <w:t>0,65</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57</w:t>
            </w:r>
          </w:p>
        </w:tc>
        <w:tc>
          <w:tcPr>
            <w:tcW w:w="3076" w:type="dxa"/>
          </w:tcPr>
          <w:p w:rsidR="00F63B09" w:rsidRDefault="005A202D">
            <w:pPr>
              <w:pStyle w:val="TableParagraph"/>
              <w:spacing w:before="9" w:line="261" w:lineRule="auto"/>
              <w:ind w:left="27"/>
              <w:rPr>
                <w:sz w:val="16"/>
              </w:rPr>
            </w:pPr>
            <w:r>
              <w:rPr>
                <w:sz w:val="16"/>
              </w:rPr>
              <w:t>Респираторные инфекции верхних дыхательных путей с осложнениями,</w:t>
            </w:r>
          </w:p>
          <w:p w:rsidR="00F63B09" w:rsidRDefault="005A202D">
            <w:pPr>
              <w:pStyle w:val="TableParagraph"/>
              <w:spacing w:before="1" w:line="176" w:lineRule="exact"/>
              <w:ind w:left="27"/>
              <w:rPr>
                <w:sz w:val="16"/>
              </w:rPr>
            </w:pPr>
            <w:r>
              <w:rPr>
                <w:sz w:val="16"/>
              </w:rPr>
              <w:t>взрослые</w:t>
            </w:r>
          </w:p>
        </w:tc>
        <w:tc>
          <w:tcPr>
            <w:tcW w:w="12327" w:type="dxa"/>
          </w:tcPr>
          <w:p w:rsidR="00F63B09" w:rsidRDefault="005A202D">
            <w:pPr>
              <w:pStyle w:val="TableParagraph"/>
              <w:spacing w:before="108" w:line="261" w:lineRule="auto"/>
              <w:ind w:left="4990" w:hanging="4840"/>
              <w:rPr>
                <w:sz w:val="16"/>
              </w:rPr>
            </w:pPr>
            <w:r>
              <w:rPr>
                <w:sz w:val="16"/>
              </w:rPr>
              <w:t>J00, J01, J01.0, J01.1, J01.2, J01.3, J01.4, J01.8, J01.9, J02, J02.0, J02.8, J02.9, J03, J03.0, J03.8, J03.9, J04, J04.0, J04.1, J04.2, J05, J05.0, J05.1, J06, J06.0, J06.8, J06.9, J09, J10, J10.0, J10.1, J10.8, J11, J11.0, J11.1, J11.8</w:t>
            </w:r>
          </w:p>
        </w:tc>
        <w:tc>
          <w:tcPr>
            <w:tcW w:w="2916" w:type="dxa"/>
          </w:tcPr>
          <w:p w:rsidR="00F63B09" w:rsidRDefault="005A202D">
            <w:pPr>
              <w:pStyle w:val="TableParagraph"/>
              <w:spacing w:before="108" w:line="261" w:lineRule="auto"/>
              <w:ind w:left="208" w:right="92" w:firstLine="169"/>
              <w:rPr>
                <w:sz w:val="16"/>
              </w:rPr>
            </w:pPr>
            <w:r>
              <w:rPr>
                <w:sz w:val="16"/>
              </w:rPr>
              <w:t>пациенты с инфекцией верхних дыхательных путей с осложнениями</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rPr>
                <w:sz w:val="14"/>
              </w:rPr>
            </w:pP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0,35</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209"/>
              <w:rPr>
                <w:sz w:val="16"/>
              </w:rPr>
            </w:pPr>
            <w:r>
              <w:rPr>
                <w:sz w:val="16"/>
              </w:rPr>
              <w:t>58</w:t>
            </w:r>
          </w:p>
        </w:tc>
        <w:tc>
          <w:tcPr>
            <w:tcW w:w="3076" w:type="dxa"/>
          </w:tcPr>
          <w:p w:rsidR="00F63B09" w:rsidRDefault="005A202D">
            <w:pPr>
              <w:pStyle w:val="TableParagraph"/>
              <w:spacing w:before="108" w:line="261" w:lineRule="auto"/>
              <w:ind w:left="27" w:right="648"/>
              <w:rPr>
                <w:sz w:val="16"/>
              </w:rPr>
            </w:pPr>
            <w:r>
              <w:rPr>
                <w:sz w:val="16"/>
              </w:rPr>
              <w:t>Респираторные инфекции верхних дыхательных путей, дети</w:t>
            </w:r>
          </w:p>
        </w:tc>
        <w:tc>
          <w:tcPr>
            <w:tcW w:w="12327" w:type="dxa"/>
          </w:tcPr>
          <w:p w:rsidR="00F63B09" w:rsidRDefault="005A202D">
            <w:pPr>
              <w:pStyle w:val="TableParagraph"/>
              <w:spacing w:before="108" w:line="261" w:lineRule="auto"/>
              <w:ind w:left="4990" w:hanging="4840"/>
              <w:rPr>
                <w:sz w:val="16"/>
              </w:rPr>
            </w:pPr>
            <w:r>
              <w:rPr>
                <w:sz w:val="16"/>
              </w:rPr>
              <w:t>J00, J01, J01.0, J01.1, J01.2, J01.3, J01.4, J01.8, J01.9, J02, J02.0, J02.8, J02.9, J03, J03.0, J03.8, J03.9, J04, J04.0, J04.1, J04.2, J05, J05.0, J05.1, J06, J06.0, J06.8, J06.9, J09, J10, J10.0, J10.1, J10.8, J11, J11.0, J11.1, J11.8</w:t>
            </w:r>
          </w:p>
        </w:tc>
        <w:tc>
          <w:tcPr>
            <w:tcW w:w="2916" w:type="dxa"/>
          </w:tcPr>
          <w:p w:rsidR="00F63B09" w:rsidRDefault="005A202D">
            <w:pPr>
              <w:pStyle w:val="TableParagraph"/>
              <w:spacing w:before="9"/>
              <w:ind w:left="45" w:right="36"/>
              <w:jc w:val="center"/>
              <w:rPr>
                <w:sz w:val="16"/>
              </w:rPr>
            </w:pPr>
            <w:r>
              <w:rPr>
                <w:sz w:val="16"/>
              </w:rPr>
              <w:t>пациенты младше 18 лет с инфекцией</w:t>
            </w:r>
          </w:p>
          <w:p w:rsidR="00F63B09" w:rsidRDefault="005A202D">
            <w:pPr>
              <w:pStyle w:val="TableParagraph"/>
              <w:spacing w:before="1" w:line="200" w:lineRule="atLeast"/>
              <w:ind w:left="48" w:right="34"/>
              <w:jc w:val="center"/>
              <w:rPr>
                <w:sz w:val="16"/>
              </w:rPr>
            </w:pPr>
            <w:r>
              <w:rPr>
                <w:sz w:val="16"/>
              </w:rPr>
              <w:t>верхних дыхательных путей с осложнениями</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0,50</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59</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Кишечные инфекции, взрослые</w:t>
            </w:r>
          </w:p>
        </w:tc>
        <w:tc>
          <w:tcPr>
            <w:tcW w:w="12327" w:type="dxa"/>
          </w:tcPr>
          <w:p w:rsidR="00F63B09" w:rsidRPr="007C01A3" w:rsidRDefault="005A202D">
            <w:pPr>
              <w:pStyle w:val="TableParagraph"/>
              <w:spacing w:before="9"/>
              <w:ind w:left="240"/>
              <w:rPr>
                <w:sz w:val="16"/>
                <w:lang w:val="en-US"/>
              </w:rPr>
            </w:pPr>
            <w:r w:rsidRPr="007C01A3">
              <w:rPr>
                <w:sz w:val="16"/>
                <w:lang w:val="en-US"/>
              </w:rPr>
              <w:t>A00.0, A00.1, A00.9, A01.0, A01.1, A01.2, A01.3, A01.4, A02.0, A02.2, A02.8, A02.9, A03.0, A03.1, A03.2, A03.3, A03.8, A03.9, A04.0, A04.1, A04.2, A04.3, A04.4, A04.5, A04.6,</w:t>
            </w:r>
          </w:p>
          <w:p w:rsidR="00F63B09" w:rsidRPr="007C01A3" w:rsidRDefault="005A202D">
            <w:pPr>
              <w:pStyle w:val="TableParagraph"/>
              <w:spacing w:before="1" w:line="200" w:lineRule="atLeast"/>
              <w:ind w:left="4125" w:hanging="3886"/>
              <w:rPr>
                <w:sz w:val="16"/>
                <w:lang w:val="en-US"/>
              </w:rPr>
            </w:pPr>
            <w:r w:rsidRPr="007C01A3">
              <w:rPr>
                <w:sz w:val="16"/>
                <w:lang w:val="en-US"/>
              </w:rPr>
              <w:t>A04.7, A04.8, A04.9, A05.0, A05.2, A05.3, A05.4, A05.8, A05.9, A06.0, A06.1, A06.2, A06.3, A06.4, A06.5, A06.6, A06.7, A06.8, A06.9, A07.0, A07.1, A07.2, A07.3, A07.8, A07.9, A08.0, A08.1, A08.2, A08.3, A08.4, A08.5, A09, A09.0, A09.9</w:t>
            </w:r>
          </w:p>
        </w:tc>
        <w:tc>
          <w:tcPr>
            <w:tcW w:w="2916" w:type="dxa"/>
          </w:tcPr>
          <w:p w:rsidR="00F63B09" w:rsidRDefault="005A202D">
            <w:pPr>
              <w:pStyle w:val="TableParagraph"/>
              <w:spacing w:before="108" w:line="261" w:lineRule="auto"/>
              <w:ind w:left="1079" w:right="7" w:hanging="1050"/>
              <w:rPr>
                <w:sz w:val="16"/>
              </w:rPr>
            </w:pPr>
            <w:r>
              <w:rPr>
                <w:sz w:val="16"/>
              </w:rPr>
              <w:t>пациенты с инфекционным заболеванием кишечника</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rPr>
                <w:sz w:val="14"/>
              </w:rPr>
            </w:pP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0,58</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60</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Кишечные инфекции, дети</w:t>
            </w:r>
          </w:p>
        </w:tc>
        <w:tc>
          <w:tcPr>
            <w:tcW w:w="12327" w:type="dxa"/>
          </w:tcPr>
          <w:p w:rsidR="00F63B09" w:rsidRPr="007C01A3" w:rsidRDefault="005A202D">
            <w:pPr>
              <w:pStyle w:val="TableParagraph"/>
              <w:spacing w:before="9"/>
              <w:ind w:left="240"/>
              <w:rPr>
                <w:sz w:val="16"/>
                <w:lang w:val="en-US"/>
              </w:rPr>
            </w:pPr>
            <w:r w:rsidRPr="007C01A3">
              <w:rPr>
                <w:sz w:val="16"/>
                <w:lang w:val="en-US"/>
              </w:rPr>
              <w:t>A00.0, A00.1, A00.9, A01.0, A01.1, A01.2, A01.3, A01.4, A02.0, A02.2, A02.8, A02.9, A03.0, A03.1, A03.2, A03.3, A03.8, A03.9, A04.0, A04.1, A04.2, A04.3, A04.4, A04.5, A04.6,</w:t>
            </w:r>
          </w:p>
          <w:p w:rsidR="00F63B09" w:rsidRPr="007C01A3" w:rsidRDefault="005A202D">
            <w:pPr>
              <w:pStyle w:val="TableParagraph"/>
              <w:spacing w:before="1" w:line="200" w:lineRule="atLeast"/>
              <w:ind w:left="4125" w:hanging="3886"/>
              <w:rPr>
                <w:sz w:val="16"/>
                <w:lang w:val="en-US"/>
              </w:rPr>
            </w:pPr>
            <w:r w:rsidRPr="007C01A3">
              <w:rPr>
                <w:sz w:val="16"/>
                <w:lang w:val="en-US"/>
              </w:rPr>
              <w:t>A04.7, A04.8, A04.9, A05.0, A05.2, A05.3, A05.4, A05.8, A05.9, A06.0, A06.1, A06.2, A06.3, A06.4, A06.5, A06.6, A06.7, A06.8, A06.9, A07.0, A07.1, A07.2, A07.3, A07.8, A07.9, A08.0, A08.1, A08.2, A08.3, A08.4, A08.5, A09, A09.0, A09.9</w:t>
            </w:r>
          </w:p>
        </w:tc>
        <w:tc>
          <w:tcPr>
            <w:tcW w:w="2916" w:type="dxa"/>
          </w:tcPr>
          <w:p w:rsidR="00F63B09" w:rsidRDefault="005A202D">
            <w:pPr>
              <w:pStyle w:val="TableParagraph"/>
              <w:spacing w:before="108" w:line="261" w:lineRule="auto"/>
              <w:ind w:left="39" w:right="12" w:firstLine="516"/>
              <w:rPr>
                <w:sz w:val="16"/>
              </w:rPr>
            </w:pPr>
            <w:r>
              <w:rPr>
                <w:sz w:val="16"/>
              </w:rPr>
              <w:t>пациенты младше 18 лет с инфекционным заболеванием кишечника</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0,62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4547"/>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209"/>
              <w:rPr>
                <w:sz w:val="16"/>
              </w:rPr>
            </w:pPr>
            <w:r>
              <w:rPr>
                <w:sz w:val="16"/>
              </w:rPr>
              <w:t>61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before="1" w:line="261" w:lineRule="auto"/>
              <w:ind w:left="27" w:right="350"/>
              <w:rPr>
                <w:sz w:val="16"/>
              </w:rPr>
            </w:pPr>
            <w:r>
              <w:rPr>
                <w:sz w:val="16"/>
              </w:rPr>
              <w:t>Другие инфекционные и паразитарные болезни, дети</w:t>
            </w:r>
          </w:p>
        </w:tc>
        <w:tc>
          <w:tcPr>
            <w:tcW w:w="12327" w:type="dxa"/>
          </w:tcPr>
          <w:p w:rsidR="00F63B09" w:rsidRDefault="00F63B09">
            <w:pPr>
              <w:pStyle w:val="TableParagraph"/>
              <w:spacing w:before="7"/>
              <w:rPr>
                <w:b/>
                <w:sz w:val="14"/>
              </w:rPr>
            </w:pPr>
          </w:p>
          <w:p w:rsidR="00F63B09" w:rsidRPr="007C01A3" w:rsidRDefault="005A202D">
            <w:pPr>
              <w:pStyle w:val="TableParagraph"/>
              <w:ind w:left="16" w:right="17"/>
              <w:jc w:val="center"/>
              <w:rPr>
                <w:sz w:val="16"/>
                <w:lang w:val="en-US"/>
              </w:rPr>
            </w:pPr>
            <w:r w:rsidRPr="007C01A3">
              <w:rPr>
                <w:sz w:val="16"/>
                <w:lang w:val="en-US"/>
              </w:rPr>
              <w:t>A05.1, A20.0, A20.1, A20.2, A20.3, A20.7, A20.8, A20.9, A21.0, A21.1, A21.2, A21.3, A21.7, A21.8, A21.9, A22.0, A22.1, A22.2, A22.7, A22.8, A22.9, A23.0, A23.1, A23.2, A23.3,</w:t>
            </w:r>
          </w:p>
          <w:p w:rsidR="00F63B09" w:rsidRPr="007C01A3" w:rsidRDefault="005A202D">
            <w:pPr>
              <w:pStyle w:val="TableParagraph"/>
              <w:spacing w:before="17"/>
              <w:ind w:left="17" w:right="17"/>
              <w:jc w:val="center"/>
              <w:rPr>
                <w:sz w:val="16"/>
                <w:lang w:val="en-US"/>
              </w:rPr>
            </w:pPr>
            <w:r w:rsidRPr="007C01A3">
              <w:rPr>
                <w:sz w:val="16"/>
                <w:lang w:val="en-US"/>
              </w:rPr>
              <w:t>A23.8, A23.9, A24.0, A24.1, A24.2, A24.3, A24.4, A25.0, A25.1, A25.9, A27.0, A27.8, A27.9, A28, A28.0, A28.1, A28.2, A28.8, A28.9, A30.0, A30.1, A30.2, A30.3, A30.4, A30.5, A30.8,</w:t>
            </w:r>
          </w:p>
          <w:p w:rsidR="00F63B09" w:rsidRPr="007C01A3" w:rsidRDefault="005A202D">
            <w:pPr>
              <w:pStyle w:val="TableParagraph"/>
              <w:spacing w:before="17"/>
              <w:ind w:left="17" w:right="17"/>
              <w:jc w:val="center"/>
              <w:rPr>
                <w:sz w:val="16"/>
                <w:lang w:val="en-US"/>
              </w:rPr>
            </w:pPr>
            <w:r w:rsidRPr="007C01A3">
              <w:rPr>
                <w:sz w:val="16"/>
                <w:lang w:val="en-US"/>
              </w:rPr>
              <w:t>A30.9, A31.0, A31.1, A31.8, A31.9, A32.0, A32.1, A32.8, A32.9, A35, A36.0, A36.1, A36.2, A36.3, A36.8, A36.9, A37.0, A37.1, A37.8, A37.9, A38, A39.0, A39.3, A39.5, A39.8, A39.9,</w:t>
            </w:r>
          </w:p>
          <w:p w:rsidR="00F63B09" w:rsidRPr="007C01A3" w:rsidRDefault="005A202D">
            <w:pPr>
              <w:pStyle w:val="TableParagraph"/>
              <w:spacing w:before="17"/>
              <w:ind w:left="17" w:right="17"/>
              <w:jc w:val="center"/>
              <w:rPr>
                <w:sz w:val="16"/>
                <w:lang w:val="en-US"/>
              </w:rPr>
            </w:pPr>
            <w:r w:rsidRPr="007C01A3">
              <w:rPr>
                <w:sz w:val="16"/>
                <w:lang w:val="en-US"/>
              </w:rPr>
              <w:t>A42.0, A42.1, A42.2, A42.7, A42.8, A42.9, A43.0, A43.1, A43.8, A43.9, A44.0, A44.1, A44.8, A44.9, A46, A48.1, A48.2, A48.4, A48.8, A49.0, A49.1, A49.2, A49.3, A49.8, A49.9, A68.0,</w:t>
            </w:r>
          </w:p>
          <w:p w:rsidR="00F63B09" w:rsidRPr="007C01A3" w:rsidRDefault="005A202D">
            <w:pPr>
              <w:pStyle w:val="TableParagraph"/>
              <w:spacing w:before="17"/>
              <w:ind w:left="16" w:right="17"/>
              <w:jc w:val="center"/>
              <w:rPr>
                <w:sz w:val="16"/>
                <w:lang w:val="en-US"/>
              </w:rPr>
            </w:pPr>
            <w:r w:rsidRPr="007C01A3">
              <w:rPr>
                <w:sz w:val="16"/>
                <w:lang w:val="en-US"/>
              </w:rPr>
              <w:t>A68.1, A68.9, A69.2, A70, A74.8, A74.9, A75, A75.0, A75.1, A75.2, A75.3, A75.9, A77, A77.0, A77.1, A77.2, A77.3, A77.8, A77.9, A78, A79, A79.0, A79.1, A79.8, A79.9, A80, A80.0,</w:t>
            </w:r>
          </w:p>
          <w:p w:rsidR="00F63B09" w:rsidRPr="007C01A3" w:rsidRDefault="005A202D">
            <w:pPr>
              <w:pStyle w:val="TableParagraph"/>
              <w:spacing w:before="18"/>
              <w:ind w:left="17" w:right="17"/>
              <w:jc w:val="center"/>
              <w:rPr>
                <w:sz w:val="16"/>
                <w:lang w:val="en-US"/>
              </w:rPr>
            </w:pPr>
            <w:r w:rsidRPr="007C01A3">
              <w:rPr>
                <w:sz w:val="16"/>
                <w:lang w:val="en-US"/>
              </w:rPr>
              <w:t>A80.1,</w:t>
            </w:r>
            <w:r w:rsidRPr="007C01A3">
              <w:rPr>
                <w:spacing w:val="-3"/>
                <w:sz w:val="16"/>
                <w:lang w:val="en-US"/>
              </w:rPr>
              <w:t xml:space="preserve"> </w:t>
            </w:r>
            <w:r w:rsidRPr="007C01A3">
              <w:rPr>
                <w:sz w:val="16"/>
                <w:lang w:val="en-US"/>
              </w:rPr>
              <w:t>A80.2,</w:t>
            </w:r>
            <w:r w:rsidRPr="007C01A3">
              <w:rPr>
                <w:spacing w:val="-3"/>
                <w:sz w:val="16"/>
                <w:lang w:val="en-US"/>
              </w:rPr>
              <w:t xml:space="preserve"> </w:t>
            </w:r>
            <w:r w:rsidRPr="007C01A3">
              <w:rPr>
                <w:sz w:val="16"/>
                <w:lang w:val="en-US"/>
              </w:rPr>
              <w:t>A80.3,</w:t>
            </w:r>
            <w:r w:rsidRPr="007C01A3">
              <w:rPr>
                <w:spacing w:val="-3"/>
                <w:sz w:val="16"/>
                <w:lang w:val="en-US"/>
              </w:rPr>
              <w:t xml:space="preserve"> </w:t>
            </w:r>
            <w:r w:rsidRPr="007C01A3">
              <w:rPr>
                <w:sz w:val="16"/>
                <w:lang w:val="en-US"/>
              </w:rPr>
              <w:t>A80.4,</w:t>
            </w:r>
            <w:r w:rsidRPr="007C01A3">
              <w:rPr>
                <w:spacing w:val="-2"/>
                <w:sz w:val="16"/>
                <w:lang w:val="en-US"/>
              </w:rPr>
              <w:t xml:space="preserve"> </w:t>
            </w:r>
            <w:r w:rsidRPr="007C01A3">
              <w:rPr>
                <w:sz w:val="16"/>
                <w:lang w:val="en-US"/>
              </w:rPr>
              <w:t>A80.9,</w:t>
            </w:r>
            <w:r w:rsidRPr="007C01A3">
              <w:rPr>
                <w:spacing w:val="-3"/>
                <w:sz w:val="16"/>
                <w:lang w:val="en-US"/>
              </w:rPr>
              <w:t xml:space="preserve"> </w:t>
            </w:r>
            <w:r w:rsidRPr="007C01A3">
              <w:rPr>
                <w:sz w:val="16"/>
                <w:lang w:val="en-US"/>
              </w:rPr>
              <w:t>A81,</w:t>
            </w:r>
            <w:r w:rsidRPr="007C01A3">
              <w:rPr>
                <w:spacing w:val="-3"/>
                <w:sz w:val="16"/>
                <w:lang w:val="en-US"/>
              </w:rPr>
              <w:t xml:space="preserve"> </w:t>
            </w:r>
            <w:r w:rsidRPr="007C01A3">
              <w:rPr>
                <w:sz w:val="16"/>
                <w:lang w:val="en-US"/>
              </w:rPr>
              <w:t>A81.0,</w:t>
            </w:r>
            <w:r w:rsidRPr="007C01A3">
              <w:rPr>
                <w:spacing w:val="-2"/>
                <w:sz w:val="16"/>
                <w:lang w:val="en-US"/>
              </w:rPr>
              <w:t xml:space="preserve"> </w:t>
            </w:r>
            <w:r w:rsidRPr="007C01A3">
              <w:rPr>
                <w:sz w:val="16"/>
                <w:lang w:val="en-US"/>
              </w:rPr>
              <w:t>A81.1,</w:t>
            </w:r>
            <w:r w:rsidRPr="007C01A3">
              <w:rPr>
                <w:spacing w:val="-3"/>
                <w:sz w:val="16"/>
                <w:lang w:val="en-US"/>
              </w:rPr>
              <w:t xml:space="preserve"> </w:t>
            </w:r>
            <w:r w:rsidRPr="007C01A3">
              <w:rPr>
                <w:sz w:val="16"/>
                <w:lang w:val="en-US"/>
              </w:rPr>
              <w:t>A81.2,</w:t>
            </w:r>
            <w:r w:rsidRPr="007C01A3">
              <w:rPr>
                <w:spacing w:val="-3"/>
                <w:sz w:val="16"/>
                <w:lang w:val="en-US"/>
              </w:rPr>
              <w:t xml:space="preserve"> </w:t>
            </w:r>
            <w:r w:rsidRPr="007C01A3">
              <w:rPr>
                <w:sz w:val="16"/>
                <w:lang w:val="en-US"/>
              </w:rPr>
              <w:t>A81.8,</w:t>
            </w:r>
            <w:r w:rsidRPr="007C01A3">
              <w:rPr>
                <w:spacing w:val="-2"/>
                <w:sz w:val="16"/>
                <w:lang w:val="en-US"/>
              </w:rPr>
              <w:t xml:space="preserve"> </w:t>
            </w:r>
            <w:r w:rsidRPr="007C01A3">
              <w:rPr>
                <w:sz w:val="16"/>
                <w:lang w:val="en-US"/>
              </w:rPr>
              <w:t>A81.9,</w:t>
            </w:r>
            <w:r w:rsidRPr="007C01A3">
              <w:rPr>
                <w:spacing w:val="-3"/>
                <w:sz w:val="16"/>
                <w:lang w:val="en-US"/>
              </w:rPr>
              <w:t xml:space="preserve"> </w:t>
            </w:r>
            <w:r w:rsidRPr="007C01A3">
              <w:rPr>
                <w:sz w:val="16"/>
                <w:lang w:val="en-US"/>
              </w:rPr>
              <w:t>A82,</w:t>
            </w:r>
            <w:r w:rsidRPr="007C01A3">
              <w:rPr>
                <w:spacing w:val="-3"/>
                <w:sz w:val="16"/>
                <w:lang w:val="en-US"/>
              </w:rPr>
              <w:t xml:space="preserve"> </w:t>
            </w:r>
            <w:r w:rsidRPr="007C01A3">
              <w:rPr>
                <w:sz w:val="16"/>
                <w:lang w:val="en-US"/>
              </w:rPr>
              <w:t>A82.0,</w:t>
            </w:r>
            <w:r w:rsidRPr="007C01A3">
              <w:rPr>
                <w:spacing w:val="-2"/>
                <w:sz w:val="16"/>
                <w:lang w:val="en-US"/>
              </w:rPr>
              <w:t xml:space="preserve"> </w:t>
            </w:r>
            <w:r w:rsidRPr="007C01A3">
              <w:rPr>
                <w:sz w:val="16"/>
                <w:lang w:val="en-US"/>
              </w:rPr>
              <w:t>A82.1,</w:t>
            </w:r>
            <w:r w:rsidRPr="007C01A3">
              <w:rPr>
                <w:spacing w:val="-3"/>
                <w:sz w:val="16"/>
                <w:lang w:val="en-US"/>
              </w:rPr>
              <w:t xml:space="preserve"> </w:t>
            </w:r>
            <w:r w:rsidRPr="007C01A3">
              <w:rPr>
                <w:sz w:val="16"/>
                <w:lang w:val="en-US"/>
              </w:rPr>
              <w:t>A82.9,</w:t>
            </w:r>
            <w:r w:rsidRPr="007C01A3">
              <w:rPr>
                <w:spacing w:val="-3"/>
                <w:sz w:val="16"/>
                <w:lang w:val="en-US"/>
              </w:rPr>
              <w:t xml:space="preserve"> </w:t>
            </w:r>
            <w:r w:rsidRPr="007C01A3">
              <w:rPr>
                <w:sz w:val="16"/>
                <w:lang w:val="en-US"/>
              </w:rPr>
              <w:t>A83,</w:t>
            </w:r>
            <w:r w:rsidRPr="007C01A3">
              <w:rPr>
                <w:spacing w:val="-2"/>
                <w:sz w:val="16"/>
                <w:lang w:val="en-US"/>
              </w:rPr>
              <w:t xml:space="preserve"> </w:t>
            </w:r>
            <w:r w:rsidRPr="007C01A3">
              <w:rPr>
                <w:sz w:val="16"/>
                <w:lang w:val="en-US"/>
              </w:rPr>
              <w:t>A83.0,</w:t>
            </w:r>
            <w:r w:rsidRPr="007C01A3">
              <w:rPr>
                <w:spacing w:val="-3"/>
                <w:sz w:val="16"/>
                <w:lang w:val="en-US"/>
              </w:rPr>
              <w:t xml:space="preserve"> </w:t>
            </w:r>
            <w:r w:rsidRPr="007C01A3">
              <w:rPr>
                <w:sz w:val="16"/>
                <w:lang w:val="en-US"/>
              </w:rPr>
              <w:t>A83.1,</w:t>
            </w:r>
            <w:r w:rsidRPr="007C01A3">
              <w:rPr>
                <w:spacing w:val="-3"/>
                <w:sz w:val="16"/>
                <w:lang w:val="en-US"/>
              </w:rPr>
              <w:t xml:space="preserve"> </w:t>
            </w:r>
            <w:r w:rsidRPr="007C01A3">
              <w:rPr>
                <w:sz w:val="16"/>
                <w:lang w:val="en-US"/>
              </w:rPr>
              <w:t>A83.2,</w:t>
            </w:r>
            <w:r w:rsidRPr="007C01A3">
              <w:rPr>
                <w:spacing w:val="-2"/>
                <w:sz w:val="16"/>
                <w:lang w:val="en-US"/>
              </w:rPr>
              <w:t xml:space="preserve"> </w:t>
            </w:r>
            <w:r w:rsidRPr="007C01A3">
              <w:rPr>
                <w:sz w:val="16"/>
                <w:lang w:val="en-US"/>
              </w:rPr>
              <w:t>A83.3,</w:t>
            </w:r>
            <w:r w:rsidRPr="007C01A3">
              <w:rPr>
                <w:spacing w:val="-3"/>
                <w:sz w:val="16"/>
                <w:lang w:val="en-US"/>
              </w:rPr>
              <w:t xml:space="preserve"> </w:t>
            </w:r>
            <w:r w:rsidRPr="007C01A3">
              <w:rPr>
                <w:sz w:val="16"/>
                <w:lang w:val="en-US"/>
              </w:rPr>
              <w:t>A83.4,</w:t>
            </w:r>
            <w:r w:rsidRPr="007C01A3">
              <w:rPr>
                <w:spacing w:val="-3"/>
                <w:sz w:val="16"/>
                <w:lang w:val="en-US"/>
              </w:rPr>
              <w:t xml:space="preserve"> </w:t>
            </w:r>
            <w:r w:rsidRPr="007C01A3">
              <w:rPr>
                <w:sz w:val="16"/>
                <w:lang w:val="en-US"/>
              </w:rPr>
              <w:t>A83.5,</w:t>
            </w:r>
            <w:r w:rsidRPr="007C01A3">
              <w:rPr>
                <w:spacing w:val="-2"/>
                <w:sz w:val="16"/>
                <w:lang w:val="en-US"/>
              </w:rPr>
              <w:t xml:space="preserve"> </w:t>
            </w:r>
            <w:r w:rsidRPr="007C01A3">
              <w:rPr>
                <w:sz w:val="16"/>
                <w:lang w:val="en-US"/>
              </w:rPr>
              <w:t>A83.6,</w:t>
            </w:r>
            <w:r w:rsidRPr="007C01A3">
              <w:rPr>
                <w:spacing w:val="-3"/>
                <w:sz w:val="16"/>
                <w:lang w:val="en-US"/>
              </w:rPr>
              <w:t xml:space="preserve"> </w:t>
            </w:r>
            <w:r w:rsidRPr="007C01A3">
              <w:rPr>
                <w:sz w:val="16"/>
                <w:lang w:val="en-US"/>
              </w:rPr>
              <w:t>A83.8,</w:t>
            </w:r>
            <w:r w:rsidRPr="007C01A3">
              <w:rPr>
                <w:spacing w:val="-3"/>
                <w:sz w:val="16"/>
                <w:lang w:val="en-US"/>
              </w:rPr>
              <w:t xml:space="preserve"> </w:t>
            </w:r>
            <w:r w:rsidRPr="007C01A3">
              <w:rPr>
                <w:sz w:val="16"/>
                <w:lang w:val="en-US"/>
              </w:rPr>
              <w:t>A83.9,</w:t>
            </w:r>
            <w:r w:rsidRPr="007C01A3">
              <w:rPr>
                <w:spacing w:val="-2"/>
                <w:sz w:val="16"/>
                <w:lang w:val="en-US"/>
              </w:rPr>
              <w:t xml:space="preserve"> </w:t>
            </w:r>
            <w:r w:rsidRPr="007C01A3">
              <w:rPr>
                <w:sz w:val="16"/>
                <w:lang w:val="en-US"/>
              </w:rPr>
              <w:t>A85,</w:t>
            </w:r>
          </w:p>
          <w:p w:rsidR="00F63B09" w:rsidRPr="007C01A3" w:rsidRDefault="005A202D">
            <w:pPr>
              <w:pStyle w:val="TableParagraph"/>
              <w:spacing w:before="16"/>
              <w:ind w:left="16" w:right="17"/>
              <w:jc w:val="center"/>
              <w:rPr>
                <w:sz w:val="16"/>
                <w:lang w:val="en-US"/>
              </w:rPr>
            </w:pPr>
            <w:r w:rsidRPr="007C01A3">
              <w:rPr>
                <w:sz w:val="16"/>
                <w:lang w:val="en-US"/>
              </w:rPr>
              <w:t>A85.0,</w:t>
            </w:r>
            <w:r w:rsidRPr="007C01A3">
              <w:rPr>
                <w:spacing w:val="-3"/>
                <w:sz w:val="16"/>
                <w:lang w:val="en-US"/>
              </w:rPr>
              <w:t xml:space="preserve"> </w:t>
            </w:r>
            <w:r w:rsidRPr="007C01A3">
              <w:rPr>
                <w:sz w:val="16"/>
                <w:lang w:val="en-US"/>
              </w:rPr>
              <w:t>A85.1,</w:t>
            </w:r>
            <w:r w:rsidRPr="007C01A3">
              <w:rPr>
                <w:spacing w:val="-3"/>
                <w:sz w:val="16"/>
                <w:lang w:val="en-US"/>
              </w:rPr>
              <w:t xml:space="preserve"> </w:t>
            </w:r>
            <w:r w:rsidRPr="007C01A3">
              <w:rPr>
                <w:sz w:val="16"/>
                <w:lang w:val="en-US"/>
              </w:rPr>
              <w:t>A85.2,</w:t>
            </w:r>
            <w:r w:rsidRPr="007C01A3">
              <w:rPr>
                <w:spacing w:val="-3"/>
                <w:sz w:val="16"/>
                <w:lang w:val="en-US"/>
              </w:rPr>
              <w:t xml:space="preserve"> </w:t>
            </w:r>
            <w:r w:rsidRPr="007C01A3">
              <w:rPr>
                <w:sz w:val="16"/>
                <w:lang w:val="en-US"/>
              </w:rPr>
              <w:t>A85.8,</w:t>
            </w:r>
            <w:r w:rsidRPr="007C01A3">
              <w:rPr>
                <w:spacing w:val="-3"/>
                <w:sz w:val="16"/>
                <w:lang w:val="en-US"/>
              </w:rPr>
              <w:t xml:space="preserve"> </w:t>
            </w:r>
            <w:r w:rsidRPr="007C01A3">
              <w:rPr>
                <w:sz w:val="16"/>
                <w:lang w:val="en-US"/>
              </w:rPr>
              <w:t>A86,</w:t>
            </w:r>
            <w:r w:rsidRPr="007C01A3">
              <w:rPr>
                <w:spacing w:val="-2"/>
                <w:sz w:val="16"/>
                <w:lang w:val="en-US"/>
              </w:rPr>
              <w:t xml:space="preserve"> </w:t>
            </w:r>
            <w:r w:rsidRPr="007C01A3">
              <w:rPr>
                <w:sz w:val="16"/>
                <w:lang w:val="en-US"/>
              </w:rPr>
              <w:t>A87,</w:t>
            </w:r>
            <w:r w:rsidRPr="007C01A3">
              <w:rPr>
                <w:spacing w:val="-3"/>
                <w:sz w:val="16"/>
                <w:lang w:val="en-US"/>
              </w:rPr>
              <w:t xml:space="preserve"> </w:t>
            </w:r>
            <w:r w:rsidRPr="007C01A3">
              <w:rPr>
                <w:sz w:val="16"/>
                <w:lang w:val="en-US"/>
              </w:rPr>
              <w:t>A87.0,</w:t>
            </w:r>
            <w:r w:rsidRPr="007C01A3">
              <w:rPr>
                <w:spacing w:val="-3"/>
                <w:sz w:val="16"/>
                <w:lang w:val="en-US"/>
              </w:rPr>
              <w:t xml:space="preserve"> </w:t>
            </w:r>
            <w:r w:rsidRPr="007C01A3">
              <w:rPr>
                <w:sz w:val="16"/>
                <w:lang w:val="en-US"/>
              </w:rPr>
              <w:t>A87.1,</w:t>
            </w:r>
            <w:r w:rsidRPr="007C01A3">
              <w:rPr>
                <w:spacing w:val="-3"/>
                <w:sz w:val="16"/>
                <w:lang w:val="en-US"/>
              </w:rPr>
              <w:t xml:space="preserve"> </w:t>
            </w:r>
            <w:r w:rsidRPr="007C01A3">
              <w:rPr>
                <w:sz w:val="16"/>
                <w:lang w:val="en-US"/>
              </w:rPr>
              <w:t>A87.2,</w:t>
            </w:r>
            <w:r w:rsidRPr="007C01A3">
              <w:rPr>
                <w:spacing w:val="-2"/>
                <w:sz w:val="16"/>
                <w:lang w:val="en-US"/>
              </w:rPr>
              <w:t xml:space="preserve"> </w:t>
            </w:r>
            <w:r w:rsidRPr="007C01A3">
              <w:rPr>
                <w:sz w:val="16"/>
                <w:lang w:val="en-US"/>
              </w:rPr>
              <w:t>A87.8,</w:t>
            </w:r>
            <w:r w:rsidRPr="007C01A3">
              <w:rPr>
                <w:spacing w:val="-3"/>
                <w:sz w:val="16"/>
                <w:lang w:val="en-US"/>
              </w:rPr>
              <w:t xml:space="preserve"> </w:t>
            </w:r>
            <w:r w:rsidRPr="007C01A3">
              <w:rPr>
                <w:sz w:val="16"/>
                <w:lang w:val="en-US"/>
              </w:rPr>
              <w:t>A87.9,</w:t>
            </w:r>
            <w:r w:rsidRPr="007C01A3">
              <w:rPr>
                <w:spacing w:val="-3"/>
                <w:sz w:val="16"/>
                <w:lang w:val="en-US"/>
              </w:rPr>
              <w:t xml:space="preserve"> </w:t>
            </w:r>
            <w:r w:rsidRPr="007C01A3">
              <w:rPr>
                <w:sz w:val="16"/>
                <w:lang w:val="en-US"/>
              </w:rPr>
              <w:t>A88,</w:t>
            </w:r>
            <w:r w:rsidRPr="007C01A3">
              <w:rPr>
                <w:spacing w:val="-3"/>
                <w:sz w:val="16"/>
                <w:lang w:val="en-US"/>
              </w:rPr>
              <w:t xml:space="preserve"> </w:t>
            </w:r>
            <w:r w:rsidRPr="007C01A3">
              <w:rPr>
                <w:sz w:val="16"/>
                <w:lang w:val="en-US"/>
              </w:rPr>
              <w:t>A88.0,</w:t>
            </w:r>
            <w:r w:rsidRPr="007C01A3">
              <w:rPr>
                <w:spacing w:val="-2"/>
                <w:sz w:val="16"/>
                <w:lang w:val="en-US"/>
              </w:rPr>
              <w:t xml:space="preserve"> </w:t>
            </w:r>
            <w:r w:rsidRPr="007C01A3">
              <w:rPr>
                <w:sz w:val="16"/>
                <w:lang w:val="en-US"/>
              </w:rPr>
              <w:t>A88.1,</w:t>
            </w:r>
            <w:r w:rsidRPr="007C01A3">
              <w:rPr>
                <w:spacing w:val="-3"/>
                <w:sz w:val="16"/>
                <w:lang w:val="en-US"/>
              </w:rPr>
              <w:t xml:space="preserve"> </w:t>
            </w:r>
            <w:r w:rsidRPr="007C01A3">
              <w:rPr>
                <w:sz w:val="16"/>
                <w:lang w:val="en-US"/>
              </w:rPr>
              <w:t>A88.8,</w:t>
            </w:r>
            <w:r w:rsidRPr="007C01A3">
              <w:rPr>
                <w:spacing w:val="-3"/>
                <w:sz w:val="16"/>
                <w:lang w:val="en-US"/>
              </w:rPr>
              <w:t xml:space="preserve"> </w:t>
            </w:r>
            <w:r w:rsidRPr="007C01A3">
              <w:rPr>
                <w:sz w:val="16"/>
                <w:lang w:val="en-US"/>
              </w:rPr>
              <w:t>A89,</w:t>
            </w:r>
            <w:r w:rsidRPr="007C01A3">
              <w:rPr>
                <w:spacing w:val="-3"/>
                <w:sz w:val="16"/>
                <w:lang w:val="en-US"/>
              </w:rPr>
              <w:t xml:space="preserve"> </w:t>
            </w:r>
            <w:r w:rsidRPr="007C01A3">
              <w:rPr>
                <w:sz w:val="16"/>
                <w:lang w:val="en-US"/>
              </w:rPr>
              <w:t>A90,</w:t>
            </w:r>
            <w:r w:rsidRPr="007C01A3">
              <w:rPr>
                <w:spacing w:val="-2"/>
                <w:sz w:val="16"/>
                <w:lang w:val="en-US"/>
              </w:rPr>
              <w:t xml:space="preserve"> </w:t>
            </w:r>
            <w:r w:rsidRPr="007C01A3">
              <w:rPr>
                <w:sz w:val="16"/>
                <w:lang w:val="en-US"/>
              </w:rPr>
              <w:t>A91,</w:t>
            </w:r>
            <w:r w:rsidRPr="007C01A3">
              <w:rPr>
                <w:spacing w:val="-3"/>
                <w:sz w:val="16"/>
                <w:lang w:val="en-US"/>
              </w:rPr>
              <w:t xml:space="preserve"> </w:t>
            </w:r>
            <w:r w:rsidRPr="007C01A3">
              <w:rPr>
                <w:sz w:val="16"/>
                <w:lang w:val="en-US"/>
              </w:rPr>
              <w:t>A92,</w:t>
            </w:r>
            <w:r w:rsidRPr="007C01A3">
              <w:rPr>
                <w:spacing w:val="-3"/>
                <w:sz w:val="16"/>
                <w:lang w:val="en-US"/>
              </w:rPr>
              <w:t xml:space="preserve"> </w:t>
            </w:r>
            <w:r w:rsidRPr="007C01A3">
              <w:rPr>
                <w:sz w:val="16"/>
                <w:lang w:val="en-US"/>
              </w:rPr>
              <w:t>A92.0,</w:t>
            </w:r>
            <w:r w:rsidRPr="007C01A3">
              <w:rPr>
                <w:spacing w:val="-3"/>
                <w:sz w:val="16"/>
                <w:lang w:val="en-US"/>
              </w:rPr>
              <w:t xml:space="preserve"> </w:t>
            </w:r>
            <w:r w:rsidRPr="007C01A3">
              <w:rPr>
                <w:sz w:val="16"/>
                <w:lang w:val="en-US"/>
              </w:rPr>
              <w:t>A92.1,</w:t>
            </w:r>
            <w:r w:rsidRPr="007C01A3">
              <w:rPr>
                <w:spacing w:val="-3"/>
                <w:sz w:val="16"/>
                <w:lang w:val="en-US"/>
              </w:rPr>
              <w:t xml:space="preserve"> </w:t>
            </w:r>
            <w:r w:rsidRPr="007C01A3">
              <w:rPr>
                <w:sz w:val="16"/>
                <w:lang w:val="en-US"/>
              </w:rPr>
              <w:t>A92.2,</w:t>
            </w:r>
            <w:r w:rsidRPr="007C01A3">
              <w:rPr>
                <w:spacing w:val="-2"/>
                <w:sz w:val="16"/>
                <w:lang w:val="en-US"/>
              </w:rPr>
              <w:t xml:space="preserve"> </w:t>
            </w:r>
            <w:r w:rsidRPr="007C01A3">
              <w:rPr>
                <w:sz w:val="16"/>
                <w:lang w:val="en-US"/>
              </w:rPr>
              <w:t>A92.3,</w:t>
            </w:r>
            <w:r w:rsidRPr="007C01A3">
              <w:rPr>
                <w:spacing w:val="-3"/>
                <w:sz w:val="16"/>
                <w:lang w:val="en-US"/>
              </w:rPr>
              <w:t xml:space="preserve"> </w:t>
            </w:r>
            <w:r w:rsidRPr="007C01A3">
              <w:rPr>
                <w:sz w:val="16"/>
                <w:lang w:val="en-US"/>
              </w:rPr>
              <w:t>A92.4,</w:t>
            </w:r>
            <w:r w:rsidRPr="007C01A3">
              <w:rPr>
                <w:spacing w:val="-3"/>
                <w:sz w:val="16"/>
                <w:lang w:val="en-US"/>
              </w:rPr>
              <w:t xml:space="preserve"> </w:t>
            </w:r>
            <w:r w:rsidRPr="007C01A3">
              <w:rPr>
                <w:sz w:val="16"/>
                <w:lang w:val="en-US"/>
              </w:rPr>
              <w:t>A92.8,</w:t>
            </w:r>
            <w:r w:rsidRPr="007C01A3">
              <w:rPr>
                <w:spacing w:val="-3"/>
                <w:sz w:val="16"/>
                <w:lang w:val="en-US"/>
              </w:rPr>
              <w:t xml:space="preserve"> </w:t>
            </w:r>
            <w:r w:rsidRPr="007C01A3">
              <w:rPr>
                <w:sz w:val="16"/>
                <w:lang w:val="en-US"/>
              </w:rPr>
              <w:t>A92.9,</w:t>
            </w:r>
            <w:r w:rsidRPr="007C01A3">
              <w:rPr>
                <w:spacing w:val="-2"/>
                <w:sz w:val="16"/>
                <w:lang w:val="en-US"/>
              </w:rPr>
              <w:t xml:space="preserve"> </w:t>
            </w:r>
            <w:r w:rsidRPr="007C01A3">
              <w:rPr>
                <w:sz w:val="16"/>
                <w:lang w:val="en-US"/>
              </w:rPr>
              <w:t>A93,</w:t>
            </w:r>
          </w:p>
          <w:p w:rsidR="00F63B09" w:rsidRPr="007C01A3" w:rsidRDefault="005A202D">
            <w:pPr>
              <w:pStyle w:val="TableParagraph"/>
              <w:spacing w:before="17"/>
              <w:ind w:left="16" w:right="17"/>
              <w:jc w:val="center"/>
              <w:rPr>
                <w:sz w:val="16"/>
                <w:lang w:val="en-US"/>
              </w:rPr>
            </w:pPr>
            <w:r w:rsidRPr="007C01A3">
              <w:rPr>
                <w:sz w:val="16"/>
                <w:lang w:val="en-US"/>
              </w:rPr>
              <w:t>A93.0,</w:t>
            </w:r>
            <w:r w:rsidRPr="007C01A3">
              <w:rPr>
                <w:spacing w:val="-3"/>
                <w:sz w:val="16"/>
                <w:lang w:val="en-US"/>
              </w:rPr>
              <w:t xml:space="preserve"> </w:t>
            </w:r>
            <w:r w:rsidRPr="007C01A3">
              <w:rPr>
                <w:sz w:val="16"/>
                <w:lang w:val="en-US"/>
              </w:rPr>
              <w:t>A93.1,</w:t>
            </w:r>
            <w:r w:rsidRPr="007C01A3">
              <w:rPr>
                <w:spacing w:val="-2"/>
                <w:sz w:val="16"/>
                <w:lang w:val="en-US"/>
              </w:rPr>
              <w:t xml:space="preserve"> </w:t>
            </w:r>
            <w:r w:rsidRPr="007C01A3">
              <w:rPr>
                <w:sz w:val="16"/>
                <w:lang w:val="en-US"/>
              </w:rPr>
              <w:t>A93.2,</w:t>
            </w:r>
            <w:r w:rsidRPr="007C01A3">
              <w:rPr>
                <w:spacing w:val="-3"/>
                <w:sz w:val="16"/>
                <w:lang w:val="en-US"/>
              </w:rPr>
              <w:t xml:space="preserve"> </w:t>
            </w:r>
            <w:r w:rsidRPr="007C01A3">
              <w:rPr>
                <w:sz w:val="16"/>
                <w:lang w:val="en-US"/>
              </w:rPr>
              <w:t>A93.8,</w:t>
            </w:r>
            <w:r w:rsidRPr="007C01A3">
              <w:rPr>
                <w:spacing w:val="-2"/>
                <w:sz w:val="16"/>
                <w:lang w:val="en-US"/>
              </w:rPr>
              <w:t xml:space="preserve"> </w:t>
            </w:r>
            <w:r w:rsidRPr="007C01A3">
              <w:rPr>
                <w:sz w:val="16"/>
                <w:lang w:val="en-US"/>
              </w:rPr>
              <w:t>A94,</w:t>
            </w:r>
            <w:r w:rsidRPr="007C01A3">
              <w:rPr>
                <w:spacing w:val="-3"/>
                <w:sz w:val="16"/>
                <w:lang w:val="en-US"/>
              </w:rPr>
              <w:t xml:space="preserve"> </w:t>
            </w:r>
            <w:r w:rsidRPr="007C01A3">
              <w:rPr>
                <w:sz w:val="16"/>
                <w:lang w:val="en-US"/>
              </w:rPr>
              <w:t>A95,</w:t>
            </w:r>
            <w:r w:rsidRPr="007C01A3">
              <w:rPr>
                <w:spacing w:val="-2"/>
                <w:sz w:val="16"/>
                <w:lang w:val="en-US"/>
              </w:rPr>
              <w:t xml:space="preserve"> </w:t>
            </w:r>
            <w:r w:rsidRPr="007C01A3">
              <w:rPr>
                <w:sz w:val="16"/>
                <w:lang w:val="en-US"/>
              </w:rPr>
              <w:t>A95.0,</w:t>
            </w:r>
            <w:r w:rsidRPr="007C01A3">
              <w:rPr>
                <w:spacing w:val="-3"/>
                <w:sz w:val="16"/>
                <w:lang w:val="en-US"/>
              </w:rPr>
              <w:t xml:space="preserve"> </w:t>
            </w:r>
            <w:r w:rsidRPr="007C01A3">
              <w:rPr>
                <w:sz w:val="16"/>
                <w:lang w:val="en-US"/>
              </w:rPr>
              <w:t>A95.1,</w:t>
            </w:r>
            <w:r w:rsidRPr="007C01A3">
              <w:rPr>
                <w:spacing w:val="-2"/>
                <w:sz w:val="16"/>
                <w:lang w:val="en-US"/>
              </w:rPr>
              <w:t xml:space="preserve"> </w:t>
            </w:r>
            <w:r w:rsidRPr="007C01A3">
              <w:rPr>
                <w:sz w:val="16"/>
                <w:lang w:val="en-US"/>
              </w:rPr>
              <w:t>A95.9,</w:t>
            </w:r>
            <w:r w:rsidRPr="007C01A3">
              <w:rPr>
                <w:spacing w:val="-3"/>
                <w:sz w:val="16"/>
                <w:lang w:val="en-US"/>
              </w:rPr>
              <w:t xml:space="preserve"> </w:t>
            </w:r>
            <w:r w:rsidRPr="007C01A3">
              <w:rPr>
                <w:sz w:val="16"/>
                <w:lang w:val="en-US"/>
              </w:rPr>
              <w:t>A96,</w:t>
            </w:r>
            <w:r w:rsidRPr="007C01A3">
              <w:rPr>
                <w:spacing w:val="-2"/>
                <w:sz w:val="16"/>
                <w:lang w:val="en-US"/>
              </w:rPr>
              <w:t xml:space="preserve"> </w:t>
            </w:r>
            <w:r w:rsidRPr="007C01A3">
              <w:rPr>
                <w:sz w:val="16"/>
                <w:lang w:val="en-US"/>
              </w:rPr>
              <w:t>A96.0,</w:t>
            </w:r>
            <w:r w:rsidRPr="007C01A3">
              <w:rPr>
                <w:spacing w:val="-3"/>
                <w:sz w:val="16"/>
                <w:lang w:val="en-US"/>
              </w:rPr>
              <w:t xml:space="preserve"> </w:t>
            </w:r>
            <w:r w:rsidRPr="007C01A3">
              <w:rPr>
                <w:sz w:val="16"/>
                <w:lang w:val="en-US"/>
              </w:rPr>
              <w:t>A96.1,</w:t>
            </w:r>
            <w:r w:rsidRPr="007C01A3">
              <w:rPr>
                <w:spacing w:val="-2"/>
                <w:sz w:val="16"/>
                <w:lang w:val="en-US"/>
              </w:rPr>
              <w:t xml:space="preserve"> </w:t>
            </w:r>
            <w:r w:rsidRPr="007C01A3">
              <w:rPr>
                <w:sz w:val="16"/>
                <w:lang w:val="en-US"/>
              </w:rPr>
              <w:t>A96.2,</w:t>
            </w:r>
            <w:r w:rsidRPr="007C01A3">
              <w:rPr>
                <w:spacing w:val="-3"/>
                <w:sz w:val="16"/>
                <w:lang w:val="en-US"/>
              </w:rPr>
              <w:t xml:space="preserve"> </w:t>
            </w:r>
            <w:r w:rsidRPr="007C01A3">
              <w:rPr>
                <w:sz w:val="16"/>
                <w:lang w:val="en-US"/>
              </w:rPr>
              <w:t>A96.8,</w:t>
            </w:r>
            <w:r w:rsidRPr="007C01A3">
              <w:rPr>
                <w:spacing w:val="-2"/>
                <w:sz w:val="16"/>
                <w:lang w:val="en-US"/>
              </w:rPr>
              <w:t xml:space="preserve"> </w:t>
            </w:r>
            <w:r w:rsidRPr="007C01A3">
              <w:rPr>
                <w:sz w:val="16"/>
                <w:lang w:val="en-US"/>
              </w:rPr>
              <w:t>A96.9,</w:t>
            </w:r>
            <w:r w:rsidRPr="007C01A3">
              <w:rPr>
                <w:spacing w:val="-3"/>
                <w:sz w:val="16"/>
                <w:lang w:val="en-US"/>
              </w:rPr>
              <w:t xml:space="preserve"> </w:t>
            </w:r>
            <w:r w:rsidRPr="007C01A3">
              <w:rPr>
                <w:sz w:val="16"/>
                <w:lang w:val="en-US"/>
              </w:rPr>
              <w:t>A98,</w:t>
            </w:r>
            <w:r w:rsidRPr="007C01A3">
              <w:rPr>
                <w:spacing w:val="-2"/>
                <w:sz w:val="16"/>
                <w:lang w:val="en-US"/>
              </w:rPr>
              <w:t xml:space="preserve"> </w:t>
            </w:r>
            <w:r w:rsidRPr="007C01A3">
              <w:rPr>
                <w:sz w:val="16"/>
                <w:lang w:val="en-US"/>
              </w:rPr>
              <w:t>A98.0,</w:t>
            </w:r>
            <w:r w:rsidRPr="007C01A3">
              <w:rPr>
                <w:spacing w:val="-3"/>
                <w:sz w:val="16"/>
                <w:lang w:val="en-US"/>
              </w:rPr>
              <w:t xml:space="preserve"> </w:t>
            </w:r>
            <w:r w:rsidRPr="007C01A3">
              <w:rPr>
                <w:sz w:val="16"/>
                <w:lang w:val="en-US"/>
              </w:rPr>
              <w:t>A98.1,</w:t>
            </w:r>
            <w:r w:rsidRPr="007C01A3">
              <w:rPr>
                <w:spacing w:val="-2"/>
                <w:sz w:val="16"/>
                <w:lang w:val="en-US"/>
              </w:rPr>
              <w:t xml:space="preserve"> </w:t>
            </w:r>
            <w:r w:rsidRPr="007C01A3">
              <w:rPr>
                <w:sz w:val="16"/>
                <w:lang w:val="en-US"/>
              </w:rPr>
              <w:t>A98.2,</w:t>
            </w:r>
            <w:r w:rsidRPr="007C01A3">
              <w:rPr>
                <w:spacing w:val="-3"/>
                <w:sz w:val="16"/>
                <w:lang w:val="en-US"/>
              </w:rPr>
              <w:t xml:space="preserve"> </w:t>
            </w:r>
            <w:r w:rsidRPr="007C01A3">
              <w:rPr>
                <w:sz w:val="16"/>
                <w:lang w:val="en-US"/>
              </w:rPr>
              <w:t>A98.3,</w:t>
            </w:r>
            <w:r w:rsidRPr="007C01A3">
              <w:rPr>
                <w:spacing w:val="-2"/>
                <w:sz w:val="16"/>
                <w:lang w:val="en-US"/>
              </w:rPr>
              <w:t xml:space="preserve"> </w:t>
            </w:r>
            <w:r w:rsidRPr="007C01A3">
              <w:rPr>
                <w:sz w:val="16"/>
                <w:lang w:val="en-US"/>
              </w:rPr>
              <w:t>A98.4,</w:t>
            </w:r>
            <w:r w:rsidRPr="007C01A3">
              <w:rPr>
                <w:spacing w:val="-3"/>
                <w:sz w:val="16"/>
                <w:lang w:val="en-US"/>
              </w:rPr>
              <w:t xml:space="preserve"> </w:t>
            </w:r>
            <w:r w:rsidRPr="007C01A3">
              <w:rPr>
                <w:sz w:val="16"/>
                <w:lang w:val="en-US"/>
              </w:rPr>
              <w:t>A98.5,</w:t>
            </w:r>
            <w:r w:rsidRPr="007C01A3">
              <w:rPr>
                <w:spacing w:val="-2"/>
                <w:sz w:val="16"/>
                <w:lang w:val="en-US"/>
              </w:rPr>
              <w:t xml:space="preserve"> </w:t>
            </w:r>
            <w:r w:rsidRPr="007C01A3">
              <w:rPr>
                <w:sz w:val="16"/>
                <w:lang w:val="en-US"/>
              </w:rPr>
              <w:t>A98.8,</w:t>
            </w:r>
            <w:r w:rsidRPr="007C01A3">
              <w:rPr>
                <w:spacing w:val="-2"/>
                <w:sz w:val="16"/>
                <w:lang w:val="en-US"/>
              </w:rPr>
              <w:t xml:space="preserve"> </w:t>
            </w:r>
            <w:r w:rsidRPr="007C01A3">
              <w:rPr>
                <w:sz w:val="16"/>
                <w:lang w:val="en-US"/>
              </w:rPr>
              <w:t>A99,</w:t>
            </w:r>
            <w:r w:rsidRPr="007C01A3">
              <w:rPr>
                <w:spacing w:val="-3"/>
                <w:sz w:val="16"/>
                <w:lang w:val="en-US"/>
              </w:rPr>
              <w:t xml:space="preserve"> </w:t>
            </w:r>
            <w:r w:rsidRPr="007C01A3">
              <w:rPr>
                <w:sz w:val="16"/>
                <w:lang w:val="en-US"/>
              </w:rPr>
              <w:t>B00,</w:t>
            </w:r>
            <w:r w:rsidRPr="007C01A3">
              <w:rPr>
                <w:spacing w:val="-2"/>
                <w:sz w:val="16"/>
                <w:lang w:val="en-US"/>
              </w:rPr>
              <w:t xml:space="preserve"> </w:t>
            </w:r>
            <w:r w:rsidRPr="007C01A3">
              <w:rPr>
                <w:sz w:val="16"/>
                <w:lang w:val="en-US"/>
              </w:rPr>
              <w:t>B00.0,</w:t>
            </w:r>
            <w:r w:rsidRPr="007C01A3">
              <w:rPr>
                <w:spacing w:val="-3"/>
                <w:sz w:val="16"/>
                <w:lang w:val="en-US"/>
              </w:rPr>
              <w:t xml:space="preserve"> </w:t>
            </w:r>
            <w:r w:rsidRPr="007C01A3">
              <w:rPr>
                <w:sz w:val="16"/>
                <w:lang w:val="en-US"/>
              </w:rPr>
              <w:t>B00.1,</w:t>
            </w:r>
          </w:p>
          <w:p w:rsidR="00F63B09" w:rsidRPr="007C01A3" w:rsidRDefault="005A202D">
            <w:pPr>
              <w:pStyle w:val="TableParagraph"/>
              <w:spacing w:before="17"/>
              <w:ind w:left="16" w:right="17"/>
              <w:jc w:val="center"/>
              <w:rPr>
                <w:sz w:val="16"/>
                <w:lang w:val="en-US"/>
              </w:rPr>
            </w:pPr>
            <w:r w:rsidRPr="007C01A3">
              <w:rPr>
                <w:sz w:val="16"/>
                <w:lang w:val="en-US"/>
              </w:rPr>
              <w:t>B00.2, B00.3, B00.4, B00.5, B00.8, B00.9, B01, B01.0, B01.1, B01.2, B01.8, B01.9, B02, B02.0, B02.1, B02.2, B02.3, B02.7, B02.8, B02.9, B03, B04, B05, B05.0, B05.1, B05.2,</w:t>
            </w:r>
            <w:r w:rsidRPr="007C01A3">
              <w:rPr>
                <w:spacing w:val="-15"/>
                <w:sz w:val="16"/>
                <w:lang w:val="en-US"/>
              </w:rPr>
              <w:t xml:space="preserve"> </w:t>
            </w:r>
            <w:r w:rsidRPr="007C01A3">
              <w:rPr>
                <w:sz w:val="16"/>
                <w:lang w:val="en-US"/>
              </w:rPr>
              <w:t>B05.3,</w:t>
            </w:r>
          </w:p>
          <w:p w:rsidR="00F63B09" w:rsidRPr="007C01A3" w:rsidRDefault="005A202D">
            <w:pPr>
              <w:pStyle w:val="TableParagraph"/>
              <w:spacing w:before="17"/>
              <w:ind w:left="16" w:right="17"/>
              <w:jc w:val="center"/>
              <w:rPr>
                <w:sz w:val="16"/>
                <w:lang w:val="en-US"/>
              </w:rPr>
            </w:pPr>
            <w:r w:rsidRPr="007C01A3">
              <w:rPr>
                <w:sz w:val="16"/>
                <w:lang w:val="en-US"/>
              </w:rPr>
              <w:t>B05.4, B05.8, B05.9, B06, B06.0, B06.8, B06.9, B08, B08.0, B08.2, B08.3, B08.4, B08.5, B08.8, B09, B25, B25.0, B25.1, B25.2, B25.8, B25.9, B26, B26.0, B26.1, B26.2, B26.3,</w:t>
            </w:r>
            <w:r w:rsidRPr="007C01A3">
              <w:rPr>
                <w:spacing w:val="-15"/>
                <w:sz w:val="16"/>
                <w:lang w:val="en-US"/>
              </w:rPr>
              <w:t xml:space="preserve"> </w:t>
            </w:r>
            <w:r w:rsidRPr="007C01A3">
              <w:rPr>
                <w:sz w:val="16"/>
                <w:lang w:val="en-US"/>
              </w:rPr>
              <w:t>B26.8,</w:t>
            </w:r>
          </w:p>
          <w:p w:rsidR="00F63B09" w:rsidRPr="007C01A3" w:rsidRDefault="005A202D">
            <w:pPr>
              <w:pStyle w:val="TableParagraph"/>
              <w:spacing w:before="17"/>
              <w:ind w:left="15" w:right="17"/>
              <w:jc w:val="center"/>
              <w:rPr>
                <w:sz w:val="16"/>
                <w:lang w:val="en-US"/>
              </w:rPr>
            </w:pPr>
            <w:r w:rsidRPr="007C01A3">
              <w:rPr>
                <w:sz w:val="16"/>
                <w:lang w:val="en-US"/>
              </w:rPr>
              <w:t>B26.9, B27, B27.0, B27.1, B27.8, B27.9, B33, B33.0, B33.1, B33.2, B33.3, B33.4, B33.8, B34, B34.0, B34.1, B34.2, B34.3, B34.4, B34.8, B34.9, B37, B37.0, B37.1, B37.2, B37.3, B37.4,</w:t>
            </w:r>
          </w:p>
          <w:p w:rsidR="00F63B09" w:rsidRPr="007C01A3" w:rsidRDefault="005A202D">
            <w:pPr>
              <w:pStyle w:val="TableParagraph"/>
              <w:spacing w:before="17"/>
              <w:ind w:left="15" w:right="17"/>
              <w:jc w:val="center"/>
              <w:rPr>
                <w:sz w:val="16"/>
                <w:lang w:val="en-US"/>
              </w:rPr>
            </w:pPr>
            <w:r w:rsidRPr="007C01A3">
              <w:rPr>
                <w:sz w:val="16"/>
                <w:lang w:val="en-US"/>
              </w:rPr>
              <w:t>B37.5, B37.6, B37.8, B37.9, B38, B38.0, B38.1, B38.2, B38.3, B38.4, B38.7, B38.8, B38.9, B39, B39.0, B39.1, B39.2, B39.3, B39.4, B39.5, B39.9, B40, B40.0, B40.1, B40.2, B40.3, B40.7,</w:t>
            </w:r>
          </w:p>
          <w:p w:rsidR="00F63B09" w:rsidRPr="007C01A3" w:rsidRDefault="005A202D">
            <w:pPr>
              <w:pStyle w:val="TableParagraph"/>
              <w:spacing w:before="17"/>
              <w:ind w:left="16" w:right="17"/>
              <w:jc w:val="center"/>
              <w:rPr>
                <w:sz w:val="16"/>
                <w:lang w:val="en-US"/>
              </w:rPr>
            </w:pPr>
            <w:r w:rsidRPr="007C01A3">
              <w:rPr>
                <w:sz w:val="16"/>
                <w:lang w:val="en-US"/>
              </w:rPr>
              <w:t>B40.8, B40.9, B41, B41.0, B41.7, B41.8, B41.9, B42, B42.0, B42.1, B42.7, B42.8, B42.9, B43, B43.0, B43.1, B43.2, B43.8, B43.9, B44, B44.1, B44.2, B44.8, B44.9, B45, B45.2,</w:t>
            </w:r>
            <w:r w:rsidRPr="007C01A3">
              <w:rPr>
                <w:spacing w:val="-15"/>
                <w:sz w:val="16"/>
                <w:lang w:val="en-US"/>
              </w:rPr>
              <w:t xml:space="preserve"> </w:t>
            </w:r>
            <w:r w:rsidRPr="007C01A3">
              <w:rPr>
                <w:sz w:val="16"/>
                <w:lang w:val="en-US"/>
              </w:rPr>
              <w:t>B45.3,</w:t>
            </w:r>
          </w:p>
          <w:p w:rsidR="00F63B09" w:rsidRPr="007C01A3" w:rsidRDefault="005A202D">
            <w:pPr>
              <w:pStyle w:val="TableParagraph"/>
              <w:spacing w:before="17"/>
              <w:ind w:left="16" w:right="17"/>
              <w:jc w:val="center"/>
              <w:rPr>
                <w:sz w:val="16"/>
                <w:lang w:val="en-US"/>
              </w:rPr>
            </w:pPr>
            <w:r w:rsidRPr="007C01A3">
              <w:rPr>
                <w:sz w:val="16"/>
                <w:lang w:val="en-US"/>
              </w:rPr>
              <w:t>B45.8, B45.9, B46, B46.0, B46.1, B46.2, B46.3, B46.4, B46.5, B46.8, B46.9, B47, B47.0, B47.1, B47.9, B48, B48.0, B48.1, B48.2, B48.3, B48.4, B48.7, B48.8, B49, B50, B50.0,</w:t>
            </w:r>
            <w:r w:rsidRPr="007C01A3">
              <w:rPr>
                <w:spacing w:val="-15"/>
                <w:sz w:val="16"/>
                <w:lang w:val="en-US"/>
              </w:rPr>
              <w:t xml:space="preserve"> </w:t>
            </w:r>
            <w:r w:rsidRPr="007C01A3">
              <w:rPr>
                <w:sz w:val="16"/>
                <w:lang w:val="en-US"/>
              </w:rPr>
              <w:t>B50.8,</w:t>
            </w:r>
          </w:p>
          <w:p w:rsidR="00F63B09" w:rsidRPr="007C01A3" w:rsidRDefault="005A202D">
            <w:pPr>
              <w:pStyle w:val="TableParagraph"/>
              <w:spacing w:before="17"/>
              <w:ind w:left="17" w:right="17"/>
              <w:jc w:val="center"/>
              <w:rPr>
                <w:sz w:val="16"/>
                <w:lang w:val="en-US"/>
              </w:rPr>
            </w:pPr>
            <w:r w:rsidRPr="007C01A3">
              <w:rPr>
                <w:sz w:val="16"/>
                <w:lang w:val="en-US"/>
              </w:rPr>
              <w:t>B50.9, B51, B51.0, B51.8, B51.9, B52, B52.0, B52.8, B52.9, B53, B53.0, B53.1, B53.8, B54, B55, B55.0, B55.1, B55.2, B55.9, B56, B56.0, B56.1, B56.9, B57, B57.0, B57.1, B57.2, B57.3,</w:t>
            </w:r>
          </w:p>
          <w:p w:rsidR="00F63B09" w:rsidRPr="007C01A3" w:rsidRDefault="005A202D">
            <w:pPr>
              <w:pStyle w:val="TableParagraph"/>
              <w:spacing w:before="17"/>
              <w:ind w:left="16" w:right="17"/>
              <w:jc w:val="center"/>
              <w:rPr>
                <w:sz w:val="16"/>
                <w:lang w:val="en-US"/>
              </w:rPr>
            </w:pPr>
            <w:r w:rsidRPr="007C01A3">
              <w:rPr>
                <w:sz w:val="16"/>
                <w:lang w:val="en-US"/>
              </w:rPr>
              <w:t>B57.4, B57.5, B58, B58.0, B58.1, B58.2, B58.3, B58.8, B58.9, B60, B60.0, B60.1, B60.2, B60.8, B64, B65, B65.0, B65.1, B65.2, B65.3, B65.8, B65.9, B66, B66.0, B66.1, B66.2, B66.3,</w:t>
            </w:r>
          </w:p>
          <w:p w:rsidR="00F63B09" w:rsidRPr="007C01A3" w:rsidRDefault="005A202D">
            <w:pPr>
              <w:pStyle w:val="TableParagraph"/>
              <w:spacing w:before="17"/>
              <w:ind w:left="15" w:right="17"/>
              <w:jc w:val="center"/>
              <w:rPr>
                <w:sz w:val="16"/>
                <w:lang w:val="en-US"/>
              </w:rPr>
            </w:pPr>
            <w:r w:rsidRPr="007C01A3">
              <w:rPr>
                <w:sz w:val="16"/>
                <w:lang w:val="en-US"/>
              </w:rPr>
              <w:t>B66.4, B66.5, B66.8, B66.9, B67, B67.0, B67.1, B67.2, B67.3, B67.4, B67.5, B67.6, B67.7, B67.8, B67.9, B68, B68.0, B68.1, B68.9, B69, B69.0, B69.1, B69.8, B69.9, B70, B70.0,</w:t>
            </w:r>
            <w:r w:rsidRPr="007C01A3">
              <w:rPr>
                <w:spacing w:val="-14"/>
                <w:sz w:val="16"/>
                <w:lang w:val="en-US"/>
              </w:rPr>
              <w:t xml:space="preserve"> </w:t>
            </w:r>
            <w:r w:rsidRPr="007C01A3">
              <w:rPr>
                <w:sz w:val="16"/>
                <w:lang w:val="en-US"/>
              </w:rPr>
              <w:t>B70.1,</w:t>
            </w:r>
          </w:p>
          <w:p w:rsidR="00F63B09" w:rsidRPr="007C01A3" w:rsidRDefault="005A202D">
            <w:pPr>
              <w:pStyle w:val="TableParagraph"/>
              <w:spacing w:before="17"/>
              <w:ind w:left="17" w:right="17"/>
              <w:jc w:val="center"/>
              <w:rPr>
                <w:sz w:val="16"/>
                <w:lang w:val="en-US"/>
              </w:rPr>
            </w:pPr>
            <w:r w:rsidRPr="007C01A3">
              <w:rPr>
                <w:sz w:val="16"/>
                <w:lang w:val="en-US"/>
              </w:rPr>
              <w:t>B71, B71.0, B71.1, B71.8, B71.9, B72, B73, B74, B74.0, B74.1, B74.2, B74.3, B74.4, B74.8, B74.9, B75, B76, B76.0, B76.1, B76.8, B76.9, B77, B77.0, B77.8, B77.9, B78, B78.0,</w:t>
            </w:r>
            <w:r w:rsidRPr="007C01A3">
              <w:rPr>
                <w:spacing w:val="-17"/>
                <w:sz w:val="16"/>
                <w:lang w:val="en-US"/>
              </w:rPr>
              <w:t xml:space="preserve"> </w:t>
            </w:r>
            <w:r w:rsidRPr="007C01A3">
              <w:rPr>
                <w:sz w:val="16"/>
                <w:lang w:val="en-US"/>
              </w:rPr>
              <w:t>B78.1,</w:t>
            </w:r>
          </w:p>
          <w:p w:rsidR="00F63B09" w:rsidRPr="007C01A3" w:rsidRDefault="005A202D">
            <w:pPr>
              <w:pStyle w:val="TableParagraph"/>
              <w:spacing w:before="17"/>
              <w:ind w:left="17" w:right="17"/>
              <w:jc w:val="center"/>
              <w:rPr>
                <w:sz w:val="16"/>
                <w:lang w:val="en-US"/>
              </w:rPr>
            </w:pPr>
            <w:r w:rsidRPr="007C01A3">
              <w:rPr>
                <w:sz w:val="16"/>
                <w:lang w:val="en-US"/>
              </w:rPr>
              <w:t>B78.7, B78.9, B79, B80, B81, B81.0, B81.1, B81.2, B81.3, B81.4, B81.8, B82, B82.0, B82.9, B83, B83.0, B83.1, B83.2, B83.3, B83.4, B83.8, B83.9, B89, B92, B94.8, B94.9, B95,</w:t>
            </w:r>
            <w:r w:rsidRPr="007C01A3">
              <w:rPr>
                <w:spacing w:val="-17"/>
                <w:sz w:val="16"/>
                <w:lang w:val="en-US"/>
              </w:rPr>
              <w:t xml:space="preserve"> </w:t>
            </w:r>
            <w:r w:rsidRPr="007C01A3">
              <w:rPr>
                <w:sz w:val="16"/>
                <w:lang w:val="en-US"/>
              </w:rPr>
              <w:t>B95.0,</w:t>
            </w:r>
          </w:p>
          <w:p w:rsidR="00F63B09" w:rsidRPr="007C01A3" w:rsidRDefault="005A202D">
            <w:pPr>
              <w:pStyle w:val="TableParagraph"/>
              <w:spacing w:before="18" w:line="261" w:lineRule="auto"/>
              <w:ind w:left="153" w:right="152"/>
              <w:jc w:val="center"/>
              <w:rPr>
                <w:sz w:val="16"/>
                <w:lang w:val="en-US"/>
              </w:rPr>
            </w:pPr>
            <w:r w:rsidRPr="007C01A3">
              <w:rPr>
                <w:sz w:val="16"/>
                <w:lang w:val="en-US"/>
              </w:rPr>
              <w:t>B95.1, B95.2, B95.3, B95.4, B95.5, B95.6, B95.7, B95.8, B96, B96.0, B96.1, B96.2, B96.3, B96.4, B96.5, B96.6, B96.7, B96.8, B97, B97.0, B97.1, B97.2, B97.3, B97.4, B97.5, B97.6, B97.7, B97.8, B99, M49.1, R50, R50.8, R50.9, R75</w:t>
            </w:r>
          </w:p>
        </w:tc>
        <w:tc>
          <w:tcPr>
            <w:tcW w:w="291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Default="005A202D">
            <w:pPr>
              <w:pStyle w:val="TableParagraph"/>
              <w:spacing w:before="114" w:line="261" w:lineRule="auto"/>
              <w:ind w:left="268" w:right="260" w:firstLine="2"/>
              <w:jc w:val="center"/>
              <w:rPr>
                <w:sz w:val="16"/>
              </w:rPr>
            </w:pPr>
            <w:r>
              <w:rPr>
                <w:sz w:val="16"/>
              </w:rPr>
              <w:t>пациенты младше 18 лет с инфекционными и паразитарными заболеваниями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564" w:right="556"/>
              <w:jc w:val="center"/>
              <w:rPr>
                <w:sz w:val="16"/>
              </w:rPr>
            </w:pPr>
            <w:r>
              <w:rPr>
                <w:sz w:val="16"/>
              </w:rPr>
              <w:t>0,98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62</w:t>
            </w:r>
          </w:p>
        </w:tc>
        <w:tc>
          <w:tcPr>
            <w:tcW w:w="3076" w:type="dxa"/>
          </w:tcPr>
          <w:p w:rsidR="00F63B09" w:rsidRDefault="005A202D">
            <w:pPr>
              <w:pStyle w:val="TableParagraph"/>
              <w:spacing w:before="104"/>
              <w:ind w:left="27"/>
              <w:rPr>
                <w:sz w:val="16"/>
              </w:rPr>
            </w:pPr>
            <w:r>
              <w:rPr>
                <w:sz w:val="16"/>
              </w:rPr>
              <w:t>Грипп, вирус гриппа идентифицирован</w:t>
            </w:r>
          </w:p>
        </w:tc>
        <w:tc>
          <w:tcPr>
            <w:tcW w:w="12327" w:type="dxa"/>
          </w:tcPr>
          <w:p w:rsidR="00F63B09" w:rsidRPr="007C01A3" w:rsidRDefault="005A202D">
            <w:pPr>
              <w:pStyle w:val="TableParagraph"/>
              <w:spacing w:before="104"/>
              <w:ind w:left="17" w:right="12"/>
              <w:jc w:val="center"/>
              <w:rPr>
                <w:sz w:val="16"/>
                <w:lang w:val="en-US"/>
              </w:rPr>
            </w:pPr>
            <w:r w:rsidRPr="007C01A3">
              <w:rPr>
                <w:sz w:val="16"/>
                <w:lang w:val="en-US"/>
              </w:rPr>
              <w:t>G40.0, G40.1, G40.2, G40.3, G40.4, G40.5, G40.6, G40.7, G40.8, G40.9</w:t>
            </w:r>
          </w:p>
        </w:tc>
        <w:tc>
          <w:tcPr>
            <w:tcW w:w="2916" w:type="dxa"/>
          </w:tcPr>
          <w:p w:rsidR="00F63B09" w:rsidRDefault="005A202D">
            <w:pPr>
              <w:pStyle w:val="TableParagraph"/>
              <w:spacing w:before="104"/>
              <w:ind w:left="45" w:right="36"/>
              <w:jc w:val="center"/>
              <w:rPr>
                <w:sz w:val="16"/>
              </w:rPr>
            </w:pPr>
            <w:r>
              <w:rPr>
                <w:sz w:val="16"/>
              </w:rPr>
              <w:t>пациенты младше 18 лет с гриппом</w:t>
            </w:r>
          </w:p>
        </w:tc>
        <w:tc>
          <w:tcPr>
            <w:tcW w:w="5880" w:type="dxa"/>
          </w:tcPr>
          <w:p w:rsidR="00F63B09" w:rsidRDefault="005A202D">
            <w:pPr>
              <w:pStyle w:val="TableParagraph"/>
              <w:spacing w:before="6"/>
              <w:ind w:left="15" w:right="11"/>
              <w:jc w:val="center"/>
              <w:rPr>
                <w:sz w:val="16"/>
              </w:rPr>
            </w:pPr>
            <w:r>
              <w:rPr>
                <w:sz w:val="16"/>
              </w:rPr>
              <w:t>A26.08.019.001, A26.08.019.002, A26.08.019.003, A26.08.038.001, A26.08.038.002,</w:t>
            </w:r>
          </w:p>
          <w:p w:rsidR="00F63B09" w:rsidRDefault="005A202D">
            <w:pPr>
              <w:pStyle w:val="TableParagraph"/>
              <w:spacing w:before="17" w:line="173" w:lineRule="exact"/>
              <w:ind w:left="17" w:right="5"/>
              <w:jc w:val="center"/>
              <w:rPr>
                <w:sz w:val="16"/>
              </w:rPr>
            </w:pPr>
            <w:r>
              <w:rPr>
                <w:sz w:val="16"/>
              </w:rPr>
              <w:t>A26.08.038.003</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1,00</w:t>
            </w:r>
          </w:p>
        </w:tc>
        <w:tc>
          <w:tcPr>
            <w:tcW w:w="958" w:type="dxa"/>
          </w:tcPr>
          <w:p w:rsidR="00F63B09" w:rsidRDefault="005A202D">
            <w:pPr>
              <w:pStyle w:val="TableParagraph"/>
              <w:spacing w:before="104"/>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4547"/>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209"/>
              <w:rPr>
                <w:sz w:val="16"/>
              </w:rPr>
            </w:pPr>
            <w:r>
              <w:rPr>
                <w:sz w:val="16"/>
              </w:rPr>
              <w:t>63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before="1" w:line="261" w:lineRule="auto"/>
              <w:ind w:left="27" w:right="350"/>
              <w:rPr>
                <w:sz w:val="16"/>
              </w:rPr>
            </w:pPr>
            <w:r>
              <w:rPr>
                <w:sz w:val="16"/>
              </w:rPr>
              <w:t>Другие инфекционные и паразитарные болезни, взрослые</w:t>
            </w:r>
          </w:p>
        </w:tc>
        <w:tc>
          <w:tcPr>
            <w:tcW w:w="12327" w:type="dxa"/>
          </w:tcPr>
          <w:p w:rsidR="00F63B09" w:rsidRDefault="00F63B09">
            <w:pPr>
              <w:pStyle w:val="TableParagraph"/>
              <w:spacing w:before="7"/>
              <w:rPr>
                <w:b/>
                <w:sz w:val="14"/>
              </w:rPr>
            </w:pPr>
          </w:p>
          <w:p w:rsidR="00F63B09" w:rsidRPr="007C01A3" w:rsidRDefault="005A202D">
            <w:pPr>
              <w:pStyle w:val="TableParagraph"/>
              <w:ind w:left="16" w:right="17"/>
              <w:jc w:val="center"/>
              <w:rPr>
                <w:sz w:val="16"/>
                <w:lang w:val="en-US"/>
              </w:rPr>
            </w:pPr>
            <w:r w:rsidRPr="007C01A3">
              <w:rPr>
                <w:sz w:val="16"/>
                <w:lang w:val="en-US"/>
              </w:rPr>
              <w:t>A05.1, A20.0, A20.1, A20.2, A20.3, A20.7, A20.8, A20.9, A21.0, A21.1, A21.2, A21.3, A21.7, A21.8, A21.9, A22.0, A22.1, A22.2, A22.7, A22.8, A22.9, A23.0, A23.1, A23.2, A23.3,</w:t>
            </w:r>
          </w:p>
          <w:p w:rsidR="00F63B09" w:rsidRPr="007C01A3" w:rsidRDefault="005A202D">
            <w:pPr>
              <w:pStyle w:val="TableParagraph"/>
              <w:spacing w:before="17"/>
              <w:ind w:left="17" w:right="17"/>
              <w:jc w:val="center"/>
              <w:rPr>
                <w:sz w:val="16"/>
                <w:lang w:val="en-US"/>
              </w:rPr>
            </w:pPr>
            <w:r w:rsidRPr="007C01A3">
              <w:rPr>
                <w:sz w:val="16"/>
                <w:lang w:val="en-US"/>
              </w:rPr>
              <w:t>A23.8, A23.9, A24.0, A24.1, A24.2, A24.3, A24.4, A25.0, A25.1, A25.9, A27.0, A27.8, A27.9, A28, A28.0, A28.1, A28.2, A28.8, A28.9, A30.0, A30.1, A30.2, A30.3, A30.4, A30.5, A30.8,</w:t>
            </w:r>
          </w:p>
          <w:p w:rsidR="00F63B09" w:rsidRPr="007C01A3" w:rsidRDefault="005A202D">
            <w:pPr>
              <w:pStyle w:val="TableParagraph"/>
              <w:spacing w:before="17"/>
              <w:ind w:left="17" w:right="17"/>
              <w:jc w:val="center"/>
              <w:rPr>
                <w:sz w:val="16"/>
                <w:lang w:val="en-US"/>
              </w:rPr>
            </w:pPr>
            <w:r w:rsidRPr="007C01A3">
              <w:rPr>
                <w:sz w:val="16"/>
                <w:lang w:val="en-US"/>
              </w:rPr>
              <w:t>A30.9, A31.0, A31.1, A31.8, A31.9, A32.0, A32.1, A32.8, A32.9, A35, A36.0, A36.1, A36.2, A36.3, A36.8, A36.9, A37.0, A37.1, A37.8, A37.9, A38, A39.0, A39.3, A39.5, A39.8, A39.9,</w:t>
            </w:r>
          </w:p>
          <w:p w:rsidR="00F63B09" w:rsidRPr="007C01A3" w:rsidRDefault="005A202D">
            <w:pPr>
              <w:pStyle w:val="TableParagraph"/>
              <w:spacing w:before="17"/>
              <w:ind w:left="17" w:right="17"/>
              <w:jc w:val="center"/>
              <w:rPr>
                <w:sz w:val="16"/>
                <w:lang w:val="en-US"/>
              </w:rPr>
            </w:pPr>
            <w:r w:rsidRPr="007C01A3">
              <w:rPr>
                <w:sz w:val="16"/>
                <w:lang w:val="en-US"/>
              </w:rPr>
              <w:t>A42.0, A42.1, A42.2, A42.7, A42.8, A42.9, A43.0, A43.1, A43.8, A43.9, A44.0, A44.1, A44.8, A44.9, A46, A48.1, A48.2, A48.4, A48.8, A49.0, A49.1, A49.2, A49.3, A49.8, A49.9, A68.0,</w:t>
            </w:r>
          </w:p>
          <w:p w:rsidR="00F63B09" w:rsidRPr="007C01A3" w:rsidRDefault="005A202D">
            <w:pPr>
              <w:pStyle w:val="TableParagraph"/>
              <w:spacing w:before="17"/>
              <w:ind w:left="16" w:right="17"/>
              <w:jc w:val="center"/>
              <w:rPr>
                <w:sz w:val="16"/>
                <w:lang w:val="en-US"/>
              </w:rPr>
            </w:pPr>
            <w:r w:rsidRPr="007C01A3">
              <w:rPr>
                <w:sz w:val="16"/>
                <w:lang w:val="en-US"/>
              </w:rPr>
              <w:t>A68.1, A68.9, A69.2, A70, A74.8, A74.9, A75, A75.0, A75.1, A75.2, A75.3, A75.9, A77, A77.0, A77.1, A77.2, A77.3, A77.8, A77.9, A78, A79, A79.0, A79.1, A79.8, A79.9, A80, A80.0,</w:t>
            </w:r>
          </w:p>
          <w:p w:rsidR="00F63B09" w:rsidRPr="007C01A3" w:rsidRDefault="005A202D">
            <w:pPr>
              <w:pStyle w:val="TableParagraph"/>
              <w:spacing w:before="17"/>
              <w:ind w:left="17" w:right="17"/>
              <w:jc w:val="center"/>
              <w:rPr>
                <w:sz w:val="16"/>
                <w:lang w:val="en-US"/>
              </w:rPr>
            </w:pPr>
            <w:r w:rsidRPr="007C01A3">
              <w:rPr>
                <w:sz w:val="16"/>
                <w:lang w:val="en-US"/>
              </w:rPr>
              <w:t>A80.1,</w:t>
            </w:r>
            <w:r w:rsidRPr="007C01A3">
              <w:rPr>
                <w:spacing w:val="-3"/>
                <w:sz w:val="16"/>
                <w:lang w:val="en-US"/>
              </w:rPr>
              <w:t xml:space="preserve"> </w:t>
            </w:r>
            <w:r w:rsidRPr="007C01A3">
              <w:rPr>
                <w:sz w:val="16"/>
                <w:lang w:val="en-US"/>
              </w:rPr>
              <w:t>A80.2,</w:t>
            </w:r>
            <w:r w:rsidRPr="007C01A3">
              <w:rPr>
                <w:spacing w:val="-3"/>
                <w:sz w:val="16"/>
                <w:lang w:val="en-US"/>
              </w:rPr>
              <w:t xml:space="preserve"> </w:t>
            </w:r>
            <w:r w:rsidRPr="007C01A3">
              <w:rPr>
                <w:sz w:val="16"/>
                <w:lang w:val="en-US"/>
              </w:rPr>
              <w:t>A80.3,</w:t>
            </w:r>
            <w:r w:rsidRPr="007C01A3">
              <w:rPr>
                <w:spacing w:val="-3"/>
                <w:sz w:val="16"/>
                <w:lang w:val="en-US"/>
              </w:rPr>
              <w:t xml:space="preserve"> </w:t>
            </w:r>
            <w:r w:rsidRPr="007C01A3">
              <w:rPr>
                <w:sz w:val="16"/>
                <w:lang w:val="en-US"/>
              </w:rPr>
              <w:t>A80.4,</w:t>
            </w:r>
            <w:r w:rsidRPr="007C01A3">
              <w:rPr>
                <w:spacing w:val="-2"/>
                <w:sz w:val="16"/>
                <w:lang w:val="en-US"/>
              </w:rPr>
              <w:t xml:space="preserve"> </w:t>
            </w:r>
            <w:r w:rsidRPr="007C01A3">
              <w:rPr>
                <w:sz w:val="16"/>
                <w:lang w:val="en-US"/>
              </w:rPr>
              <w:t>A80.9,</w:t>
            </w:r>
            <w:r w:rsidRPr="007C01A3">
              <w:rPr>
                <w:spacing w:val="-3"/>
                <w:sz w:val="16"/>
                <w:lang w:val="en-US"/>
              </w:rPr>
              <w:t xml:space="preserve"> </w:t>
            </w:r>
            <w:r w:rsidRPr="007C01A3">
              <w:rPr>
                <w:sz w:val="16"/>
                <w:lang w:val="en-US"/>
              </w:rPr>
              <w:t>A81,</w:t>
            </w:r>
            <w:r w:rsidRPr="007C01A3">
              <w:rPr>
                <w:spacing w:val="-3"/>
                <w:sz w:val="16"/>
                <w:lang w:val="en-US"/>
              </w:rPr>
              <w:t xml:space="preserve"> </w:t>
            </w:r>
            <w:r w:rsidRPr="007C01A3">
              <w:rPr>
                <w:sz w:val="16"/>
                <w:lang w:val="en-US"/>
              </w:rPr>
              <w:t>A81.0,</w:t>
            </w:r>
            <w:r w:rsidRPr="007C01A3">
              <w:rPr>
                <w:spacing w:val="-2"/>
                <w:sz w:val="16"/>
                <w:lang w:val="en-US"/>
              </w:rPr>
              <w:t xml:space="preserve"> </w:t>
            </w:r>
            <w:r w:rsidRPr="007C01A3">
              <w:rPr>
                <w:sz w:val="16"/>
                <w:lang w:val="en-US"/>
              </w:rPr>
              <w:t>A81.1,</w:t>
            </w:r>
            <w:r w:rsidRPr="007C01A3">
              <w:rPr>
                <w:spacing w:val="-3"/>
                <w:sz w:val="16"/>
                <w:lang w:val="en-US"/>
              </w:rPr>
              <w:t xml:space="preserve"> </w:t>
            </w:r>
            <w:r w:rsidRPr="007C01A3">
              <w:rPr>
                <w:sz w:val="16"/>
                <w:lang w:val="en-US"/>
              </w:rPr>
              <w:t>A81.2,</w:t>
            </w:r>
            <w:r w:rsidRPr="007C01A3">
              <w:rPr>
                <w:spacing w:val="-3"/>
                <w:sz w:val="16"/>
                <w:lang w:val="en-US"/>
              </w:rPr>
              <w:t xml:space="preserve"> </w:t>
            </w:r>
            <w:r w:rsidRPr="007C01A3">
              <w:rPr>
                <w:sz w:val="16"/>
                <w:lang w:val="en-US"/>
              </w:rPr>
              <w:t>A81.8,</w:t>
            </w:r>
            <w:r w:rsidRPr="007C01A3">
              <w:rPr>
                <w:spacing w:val="-2"/>
                <w:sz w:val="16"/>
                <w:lang w:val="en-US"/>
              </w:rPr>
              <w:t xml:space="preserve"> </w:t>
            </w:r>
            <w:r w:rsidRPr="007C01A3">
              <w:rPr>
                <w:sz w:val="16"/>
                <w:lang w:val="en-US"/>
              </w:rPr>
              <w:t>A81.9,</w:t>
            </w:r>
            <w:r w:rsidRPr="007C01A3">
              <w:rPr>
                <w:spacing w:val="-3"/>
                <w:sz w:val="16"/>
                <w:lang w:val="en-US"/>
              </w:rPr>
              <w:t xml:space="preserve"> </w:t>
            </w:r>
            <w:r w:rsidRPr="007C01A3">
              <w:rPr>
                <w:sz w:val="16"/>
                <w:lang w:val="en-US"/>
              </w:rPr>
              <w:t>A82,</w:t>
            </w:r>
            <w:r w:rsidRPr="007C01A3">
              <w:rPr>
                <w:spacing w:val="-3"/>
                <w:sz w:val="16"/>
                <w:lang w:val="en-US"/>
              </w:rPr>
              <w:t xml:space="preserve"> </w:t>
            </w:r>
            <w:r w:rsidRPr="007C01A3">
              <w:rPr>
                <w:sz w:val="16"/>
                <w:lang w:val="en-US"/>
              </w:rPr>
              <w:t>A82.0,</w:t>
            </w:r>
            <w:r w:rsidRPr="007C01A3">
              <w:rPr>
                <w:spacing w:val="-2"/>
                <w:sz w:val="16"/>
                <w:lang w:val="en-US"/>
              </w:rPr>
              <w:t xml:space="preserve"> </w:t>
            </w:r>
            <w:r w:rsidRPr="007C01A3">
              <w:rPr>
                <w:sz w:val="16"/>
                <w:lang w:val="en-US"/>
              </w:rPr>
              <w:t>A82.1,</w:t>
            </w:r>
            <w:r w:rsidRPr="007C01A3">
              <w:rPr>
                <w:spacing w:val="-3"/>
                <w:sz w:val="16"/>
                <w:lang w:val="en-US"/>
              </w:rPr>
              <w:t xml:space="preserve"> </w:t>
            </w:r>
            <w:r w:rsidRPr="007C01A3">
              <w:rPr>
                <w:sz w:val="16"/>
                <w:lang w:val="en-US"/>
              </w:rPr>
              <w:t>A82.9,</w:t>
            </w:r>
            <w:r w:rsidRPr="007C01A3">
              <w:rPr>
                <w:spacing w:val="-3"/>
                <w:sz w:val="16"/>
                <w:lang w:val="en-US"/>
              </w:rPr>
              <w:t xml:space="preserve"> </w:t>
            </w:r>
            <w:r w:rsidRPr="007C01A3">
              <w:rPr>
                <w:sz w:val="16"/>
                <w:lang w:val="en-US"/>
              </w:rPr>
              <w:t>A83,</w:t>
            </w:r>
            <w:r w:rsidRPr="007C01A3">
              <w:rPr>
                <w:spacing w:val="-2"/>
                <w:sz w:val="16"/>
                <w:lang w:val="en-US"/>
              </w:rPr>
              <w:t xml:space="preserve"> </w:t>
            </w:r>
            <w:r w:rsidRPr="007C01A3">
              <w:rPr>
                <w:sz w:val="16"/>
                <w:lang w:val="en-US"/>
              </w:rPr>
              <w:t>A83.0,</w:t>
            </w:r>
            <w:r w:rsidRPr="007C01A3">
              <w:rPr>
                <w:spacing w:val="-3"/>
                <w:sz w:val="16"/>
                <w:lang w:val="en-US"/>
              </w:rPr>
              <w:t xml:space="preserve"> </w:t>
            </w:r>
            <w:r w:rsidRPr="007C01A3">
              <w:rPr>
                <w:sz w:val="16"/>
                <w:lang w:val="en-US"/>
              </w:rPr>
              <w:t>A83.1,</w:t>
            </w:r>
            <w:r w:rsidRPr="007C01A3">
              <w:rPr>
                <w:spacing w:val="-3"/>
                <w:sz w:val="16"/>
                <w:lang w:val="en-US"/>
              </w:rPr>
              <w:t xml:space="preserve"> </w:t>
            </w:r>
            <w:r w:rsidRPr="007C01A3">
              <w:rPr>
                <w:sz w:val="16"/>
                <w:lang w:val="en-US"/>
              </w:rPr>
              <w:t>A83.2,</w:t>
            </w:r>
            <w:r w:rsidRPr="007C01A3">
              <w:rPr>
                <w:spacing w:val="-2"/>
                <w:sz w:val="16"/>
                <w:lang w:val="en-US"/>
              </w:rPr>
              <w:t xml:space="preserve"> </w:t>
            </w:r>
            <w:r w:rsidRPr="007C01A3">
              <w:rPr>
                <w:sz w:val="16"/>
                <w:lang w:val="en-US"/>
              </w:rPr>
              <w:t>A83.3,</w:t>
            </w:r>
            <w:r w:rsidRPr="007C01A3">
              <w:rPr>
                <w:spacing w:val="-3"/>
                <w:sz w:val="16"/>
                <w:lang w:val="en-US"/>
              </w:rPr>
              <w:t xml:space="preserve"> </w:t>
            </w:r>
            <w:r w:rsidRPr="007C01A3">
              <w:rPr>
                <w:sz w:val="16"/>
                <w:lang w:val="en-US"/>
              </w:rPr>
              <w:t>A83.4,</w:t>
            </w:r>
            <w:r w:rsidRPr="007C01A3">
              <w:rPr>
                <w:spacing w:val="-3"/>
                <w:sz w:val="16"/>
                <w:lang w:val="en-US"/>
              </w:rPr>
              <w:t xml:space="preserve"> </w:t>
            </w:r>
            <w:r w:rsidRPr="007C01A3">
              <w:rPr>
                <w:sz w:val="16"/>
                <w:lang w:val="en-US"/>
              </w:rPr>
              <w:t>A83.5,</w:t>
            </w:r>
            <w:r w:rsidRPr="007C01A3">
              <w:rPr>
                <w:spacing w:val="-2"/>
                <w:sz w:val="16"/>
                <w:lang w:val="en-US"/>
              </w:rPr>
              <w:t xml:space="preserve"> </w:t>
            </w:r>
            <w:r w:rsidRPr="007C01A3">
              <w:rPr>
                <w:sz w:val="16"/>
                <w:lang w:val="en-US"/>
              </w:rPr>
              <w:t>A83.6,</w:t>
            </w:r>
            <w:r w:rsidRPr="007C01A3">
              <w:rPr>
                <w:spacing w:val="-3"/>
                <w:sz w:val="16"/>
                <w:lang w:val="en-US"/>
              </w:rPr>
              <w:t xml:space="preserve"> </w:t>
            </w:r>
            <w:r w:rsidRPr="007C01A3">
              <w:rPr>
                <w:sz w:val="16"/>
                <w:lang w:val="en-US"/>
              </w:rPr>
              <w:t>A83.8,</w:t>
            </w:r>
            <w:r w:rsidRPr="007C01A3">
              <w:rPr>
                <w:spacing w:val="-3"/>
                <w:sz w:val="16"/>
                <w:lang w:val="en-US"/>
              </w:rPr>
              <w:t xml:space="preserve"> </w:t>
            </w:r>
            <w:r w:rsidRPr="007C01A3">
              <w:rPr>
                <w:sz w:val="16"/>
                <w:lang w:val="en-US"/>
              </w:rPr>
              <w:t>A83.9,</w:t>
            </w:r>
            <w:r w:rsidRPr="007C01A3">
              <w:rPr>
                <w:spacing w:val="-2"/>
                <w:sz w:val="16"/>
                <w:lang w:val="en-US"/>
              </w:rPr>
              <w:t xml:space="preserve"> </w:t>
            </w:r>
            <w:r w:rsidRPr="007C01A3">
              <w:rPr>
                <w:sz w:val="16"/>
                <w:lang w:val="en-US"/>
              </w:rPr>
              <w:t>A85,</w:t>
            </w:r>
          </w:p>
          <w:p w:rsidR="00F63B09" w:rsidRPr="007C01A3" w:rsidRDefault="005A202D">
            <w:pPr>
              <w:pStyle w:val="TableParagraph"/>
              <w:spacing w:before="17"/>
              <w:ind w:left="16" w:right="17"/>
              <w:jc w:val="center"/>
              <w:rPr>
                <w:sz w:val="16"/>
                <w:lang w:val="en-US"/>
              </w:rPr>
            </w:pPr>
            <w:r w:rsidRPr="007C01A3">
              <w:rPr>
                <w:sz w:val="16"/>
                <w:lang w:val="en-US"/>
              </w:rPr>
              <w:t>A85.0,</w:t>
            </w:r>
            <w:r w:rsidRPr="007C01A3">
              <w:rPr>
                <w:spacing w:val="-3"/>
                <w:sz w:val="16"/>
                <w:lang w:val="en-US"/>
              </w:rPr>
              <w:t xml:space="preserve"> </w:t>
            </w:r>
            <w:r w:rsidRPr="007C01A3">
              <w:rPr>
                <w:sz w:val="16"/>
                <w:lang w:val="en-US"/>
              </w:rPr>
              <w:t>A85.1,</w:t>
            </w:r>
            <w:r w:rsidRPr="007C01A3">
              <w:rPr>
                <w:spacing w:val="-3"/>
                <w:sz w:val="16"/>
                <w:lang w:val="en-US"/>
              </w:rPr>
              <w:t xml:space="preserve"> </w:t>
            </w:r>
            <w:r w:rsidRPr="007C01A3">
              <w:rPr>
                <w:sz w:val="16"/>
                <w:lang w:val="en-US"/>
              </w:rPr>
              <w:t>A85.2,</w:t>
            </w:r>
            <w:r w:rsidRPr="007C01A3">
              <w:rPr>
                <w:spacing w:val="-3"/>
                <w:sz w:val="16"/>
                <w:lang w:val="en-US"/>
              </w:rPr>
              <w:t xml:space="preserve"> </w:t>
            </w:r>
            <w:r w:rsidRPr="007C01A3">
              <w:rPr>
                <w:sz w:val="16"/>
                <w:lang w:val="en-US"/>
              </w:rPr>
              <w:t>A85.8,</w:t>
            </w:r>
            <w:r w:rsidRPr="007C01A3">
              <w:rPr>
                <w:spacing w:val="-3"/>
                <w:sz w:val="16"/>
                <w:lang w:val="en-US"/>
              </w:rPr>
              <w:t xml:space="preserve"> </w:t>
            </w:r>
            <w:r w:rsidRPr="007C01A3">
              <w:rPr>
                <w:sz w:val="16"/>
                <w:lang w:val="en-US"/>
              </w:rPr>
              <w:t>A86,</w:t>
            </w:r>
            <w:r w:rsidRPr="007C01A3">
              <w:rPr>
                <w:spacing w:val="-2"/>
                <w:sz w:val="16"/>
                <w:lang w:val="en-US"/>
              </w:rPr>
              <w:t xml:space="preserve"> </w:t>
            </w:r>
            <w:r w:rsidRPr="007C01A3">
              <w:rPr>
                <w:sz w:val="16"/>
                <w:lang w:val="en-US"/>
              </w:rPr>
              <w:t>A87,</w:t>
            </w:r>
            <w:r w:rsidRPr="007C01A3">
              <w:rPr>
                <w:spacing w:val="-3"/>
                <w:sz w:val="16"/>
                <w:lang w:val="en-US"/>
              </w:rPr>
              <w:t xml:space="preserve"> </w:t>
            </w:r>
            <w:r w:rsidRPr="007C01A3">
              <w:rPr>
                <w:sz w:val="16"/>
                <w:lang w:val="en-US"/>
              </w:rPr>
              <w:t>A87.0,</w:t>
            </w:r>
            <w:r w:rsidRPr="007C01A3">
              <w:rPr>
                <w:spacing w:val="-3"/>
                <w:sz w:val="16"/>
                <w:lang w:val="en-US"/>
              </w:rPr>
              <w:t xml:space="preserve"> </w:t>
            </w:r>
            <w:r w:rsidRPr="007C01A3">
              <w:rPr>
                <w:sz w:val="16"/>
                <w:lang w:val="en-US"/>
              </w:rPr>
              <w:t>A87.1,</w:t>
            </w:r>
            <w:r w:rsidRPr="007C01A3">
              <w:rPr>
                <w:spacing w:val="-3"/>
                <w:sz w:val="16"/>
                <w:lang w:val="en-US"/>
              </w:rPr>
              <w:t xml:space="preserve"> </w:t>
            </w:r>
            <w:r w:rsidRPr="007C01A3">
              <w:rPr>
                <w:sz w:val="16"/>
                <w:lang w:val="en-US"/>
              </w:rPr>
              <w:t>A87.2,</w:t>
            </w:r>
            <w:r w:rsidRPr="007C01A3">
              <w:rPr>
                <w:spacing w:val="-2"/>
                <w:sz w:val="16"/>
                <w:lang w:val="en-US"/>
              </w:rPr>
              <w:t xml:space="preserve"> </w:t>
            </w:r>
            <w:r w:rsidRPr="007C01A3">
              <w:rPr>
                <w:sz w:val="16"/>
                <w:lang w:val="en-US"/>
              </w:rPr>
              <w:t>A87.8,</w:t>
            </w:r>
            <w:r w:rsidRPr="007C01A3">
              <w:rPr>
                <w:spacing w:val="-3"/>
                <w:sz w:val="16"/>
                <w:lang w:val="en-US"/>
              </w:rPr>
              <w:t xml:space="preserve"> </w:t>
            </w:r>
            <w:r w:rsidRPr="007C01A3">
              <w:rPr>
                <w:sz w:val="16"/>
                <w:lang w:val="en-US"/>
              </w:rPr>
              <w:t>A87.9,</w:t>
            </w:r>
            <w:r w:rsidRPr="007C01A3">
              <w:rPr>
                <w:spacing w:val="-3"/>
                <w:sz w:val="16"/>
                <w:lang w:val="en-US"/>
              </w:rPr>
              <w:t xml:space="preserve"> </w:t>
            </w:r>
            <w:r w:rsidRPr="007C01A3">
              <w:rPr>
                <w:sz w:val="16"/>
                <w:lang w:val="en-US"/>
              </w:rPr>
              <w:t>A88,</w:t>
            </w:r>
            <w:r w:rsidRPr="007C01A3">
              <w:rPr>
                <w:spacing w:val="-3"/>
                <w:sz w:val="16"/>
                <w:lang w:val="en-US"/>
              </w:rPr>
              <w:t xml:space="preserve"> </w:t>
            </w:r>
            <w:r w:rsidRPr="007C01A3">
              <w:rPr>
                <w:sz w:val="16"/>
                <w:lang w:val="en-US"/>
              </w:rPr>
              <w:t>A88.0,</w:t>
            </w:r>
            <w:r w:rsidRPr="007C01A3">
              <w:rPr>
                <w:spacing w:val="-2"/>
                <w:sz w:val="16"/>
                <w:lang w:val="en-US"/>
              </w:rPr>
              <w:t xml:space="preserve"> </w:t>
            </w:r>
            <w:r w:rsidRPr="007C01A3">
              <w:rPr>
                <w:sz w:val="16"/>
                <w:lang w:val="en-US"/>
              </w:rPr>
              <w:t>A88.1,</w:t>
            </w:r>
            <w:r w:rsidRPr="007C01A3">
              <w:rPr>
                <w:spacing w:val="-3"/>
                <w:sz w:val="16"/>
                <w:lang w:val="en-US"/>
              </w:rPr>
              <w:t xml:space="preserve"> </w:t>
            </w:r>
            <w:r w:rsidRPr="007C01A3">
              <w:rPr>
                <w:sz w:val="16"/>
                <w:lang w:val="en-US"/>
              </w:rPr>
              <w:t>A88.8,</w:t>
            </w:r>
            <w:r w:rsidRPr="007C01A3">
              <w:rPr>
                <w:spacing w:val="-3"/>
                <w:sz w:val="16"/>
                <w:lang w:val="en-US"/>
              </w:rPr>
              <w:t xml:space="preserve"> </w:t>
            </w:r>
            <w:r w:rsidRPr="007C01A3">
              <w:rPr>
                <w:sz w:val="16"/>
                <w:lang w:val="en-US"/>
              </w:rPr>
              <w:t>A89,</w:t>
            </w:r>
            <w:r w:rsidRPr="007C01A3">
              <w:rPr>
                <w:spacing w:val="-3"/>
                <w:sz w:val="16"/>
                <w:lang w:val="en-US"/>
              </w:rPr>
              <w:t xml:space="preserve"> </w:t>
            </w:r>
            <w:r w:rsidRPr="007C01A3">
              <w:rPr>
                <w:sz w:val="16"/>
                <w:lang w:val="en-US"/>
              </w:rPr>
              <w:t>A90,</w:t>
            </w:r>
            <w:r w:rsidRPr="007C01A3">
              <w:rPr>
                <w:spacing w:val="-2"/>
                <w:sz w:val="16"/>
                <w:lang w:val="en-US"/>
              </w:rPr>
              <w:t xml:space="preserve"> </w:t>
            </w:r>
            <w:r w:rsidRPr="007C01A3">
              <w:rPr>
                <w:sz w:val="16"/>
                <w:lang w:val="en-US"/>
              </w:rPr>
              <w:t>A91,</w:t>
            </w:r>
            <w:r w:rsidRPr="007C01A3">
              <w:rPr>
                <w:spacing w:val="-3"/>
                <w:sz w:val="16"/>
                <w:lang w:val="en-US"/>
              </w:rPr>
              <w:t xml:space="preserve"> </w:t>
            </w:r>
            <w:r w:rsidRPr="007C01A3">
              <w:rPr>
                <w:sz w:val="16"/>
                <w:lang w:val="en-US"/>
              </w:rPr>
              <w:t>A92,</w:t>
            </w:r>
            <w:r w:rsidRPr="007C01A3">
              <w:rPr>
                <w:spacing w:val="-3"/>
                <w:sz w:val="16"/>
                <w:lang w:val="en-US"/>
              </w:rPr>
              <w:t xml:space="preserve"> </w:t>
            </w:r>
            <w:r w:rsidRPr="007C01A3">
              <w:rPr>
                <w:sz w:val="16"/>
                <w:lang w:val="en-US"/>
              </w:rPr>
              <w:t>A92.0,</w:t>
            </w:r>
            <w:r w:rsidRPr="007C01A3">
              <w:rPr>
                <w:spacing w:val="-3"/>
                <w:sz w:val="16"/>
                <w:lang w:val="en-US"/>
              </w:rPr>
              <w:t xml:space="preserve"> </w:t>
            </w:r>
            <w:r w:rsidRPr="007C01A3">
              <w:rPr>
                <w:sz w:val="16"/>
                <w:lang w:val="en-US"/>
              </w:rPr>
              <w:t>A92.1,</w:t>
            </w:r>
            <w:r w:rsidRPr="007C01A3">
              <w:rPr>
                <w:spacing w:val="-3"/>
                <w:sz w:val="16"/>
                <w:lang w:val="en-US"/>
              </w:rPr>
              <w:t xml:space="preserve"> </w:t>
            </w:r>
            <w:r w:rsidRPr="007C01A3">
              <w:rPr>
                <w:sz w:val="16"/>
                <w:lang w:val="en-US"/>
              </w:rPr>
              <w:t>A92.2,</w:t>
            </w:r>
            <w:r w:rsidRPr="007C01A3">
              <w:rPr>
                <w:spacing w:val="-2"/>
                <w:sz w:val="16"/>
                <w:lang w:val="en-US"/>
              </w:rPr>
              <w:t xml:space="preserve"> </w:t>
            </w:r>
            <w:r w:rsidRPr="007C01A3">
              <w:rPr>
                <w:sz w:val="16"/>
                <w:lang w:val="en-US"/>
              </w:rPr>
              <w:t>A92.3,</w:t>
            </w:r>
            <w:r w:rsidRPr="007C01A3">
              <w:rPr>
                <w:spacing w:val="-3"/>
                <w:sz w:val="16"/>
                <w:lang w:val="en-US"/>
              </w:rPr>
              <w:t xml:space="preserve"> </w:t>
            </w:r>
            <w:r w:rsidRPr="007C01A3">
              <w:rPr>
                <w:sz w:val="16"/>
                <w:lang w:val="en-US"/>
              </w:rPr>
              <w:t>A92.4,</w:t>
            </w:r>
            <w:r w:rsidRPr="007C01A3">
              <w:rPr>
                <w:spacing w:val="-3"/>
                <w:sz w:val="16"/>
                <w:lang w:val="en-US"/>
              </w:rPr>
              <w:t xml:space="preserve"> </w:t>
            </w:r>
            <w:r w:rsidRPr="007C01A3">
              <w:rPr>
                <w:sz w:val="16"/>
                <w:lang w:val="en-US"/>
              </w:rPr>
              <w:t>A92.8,</w:t>
            </w:r>
            <w:r w:rsidRPr="007C01A3">
              <w:rPr>
                <w:spacing w:val="-3"/>
                <w:sz w:val="16"/>
                <w:lang w:val="en-US"/>
              </w:rPr>
              <w:t xml:space="preserve"> </w:t>
            </w:r>
            <w:r w:rsidRPr="007C01A3">
              <w:rPr>
                <w:sz w:val="16"/>
                <w:lang w:val="en-US"/>
              </w:rPr>
              <w:t>A92.9,</w:t>
            </w:r>
            <w:r w:rsidRPr="007C01A3">
              <w:rPr>
                <w:spacing w:val="-2"/>
                <w:sz w:val="16"/>
                <w:lang w:val="en-US"/>
              </w:rPr>
              <w:t xml:space="preserve"> </w:t>
            </w:r>
            <w:r w:rsidRPr="007C01A3">
              <w:rPr>
                <w:sz w:val="16"/>
                <w:lang w:val="en-US"/>
              </w:rPr>
              <w:t>A93,</w:t>
            </w:r>
          </w:p>
          <w:p w:rsidR="00F63B09" w:rsidRPr="007C01A3" w:rsidRDefault="005A202D">
            <w:pPr>
              <w:pStyle w:val="TableParagraph"/>
              <w:spacing w:before="17"/>
              <w:ind w:left="16" w:right="17"/>
              <w:jc w:val="center"/>
              <w:rPr>
                <w:sz w:val="16"/>
                <w:lang w:val="en-US"/>
              </w:rPr>
            </w:pPr>
            <w:r w:rsidRPr="007C01A3">
              <w:rPr>
                <w:sz w:val="16"/>
                <w:lang w:val="en-US"/>
              </w:rPr>
              <w:t>A93.0,</w:t>
            </w:r>
            <w:r w:rsidRPr="007C01A3">
              <w:rPr>
                <w:spacing w:val="-3"/>
                <w:sz w:val="16"/>
                <w:lang w:val="en-US"/>
              </w:rPr>
              <w:t xml:space="preserve"> </w:t>
            </w:r>
            <w:r w:rsidRPr="007C01A3">
              <w:rPr>
                <w:sz w:val="16"/>
                <w:lang w:val="en-US"/>
              </w:rPr>
              <w:t>A93.1,</w:t>
            </w:r>
            <w:r w:rsidRPr="007C01A3">
              <w:rPr>
                <w:spacing w:val="-2"/>
                <w:sz w:val="16"/>
                <w:lang w:val="en-US"/>
              </w:rPr>
              <w:t xml:space="preserve"> </w:t>
            </w:r>
            <w:r w:rsidRPr="007C01A3">
              <w:rPr>
                <w:sz w:val="16"/>
                <w:lang w:val="en-US"/>
              </w:rPr>
              <w:t>A93.2,</w:t>
            </w:r>
            <w:r w:rsidRPr="007C01A3">
              <w:rPr>
                <w:spacing w:val="-3"/>
                <w:sz w:val="16"/>
                <w:lang w:val="en-US"/>
              </w:rPr>
              <w:t xml:space="preserve"> </w:t>
            </w:r>
            <w:r w:rsidRPr="007C01A3">
              <w:rPr>
                <w:sz w:val="16"/>
                <w:lang w:val="en-US"/>
              </w:rPr>
              <w:t>A93.8,</w:t>
            </w:r>
            <w:r w:rsidRPr="007C01A3">
              <w:rPr>
                <w:spacing w:val="-2"/>
                <w:sz w:val="16"/>
                <w:lang w:val="en-US"/>
              </w:rPr>
              <w:t xml:space="preserve"> </w:t>
            </w:r>
            <w:r w:rsidRPr="007C01A3">
              <w:rPr>
                <w:sz w:val="16"/>
                <w:lang w:val="en-US"/>
              </w:rPr>
              <w:t>A94,</w:t>
            </w:r>
            <w:r w:rsidRPr="007C01A3">
              <w:rPr>
                <w:spacing w:val="-3"/>
                <w:sz w:val="16"/>
                <w:lang w:val="en-US"/>
              </w:rPr>
              <w:t xml:space="preserve"> </w:t>
            </w:r>
            <w:r w:rsidRPr="007C01A3">
              <w:rPr>
                <w:sz w:val="16"/>
                <w:lang w:val="en-US"/>
              </w:rPr>
              <w:t>A95,</w:t>
            </w:r>
            <w:r w:rsidRPr="007C01A3">
              <w:rPr>
                <w:spacing w:val="-2"/>
                <w:sz w:val="16"/>
                <w:lang w:val="en-US"/>
              </w:rPr>
              <w:t xml:space="preserve"> </w:t>
            </w:r>
            <w:r w:rsidRPr="007C01A3">
              <w:rPr>
                <w:sz w:val="16"/>
                <w:lang w:val="en-US"/>
              </w:rPr>
              <w:t>A95.0,</w:t>
            </w:r>
            <w:r w:rsidRPr="007C01A3">
              <w:rPr>
                <w:spacing w:val="-3"/>
                <w:sz w:val="16"/>
                <w:lang w:val="en-US"/>
              </w:rPr>
              <w:t xml:space="preserve"> </w:t>
            </w:r>
            <w:r w:rsidRPr="007C01A3">
              <w:rPr>
                <w:sz w:val="16"/>
                <w:lang w:val="en-US"/>
              </w:rPr>
              <w:t>A95.1,</w:t>
            </w:r>
            <w:r w:rsidRPr="007C01A3">
              <w:rPr>
                <w:spacing w:val="-2"/>
                <w:sz w:val="16"/>
                <w:lang w:val="en-US"/>
              </w:rPr>
              <w:t xml:space="preserve"> </w:t>
            </w:r>
            <w:r w:rsidRPr="007C01A3">
              <w:rPr>
                <w:sz w:val="16"/>
                <w:lang w:val="en-US"/>
              </w:rPr>
              <w:t>A95.9,</w:t>
            </w:r>
            <w:r w:rsidRPr="007C01A3">
              <w:rPr>
                <w:spacing w:val="-3"/>
                <w:sz w:val="16"/>
                <w:lang w:val="en-US"/>
              </w:rPr>
              <w:t xml:space="preserve"> </w:t>
            </w:r>
            <w:r w:rsidRPr="007C01A3">
              <w:rPr>
                <w:sz w:val="16"/>
                <w:lang w:val="en-US"/>
              </w:rPr>
              <w:t>A96,</w:t>
            </w:r>
            <w:r w:rsidRPr="007C01A3">
              <w:rPr>
                <w:spacing w:val="-2"/>
                <w:sz w:val="16"/>
                <w:lang w:val="en-US"/>
              </w:rPr>
              <w:t xml:space="preserve"> </w:t>
            </w:r>
            <w:r w:rsidRPr="007C01A3">
              <w:rPr>
                <w:sz w:val="16"/>
                <w:lang w:val="en-US"/>
              </w:rPr>
              <w:t>A96.0,</w:t>
            </w:r>
            <w:r w:rsidRPr="007C01A3">
              <w:rPr>
                <w:spacing w:val="-3"/>
                <w:sz w:val="16"/>
                <w:lang w:val="en-US"/>
              </w:rPr>
              <w:t xml:space="preserve"> </w:t>
            </w:r>
            <w:r w:rsidRPr="007C01A3">
              <w:rPr>
                <w:sz w:val="16"/>
                <w:lang w:val="en-US"/>
              </w:rPr>
              <w:t>A96.1,</w:t>
            </w:r>
            <w:r w:rsidRPr="007C01A3">
              <w:rPr>
                <w:spacing w:val="-2"/>
                <w:sz w:val="16"/>
                <w:lang w:val="en-US"/>
              </w:rPr>
              <w:t xml:space="preserve"> </w:t>
            </w:r>
            <w:r w:rsidRPr="007C01A3">
              <w:rPr>
                <w:sz w:val="16"/>
                <w:lang w:val="en-US"/>
              </w:rPr>
              <w:t>A96.2,</w:t>
            </w:r>
            <w:r w:rsidRPr="007C01A3">
              <w:rPr>
                <w:spacing w:val="-3"/>
                <w:sz w:val="16"/>
                <w:lang w:val="en-US"/>
              </w:rPr>
              <w:t xml:space="preserve"> </w:t>
            </w:r>
            <w:r w:rsidRPr="007C01A3">
              <w:rPr>
                <w:sz w:val="16"/>
                <w:lang w:val="en-US"/>
              </w:rPr>
              <w:t>A96.8,</w:t>
            </w:r>
            <w:r w:rsidRPr="007C01A3">
              <w:rPr>
                <w:spacing w:val="-2"/>
                <w:sz w:val="16"/>
                <w:lang w:val="en-US"/>
              </w:rPr>
              <w:t xml:space="preserve"> </w:t>
            </w:r>
            <w:r w:rsidRPr="007C01A3">
              <w:rPr>
                <w:sz w:val="16"/>
                <w:lang w:val="en-US"/>
              </w:rPr>
              <w:t>A96.9,</w:t>
            </w:r>
            <w:r w:rsidRPr="007C01A3">
              <w:rPr>
                <w:spacing w:val="-3"/>
                <w:sz w:val="16"/>
                <w:lang w:val="en-US"/>
              </w:rPr>
              <w:t xml:space="preserve"> </w:t>
            </w:r>
            <w:r w:rsidRPr="007C01A3">
              <w:rPr>
                <w:sz w:val="16"/>
                <w:lang w:val="en-US"/>
              </w:rPr>
              <w:t>A98,</w:t>
            </w:r>
            <w:r w:rsidRPr="007C01A3">
              <w:rPr>
                <w:spacing w:val="-2"/>
                <w:sz w:val="16"/>
                <w:lang w:val="en-US"/>
              </w:rPr>
              <w:t xml:space="preserve"> </w:t>
            </w:r>
            <w:r w:rsidRPr="007C01A3">
              <w:rPr>
                <w:sz w:val="16"/>
                <w:lang w:val="en-US"/>
              </w:rPr>
              <w:t>A98.0,</w:t>
            </w:r>
            <w:r w:rsidRPr="007C01A3">
              <w:rPr>
                <w:spacing w:val="-3"/>
                <w:sz w:val="16"/>
                <w:lang w:val="en-US"/>
              </w:rPr>
              <w:t xml:space="preserve"> </w:t>
            </w:r>
            <w:r w:rsidRPr="007C01A3">
              <w:rPr>
                <w:sz w:val="16"/>
                <w:lang w:val="en-US"/>
              </w:rPr>
              <w:t>A98.1,</w:t>
            </w:r>
            <w:r w:rsidRPr="007C01A3">
              <w:rPr>
                <w:spacing w:val="-2"/>
                <w:sz w:val="16"/>
                <w:lang w:val="en-US"/>
              </w:rPr>
              <w:t xml:space="preserve"> </w:t>
            </w:r>
            <w:r w:rsidRPr="007C01A3">
              <w:rPr>
                <w:sz w:val="16"/>
                <w:lang w:val="en-US"/>
              </w:rPr>
              <w:t>A98.2,</w:t>
            </w:r>
            <w:r w:rsidRPr="007C01A3">
              <w:rPr>
                <w:spacing w:val="-3"/>
                <w:sz w:val="16"/>
                <w:lang w:val="en-US"/>
              </w:rPr>
              <w:t xml:space="preserve"> </w:t>
            </w:r>
            <w:r w:rsidRPr="007C01A3">
              <w:rPr>
                <w:sz w:val="16"/>
                <w:lang w:val="en-US"/>
              </w:rPr>
              <w:t>A98.3,</w:t>
            </w:r>
            <w:r w:rsidRPr="007C01A3">
              <w:rPr>
                <w:spacing w:val="-2"/>
                <w:sz w:val="16"/>
                <w:lang w:val="en-US"/>
              </w:rPr>
              <w:t xml:space="preserve"> </w:t>
            </w:r>
            <w:r w:rsidRPr="007C01A3">
              <w:rPr>
                <w:sz w:val="16"/>
                <w:lang w:val="en-US"/>
              </w:rPr>
              <w:t>A98.4,</w:t>
            </w:r>
            <w:r w:rsidRPr="007C01A3">
              <w:rPr>
                <w:spacing w:val="-3"/>
                <w:sz w:val="16"/>
                <w:lang w:val="en-US"/>
              </w:rPr>
              <w:t xml:space="preserve"> </w:t>
            </w:r>
            <w:r w:rsidRPr="007C01A3">
              <w:rPr>
                <w:sz w:val="16"/>
                <w:lang w:val="en-US"/>
              </w:rPr>
              <w:t>A98.5,</w:t>
            </w:r>
            <w:r w:rsidRPr="007C01A3">
              <w:rPr>
                <w:spacing w:val="-2"/>
                <w:sz w:val="16"/>
                <w:lang w:val="en-US"/>
              </w:rPr>
              <w:t xml:space="preserve"> </w:t>
            </w:r>
            <w:r w:rsidRPr="007C01A3">
              <w:rPr>
                <w:sz w:val="16"/>
                <w:lang w:val="en-US"/>
              </w:rPr>
              <w:t>A98.8,</w:t>
            </w:r>
            <w:r w:rsidRPr="007C01A3">
              <w:rPr>
                <w:spacing w:val="-2"/>
                <w:sz w:val="16"/>
                <w:lang w:val="en-US"/>
              </w:rPr>
              <w:t xml:space="preserve"> </w:t>
            </w:r>
            <w:r w:rsidRPr="007C01A3">
              <w:rPr>
                <w:sz w:val="16"/>
                <w:lang w:val="en-US"/>
              </w:rPr>
              <w:t>A99,</w:t>
            </w:r>
            <w:r w:rsidRPr="007C01A3">
              <w:rPr>
                <w:spacing w:val="-3"/>
                <w:sz w:val="16"/>
                <w:lang w:val="en-US"/>
              </w:rPr>
              <w:t xml:space="preserve"> </w:t>
            </w:r>
            <w:r w:rsidRPr="007C01A3">
              <w:rPr>
                <w:sz w:val="16"/>
                <w:lang w:val="en-US"/>
              </w:rPr>
              <w:t>B00,</w:t>
            </w:r>
            <w:r w:rsidRPr="007C01A3">
              <w:rPr>
                <w:spacing w:val="-2"/>
                <w:sz w:val="16"/>
                <w:lang w:val="en-US"/>
              </w:rPr>
              <w:t xml:space="preserve"> </w:t>
            </w:r>
            <w:r w:rsidRPr="007C01A3">
              <w:rPr>
                <w:sz w:val="16"/>
                <w:lang w:val="en-US"/>
              </w:rPr>
              <w:t>B00.0,</w:t>
            </w:r>
            <w:r w:rsidRPr="007C01A3">
              <w:rPr>
                <w:spacing w:val="-3"/>
                <w:sz w:val="16"/>
                <w:lang w:val="en-US"/>
              </w:rPr>
              <w:t xml:space="preserve"> </w:t>
            </w:r>
            <w:r w:rsidRPr="007C01A3">
              <w:rPr>
                <w:sz w:val="16"/>
                <w:lang w:val="en-US"/>
              </w:rPr>
              <w:t>B00.1,</w:t>
            </w:r>
          </w:p>
          <w:p w:rsidR="00F63B09" w:rsidRPr="007C01A3" w:rsidRDefault="005A202D">
            <w:pPr>
              <w:pStyle w:val="TableParagraph"/>
              <w:spacing w:before="17"/>
              <w:ind w:left="16" w:right="17"/>
              <w:jc w:val="center"/>
              <w:rPr>
                <w:sz w:val="16"/>
                <w:lang w:val="en-US"/>
              </w:rPr>
            </w:pPr>
            <w:r w:rsidRPr="007C01A3">
              <w:rPr>
                <w:sz w:val="16"/>
                <w:lang w:val="en-US"/>
              </w:rPr>
              <w:t>B00.2, B00.3, B00.4, B00.5, B00.8, B00.9, B01, B01.0, B01.1, B01.2, B01.8, B01.9, B02, B02.0, B02.1, B02.2, B02.3, B02.7, B02.8, B02.9, B03, B04, B05, B05.0, B05.1, B05.2,</w:t>
            </w:r>
            <w:r w:rsidRPr="007C01A3">
              <w:rPr>
                <w:spacing w:val="-15"/>
                <w:sz w:val="16"/>
                <w:lang w:val="en-US"/>
              </w:rPr>
              <w:t xml:space="preserve"> </w:t>
            </w:r>
            <w:r w:rsidRPr="007C01A3">
              <w:rPr>
                <w:sz w:val="16"/>
                <w:lang w:val="en-US"/>
              </w:rPr>
              <w:t>B05.3,</w:t>
            </w:r>
          </w:p>
          <w:p w:rsidR="00F63B09" w:rsidRPr="007C01A3" w:rsidRDefault="005A202D">
            <w:pPr>
              <w:pStyle w:val="TableParagraph"/>
              <w:spacing w:before="17"/>
              <w:ind w:left="16" w:right="17"/>
              <w:jc w:val="center"/>
              <w:rPr>
                <w:sz w:val="16"/>
                <w:lang w:val="en-US"/>
              </w:rPr>
            </w:pPr>
            <w:r w:rsidRPr="007C01A3">
              <w:rPr>
                <w:sz w:val="16"/>
                <w:lang w:val="en-US"/>
              </w:rPr>
              <w:t>B05.4, B05.8, B05.9, B06, B06.0, B06.8, B06.9, B08, B08.0, B08.2, B08.3, B08.4, B08.5, B08.8, B09, B25, B25.0, B25.1, B25.2, B25.8, B25.9, B26, B26.0, B26.1, B26.2, B26.3,</w:t>
            </w:r>
            <w:r w:rsidRPr="007C01A3">
              <w:rPr>
                <w:spacing w:val="-15"/>
                <w:sz w:val="16"/>
                <w:lang w:val="en-US"/>
              </w:rPr>
              <w:t xml:space="preserve"> </w:t>
            </w:r>
            <w:r w:rsidRPr="007C01A3">
              <w:rPr>
                <w:sz w:val="16"/>
                <w:lang w:val="en-US"/>
              </w:rPr>
              <w:t>B26.8,</w:t>
            </w:r>
          </w:p>
          <w:p w:rsidR="00F63B09" w:rsidRPr="007C01A3" w:rsidRDefault="005A202D">
            <w:pPr>
              <w:pStyle w:val="TableParagraph"/>
              <w:spacing w:before="17"/>
              <w:ind w:left="17" w:right="17"/>
              <w:jc w:val="center"/>
              <w:rPr>
                <w:sz w:val="16"/>
                <w:lang w:val="en-US"/>
              </w:rPr>
            </w:pPr>
            <w:r w:rsidRPr="007C01A3">
              <w:rPr>
                <w:sz w:val="16"/>
                <w:lang w:val="en-US"/>
              </w:rPr>
              <w:t>B26.9, B27, B27.0, B27.1, B27.8, B27.9, B33, B33.0, B33.1, B33.2, B33.3, B33.4, B33.8, B34, B34.0, B34.1, B34.2, B34.3, B34.4, B34.8, B34.9, B37, B37.0,B37.1, B37.2, B37.3, B37.4,</w:t>
            </w:r>
          </w:p>
          <w:p w:rsidR="00F63B09" w:rsidRPr="007C01A3" w:rsidRDefault="005A202D">
            <w:pPr>
              <w:pStyle w:val="TableParagraph"/>
              <w:spacing w:before="17"/>
              <w:ind w:left="15" w:right="17"/>
              <w:jc w:val="center"/>
              <w:rPr>
                <w:sz w:val="16"/>
                <w:lang w:val="en-US"/>
              </w:rPr>
            </w:pPr>
            <w:r w:rsidRPr="007C01A3">
              <w:rPr>
                <w:sz w:val="16"/>
                <w:lang w:val="en-US"/>
              </w:rPr>
              <w:t>B37.5, B37.6, B37.8, B37.9, B38, B38.0, B38.1, B38.2, B38.3, B38.4, B38.7, B38.8, B38.9, B39, B39.0, B39.1, B39.2, B39.3, B39.4, B39.5, B39.9, B40, B40.0, B40.1, B40.2, B40.3, B40.7,</w:t>
            </w:r>
          </w:p>
          <w:p w:rsidR="00F63B09" w:rsidRPr="007C01A3" w:rsidRDefault="005A202D">
            <w:pPr>
              <w:pStyle w:val="TableParagraph"/>
              <w:spacing w:before="17"/>
              <w:ind w:left="16" w:right="17"/>
              <w:jc w:val="center"/>
              <w:rPr>
                <w:sz w:val="16"/>
                <w:lang w:val="en-US"/>
              </w:rPr>
            </w:pPr>
            <w:r w:rsidRPr="007C01A3">
              <w:rPr>
                <w:sz w:val="16"/>
                <w:lang w:val="en-US"/>
              </w:rPr>
              <w:t>B40.8, B40.9, B41, B41.0, B41.7, B41.8, B41.9, B42, B42.0, B42.1, B42.7, B42.8, B42.9, B43, B43.0, B43.1, B43.2, B43.8, B43.9, B44, B44.1, B44.2, B44.8, B44.9, B45, B45.2,</w:t>
            </w:r>
            <w:r w:rsidRPr="007C01A3">
              <w:rPr>
                <w:spacing w:val="-15"/>
                <w:sz w:val="16"/>
                <w:lang w:val="en-US"/>
              </w:rPr>
              <w:t xml:space="preserve"> </w:t>
            </w:r>
            <w:r w:rsidRPr="007C01A3">
              <w:rPr>
                <w:sz w:val="16"/>
                <w:lang w:val="en-US"/>
              </w:rPr>
              <w:t>B45.3,</w:t>
            </w:r>
          </w:p>
          <w:p w:rsidR="00F63B09" w:rsidRPr="007C01A3" w:rsidRDefault="005A202D">
            <w:pPr>
              <w:pStyle w:val="TableParagraph"/>
              <w:spacing w:before="17"/>
              <w:ind w:left="16" w:right="17"/>
              <w:jc w:val="center"/>
              <w:rPr>
                <w:sz w:val="16"/>
                <w:lang w:val="en-US"/>
              </w:rPr>
            </w:pPr>
            <w:r w:rsidRPr="007C01A3">
              <w:rPr>
                <w:sz w:val="16"/>
                <w:lang w:val="en-US"/>
              </w:rPr>
              <w:t>B45.8, B45.9, B46, B46.0, B46.1, B46.2, B46.3, B46.4, B46.5, B46.8, B46.9, B47, B47.0, B47.1, B47.9, B48, B48.0, B48.1, B48.2, B48.3, B48.4, B48.7, B48.8, B49, B50, B50.0,</w:t>
            </w:r>
            <w:r w:rsidRPr="007C01A3">
              <w:rPr>
                <w:spacing w:val="-15"/>
                <w:sz w:val="16"/>
                <w:lang w:val="en-US"/>
              </w:rPr>
              <w:t xml:space="preserve"> </w:t>
            </w:r>
            <w:r w:rsidRPr="007C01A3">
              <w:rPr>
                <w:sz w:val="16"/>
                <w:lang w:val="en-US"/>
              </w:rPr>
              <w:t>B50.8,</w:t>
            </w:r>
          </w:p>
          <w:p w:rsidR="00F63B09" w:rsidRPr="007C01A3" w:rsidRDefault="005A202D">
            <w:pPr>
              <w:pStyle w:val="TableParagraph"/>
              <w:spacing w:before="17"/>
              <w:ind w:left="15" w:right="17"/>
              <w:jc w:val="center"/>
              <w:rPr>
                <w:sz w:val="16"/>
                <w:lang w:val="en-US"/>
              </w:rPr>
            </w:pPr>
            <w:r w:rsidRPr="007C01A3">
              <w:rPr>
                <w:sz w:val="16"/>
                <w:lang w:val="en-US"/>
              </w:rPr>
              <w:t>B50.9, B51, B51.0, B51.8, B51.9, B52, B52.0, B52.8, B52.9, B53, B53.0,B53.1, B53.8, B54, B55, B55.0, B55.1, B55.2, B55.9, B56, B56.0, B56.1, B56.9, B57, B57.0, B57.1, B57.2, B57.3,</w:t>
            </w:r>
          </w:p>
          <w:p w:rsidR="00F63B09" w:rsidRPr="007C01A3" w:rsidRDefault="005A202D">
            <w:pPr>
              <w:pStyle w:val="TableParagraph"/>
              <w:spacing w:before="17"/>
              <w:ind w:left="16" w:right="17"/>
              <w:jc w:val="center"/>
              <w:rPr>
                <w:sz w:val="16"/>
                <w:lang w:val="en-US"/>
              </w:rPr>
            </w:pPr>
            <w:r w:rsidRPr="007C01A3">
              <w:rPr>
                <w:sz w:val="16"/>
                <w:lang w:val="en-US"/>
              </w:rPr>
              <w:t>B57.4, B57.5, B58, B58.0, B58.1, B58.2, B58.3, B58.8, B58.9, B60, B60.0, B60.1, B60.2, B60.8, B64, B65, B65.0, B65.1, B65.2, B65.3, B65.8, B65.9, B66, B66.0, B66.1, B66.2, B66.3,</w:t>
            </w:r>
          </w:p>
          <w:p w:rsidR="00F63B09" w:rsidRPr="007C01A3" w:rsidRDefault="005A202D">
            <w:pPr>
              <w:pStyle w:val="TableParagraph"/>
              <w:spacing w:before="17"/>
              <w:ind w:left="15" w:right="17"/>
              <w:jc w:val="center"/>
              <w:rPr>
                <w:sz w:val="16"/>
                <w:lang w:val="en-US"/>
              </w:rPr>
            </w:pPr>
            <w:r w:rsidRPr="007C01A3">
              <w:rPr>
                <w:sz w:val="16"/>
                <w:lang w:val="en-US"/>
              </w:rPr>
              <w:t>B66.4, B66.5, B66.8, B66.9, B67, B67.0, B67.1, B67.2, B67.3, B67.4, B67.5, B67.6, B67.7, B67.8, B67.9, B68, B68.0, B68.1, B68.9, B69, B69.0, B69.1, B69.8, B69.9, B70, B70.0,</w:t>
            </w:r>
            <w:r w:rsidRPr="007C01A3">
              <w:rPr>
                <w:spacing w:val="-14"/>
                <w:sz w:val="16"/>
                <w:lang w:val="en-US"/>
              </w:rPr>
              <w:t xml:space="preserve"> </w:t>
            </w:r>
            <w:r w:rsidRPr="007C01A3">
              <w:rPr>
                <w:sz w:val="16"/>
                <w:lang w:val="en-US"/>
              </w:rPr>
              <w:t>B70.1,</w:t>
            </w:r>
          </w:p>
          <w:p w:rsidR="00F63B09" w:rsidRPr="007C01A3" w:rsidRDefault="005A202D">
            <w:pPr>
              <w:pStyle w:val="TableParagraph"/>
              <w:spacing w:before="17"/>
              <w:ind w:left="17" w:right="17"/>
              <w:jc w:val="center"/>
              <w:rPr>
                <w:sz w:val="16"/>
                <w:lang w:val="en-US"/>
              </w:rPr>
            </w:pPr>
            <w:r w:rsidRPr="007C01A3">
              <w:rPr>
                <w:sz w:val="16"/>
                <w:lang w:val="en-US"/>
              </w:rPr>
              <w:t>B71, B71.0, B71.1, B71.8, B71.9, B72, B73, B74, B74.0, B74.1, B74.2, B74.3, B74.4, B74.8, B74.9, B75, B76, B76.0, B76.1, B76.8, B76.9, B77, B77.0, B77.8, B77.9, B78, B78.0,</w:t>
            </w:r>
            <w:r w:rsidRPr="007C01A3">
              <w:rPr>
                <w:spacing w:val="-17"/>
                <w:sz w:val="16"/>
                <w:lang w:val="en-US"/>
              </w:rPr>
              <w:t xml:space="preserve"> </w:t>
            </w:r>
            <w:r w:rsidRPr="007C01A3">
              <w:rPr>
                <w:sz w:val="16"/>
                <w:lang w:val="en-US"/>
              </w:rPr>
              <w:t>B78.1,</w:t>
            </w:r>
          </w:p>
          <w:p w:rsidR="00F63B09" w:rsidRPr="007C01A3" w:rsidRDefault="005A202D">
            <w:pPr>
              <w:pStyle w:val="TableParagraph"/>
              <w:spacing w:before="18"/>
              <w:ind w:left="17" w:right="17"/>
              <w:jc w:val="center"/>
              <w:rPr>
                <w:sz w:val="16"/>
                <w:lang w:val="en-US"/>
              </w:rPr>
            </w:pPr>
            <w:r w:rsidRPr="007C01A3">
              <w:rPr>
                <w:sz w:val="16"/>
                <w:lang w:val="en-US"/>
              </w:rPr>
              <w:t>B78.7, B78.9, B79, B80, B81, B81.0, B81.1, B81.2, B81.3, B81.4, B81.8, B82, B82.0, B82.9, B83, B83.0, B83.1, B83.2, B83.3, B83.4, B83.8, B83.9, B89, B92, B94.8, B94.9, B95,</w:t>
            </w:r>
            <w:r w:rsidRPr="007C01A3">
              <w:rPr>
                <w:spacing w:val="-17"/>
                <w:sz w:val="16"/>
                <w:lang w:val="en-US"/>
              </w:rPr>
              <w:t xml:space="preserve"> </w:t>
            </w:r>
            <w:r w:rsidRPr="007C01A3">
              <w:rPr>
                <w:sz w:val="16"/>
                <w:lang w:val="en-US"/>
              </w:rPr>
              <w:t>B95.0,</w:t>
            </w:r>
          </w:p>
          <w:p w:rsidR="00F63B09" w:rsidRPr="007C01A3" w:rsidRDefault="005A202D">
            <w:pPr>
              <w:pStyle w:val="TableParagraph"/>
              <w:spacing w:before="17" w:line="261" w:lineRule="auto"/>
              <w:ind w:left="153" w:right="152"/>
              <w:jc w:val="center"/>
              <w:rPr>
                <w:sz w:val="16"/>
                <w:lang w:val="en-US"/>
              </w:rPr>
            </w:pPr>
            <w:r w:rsidRPr="007C01A3">
              <w:rPr>
                <w:sz w:val="16"/>
                <w:lang w:val="en-US"/>
              </w:rPr>
              <w:t>B95.1, B95.2, B95.3, B95.4, B95.5, B95.6, B95.7, B95.8, B96, B96.0, B96.1, B96.2, B96.3, B96.4, B96.5, B96.6, B96.7, B96.8, B97, B97.0, B97.1, B97.2, B97.3, B97.4, B97.5, B97.6, B97.7, B97.8, B99, M49.1, R50, R50.8, R50.9, R75</w:t>
            </w:r>
          </w:p>
        </w:tc>
        <w:tc>
          <w:tcPr>
            <w:tcW w:w="2916" w:type="dxa"/>
          </w:tcPr>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rPr>
                <w:b/>
                <w:sz w:val="18"/>
                <w:lang w:val="en-US"/>
              </w:rPr>
            </w:pPr>
          </w:p>
          <w:p w:rsidR="00F63B09" w:rsidRPr="007C01A3" w:rsidRDefault="00F63B09">
            <w:pPr>
              <w:pStyle w:val="TableParagraph"/>
              <w:spacing w:before="9"/>
              <w:rPr>
                <w:b/>
                <w:sz w:val="18"/>
                <w:lang w:val="en-US"/>
              </w:rPr>
            </w:pPr>
          </w:p>
          <w:p w:rsidR="00F63B09" w:rsidRDefault="005A202D">
            <w:pPr>
              <w:pStyle w:val="TableParagraph"/>
              <w:spacing w:before="1" w:line="261" w:lineRule="auto"/>
              <w:ind w:left="393" w:right="365" w:firstLine="19"/>
              <w:rPr>
                <w:sz w:val="16"/>
              </w:rPr>
            </w:pPr>
            <w:r>
              <w:rPr>
                <w:sz w:val="16"/>
              </w:rPr>
              <w:t>пациенты с инфекционными и паразитарными заболеваниями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8"/>
              <w:jc w:val="center"/>
              <w:rPr>
                <w:sz w:val="16"/>
              </w:rPr>
            </w:pPr>
            <w:r>
              <w:rPr>
                <w:w w:val="99"/>
                <w:sz w:val="16"/>
              </w:rPr>
              <w:t>-</w:t>
            </w:r>
          </w:p>
        </w:tc>
        <w:tc>
          <w:tcPr>
            <w:tcW w:w="2996" w:type="dxa"/>
          </w:tcPr>
          <w:p w:rsidR="00F63B09" w:rsidRDefault="00F63B09">
            <w:pPr>
              <w:pStyle w:val="TableParagraph"/>
              <w:rPr>
                <w:sz w:val="14"/>
              </w:rPr>
            </w:pP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564" w:right="556"/>
              <w:jc w:val="center"/>
              <w:rPr>
                <w:sz w:val="16"/>
              </w:rPr>
            </w:pPr>
            <w:r>
              <w:rPr>
                <w:sz w:val="16"/>
              </w:rPr>
              <w:t>1,18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64</w:t>
            </w:r>
          </w:p>
        </w:tc>
        <w:tc>
          <w:tcPr>
            <w:tcW w:w="3076" w:type="dxa"/>
          </w:tcPr>
          <w:p w:rsidR="00F63B09" w:rsidRDefault="005A202D">
            <w:pPr>
              <w:pStyle w:val="TableParagraph"/>
              <w:spacing w:before="104"/>
              <w:ind w:left="27"/>
              <w:rPr>
                <w:sz w:val="16"/>
              </w:rPr>
            </w:pPr>
            <w:r>
              <w:rPr>
                <w:sz w:val="16"/>
              </w:rPr>
              <w:t>Вирусный гепатит хронический</w:t>
            </w:r>
          </w:p>
        </w:tc>
        <w:tc>
          <w:tcPr>
            <w:tcW w:w="12327" w:type="dxa"/>
          </w:tcPr>
          <w:p w:rsidR="00F63B09" w:rsidRDefault="005A202D">
            <w:pPr>
              <w:pStyle w:val="TableParagraph"/>
              <w:spacing w:before="104"/>
              <w:ind w:left="17" w:right="7"/>
              <w:jc w:val="center"/>
              <w:rPr>
                <w:sz w:val="16"/>
              </w:rPr>
            </w:pPr>
            <w:r>
              <w:rPr>
                <w:sz w:val="16"/>
              </w:rPr>
              <w:t>B18.0, B18.1, B18.2, B18.8, B18.9, B19.0, B94.2</w:t>
            </w:r>
          </w:p>
        </w:tc>
        <w:tc>
          <w:tcPr>
            <w:tcW w:w="2916" w:type="dxa"/>
          </w:tcPr>
          <w:p w:rsidR="00F63B09" w:rsidRDefault="005A202D">
            <w:pPr>
              <w:pStyle w:val="TableParagraph"/>
              <w:spacing w:before="5"/>
              <w:ind w:left="42" w:right="36"/>
              <w:jc w:val="center"/>
              <w:rPr>
                <w:sz w:val="16"/>
              </w:rPr>
            </w:pPr>
            <w:r>
              <w:rPr>
                <w:sz w:val="16"/>
              </w:rPr>
              <w:t>пациенты с хронической формой</w:t>
            </w:r>
          </w:p>
          <w:p w:rsidR="00F63B09" w:rsidRDefault="005A202D">
            <w:pPr>
              <w:pStyle w:val="TableParagraph"/>
              <w:spacing w:before="17" w:line="173" w:lineRule="exact"/>
              <w:ind w:left="47" w:right="36"/>
              <w:jc w:val="center"/>
              <w:rPr>
                <w:sz w:val="16"/>
              </w:rPr>
            </w:pPr>
            <w:r>
              <w:rPr>
                <w:sz w:val="16"/>
              </w:rPr>
              <w:t>вирусного гепатита</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1,27</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65</w:t>
            </w:r>
          </w:p>
        </w:tc>
        <w:tc>
          <w:tcPr>
            <w:tcW w:w="3076" w:type="dxa"/>
          </w:tcPr>
          <w:p w:rsidR="00F63B09" w:rsidRDefault="005A202D">
            <w:pPr>
              <w:pStyle w:val="TableParagraph"/>
              <w:spacing w:before="104"/>
              <w:ind w:left="27"/>
              <w:rPr>
                <w:sz w:val="16"/>
              </w:rPr>
            </w:pPr>
            <w:r>
              <w:rPr>
                <w:sz w:val="16"/>
              </w:rPr>
              <w:t>Вирусный гепатит острый</w:t>
            </w:r>
          </w:p>
        </w:tc>
        <w:tc>
          <w:tcPr>
            <w:tcW w:w="12327" w:type="dxa"/>
          </w:tcPr>
          <w:p w:rsidR="00F63B09" w:rsidRPr="007C01A3" w:rsidRDefault="005A202D">
            <w:pPr>
              <w:pStyle w:val="TableParagraph"/>
              <w:spacing w:before="104"/>
              <w:ind w:left="17" w:right="9"/>
              <w:jc w:val="center"/>
              <w:rPr>
                <w:sz w:val="16"/>
                <w:lang w:val="en-US"/>
              </w:rPr>
            </w:pPr>
            <w:r w:rsidRPr="007C01A3">
              <w:rPr>
                <w:sz w:val="16"/>
                <w:lang w:val="en-US"/>
              </w:rPr>
              <w:t>B15.0, B15.9, B16.0, B16.1, B16.2, B16.9, B17.0, B17.1, B17.2, B17.8, B19.9</w:t>
            </w:r>
          </w:p>
        </w:tc>
        <w:tc>
          <w:tcPr>
            <w:tcW w:w="2916" w:type="dxa"/>
          </w:tcPr>
          <w:p w:rsidR="00F63B09" w:rsidRDefault="005A202D">
            <w:pPr>
              <w:pStyle w:val="TableParagraph"/>
              <w:spacing w:before="6"/>
              <w:ind w:left="42" w:right="36"/>
              <w:jc w:val="center"/>
              <w:rPr>
                <w:sz w:val="16"/>
              </w:rPr>
            </w:pPr>
            <w:r>
              <w:rPr>
                <w:sz w:val="16"/>
              </w:rPr>
              <w:t>пациенты с острой формой вирусного</w:t>
            </w:r>
          </w:p>
          <w:p w:rsidR="00F63B09" w:rsidRDefault="005A202D">
            <w:pPr>
              <w:pStyle w:val="TableParagraph"/>
              <w:spacing w:before="17" w:line="173" w:lineRule="exact"/>
              <w:ind w:left="48" w:right="36"/>
              <w:jc w:val="center"/>
              <w:rPr>
                <w:sz w:val="16"/>
              </w:rPr>
            </w:pPr>
            <w:r>
              <w:rPr>
                <w:sz w:val="16"/>
              </w:rPr>
              <w:t>гепатита</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1,40</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66</w:t>
            </w:r>
          </w:p>
        </w:tc>
        <w:tc>
          <w:tcPr>
            <w:tcW w:w="3076" w:type="dxa"/>
          </w:tcPr>
          <w:p w:rsidR="00F63B09" w:rsidRDefault="005A202D">
            <w:pPr>
              <w:pStyle w:val="TableParagraph"/>
              <w:spacing w:before="104"/>
              <w:ind w:left="27"/>
              <w:rPr>
                <w:sz w:val="16"/>
              </w:rPr>
            </w:pPr>
            <w:r>
              <w:rPr>
                <w:sz w:val="16"/>
              </w:rPr>
              <w:t>Клещевой энцефалит</w:t>
            </w:r>
          </w:p>
        </w:tc>
        <w:tc>
          <w:tcPr>
            <w:tcW w:w="12327" w:type="dxa"/>
          </w:tcPr>
          <w:p w:rsidR="00F63B09" w:rsidRDefault="005A202D">
            <w:pPr>
              <w:pStyle w:val="TableParagraph"/>
              <w:spacing w:before="104"/>
              <w:ind w:left="17" w:right="6"/>
              <w:jc w:val="center"/>
              <w:rPr>
                <w:sz w:val="16"/>
              </w:rPr>
            </w:pPr>
            <w:r>
              <w:rPr>
                <w:sz w:val="16"/>
              </w:rPr>
              <w:t>A84, A84.0, A84.1, A84.8, A84.9</w:t>
            </w:r>
          </w:p>
        </w:tc>
        <w:tc>
          <w:tcPr>
            <w:tcW w:w="2916" w:type="dxa"/>
          </w:tcPr>
          <w:p w:rsidR="00F63B09" w:rsidRDefault="005A202D">
            <w:pPr>
              <w:pStyle w:val="TableParagraph"/>
              <w:spacing w:before="6"/>
              <w:ind w:left="45" w:right="36"/>
              <w:jc w:val="center"/>
              <w:rPr>
                <w:sz w:val="16"/>
              </w:rPr>
            </w:pPr>
            <w:r>
              <w:rPr>
                <w:sz w:val="16"/>
              </w:rPr>
              <w:t>пациенты с клещевым вирусным</w:t>
            </w:r>
          </w:p>
          <w:p w:rsidR="00F63B09" w:rsidRDefault="005A202D">
            <w:pPr>
              <w:pStyle w:val="TableParagraph"/>
              <w:spacing w:before="17" w:line="173" w:lineRule="exact"/>
              <w:ind w:left="47" w:right="36"/>
              <w:jc w:val="center"/>
              <w:rPr>
                <w:sz w:val="16"/>
              </w:rPr>
            </w:pPr>
            <w:r>
              <w:rPr>
                <w:sz w:val="16"/>
              </w:rPr>
              <w:t>энцефалитом</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2,30</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67</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Сепсис, взрослые</w:t>
            </w:r>
          </w:p>
        </w:tc>
        <w:tc>
          <w:tcPr>
            <w:tcW w:w="12327" w:type="dxa"/>
          </w:tcPr>
          <w:p w:rsidR="00F63B09" w:rsidRPr="007C01A3" w:rsidRDefault="00F63B09">
            <w:pPr>
              <w:pStyle w:val="TableParagraph"/>
              <w:rPr>
                <w:b/>
                <w:sz w:val="18"/>
                <w:lang w:val="en-US"/>
              </w:rPr>
            </w:pPr>
          </w:p>
          <w:p w:rsidR="00F63B09" w:rsidRPr="007C01A3" w:rsidRDefault="005A202D">
            <w:pPr>
              <w:pStyle w:val="TableParagraph"/>
              <w:spacing w:before="108" w:line="261" w:lineRule="auto"/>
              <w:ind w:left="5325" w:hanging="5070"/>
              <w:rPr>
                <w:sz w:val="16"/>
                <w:lang w:val="en-US"/>
              </w:rPr>
            </w:pPr>
            <w:r w:rsidRPr="007C01A3">
              <w:rPr>
                <w:sz w:val="16"/>
                <w:lang w:val="en-US"/>
              </w:rPr>
              <w:t>A02.1, A32.7, A39.1, A39.2, A39.4, A40.0, A40.1, A40.2, A40.3, A40.8, A40.9, A41.0, A41.1, A41.2, A41.3, A41.4, A41.5, A41.8, A41.9, A48.3, B00.7, B37.7, B44.0, B44.7, B45.0, B45.1, B45.7, B59, R57.2</w:t>
            </w:r>
          </w:p>
        </w:tc>
        <w:tc>
          <w:tcPr>
            <w:tcW w:w="2916" w:type="dxa"/>
          </w:tcPr>
          <w:p w:rsidR="00F63B09" w:rsidRDefault="005A202D">
            <w:pPr>
              <w:pStyle w:val="TableParagraph"/>
              <w:spacing w:before="114" w:line="261" w:lineRule="auto"/>
              <w:ind w:left="115" w:right="103" w:firstLine="3"/>
              <w:jc w:val="center"/>
              <w:rPr>
                <w:sz w:val="16"/>
              </w:rPr>
            </w:pPr>
            <w:r>
              <w:rPr>
                <w:sz w:val="16"/>
              </w:rPr>
              <w:t>пациенты в возрасте 18 лет и старше с некоторыми инфекционными и паразитарными болезнями; пациенты с септическим шоком</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3,12</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09"/>
              <w:rPr>
                <w:sz w:val="16"/>
              </w:rPr>
            </w:pPr>
            <w:r>
              <w:rPr>
                <w:sz w:val="16"/>
              </w:rPr>
              <w:t>68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Pr>
                <w:sz w:val="16"/>
              </w:rPr>
            </w:pPr>
            <w:r>
              <w:rPr>
                <w:sz w:val="16"/>
              </w:rPr>
              <w:t>Грипп и пневмония с синдромом органной дисфункции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3567" w:hanging="3478"/>
              <w:rPr>
                <w:sz w:val="16"/>
              </w:rPr>
            </w:pPr>
            <w:r>
              <w:rPr>
                <w:sz w:val="16"/>
              </w:rPr>
              <w:t>J09, J10, J10.0, J10.1, J10.8, J11, J11.0, J11.1, J11.8, J12, J12.0, J12.1, J12.2, J12.3, J12.8, J12.9, J13, J14, J15, J15.0, J15.1, J15.2, J15.3, J15.4, J15.5, J15.6, J15.7, J15.8, J15.9, J16, J16.0, J16.8, J17, J17.0, J17.1, J17.2, J17.3, J17.8, J18, J18.0, J18.1, J18.2, J18.8, J18.9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91" w:right="185" w:hanging="96"/>
              <w:rPr>
                <w:sz w:val="16"/>
              </w:rPr>
            </w:pPr>
            <w:r>
              <w:rPr>
                <w:sz w:val="16"/>
              </w:rPr>
              <w:t>пациенты с гриппом и пневмонией с синдромом органной дисфункции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5A202D">
            <w:pPr>
              <w:pStyle w:val="TableParagraph"/>
              <w:spacing w:before="130" w:line="261" w:lineRule="auto"/>
              <w:ind w:left="102" w:right="92" w:hanging="3"/>
              <w:jc w:val="center"/>
              <w:rPr>
                <w:sz w:val="16"/>
              </w:rPr>
            </w:pPr>
            <w:r>
              <w:rPr>
                <w:sz w:val="16"/>
              </w:rPr>
              <w:t>оценка по шкале органной недостаточности у пациентов в возрасте 18 лет и старше, находящихся на интенсивной терапии (SOFA) не менее 5 или</w:t>
            </w:r>
          </w:p>
          <w:p w:rsidR="00F63B09" w:rsidRDefault="005A202D">
            <w:pPr>
              <w:pStyle w:val="TableParagraph"/>
              <w:spacing w:before="2" w:line="261" w:lineRule="auto"/>
              <w:ind w:left="35" w:right="28" w:firstLine="1"/>
              <w:jc w:val="center"/>
              <w:rPr>
                <w:sz w:val="16"/>
              </w:rPr>
            </w:pPr>
            <w:r>
              <w:rPr>
                <w:sz w:val="16"/>
              </w:rPr>
              <w:t>оценка по шкале органной недостаточности у пациентов младше 18 лет, находящихся на интенсивной терапии (pSOFA) не менее 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4,40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09"/>
              <w:rPr>
                <w:sz w:val="16"/>
              </w:rPr>
            </w:pPr>
            <w:r>
              <w:rPr>
                <w:sz w:val="16"/>
              </w:rPr>
              <w:t>69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7"/>
              <w:rPr>
                <w:sz w:val="16"/>
              </w:rPr>
            </w:pPr>
            <w:r>
              <w:rPr>
                <w:sz w:val="16"/>
              </w:rPr>
              <w:t>Сепсис, дети</w:t>
            </w:r>
          </w:p>
        </w:tc>
        <w:tc>
          <w:tcPr>
            <w:tcW w:w="12327" w:type="dxa"/>
          </w:tcPr>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3513" w:hanging="3258"/>
              <w:rPr>
                <w:sz w:val="16"/>
              </w:rPr>
            </w:pPr>
            <w:r>
              <w:rPr>
                <w:sz w:val="16"/>
              </w:rPr>
              <w:t>A02.1, A32.7, A39.1, A39.2, A39.4, A40.0, A40.1, A40.2, A40.3, A40.8, A40.9, A41.0, A41.1, A41.2, A41.3, A41.4, A41.5, A41.8, A41.9, A48.3, B00.7, B37.7, B44.0, B44.7, B45.0, B45.1, B45.7, B59, P36.0, P36.1, P36.2, P36.3, P36.4, P36.5, P36.8, P36.9, R57.2</w:t>
            </w:r>
          </w:p>
        </w:tc>
        <w:tc>
          <w:tcPr>
            <w:tcW w:w="2916" w:type="dxa"/>
          </w:tcPr>
          <w:p w:rsidR="00F63B09" w:rsidRDefault="005A202D">
            <w:pPr>
              <w:pStyle w:val="TableParagraph"/>
              <w:spacing w:before="117" w:line="261" w:lineRule="auto"/>
              <w:ind w:left="93" w:right="81" w:firstLine="2"/>
              <w:jc w:val="center"/>
              <w:rPr>
                <w:sz w:val="16"/>
              </w:rPr>
            </w:pPr>
            <w:r>
              <w:rPr>
                <w:sz w:val="16"/>
              </w:rPr>
              <w:t>пациенты младше 18 лет с некоторыми инфекционными и паразитарными болезнями; новорожденные пациенты с бактериальным сепсисом; пациенты с септическим шоком</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4,51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09"/>
              <w:rPr>
                <w:sz w:val="16"/>
              </w:rPr>
            </w:pPr>
            <w:r>
              <w:rPr>
                <w:sz w:val="16"/>
              </w:rPr>
              <w:t>70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Сепсис с синдромом органной дисфункции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3334" w:hanging="3079"/>
              <w:rPr>
                <w:sz w:val="16"/>
              </w:rPr>
            </w:pPr>
            <w:r>
              <w:rPr>
                <w:sz w:val="16"/>
              </w:rPr>
              <w:t>A02.1, A32.7, A39.1, A39.2, A39.4, A40.0, A40.1, A40.2, A40.3, A40.8, A40.9, A41.0, A41.1, A41.2, A41.3, A41.4, A41.5, A41.8, A41.9, A48.3, B00.7, B37.7, B44.0, B44.7, B45.0, B45.1, B45.7, B59, O85, P36.0, P36.1, P36.2, P36.3, P36.4, P36.5, P36.8, P36.9, R57.2</w:t>
            </w:r>
          </w:p>
        </w:tc>
        <w:tc>
          <w:tcPr>
            <w:tcW w:w="2916" w:type="dxa"/>
          </w:tcPr>
          <w:p w:rsidR="00F63B09" w:rsidRDefault="00F63B09">
            <w:pPr>
              <w:pStyle w:val="TableParagraph"/>
              <w:rPr>
                <w:b/>
                <w:sz w:val="18"/>
              </w:rPr>
            </w:pPr>
          </w:p>
          <w:p w:rsidR="00F63B09" w:rsidRDefault="00F63B09">
            <w:pPr>
              <w:pStyle w:val="TableParagraph"/>
              <w:spacing w:before="7"/>
              <w:rPr>
                <w:b/>
                <w:sz w:val="19"/>
              </w:rPr>
            </w:pPr>
          </w:p>
          <w:p w:rsidR="00F63B09" w:rsidRDefault="005A202D">
            <w:pPr>
              <w:pStyle w:val="TableParagraph"/>
              <w:spacing w:before="1" w:line="261" w:lineRule="auto"/>
              <w:ind w:left="19" w:right="8"/>
              <w:jc w:val="center"/>
              <w:rPr>
                <w:sz w:val="16"/>
              </w:rPr>
            </w:pPr>
            <w:r>
              <w:rPr>
                <w:sz w:val="16"/>
              </w:rPr>
              <w:t>пациенты с некоторыми инфекционными и паразитарными болезнями; новорожденные пациенты с бактериальным сепсисом; пациенты с послеродовым сепсисом; пациенты с септическим шоком</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5A202D">
            <w:pPr>
              <w:pStyle w:val="TableParagraph"/>
              <w:spacing w:before="130" w:line="261" w:lineRule="auto"/>
              <w:ind w:left="102" w:right="92" w:hanging="3"/>
              <w:jc w:val="center"/>
              <w:rPr>
                <w:sz w:val="16"/>
              </w:rPr>
            </w:pPr>
            <w:r>
              <w:rPr>
                <w:sz w:val="16"/>
              </w:rPr>
              <w:t>оценка по шкале органной недостаточности у пациентов в возрасте 18 лет и старше, находящихся на интенсивной терапии (SOFA) не менее 5 или</w:t>
            </w:r>
          </w:p>
          <w:p w:rsidR="00F63B09" w:rsidRDefault="005A202D">
            <w:pPr>
              <w:pStyle w:val="TableParagraph"/>
              <w:spacing w:before="2" w:line="261" w:lineRule="auto"/>
              <w:ind w:left="35" w:right="28" w:firstLine="1"/>
              <w:jc w:val="center"/>
              <w:rPr>
                <w:sz w:val="16"/>
              </w:rPr>
            </w:pPr>
            <w:r>
              <w:rPr>
                <w:sz w:val="16"/>
              </w:rPr>
              <w:t>оценка по шкале органной недостаточности у пациентов младше 18 лет, находящихся на интенсивной терапии (pSOFA) не менее 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7,20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13</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Кардиология</w:t>
            </w:r>
          </w:p>
        </w:tc>
        <w:tc>
          <w:tcPr>
            <w:tcW w:w="1538" w:type="dxa"/>
          </w:tcPr>
          <w:p w:rsidR="00F63B09" w:rsidRDefault="005A202D">
            <w:pPr>
              <w:pStyle w:val="TableParagraph"/>
              <w:spacing w:before="6" w:line="167" w:lineRule="exact"/>
              <w:ind w:left="564" w:right="556"/>
              <w:jc w:val="center"/>
              <w:rPr>
                <w:b/>
                <w:sz w:val="16"/>
              </w:rPr>
            </w:pPr>
            <w:r>
              <w:rPr>
                <w:b/>
                <w:sz w:val="16"/>
              </w:rPr>
              <w:t>1,49</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71</w:t>
            </w:r>
          </w:p>
        </w:tc>
        <w:tc>
          <w:tcPr>
            <w:tcW w:w="3076" w:type="dxa"/>
          </w:tcPr>
          <w:p w:rsidR="00F63B09" w:rsidRDefault="005A202D">
            <w:pPr>
              <w:pStyle w:val="TableParagraph"/>
              <w:spacing w:before="6"/>
              <w:ind w:left="27"/>
              <w:rPr>
                <w:sz w:val="16"/>
              </w:rPr>
            </w:pPr>
            <w:r>
              <w:rPr>
                <w:sz w:val="16"/>
              </w:rPr>
              <w:t>Нарушения ритма и проводимости (уровень</w:t>
            </w:r>
          </w:p>
          <w:p w:rsidR="00F63B09" w:rsidRDefault="005A202D">
            <w:pPr>
              <w:pStyle w:val="TableParagraph"/>
              <w:spacing w:before="17" w:line="173" w:lineRule="exact"/>
              <w:ind w:left="27"/>
              <w:rPr>
                <w:sz w:val="16"/>
              </w:rPr>
            </w:pPr>
            <w:r>
              <w:rPr>
                <w:sz w:val="16"/>
              </w:rPr>
              <w:t>1)</w:t>
            </w:r>
          </w:p>
        </w:tc>
        <w:tc>
          <w:tcPr>
            <w:tcW w:w="12327" w:type="dxa"/>
          </w:tcPr>
          <w:p w:rsidR="00F63B09" w:rsidRDefault="005A202D">
            <w:pPr>
              <w:pStyle w:val="TableParagraph"/>
              <w:spacing w:before="6"/>
              <w:ind w:left="12" w:right="17"/>
              <w:jc w:val="center"/>
              <w:rPr>
                <w:sz w:val="16"/>
              </w:rPr>
            </w:pPr>
            <w:r>
              <w:rPr>
                <w:sz w:val="16"/>
              </w:rPr>
              <w:t>I44, I44.0, I44.1, I44.2, I44.3, I44.4, I44.5, I44.6, I44.7, I45, I45.0, I45.1, I45.2, I45.3, I45.4, I45.5, I45.6, I45.8, I45.9, I47, I47.0, I47.1, I47.2, I47.9, I48, I48.0, I48.1, I48.2, I48.3, I48.4,</w:t>
            </w:r>
          </w:p>
          <w:p w:rsidR="00F63B09" w:rsidRDefault="005A202D">
            <w:pPr>
              <w:pStyle w:val="TableParagraph"/>
              <w:spacing w:before="17" w:line="173" w:lineRule="exact"/>
              <w:ind w:left="17" w:right="13"/>
              <w:jc w:val="center"/>
              <w:rPr>
                <w:sz w:val="16"/>
              </w:rPr>
            </w:pPr>
            <w:r>
              <w:rPr>
                <w:sz w:val="16"/>
              </w:rPr>
              <w:t>I48.9, I49, I49.0, I49.1, I49.2, I49.3, I49.4, I49.5, I49.8, I49.9, Q24.6, R00, R00.0, R00.1, R00.2, R00.8</w:t>
            </w:r>
          </w:p>
        </w:tc>
        <w:tc>
          <w:tcPr>
            <w:tcW w:w="2916" w:type="dxa"/>
          </w:tcPr>
          <w:p w:rsidR="00F63B09" w:rsidRDefault="005A202D">
            <w:pPr>
              <w:pStyle w:val="TableParagraph"/>
              <w:spacing w:before="6"/>
              <w:ind w:left="46" w:right="36"/>
              <w:jc w:val="center"/>
              <w:rPr>
                <w:sz w:val="16"/>
              </w:rPr>
            </w:pPr>
            <w:r>
              <w:rPr>
                <w:sz w:val="16"/>
              </w:rPr>
              <w:t>пациенты с нарушением ритма и</w:t>
            </w:r>
          </w:p>
          <w:p w:rsidR="00F63B09" w:rsidRDefault="005A202D">
            <w:pPr>
              <w:pStyle w:val="TableParagraph"/>
              <w:spacing w:before="17" w:line="173" w:lineRule="exact"/>
              <w:ind w:left="46" w:right="36"/>
              <w:jc w:val="center"/>
              <w:rPr>
                <w:sz w:val="16"/>
              </w:rPr>
            </w:pPr>
            <w:r>
              <w:rPr>
                <w:sz w:val="16"/>
              </w:rPr>
              <w:t>проводимости</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1,12</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72</w:t>
            </w:r>
          </w:p>
        </w:tc>
        <w:tc>
          <w:tcPr>
            <w:tcW w:w="3076" w:type="dxa"/>
          </w:tcPr>
          <w:p w:rsidR="00F63B09" w:rsidRDefault="005A202D">
            <w:pPr>
              <w:pStyle w:val="TableParagraph"/>
              <w:spacing w:before="108" w:line="261" w:lineRule="auto"/>
              <w:ind w:left="27" w:right="256"/>
              <w:rPr>
                <w:sz w:val="16"/>
              </w:rPr>
            </w:pPr>
            <w:r>
              <w:rPr>
                <w:sz w:val="16"/>
              </w:rPr>
              <w:t>Нестабильная стенокардия, инфаркт миокарда, легочная эмболия (уровень 1)</w:t>
            </w:r>
          </w:p>
        </w:tc>
        <w:tc>
          <w:tcPr>
            <w:tcW w:w="12327" w:type="dxa"/>
          </w:tcPr>
          <w:p w:rsidR="00F63B09" w:rsidRDefault="00F63B09">
            <w:pPr>
              <w:pStyle w:val="TableParagraph"/>
              <w:spacing w:before="2"/>
              <w:rPr>
                <w:b/>
                <w:sz w:val="18"/>
              </w:rPr>
            </w:pPr>
          </w:p>
          <w:p w:rsidR="00F63B09" w:rsidRDefault="005A202D">
            <w:pPr>
              <w:pStyle w:val="TableParagraph"/>
              <w:spacing w:before="1"/>
              <w:ind w:left="15" w:right="17"/>
              <w:jc w:val="center"/>
              <w:rPr>
                <w:sz w:val="16"/>
              </w:rPr>
            </w:pPr>
            <w:r>
              <w:rPr>
                <w:sz w:val="16"/>
              </w:rPr>
              <w:t>I20.0, I21, I21.0, I21.1, I21.2, I21.3, I21.4, I21.9, I22, I22.0, I22.1, I22.8, I22.9, I23, I23.0, I23.1, I23.2, I23.3, I23.4, I23.5, I23.6, I23.8, I26.0, I26.9</w:t>
            </w:r>
          </w:p>
        </w:tc>
        <w:tc>
          <w:tcPr>
            <w:tcW w:w="2916" w:type="dxa"/>
          </w:tcPr>
          <w:p w:rsidR="00F63B09" w:rsidRDefault="005A202D">
            <w:pPr>
              <w:pStyle w:val="TableParagraph"/>
              <w:spacing w:before="9" w:line="261" w:lineRule="auto"/>
              <w:ind w:left="44" w:right="36"/>
              <w:jc w:val="center"/>
              <w:rPr>
                <w:sz w:val="16"/>
              </w:rPr>
            </w:pPr>
            <w:r>
              <w:rPr>
                <w:sz w:val="16"/>
              </w:rPr>
              <w:t>пациенты с нестабильной стенокардией, инфарктом миокарда и легочной</w:t>
            </w:r>
          </w:p>
          <w:p w:rsidR="00F63B09" w:rsidRDefault="005A202D">
            <w:pPr>
              <w:pStyle w:val="TableParagraph"/>
              <w:spacing w:before="1" w:line="176" w:lineRule="exact"/>
              <w:ind w:left="48" w:right="36"/>
              <w:jc w:val="center"/>
              <w:rPr>
                <w:sz w:val="16"/>
              </w:rPr>
            </w:pPr>
            <w:r>
              <w:rPr>
                <w:sz w:val="16"/>
              </w:rPr>
              <w:t>эмболией</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1,42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73</w:t>
            </w:r>
          </w:p>
        </w:tc>
        <w:tc>
          <w:tcPr>
            <w:tcW w:w="3076" w:type="dxa"/>
          </w:tcPr>
          <w:p w:rsidR="00F63B09" w:rsidRDefault="005A202D">
            <w:pPr>
              <w:pStyle w:val="TableParagraph"/>
              <w:spacing w:before="108" w:line="261" w:lineRule="auto"/>
              <w:ind w:left="27" w:right="475"/>
              <w:rPr>
                <w:sz w:val="16"/>
              </w:rPr>
            </w:pPr>
            <w:r>
              <w:rPr>
                <w:sz w:val="16"/>
              </w:rPr>
              <w:t>Эндокардит, миокардит, перикардит, кардиомиопатии (уровень 1)</w:t>
            </w:r>
          </w:p>
        </w:tc>
        <w:tc>
          <w:tcPr>
            <w:tcW w:w="12327" w:type="dxa"/>
          </w:tcPr>
          <w:p w:rsidR="00F63B09" w:rsidRDefault="005A202D">
            <w:pPr>
              <w:pStyle w:val="TableParagraph"/>
              <w:spacing w:before="108" w:line="261" w:lineRule="auto"/>
              <w:ind w:left="3548" w:hanging="3392"/>
              <w:rPr>
                <w:sz w:val="16"/>
              </w:rPr>
            </w:pPr>
            <w:r>
              <w:rPr>
                <w:sz w:val="16"/>
              </w:rPr>
              <w:t>I30, I30.0, I30.1, I30.8, I30.9, I31, I31.0, I31.1, I31.2, I31.3, I31.8, I31.9, I32.0, I32.1, I32.8, I33.0, I33.9, I38, I39.8, I40.0, I40.1, I40.8, I40.9, I41.0, I41.1, I41.2, I41.8, I42, I42.0, I42.1, I42.2, I42.3, I42.4, I42.5, I42.6, I42.7, I42.8, I42.9, I43, I43.0, I43.1, I43.2, I43.8</w:t>
            </w:r>
          </w:p>
        </w:tc>
        <w:tc>
          <w:tcPr>
            <w:tcW w:w="2916" w:type="dxa"/>
          </w:tcPr>
          <w:p w:rsidR="00F63B09" w:rsidRDefault="005A202D">
            <w:pPr>
              <w:pStyle w:val="TableParagraph"/>
              <w:spacing w:before="108" w:line="261" w:lineRule="auto"/>
              <w:ind w:left="227" w:right="26" w:hanging="182"/>
              <w:rPr>
                <w:sz w:val="16"/>
              </w:rPr>
            </w:pPr>
            <w:r>
              <w:rPr>
                <w:sz w:val="16"/>
              </w:rPr>
              <w:t>пациенты с эндокардитом, миокардитом, перикардитом и кардиомиопатиями</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1,42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74</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Нарушения ритма и проводимости (уровень 2)</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2824" w:hanging="2667"/>
              <w:rPr>
                <w:sz w:val="16"/>
              </w:rPr>
            </w:pPr>
            <w:r>
              <w:rPr>
                <w:sz w:val="16"/>
              </w:rPr>
              <w:t>I44, I44.0, I44.1, I44.2, I44.3, I44.4, I44.5, I44.6, I44.7, I45, I45.0, I45.1, I45.2, I45.3, I45.4, I45.5, I45.6, I45.8, I45.9, I47, I47.0, I47.1, I47.2, I47.9, I48, I48.0, I48.1, I48.2, I48.3, I48.4, I48.9, I49, I49.0, I49.1, I49.2, I49.3, I49.4, I49.5, I49.8, I49.9, Q24.6, R00, R00.0, R00.1, R00.2, R00.8</w:t>
            </w:r>
          </w:p>
        </w:tc>
        <w:tc>
          <w:tcPr>
            <w:tcW w:w="2916" w:type="dxa"/>
          </w:tcPr>
          <w:p w:rsidR="00F63B09" w:rsidRDefault="005A202D">
            <w:pPr>
              <w:pStyle w:val="TableParagraph"/>
              <w:spacing w:before="114" w:line="261" w:lineRule="auto"/>
              <w:ind w:left="99" w:right="88" w:firstLine="3"/>
              <w:jc w:val="center"/>
              <w:rPr>
                <w:sz w:val="16"/>
              </w:rPr>
            </w:pPr>
            <w:r>
              <w:rPr>
                <w:sz w:val="16"/>
              </w:rPr>
              <w:t>пациенты с врожденной сердечной блокадой; пациенты с отклонениями от нормы сердечного ритма; пациенты с другими болезнями сердца</w:t>
            </w:r>
          </w:p>
        </w:tc>
        <w:tc>
          <w:tcPr>
            <w:tcW w:w="5880" w:type="dxa"/>
          </w:tcPr>
          <w:p w:rsidR="00F63B09" w:rsidRDefault="00F63B09">
            <w:pPr>
              <w:pStyle w:val="TableParagraph"/>
              <w:rPr>
                <w:b/>
                <w:sz w:val="18"/>
              </w:rPr>
            </w:pPr>
          </w:p>
          <w:p w:rsidR="00F63B09" w:rsidRDefault="005A202D">
            <w:pPr>
              <w:pStyle w:val="TableParagraph"/>
              <w:spacing w:before="108" w:line="261" w:lineRule="auto"/>
              <w:ind w:left="469" w:right="3" w:hanging="441"/>
              <w:rPr>
                <w:sz w:val="16"/>
              </w:rPr>
            </w:pPr>
            <w:r>
              <w:rPr>
                <w:sz w:val="16"/>
              </w:rPr>
              <w:t>A06.09.005.002, A06.10.006, A06.10.006.002, A11.10.001, A11.10.003, A16.10.014.008, A16.10.014.009, A17.10.001, A17.10.001.001, A17.10.002, A17.10.002.001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2,01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spacing w:before="1"/>
              <w:ind w:left="144" w:right="132"/>
              <w:jc w:val="center"/>
              <w:rPr>
                <w:sz w:val="16"/>
              </w:rPr>
            </w:pPr>
            <w:r>
              <w:rPr>
                <w:sz w:val="16"/>
              </w:rPr>
              <w:t>75</w:t>
            </w:r>
          </w:p>
        </w:tc>
        <w:tc>
          <w:tcPr>
            <w:tcW w:w="3076" w:type="dxa"/>
            <w:vMerge w:val="restart"/>
          </w:tcPr>
          <w:p w:rsidR="00F63B09" w:rsidRDefault="00F63B09">
            <w:pPr>
              <w:pStyle w:val="TableParagraph"/>
              <w:rPr>
                <w:b/>
                <w:sz w:val="18"/>
              </w:rPr>
            </w:pPr>
          </w:p>
          <w:p w:rsidR="00F63B09" w:rsidRDefault="00F63B09">
            <w:pPr>
              <w:pStyle w:val="TableParagraph"/>
              <w:spacing w:before="10"/>
              <w:rPr>
                <w:b/>
                <w:sz w:val="26"/>
              </w:rPr>
            </w:pPr>
          </w:p>
          <w:p w:rsidR="00F63B09" w:rsidRDefault="005A202D">
            <w:pPr>
              <w:pStyle w:val="TableParagraph"/>
              <w:spacing w:line="261" w:lineRule="auto"/>
              <w:ind w:left="27" w:right="475"/>
              <w:rPr>
                <w:sz w:val="16"/>
              </w:rPr>
            </w:pPr>
            <w:r>
              <w:rPr>
                <w:sz w:val="16"/>
              </w:rPr>
              <w:t>Эндокардит, миокардит, перикардит, кардиомиопатии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5" w:right="17"/>
              <w:jc w:val="center"/>
              <w:rPr>
                <w:sz w:val="16"/>
              </w:rPr>
            </w:pPr>
            <w:r>
              <w:rPr>
                <w:sz w:val="16"/>
              </w:rPr>
              <w:t>I30, I30.0, I30.1, I30.8, I30.9, I31, I31.0, I31.1, I31.2, I31.3, I31.8, I31.9, I32.0, I32.1, I32.8, I33.0, I33.9, I38, I39.8, I40.0, I40.1, I40.8, I40.9, I41.0, I41.1, I41.2, I41.8, I43, I43.0</w:t>
            </w:r>
          </w:p>
        </w:tc>
        <w:tc>
          <w:tcPr>
            <w:tcW w:w="2916" w:type="dxa"/>
          </w:tcPr>
          <w:p w:rsidR="00F63B09" w:rsidRDefault="00F63B09">
            <w:pPr>
              <w:pStyle w:val="TableParagraph"/>
              <w:spacing w:before="2"/>
              <w:rPr>
                <w:b/>
                <w:sz w:val="18"/>
              </w:rPr>
            </w:pPr>
          </w:p>
          <w:p w:rsidR="00F63B09" w:rsidRDefault="005A202D">
            <w:pPr>
              <w:pStyle w:val="TableParagraph"/>
              <w:spacing w:before="1"/>
              <w:ind w:left="43" w:right="36"/>
              <w:jc w:val="center"/>
              <w:rPr>
                <w:sz w:val="16"/>
              </w:rPr>
            </w:pPr>
            <w:r>
              <w:rPr>
                <w:sz w:val="16"/>
              </w:rPr>
              <w:t>пациенты с другими болезнями сердца</w:t>
            </w:r>
          </w:p>
        </w:tc>
        <w:tc>
          <w:tcPr>
            <w:tcW w:w="5880" w:type="dxa"/>
          </w:tcPr>
          <w:p w:rsidR="00F63B09" w:rsidRDefault="005A202D">
            <w:pPr>
              <w:pStyle w:val="TableParagraph"/>
              <w:spacing w:before="108" w:line="261" w:lineRule="auto"/>
              <w:ind w:left="469" w:right="3" w:hanging="441"/>
              <w:rPr>
                <w:sz w:val="16"/>
              </w:rPr>
            </w:pPr>
            <w:r>
              <w:rPr>
                <w:sz w:val="16"/>
              </w:rPr>
              <w:t>A06.09.005.002, A06.10.006, A06.10.006.002, A11.10.001, A11.10.003, A16.10.014.008, A16.10.014.009, A17.10.001, A17.10.001.001, A17.10.002, A17.10.002.001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spacing w:before="1"/>
              <w:ind w:left="564" w:right="556"/>
              <w:jc w:val="center"/>
              <w:rPr>
                <w:sz w:val="16"/>
              </w:rPr>
            </w:pPr>
            <w:r>
              <w:rPr>
                <w:sz w:val="16"/>
              </w:rPr>
              <w:t>2,38</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spacing w:before="1"/>
              <w:ind w:left="9"/>
              <w:jc w:val="center"/>
              <w:rPr>
                <w:sz w:val="16"/>
              </w:rPr>
            </w:pPr>
            <w:r>
              <w:rPr>
                <w:w w:val="99"/>
                <w:sz w:val="16"/>
              </w:rPr>
              <w:t>0</w:t>
            </w:r>
          </w:p>
        </w:tc>
      </w:tr>
      <w:tr w:rsidR="00F63B09">
        <w:trPr>
          <w:trHeight w:val="814"/>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5A202D">
            <w:pPr>
              <w:pStyle w:val="TableParagraph"/>
              <w:spacing w:before="105"/>
              <w:ind w:left="17" w:right="16"/>
              <w:jc w:val="center"/>
              <w:rPr>
                <w:sz w:val="16"/>
              </w:rPr>
            </w:pPr>
            <w:r>
              <w:rPr>
                <w:sz w:val="16"/>
              </w:rPr>
              <w:t>I42, I42.0, I42.1, I42.2, I42.3, I42.4, I42.5, I42.6, I42.7, I42.8, I42.9, I43.1, I43.2, I43.8</w:t>
            </w:r>
          </w:p>
        </w:tc>
        <w:tc>
          <w:tcPr>
            <w:tcW w:w="2916" w:type="dxa"/>
          </w:tcPr>
          <w:p w:rsidR="00F63B09" w:rsidRDefault="005A202D">
            <w:pPr>
              <w:pStyle w:val="TableParagraph"/>
              <w:spacing w:before="1" w:line="200" w:lineRule="exact"/>
              <w:ind w:left="48" w:right="33"/>
              <w:jc w:val="center"/>
              <w:rPr>
                <w:sz w:val="16"/>
              </w:rPr>
            </w:pPr>
            <w:r>
              <w:rPr>
                <w:sz w:val="16"/>
              </w:rPr>
              <w:t>пациенты с кардиомиопатиями; пациенты с кардиомиопатиями при болезнях, классифицированных в других рубриках</w:t>
            </w:r>
          </w:p>
        </w:tc>
        <w:tc>
          <w:tcPr>
            <w:tcW w:w="5880" w:type="dxa"/>
          </w:tcPr>
          <w:p w:rsidR="00F63B09" w:rsidRDefault="005A202D">
            <w:pPr>
              <w:pStyle w:val="TableParagraph"/>
              <w:spacing w:before="111" w:line="261" w:lineRule="auto"/>
              <w:ind w:left="17" w:right="10"/>
              <w:jc w:val="center"/>
              <w:rPr>
                <w:sz w:val="16"/>
              </w:rPr>
            </w:pPr>
            <w:r>
              <w:rPr>
                <w:sz w:val="16"/>
              </w:rPr>
              <w:t>A06.09.005.002, A06.10.006, A06.10.006.002, A07.10.001, A11.10.001, A11.10.003, A16.10.014.008, A16.10.014.009, A17.10.001, A17.10.001.001, A17.10.002, A17.10.002.001</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607"/>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26"/>
              </w:rPr>
            </w:pPr>
          </w:p>
          <w:p w:rsidR="00F63B09" w:rsidRDefault="005A202D">
            <w:pPr>
              <w:pStyle w:val="TableParagraph"/>
              <w:ind w:left="144" w:right="132"/>
              <w:jc w:val="center"/>
              <w:rPr>
                <w:sz w:val="16"/>
              </w:rPr>
            </w:pPr>
            <w:r>
              <w:rPr>
                <w:sz w:val="16"/>
              </w:rPr>
              <w:t>76</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8"/>
              </w:rPr>
            </w:pPr>
          </w:p>
          <w:p w:rsidR="00F63B09" w:rsidRDefault="005A202D">
            <w:pPr>
              <w:pStyle w:val="TableParagraph"/>
              <w:spacing w:line="261" w:lineRule="auto"/>
              <w:ind w:left="27" w:right="256"/>
              <w:rPr>
                <w:sz w:val="16"/>
              </w:rPr>
            </w:pPr>
            <w:r>
              <w:rPr>
                <w:sz w:val="16"/>
              </w:rPr>
              <w:t>Нестабильная стенокардия, инфаркт миокарда, легочная эмболия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4"/>
              <w:jc w:val="center"/>
              <w:rPr>
                <w:sz w:val="16"/>
              </w:rPr>
            </w:pPr>
            <w:r>
              <w:rPr>
                <w:sz w:val="16"/>
              </w:rPr>
              <w:t>I20.0</w:t>
            </w:r>
          </w:p>
        </w:tc>
        <w:tc>
          <w:tcPr>
            <w:tcW w:w="2916" w:type="dxa"/>
          </w:tcPr>
          <w:p w:rsidR="00F63B09" w:rsidRDefault="00F63B09">
            <w:pPr>
              <w:pStyle w:val="TableParagraph"/>
              <w:spacing w:before="2"/>
              <w:rPr>
                <w:b/>
                <w:sz w:val="18"/>
              </w:rPr>
            </w:pPr>
          </w:p>
          <w:p w:rsidR="00F63B09" w:rsidRDefault="005A202D">
            <w:pPr>
              <w:pStyle w:val="TableParagraph"/>
              <w:spacing w:before="1"/>
              <w:ind w:left="46" w:right="36"/>
              <w:jc w:val="center"/>
              <w:rPr>
                <w:sz w:val="16"/>
              </w:rPr>
            </w:pPr>
            <w:r>
              <w:rPr>
                <w:sz w:val="16"/>
              </w:rPr>
              <w:t>пациенты со стенокардией</w:t>
            </w:r>
          </w:p>
        </w:tc>
        <w:tc>
          <w:tcPr>
            <w:tcW w:w="5880" w:type="dxa"/>
          </w:tcPr>
          <w:p w:rsidR="00F63B09" w:rsidRDefault="005A202D">
            <w:pPr>
              <w:pStyle w:val="TableParagraph"/>
              <w:spacing w:before="9" w:line="261" w:lineRule="auto"/>
              <w:ind w:left="17" w:right="11"/>
              <w:jc w:val="center"/>
              <w:rPr>
                <w:sz w:val="16"/>
              </w:rPr>
            </w:pPr>
            <w:r>
              <w:rPr>
                <w:sz w:val="16"/>
              </w:rPr>
              <w:t>A06.09.005.002, A06.10.006, A06.10.006.002, A07.10.001, A07.10.001.001, A11.10.001, A11.10.003, A16.10.014.008, A16.10.014.009, A17.10.001, A17.10.001.001, A17.10.002,</w:t>
            </w:r>
          </w:p>
          <w:p w:rsidR="00F63B09" w:rsidRDefault="005A202D">
            <w:pPr>
              <w:pStyle w:val="TableParagraph"/>
              <w:spacing w:before="1" w:line="176" w:lineRule="exact"/>
              <w:ind w:left="17" w:right="5"/>
              <w:jc w:val="center"/>
              <w:rPr>
                <w:sz w:val="16"/>
              </w:rPr>
            </w:pPr>
            <w:r>
              <w:rPr>
                <w:sz w:val="16"/>
              </w:rPr>
              <w:t>A17.10.002.001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26"/>
              </w:rPr>
            </w:pPr>
          </w:p>
          <w:p w:rsidR="00F63B09" w:rsidRDefault="005A202D">
            <w:pPr>
              <w:pStyle w:val="TableParagraph"/>
              <w:ind w:left="564" w:right="556"/>
              <w:jc w:val="center"/>
              <w:rPr>
                <w:sz w:val="16"/>
              </w:rPr>
            </w:pPr>
            <w:r>
              <w:rPr>
                <w:sz w:val="16"/>
              </w:rPr>
              <w:t>2,81</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26"/>
              </w:rPr>
            </w:pPr>
          </w:p>
          <w:p w:rsidR="00F63B09" w:rsidRDefault="005A202D">
            <w:pPr>
              <w:pStyle w:val="TableParagraph"/>
              <w:ind w:left="9"/>
              <w:jc w:val="center"/>
              <w:rPr>
                <w:sz w:val="16"/>
              </w:rPr>
            </w:pPr>
            <w:r>
              <w:rPr>
                <w:w w:val="99"/>
                <w:sz w:val="16"/>
              </w:rPr>
              <w:t>0</w:t>
            </w:r>
          </w:p>
        </w:tc>
      </w:tr>
      <w:tr w:rsidR="00F63B09">
        <w:trPr>
          <w:trHeight w:val="607"/>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spacing w:before="2"/>
              <w:rPr>
                <w:b/>
                <w:sz w:val="18"/>
              </w:rPr>
            </w:pPr>
          </w:p>
          <w:p w:rsidR="00F63B09" w:rsidRDefault="005A202D">
            <w:pPr>
              <w:pStyle w:val="TableParagraph"/>
              <w:spacing w:before="1"/>
              <w:ind w:left="17" w:right="11"/>
              <w:jc w:val="center"/>
              <w:rPr>
                <w:sz w:val="16"/>
              </w:rPr>
            </w:pPr>
            <w:r>
              <w:rPr>
                <w:sz w:val="16"/>
              </w:rPr>
              <w:t>I21.0, I21.1, I21.2, I21.3, I21.4, I21.9, I22, I22.0, I22.1, I22.8, I22.9</w:t>
            </w:r>
          </w:p>
        </w:tc>
        <w:tc>
          <w:tcPr>
            <w:tcW w:w="2916" w:type="dxa"/>
          </w:tcPr>
          <w:p w:rsidR="00F63B09" w:rsidRDefault="005A202D">
            <w:pPr>
              <w:pStyle w:val="TableParagraph"/>
              <w:spacing w:before="108" w:line="261" w:lineRule="auto"/>
              <w:ind w:left="734" w:right="169" w:hanging="415"/>
              <w:rPr>
                <w:sz w:val="16"/>
              </w:rPr>
            </w:pPr>
            <w:r>
              <w:rPr>
                <w:sz w:val="16"/>
              </w:rPr>
              <w:t>пациенты с острым и повторным инфарктом миокарда</w:t>
            </w:r>
          </w:p>
        </w:tc>
        <w:tc>
          <w:tcPr>
            <w:tcW w:w="5880" w:type="dxa"/>
          </w:tcPr>
          <w:p w:rsidR="00F63B09" w:rsidRDefault="005A202D">
            <w:pPr>
              <w:pStyle w:val="TableParagraph"/>
              <w:spacing w:before="9" w:line="261" w:lineRule="auto"/>
              <w:ind w:left="17" w:right="10"/>
              <w:jc w:val="center"/>
              <w:rPr>
                <w:sz w:val="16"/>
              </w:rPr>
            </w:pPr>
            <w:r>
              <w:rPr>
                <w:sz w:val="16"/>
              </w:rPr>
              <w:t>A06.09.005.002, A06.10.006, A06.10.006.002, A07.10.001, A11.10.001, A11.10.003, A16.10.014.008, A16.10.014.009, A17.10.001, A17.10.001.001, A17.10.002,</w:t>
            </w:r>
          </w:p>
          <w:p w:rsidR="00F63B09" w:rsidRDefault="005A202D">
            <w:pPr>
              <w:pStyle w:val="TableParagraph"/>
              <w:spacing w:before="1" w:line="176" w:lineRule="exact"/>
              <w:ind w:left="17" w:right="5"/>
              <w:jc w:val="center"/>
              <w:rPr>
                <w:sz w:val="16"/>
              </w:rPr>
            </w:pPr>
            <w:r>
              <w:rPr>
                <w:sz w:val="16"/>
              </w:rPr>
              <w:t>A17.10.002.001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607"/>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spacing w:before="2"/>
              <w:rPr>
                <w:b/>
                <w:sz w:val="18"/>
              </w:rPr>
            </w:pPr>
          </w:p>
          <w:p w:rsidR="00F63B09" w:rsidRDefault="005A202D">
            <w:pPr>
              <w:pStyle w:val="TableParagraph"/>
              <w:spacing w:before="1"/>
              <w:ind w:left="17" w:right="9"/>
              <w:jc w:val="center"/>
              <w:rPr>
                <w:sz w:val="16"/>
              </w:rPr>
            </w:pPr>
            <w:r>
              <w:rPr>
                <w:sz w:val="16"/>
              </w:rPr>
              <w:t>I23, I23.0, I23.1, I23.2, I23.3, I23.4, I23.5, I23.6, I23.8</w:t>
            </w:r>
          </w:p>
        </w:tc>
        <w:tc>
          <w:tcPr>
            <w:tcW w:w="2916" w:type="dxa"/>
          </w:tcPr>
          <w:p w:rsidR="00F63B09" w:rsidRDefault="005A202D">
            <w:pPr>
              <w:pStyle w:val="TableParagraph"/>
              <w:spacing w:before="9"/>
              <w:ind w:left="316" w:hanging="58"/>
              <w:rPr>
                <w:sz w:val="16"/>
              </w:rPr>
            </w:pPr>
            <w:r>
              <w:rPr>
                <w:sz w:val="16"/>
              </w:rPr>
              <w:t>пациенты с некоторыми текущими</w:t>
            </w:r>
          </w:p>
          <w:p w:rsidR="00F63B09" w:rsidRDefault="005A202D">
            <w:pPr>
              <w:pStyle w:val="TableParagraph"/>
              <w:spacing w:before="1" w:line="200" w:lineRule="atLeast"/>
              <w:ind w:left="1133" w:right="304" w:hanging="817"/>
              <w:rPr>
                <w:sz w:val="16"/>
              </w:rPr>
            </w:pPr>
            <w:r>
              <w:rPr>
                <w:sz w:val="16"/>
              </w:rPr>
              <w:t>осложнениями острого инфаркта миокарда</w:t>
            </w:r>
          </w:p>
        </w:tc>
        <w:tc>
          <w:tcPr>
            <w:tcW w:w="5880" w:type="dxa"/>
          </w:tcPr>
          <w:p w:rsidR="00F63B09" w:rsidRDefault="005A202D">
            <w:pPr>
              <w:pStyle w:val="TableParagraph"/>
              <w:spacing w:before="108" w:line="261" w:lineRule="auto"/>
              <w:ind w:left="469" w:right="3" w:hanging="441"/>
              <w:rPr>
                <w:sz w:val="16"/>
              </w:rPr>
            </w:pPr>
            <w:r>
              <w:rPr>
                <w:sz w:val="16"/>
              </w:rPr>
              <w:t>A06.09.005.002, A06.10.006, A06.10.006.002, A11.10.001, A11.10.003, A16.10.014.008, A16.10.014.009, A17.10.001, A17.10.001.001, A17.10.002, A17.10.002.001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606"/>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spacing w:before="2"/>
              <w:rPr>
                <w:b/>
                <w:sz w:val="18"/>
              </w:rPr>
            </w:pPr>
          </w:p>
          <w:p w:rsidR="00F63B09" w:rsidRDefault="005A202D">
            <w:pPr>
              <w:pStyle w:val="TableParagraph"/>
              <w:spacing w:before="1"/>
              <w:ind w:left="17" w:right="8"/>
              <w:jc w:val="center"/>
              <w:rPr>
                <w:sz w:val="16"/>
              </w:rPr>
            </w:pPr>
            <w:r>
              <w:rPr>
                <w:sz w:val="16"/>
              </w:rPr>
              <w:t>I26.0, I26.9</w:t>
            </w:r>
          </w:p>
        </w:tc>
        <w:tc>
          <w:tcPr>
            <w:tcW w:w="2916" w:type="dxa"/>
          </w:tcPr>
          <w:p w:rsidR="00F63B09" w:rsidRDefault="00F63B09">
            <w:pPr>
              <w:pStyle w:val="TableParagraph"/>
              <w:spacing w:before="2"/>
              <w:rPr>
                <w:b/>
                <w:sz w:val="18"/>
              </w:rPr>
            </w:pPr>
          </w:p>
          <w:p w:rsidR="00F63B09" w:rsidRDefault="005A202D">
            <w:pPr>
              <w:pStyle w:val="TableParagraph"/>
              <w:spacing w:before="1"/>
              <w:ind w:left="45" w:right="36"/>
              <w:jc w:val="center"/>
              <w:rPr>
                <w:sz w:val="16"/>
              </w:rPr>
            </w:pPr>
            <w:r>
              <w:rPr>
                <w:sz w:val="16"/>
              </w:rPr>
              <w:t>пациенты с легочной эмболией</w:t>
            </w:r>
          </w:p>
        </w:tc>
        <w:tc>
          <w:tcPr>
            <w:tcW w:w="5880" w:type="dxa"/>
          </w:tcPr>
          <w:p w:rsidR="00F63B09" w:rsidRDefault="005A202D">
            <w:pPr>
              <w:pStyle w:val="TableParagraph"/>
              <w:spacing w:before="9" w:line="261" w:lineRule="auto"/>
              <w:ind w:left="17" w:right="10"/>
              <w:jc w:val="center"/>
              <w:rPr>
                <w:sz w:val="16"/>
              </w:rPr>
            </w:pPr>
            <w:r>
              <w:rPr>
                <w:sz w:val="16"/>
              </w:rPr>
              <w:t>A06.09.005.002, A06.10.006, A06.10.006.002, A06.12.049, A11.10.001, A11.10.003, A16.10.014.008, A16.10.014.009, A17.10.001, A17.10.001.001, A17.10.002,</w:t>
            </w:r>
          </w:p>
          <w:p w:rsidR="00F63B09" w:rsidRDefault="005A202D">
            <w:pPr>
              <w:pStyle w:val="TableParagraph"/>
              <w:spacing w:before="1" w:line="176" w:lineRule="exact"/>
              <w:ind w:left="17" w:right="5"/>
              <w:jc w:val="center"/>
              <w:rPr>
                <w:sz w:val="16"/>
              </w:rPr>
            </w:pPr>
            <w:r>
              <w:rPr>
                <w:sz w:val="16"/>
              </w:rPr>
              <w:t>A17.10.002.001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bl>
    <w:p w:rsidR="00F63B09" w:rsidRDefault="00F63B09">
      <w:pPr>
        <w:rPr>
          <w:sz w:val="2"/>
          <w:szCs w:val="2"/>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058"/>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26"/>
              </w:rPr>
            </w:pPr>
          </w:p>
          <w:p w:rsidR="00F63B09" w:rsidRDefault="005A202D">
            <w:pPr>
              <w:pStyle w:val="TableParagraph"/>
              <w:spacing w:before="1"/>
              <w:ind w:left="144" w:right="132"/>
              <w:jc w:val="center"/>
              <w:rPr>
                <w:sz w:val="16"/>
              </w:rPr>
            </w:pPr>
            <w:r>
              <w:rPr>
                <w:sz w:val="16"/>
              </w:rPr>
              <w:t>77</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line="261" w:lineRule="auto"/>
              <w:ind w:left="27" w:right="75"/>
              <w:rPr>
                <w:sz w:val="16"/>
              </w:rPr>
            </w:pPr>
            <w:r>
              <w:rPr>
                <w:sz w:val="16"/>
              </w:rPr>
              <w:t>Инфаркт миокарда, легочная эмболия, лечение с применением тромболитической терапии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5277" w:hanging="5108"/>
              <w:rPr>
                <w:sz w:val="16"/>
              </w:rPr>
            </w:pPr>
            <w:r>
              <w:rPr>
                <w:sz w:val="16"/>
              </w:rPr>
              <w:t>I21, I21.0, I21.1, I21.2, I21.3, I21.4, I21.9, I22, I22.0, I22.1, I22.8, I22.9, I23, I23.0, I23.1, I23.2, I23.3, I23.4, I23.5, I23.6, I23.8, I26.0, I26.9, T82.0, T82.1, T82.2, T82.3, T82.4, T82.5, T82.6, T82.7, T82.8, T82.9</w:t>
            </w:r>
          </w:p>
        </w:tc>
        <w:tc>
          <w:tcPr>
            <w:tcW w:w="2916" w:type="dxa"/>
          </w:tcPr>
          <w:p w:rsidR="00F63B09" w:rsidRDefault="005A202D">
            <w:pPr>
              <w:pStyle w:val="TableParagraph"/>
              <w:spacing w:before="130" w:line="261" w:lineRule="auto"/>
              <w:ind w:left="74" w:right="61" w:hanging="2"/>
              <w:jc w:val="center"/>
              <w:rPr>
                <w:sz w:val="16"/>
              </w:rPr>
            </w:pPr>
            <w:r>
              <w:rPr>
                <w:sz w:val="16"/>
              </w:rPr>
              <w:t>пациенты с острым и повторным инфарктом миокарда; пациенты с некоторыми текущими осложнениями острого инфаркта миокарда; пациенты с легочной эмболией; пациенты с осложнениями, связанными с сердечными и сосудистыми устройствами, имплантатами и трансплантатами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A25.30.036.001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26"/>
              </w:rPr>
            </w:pPr>
          </w:p>
          <w:p w:rsidR="00F63B09" w:rsidRDefault="005A202D">
            <w:pPr>
              <w:pStyle w:val="TableParagraph"/>
              <w:spacing w:before="1"/>
              <w:ind w:left="564" w:right="556"/>
              <w:jc w:val="center"/>
              <w:rPr>
                <w:sz w:val="16"/>
              </w:rPr>
            </w:pPr>
            <w:r>
              <w:rPr>
                <w:sz w:val="16"/>
              </w:rPr>
              <w:t>3,48</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26"/>
              </w:rPr>
            </w:pPr>
          </w:p>
          <w:p w:rsidR="00F63B09" w:rsidRDefault="005A202D">
            <w:pPr>
              <w:pStyle w:val="TableParagraph"/>
              <w:spacing w:before="1"/>
              <w:ind w:left="9"/>
              <w:jc w:val="center"/>
              <w:rPr>
                <w:sz w:val="16"/>
              </w:rPr>
            </w:pPr>
            <w:r>
              <w:rPr>
                <w:w w:val="99"/>
                <w:sz w:val="16"/>
              </w:rPr>
              <w:t>0</w:t>
            </w:r>
          </w:p>
        </w:tc>
      </w:tr>
      <w:tr w:rsidR="00F63B09">
        <w:trPr>
          <w:trHeight w:val="814"/>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5A202D">
            <w:pPr>
              <w:pStyle w:val="TableParagraph"/>
              <w:spacing w:before="105"/>
              <w:ind w:left="17" w:right="13"/>
              <w:jc w:val="center"/>
              <w:rPr>
                <w:sz w:val="16"/>
              </w:rPr>
            </w:pPr>
            <w:r>
              <w:rPr>
                <w:sz w:val="16"/>
              </w:rPr>
              <w:t>T82.0, T82.1, T82.2, T82.3, T82.4, T82.5, T82.6, T82.7, T82.8, T82.9</w:t>
            </w:r>
          </w:p>
        </w:tc>
        <w:tc>
          <w:tcPr>
            <w:tcW w:w="2916" w:type="dxa"/>
          </w:tcPr>
          <w:p w:rsidR="00F63B09" w:rsidRDefault="005A202D">
            <w:pPr>
              <w:pStyle w:val="TableParagraph"/>
              <w:spacing w:before="1" w:line="200" w:lineRule="exact"/>
              <w:ind w:left="29" w:right="21"/>
              <w:jc w:val="center"/>
              <w:rPr>
                <w:sz w:val="16"/>
              </w:rPr>
            </w:pPr>
            <w:r>
              <w:rPr>
                <w:sz w:val="16"/>
              </w:rPr>
              <w:t>пациенты с осложнениями, связанными с сердечными и сосудистыми устройствами, имплантатами и трансплантатами</w:t>
            </w:r>
          </w:p>
        </w:tc>
        <w:tc>
          <w:tcPr>
            <w:tcW w:w="5880" w:type="dxa"/>
          </w:tcPr>
          <w:p w:rsidR="00F63B09" w:rsidRDefault="00F63B09">
            <w:pPr>
              <w:pStyle w:val="TableParagraph"/>
              <w:rPr>
                <w:b/>
                <w:sz w:val="18"/>
              </w:rPr>
            </w:pPr>
          </w:p>
          <w:p w:rsidR="00F63B09" w:rsidRDefault="005A202D">
            <w:pPr>
              <w:pStyle w:val="TableParagraph"/>
              <w:spacing w:before="105"/>
              <w:ind w:left="17" w:right="6"/>
              <w:jc w:val="center"/>
              <w:rPr>
                <w:sz w:val="16"/>
              </w:rPr>
            </w:pPr>
            <w:r>
              <w:rPr>
                <w:sz w:val="16"/>
              </w:rPr>
              <w:t>A25.30.036.002, A25.30.036.003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14</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Колопроктология</w:t>
            </w:r>
          </w:p>
        </w:tc>
        <w:tc>
          <w:tcPr>
            <w:tcW w:w="1538" w:type="dxa"/>
          </w:tcPr>
          <w:p w:rsidR="00F63B09" w:rsidRDefault="005A202D">
            <w:pPr>
              <w:pStyle w:val="TableParagraph"/>
              <w:spacing w:before="6" w:line="167" w:lineRule="exact"/>
              <w:ind w:left="564" w:right="556"/>
              <w:jc w:val="center"/>
              <w:rPr>
                <w:b/>
                <w:sz w:val="16"/>
              </w:rPr>
            </w:pPr>
            <w:r>
              <w:rPr>
                <w:b/>
                <w:sz w:val="16"/>
              </w:rPr>
              <w:t>1,36</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09"/>
              <w:rPr>
                <w:sz w:val="16"/>
              </w:rPr>
            </w:pPr>
            <w:r>
              <w:rPr>
                <w:sz w:val="16"/>
              </w:rPr>
              <w:t>78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ight="541"/>
              <w:rPr>
                <w:sz w:val="16"/>
              </w:rPr>
            </w:pPr>
            <w:r>
              <w:rPr>
                <w:sz w:val="16"/>
              </w:rPr>
              <w:t>Операции на кишечнике и анальной области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4" w:line="261" w:lineRule="auto"/>
              <w:ind w:left="80" w:right="69" w:firstLine="4"/>
              <w:jc w:val="center"/>
              <w:rPr>
                <w:sz w:val="16"/>
              </w:rPr>
            </w:pPr>
            <w:r>
              <w:rPr>
                <w:sz w:val="16"/>
              </w:rPr>
              <w:t>пациенты, имеющие показания к проведению отдельных медицинских вмешательств на кишечнике и анальной области</w:t>
            </w:r>
          </w:p>
        </w:tc>
        <w:tc>
          <w:tcPr>
            <w:tcW w:w="5880" w:type="dxa"/>
          </w:tcPr>
          <w:p w:rsidR="00F63B09" w:rsidRDefault="005A202D">
            <w:pPr>
              <w:pStyle w:val="TableParagraph"/>
              <w:spacing w:before="120" w:line="261" w:lineRule="auto"/>
              <w:ind w:left="17" w:right="11"/>
              <w:jc w:val="center"/>
              <w:rPr>
                <w:sz w:val="16"/>
              </w:rPr>
            </w:pPr>
            <w:r>
              <w:rPr>
                <w:sz w:val="16"/>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0,84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09"/>
              <w:rPr>
                <w:sz w:val="16"/>
              </w:rPr>
            </w:pPr>
            <w:r>
              <w:rPr>
                <w:sz w:val="16"/>
              </w:rPr>
              <w:t>79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541"/>
              <w:rPr>
                <w:sz w:val="16"/>
              </w:rPr>
            </w:pPr>
            <w:r>
              <w:rPr>
                <w:sz w:val="16"/>
              </w:rPr>
              <w:t>Операции на кишечнике и анальной области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80" w:right="69" w:firstLine="4"/>
              <w:jc w:val="center"/>
              <w:rPr>
                <w:sz w:val="16"/>
              </w:rPr>
            </w:pPr>
            <w:r>
              <w:rPr>
                <w:sz w:val="16"/>
              </w:rPr>
              <w:t>пациенты, имеющие показания к проведению отдельных медицинских вмешательств на кишечнике и анальной области</w:t>
            </w:r>
          </w:p>
        </w:tc>
        <w:tc>
          <w:tcPr>
            <w:tcW w:w="5880" w:type="dxa"/>
          </w:tcPr>
          <w:p w:rsidR="00F63B09" w:rsidRDefault="005A202D">
            <w:pPr>
              <w:pStyle w:val="TableParagraph"/>
              <w:spacing w:before="136" w:line="261" w:lineRule="auto"/>
              <w:ind w:left="29" w:right="23" w:hanging="1"/>
              <w:jc w:val="center"/>
              <w:rPr>
                <w:sz w:val="16"/>
              </w:rPr>
            </w:pPr>
            <w:r>
              <w:rPr>
                <w:sz w:val="16"/>
              </w:rPr>
              <w:t>A16.17.001, A16.17.002, A16.17.003, A16.17.004, A16.17.005, A16.17.006,</w:t>
            </w:r>
            <w:r>
              <w:rPr>
                <w:spacing w:val="-19"/>
                <w:sz w:val="16"/>
              </w:rPr>
              <w:t xml:space="preserve"> </w:t>
            </w:r>
            <w:r>
              <w:rPr>
                <w:sz w:val="16"/>
              </w:rPr>
              <w:t>A16.17.007, A16.17.008, A16.17.009, A16.17.010, A16.17.011, A16.17.012, A16.17.013,</w:t>
            </w:r>
            <w:r>
              <w:rPr>
                <w:spacing w:val="-19"/>
                <w:sz w:val="16"/>
              </w:rPr>
              <w:t xml:space="preserve"> </w:t>
            </w:r>
            <w:r>
              <w:rPr>
                <w:sz w:val="16"/>
              </w:rPr>
              <w:t>A16.17.014, A16.17.016, A16.17.017, A16.18.001, A16.18.002, A16.18.003, A16.18.004, A16.18.004.001, A16.18.005, A16.18.011, A16.18.012, A16.18.015, A16.18.015.001, A16.18.016, A16.18.017, A16.18.018, A16.18.019, A16.18.019.001, A16.18.020, A16.18.021, A16.18.022, A16.18.023, A16.18.024, A16.18.025, A16.18.027,</w:t>
            </w:r>
            <w:r>
              <w:rPr>
                <w:spacing w:val="-19"/>
                <w:sz w:val="16"/>
              </w:rPr>
              <w:t xml:space="preserve"> </w:t>
            </w:r>
            <w:r>
              <w:rPr>
                <w:sz w:val="16"/>
              </w:rPr>
              <w:t>A16.18.028, A16.18.028.001, A16.18.029, A16.19.004, A16.19.006, A16.19.006.001,</w:t>
            </w:r>
            <w:r>
              <w:rPr>
                <w:spacing w:val="-16"/>
                <w:sz w:val="16"/>
              </w:rPr>
              <w:t xml:space="preserve"> </w:t>
            </w:r>
            <w:r>
              <w:rPr>
                <w:sz w:val="16"/>
              </w:rPr>
              <w:t>A16.19.006.002, A16.19.014, A16.19.015, A16.19.019, A16.19.019.003, A16.19.022, A16.19.023, A16.19.025, A16.19.027, A16.19.030, A16.19.031, A16.19.032, A16.19.034,</w:t>
            </w:r>
            <w:r>
              <w:rPr>
                <w:spacing w:val="-19"/>
                <w:sz w:val="16"/>
              </w:rPr>
              <w:t xml:space="preserve"> </w:t>
            </w:r>
            <w:r>
              <w:rPr>
                <w:sz w:val="16"/>
              </w:rPr>
              <w:t>A16.19.035, A16.19.036, A16.19.037, A16.19.038, A16.19.039, A16.19.040, A16.19.042,</w:t>
            </w:r>
            <w:r>
              <w:rPr>
                <w:spacing w:val="-19"/>
                <w:sz w:val="16"/>
              </w:rPr>
              <w:t xml:space="preserve"> </w:t>
            </w:r>
            <w:r>
              <w:rPr>
                <w:sz w:val="16"/>
              </w:rPr>
              <w:t>A16.19.043, A16.19.047.001, A16.19.048, A16.19.050, A16.30.013, A16.30.035,</w:t>
            </w:r>
            <w:r>
              <w:rPr>
                <w:spacing w:val="-1"/>
                <w:sz w:val="16"/>
              </w:rPr>
              <w:t xml:space="preserve"> </w:t>
            </w:r>
            <w:r>
              <w:rPr>
                <w:sz w:val="16"/>
              </w:rPr>
              <w:t>A22.19.004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1,74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09"/>
              <w:rPr>
                <w:sz w:val="16"/>
              </w:rPr>
            </w:pPr>
            <w:r>
              <w:rPr>
                <w:sz w:val="16"/>
              </w:rPr>
              <w:t>80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27" w:right="541"/>
              <w:rPr>
                <w:sz w:val="16"/>
              </w:rPr>
            </w:pPr>
            <w:r>
              <w:rPr>
                <w:sz w:val="16"/>
              </w:rPr>
              <w:t>Операции на кишечнике и анальной области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80" w:right="69" w:firstLine="4"/>
              <w:jc w:val="center"/>
              <w:rPr>
                <w:sz w:val="16"/>
              </w:rPr>
            </w:pPr>
            <w:r>
              <w:rPr>
                <w:sz w:val="16"/>
              </w:rPr>
              <w:t>пациенты, имеющие показания к проведению отдельных медицинских вмешательств на кишечнике и анальной области</w:t>
            </w:r>
          </w:p>
        </w:tc>
        <w:tc>
          <w:tcPr>
            <w:tcW w:w="5880" w:type="dxa"/>
          </w:tcPr>
          <w:p w:rsidR="00F63B09" w:rsidRDefault="00F63B09">
            <w:pPr>
              <w:pStyle w:val="TableParagraph"/>
              <w:spacing w:before="3"/>
              <w:rPr>
                <w:b/>
                <w:sz w:val="21"/>
              </w:rPr>
            </w:pPr>
          </w:p>
          <w:p w:rsidR="00F63B09" w:rsidRDefault="005A202D">
            <w:pPr>
              <w:pStyle w:val="TableParagraph"/>
              <w:spacing w:line="261" w:lineRule="auto"/>
              <w:ind w:left="17" w:right="11"/>
              <w:jc w:val="center"/>
              <w:rPr>
                <w:sz w:val="16"/>
              </w:rPr>
            </w:pPr>
            <w:r>
              <w:rPr>
                <w:sz w:val="16"/>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4" w:right="556"/>
              <w:jc w:val="center"/>
              <w:rPr>
                <w:sz w:val="16"/>
              </w:rPr>
            </w:pPr>
            <w:r>
              <w:rPr>
                <w:sz w:val="16"/>
              </w:rPr>
              <w:t>2,49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15</w:t>
            </w:r>
          </w:p>
        </w:tc>
        <w:tc>
          <w:tcPr>
            <w:tcW w:w="27195" w:type="dxa"/>
            <w:gridSpan w:val="5"/>
          </w:tcPr>
          <w:p w:rsidR="00F63B09" w:rsidRDefault="005A202D">
            <w:pPr>
              <w:pStyle w:val="TableParagraph"/>
              <w:spacing w:before="2" w:line="170" w:lineRule="exact"/>
              <w:ind w:left="12447" w:right="12434"/>
              <w:jc w:val="center"/>
              <w:rPr>
                <w:b/>
                <w:sz w:val="16"/>
              </w:rPr>
            </w:pPr>
            <w:r>
              <w:rPr>
                <w:b/>
                <w:sz w:val="16"/>
              </w:rPr>
              <w:t>Неврология</w:t>
            </w:r>
          </w:p>
        </w:tc>
        <w:tc>
          <w:tcPr>
            <w:tcW w:w="1538" w:type="dxa"/>
          </w:tcPr>
          <w:p w:rsidR="00F63B09" w:rsidRDefault="005A202D">
            <w:pPr>
              <w:pStyle w:val="TableParagraph"/>
              <w:spacing w:before="6" w:line="166" w:lineRule="exact"/>
              <w:ind w:left="564" w:right="556"/>
              <w:jc w:val="center"/>
              <w:rPr>
                <w:b/>
                <w:sz w:val="16"/>
              </w:rPr>
            </w:pPr>
            <w:r>
              <w:rPr>
                <w:b/>
                <w:sz w:val="16"/>
              </w:rPr>
              <w:t>1,12</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81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Другие нарушения нервной системы (уровень 1)</w:t>
            </w:r>
          </w:p>
        </w:tc>
        <w:tc>
          <w:tcPr>
            <w:tcW w:w="12327" w:type="dxa"/>
          </w:tcPr>
          <w:p w:rsidR="00F63B09" w:rsidRDefault="005A202D">
            <w:pPr>
              <w:pStyle w:val="TableParagraph"/>
              <w:spacing w:before="21"/>
              <w:ind w:left="15" w:right="17"/>
              <w:jc w:val="center"/>
              <w:rPr>
                <w:sz w:val="16"/>
              </w:rPr>
            </w:pPr>
            <w:r>
              <w:rPr>
                <w:sz w:val="16"/>
              </w:rPr>
              <w:t>B91, B94.1, E75.2, E75.3, E75.4, G09, G24, G24.0, G24.3, G24.4, G24.8, G24.9, G30, G30.0, G30.1, G30.8, G30.9, G32.8, G47, G47.0, G47.1, G47.2, G47.3, G47.4, G47.8, G47.9, G73.4,</w:t>
            </w:r>
          </w:p>
          <w:p w:rsidR="00F63B09" w:rsidRDefault="005A202D">
            <w:pPr>
              <w:pStyle w:val="TableParagraph"/>
              <w:spacing w:before="17"/>
              <w:ind w:left="17" w:right="17"/>
              <w:jc w:val="center"/>
              <w:rPr>
                <w:sz w:val="16"/>
              </w:rPr>
            </w:pPr>
            <w:r>
              <w:rPr>
                <w:sz w:val="16"/>
              </w:rPr>
              <w:t>G73.5, G73.6, G73.7, G90, G90.0, G90.1, G90.2, G90.3, G90.4, G90.8, G90.9, G91, G91.0, G91.1, G91.2, G91.3, G91.8, G91.9, G92, G93, G93.0, G93.2, G93.3, G93.4, G93.7, G93.8,</w:t>
            </w:r>
          </w:p>
          <w:p w:rsidR="00F63B09" w:rsidRDefault="005A202D">
            <w:pPr>
              <w:pStyle w:val="TableParagraph"/>
              <w:spacing w:before="17"/>
              <w:ind w:left="17" w:right="17"/>
              <w:jc w:val="center"/>
              <w:rPr>
                <w:sz w:val="16"/>
              </w:rPr>
            </w:pPr>
            <w:r>
              <w:rPr>
                <w:sz w:val="16"/>
              </w:rPr>
              <w:t>G93.9, G94, G94.0, G94.1, G94.2, G94.8, G96, G96.0, G96.1, G96.8, G96.9, G98, G99, G99.0, G99.1, G99.8, Q00, Q00.0, Q00.1, Q00.2, Q01, Q01.0, Q01.1, Q01.2, Q01.8, Q01.9,</w:t>
            </w:r>
            <w:r>
              <w:rPr>
                <w:spacing w:val="36"/>
                <w:sz w:val="16"/>
              </w:rPr>
              <w:t xml:space="preserve"> </w:t>
            </w:r>
            <w:r>
              <w:rPr>
                <w:sz w:val="16"/>
              </w:rPr>
              <w:t>Q02,</w:t>
            </w:r>
          </w:p>
          <w:p w:rsidR="00F63B09" w:rsidRDefault="005A202D">
            <w:pPr>
              <w:pStyle w:val="TableParagraph"/>
              <w:spacing w:before="17"/>
              <w:ind w:left="17" w:right="17"/>
              <w:jc w:val="center"/>
              <w:rPr>
                <w:sz w:val="16"/>
              </w:rPr>
            </w:pPr>
            <w:r>
              <w:rPr>
                <w:sz w:val="16"/>
              </w:rPr>
              <w:t>Q03, Q03.0, Q03.1, Q03.8, Q03.9, Q04, Q04.0, Q04.1, Q04.2, Q04.3, Q04.4, Q04.5, Q04.6, Q04.8, Q04.9, Q05, Q05.0, Q05.1, Q05.2, Q05.3, Q05.4, Q05.5, Q05.6, Q05.7, Q05.8,</w:t>
            </w:r>
            <w:r>
              <w:rPr>
                <w:spacing w:val="37"/>
                <w:sz w:val="16"/>
              </w:rPr>
              <w:t xml:space="preserve"> </w:t>
            </w:r>
            <w:r>
              <w:rPr>
                <w:sz w:val="16"/>
              </w:rPr>
              <w:t>Q05.9,</w:t>
            </w:r>
          </w:p>
          <w:p w:rsidR="00F63B09" w:rsidRDefault="005A202D">
            <w:pPr>
              <w:pStyle w:val="TableParagraph"/>
              <w:spacing w:before="17"/>
              <w:ind w:left="16" w:right="17"/>
              <w:jc w:val="center"/>
              <w:rPr>
                <w:sz w:val="16"/>
              </w:rPr>
            </w:pPr>
            <w:r>
              <w:rPr>
                <w:sz w:val="16"/>
              </w:rPr>
              <w:t>Q06, Q06.0, Q06.1, Q06.2, Q06.3, Q06.4, Q06.8, Q06.9, Q07, Q07.0, Q07.8, Q07.9, R20, R20.0, R20.1, R20.2, R20.3, R20.8, R25, R25.0, R25.1, R25.2, R25.3, R25.8, R26, R26.0,</w:t>
            </w:r>
            <w:r>
              <w:rPr>
                <w:spacing w:val="8"/>
                <w:sz w:val="16"/>
              </w:rPr>
              <w:t xml:space="preserve"> </w:t>
            </w:r>
            <w:r>
              <w:rPr>
                <w:sz w:val="16"/>
              </w:rPr>
              <w:t>R26.1,</w:t>
            </w:r>
          </w:p>
          <w:p w:rsidR="00F63B09" w:rsidRDefault="005A202D">
            <w:pPr>
              <w:pStyle w:val="TableParagraph"/>
              <w:spacing w:before="1" w:line="200" w:lineRule="atLeast"/>
              <w:ind w:left="15" w:right="17"/>
              <w:jc w:val="center"/>
              <w:rPr>
                <w:sz w:val="16"/>
              </w:rPr>
            </w:pPr>
            <w:r>
              <w:rPr>
                <w:sz w:val="16"/>
              </w:rPr>
              <w:t>R26.8, R27, R27.0, R27.8, R29, R29.0, R29.1, R29.2, R29.3, R29.8, R43, R43.0, R43.1, R43.2, R43.8, R49, R49.0, R49.1, R49.2, R49.8, R83, R83.0, R83.1, R83.2, R83.3, R83.4, R83.5, R83.6, R83.7, R83.8, R83.9, R90, R90.0, R90.8, R93, R93.0, R94, R94.0, T90.2, T90.3, T90.5, T90.8, T90.9, T92.4, T93.4</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1168" w:right="248" w:hanging="894"/>
              <w:rPr>
                <w:sz w:val="16"/>
              </w:rPr>
            </w:pPr>
            <w:r>
              <w:rPr>
                <w:sz w:val="16"/>
              </w:rPr>
              <w:t>пациенты с нарушениями нервной системы</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0,74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82</w:t>
            </w:r>
          </w:p>
        </w:tc>
        <w:tc>
          <w:tcPr>
            <w:tcW w:w="3076" w:type="dxa"/>
          </w:tcPr>
          <w:p w:rsidR="00F63B09" w:rsidRDefault="005A202D">
            <w:pPr>
              <w:pStyle w:val="TableParagraph"/>
              <w:spacing w:before="104"/>
              <w:ind w:left="27"/>
              <w:rPr>
                <w:sz w:val="16"/>
              </w:rPr>
            </w:pPr>
            <w:r>
              <w:rPr>
                <w:sz w:val="16"/>
              </w:rPr>
              <w:t>Другие цереброваскулярные болезни</w:t>
            </w:r>
          </w:p>
        </w:tc>
        <w:tc>
          <w:tcPr>
            <w:tcW w:w="12327" w:type="dxa"/>
          </w:tcPr>
          <w:p w:rsidR="00F63B09" w:rsidRDefault="005A202D">
            <w:pPr>
              <w:pStyle w:val="TableParagraph"/>
              <w:spacing w:before="5"/>
              <w:ind w:left="12" w:right="17"/>
              <w:jc w:val="center"/>
              <w:rPr>
                <w:sz w:val="16"/>
              </w:rPr>
            </w:pPr>
            <w:r>
              <w:rPr>
                <w:sz w:val="16"/>
              </w:rPr>
              <w:t>I65, I65.0, I65.1, I65.2, I65.3, I65.8, I65.9, I66, I66.0, I66.1, I66.2, I66.3, I66.4, I66.8, I66.9, I67, I67.0, I67.1, I67.2, I67.3, I67.4, I67.5, I67.6, I67.7, I67.8, I67.9, I68, I68.0, I68.1, I68.2,</w:t>
            </w:r>
          </w:p>
          <w:p w:rsidR="00F63B09" w:rsidRDefault="005A202D">
            <w:pPr>
              <w:pStyle w:val="TableParagraph"/>
              <w:spacing w:before="17" w:line="173" w:lineRule="exact"/>
              <w:ind w:left="17" w:right="5"/>
              <w:jc w:val="center"/>
              <w:rPr>
                <w:sz w:val="16"/>
              </w:rPr>
            </w:pPr>
            <w:r>
              <w:rPr>
                <w:sz w:val="16"/>
              </w:rPr>
              <w:t>I68.8, I69, I69.0, I69.1, I69.2, I69.3, I69.4, I69.8</w:t>
            </w:r>
          </w:p>
        </w:tc>
        <w:tc>
          <w:tcPr>
            <w:tcW w:w="2916" w:type="dxa"/>
          </w:tcPr>
          <w:p w:rsidR="00F63B09" w:rsidRDefault="005A202D">
            <w:pPr>
              <w:pStyle w:val="TableParagraph"/>
              <w:spacing w:before="5"/>
              <w:ind w:left="43" w:right="36"/>
              <w:jc w:val="center"/>
              <w:rPr>
                <w:sz w:val="16"/>
              </w:rPr>
            </w:pPr>
            <w:r>
              <w:rPr>
                <w:sz w:val="16"/>
              </w:rPr>
              <w:t>пациенты с цереброваскулярными</w:t>
            </w:r>
          </w:p>
          <w:p w:rsidR="00F63B09" w:rsidRDefault="005A202D">
            <w:pPr>
              <w:pStyle w:val="TableParagraph"/>
              <w:spacing w:before="17" w:line="173" w:lineRule="exact"/>
              <w:ind w:left="47" w:right="36"/>
              <w:jc w:val="center"/>
              <w:rPr>
                <w:sz w:val="16"/>
              </w:rPr>
            </w:pPr>
            <w:r>
              <w:rPr>
                <w:sz w:val="16"/>
              </w:rPr>
              <w:t>болезнями</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0,82</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400"/>
        </w:trPr>
        <w:tc>
          <w:tcPr>
            <w:tcW w:w="581" w:type="dxa"/>
          </w:tcPr>
          <w:p w:rsidR="00F63B09" w:rsidRDefault="005A202D">
            <w:pPr>
              <w:pStyle w:val="TableParagraph"/>
              <w:spacing w:before="105"/>
              <w:ind w:left="209"/>
              <w:rPr>
                <w:sz w:val="16"/>
              </w:rPr>
            </w:pPr>
            <w:r>
              <w:rPr>
                <w:sz w:val="16"/>
              </w:rPr>
              <w:t>83</w:t>
            </w:r>
          </w:p>
        </w:tc>
        <w:tc>
          <w:tcPr>
            <w:tcW w:w="3076" w:type="dxa"/>
          </w:tcPr>
          <w:p w:rsidR="00F63B09" w:rsidRDefault="005A202D">
            <w:pPr>
              <w:pStyle w:val="TableParagraph"/>
              <w:spacing w:before="105"/>
              <w:ind w:left="27"/>
              <w:rPr>
                <w:sz w:val="16"/>
              </w:rPr>
            </w:pPr>
            <w:r>
              <w:rPr>
                <w:sz w:val="16"/>
              </w:rPr>
              <w:t>Дегенеративные болезни нервной системы</w:t>
            </w:r>
          </w:p>
        </w:tc>
        <w:tc>
          <w:tcPr>
            <w:tcW w:w="12327" w:type="dxa"/>
          </w:tcPr>
          <w:p w:rsidR="00F63B09" w:rsidRDefault="005A202D">
            <w:pPr>
              <w:pStyle w:val="TableParagraph"/>
              <w:spacing w:before="6"/>
              <w:ind w:left="17" w:right="17"/>
              <w:jc w:val="center"/>
              <w:rPr>
                <w:sz w:val="16"/>
              </w:rPr>
            </w:pPr>
            <w:r>
              <w:rPr>
                <w:sz w:val="16"/>
              </w:rPr>
              <w:t>G14, G20, G21, G21.0, G21.1, G21.2, G21.3, G21.4, G21.8, G21.9, G22, G25, G25.0, G25.1, G25.2, G25.3, G25.4, G25.5, G25.6, G25.8, G25.9, G26, G31, G31.0, G31.1, G31.2, G32.0,</w:t>
            </w:r>
          </w:p>
          <w:p w:rsidR="00F63B09" w:rsidRDefault="005A202D">
            <w:pPr>
              <w:pStyle w:val="TableParagraph"/>
              <w:spacing w:before="17" w:line="173" w:lineRule="exact"/>
              <w:ind w:left="17" w:right="2"/>
              <w:jc w:val="center"/>
              <w:rPr>
                <w:sz w:val="16"/>
              </w:rPr>
            </w:pPr>
            <w:r>
              <w:rPr>
                <w:sz w:val="16"/>
              </w:rPr>
              <w:t>G62.8, G70.0, G95.0</w:t>
            </w:r>
          </w:p>
        </w:tc>
        <w:tc>
          <w:tcPr>
            <w:tcW w:w="2916" w:type="dxa"/>
          </w:tcPr>
          <w:p w:rsidR="00F63B09" w:rsidRDefault="005A202D">
            <w:pPr>
              <w:pStyle w:val="TableParagraph"/>
              <w:spacing w:before="6"/>
              <w:ind w:left="17" w:right="8"/>
              <w:jc w:val="center"/>
              <w:rPr>
                <w:sz w:val="16"/>
              </w:rPr>
            </w:pPr>
            <w:r>
              <w:rPr>
                <w:sz w:val="16"/>
              </w:rPr>
              <w:t>пациенты с дегенеративными болезнями</w:t>
            </w:r>
          </w:p>
          <w:p w:rsidR="00F63B09" w:rsidRDefault="005A202D">
            <w:pPr>
              <w:pStyle w:val="TableParagraph"/>
              <w:spacing w:before="17" w:line="173" w:lineRule="exact"/>
              <w:ind w:left="48" w:right="34"/>
              <w:jc w:val="center"/>
              <w:rPr>
                <w:sz w:val="16"/>
              </w:rPr>
            </w:pPr>
            <w:r>
              <w:rPr>
                <w:sz w:val="16"/>
              </w:rPr>
              <w:t>нервной системы</w:t>
            </w:r>
          </w:p>
        </w:tc>
        <w:tc>
          <w:tcPr>
            <w:tcW w:w="5880" w:type="dxa"/>
          </w:tcPr>
          <w:p w:rsidR="00F63B09" w:rsidRDefault="005A202D">
            <w:pPr>
              <w:pStyle w:val="TableParagraph"/>
              <w:spacing w:before="105"/>
              <w:ind w:left="8"/>
              <w:jc w:val="center"/>
              <w:rPr>
                <w:sz w:val="16"/>
              </w:rPr>
            </w:pPr>
            <w:r>
              <w:rPr>
                <w:w w:val="99"/>
                <w:sz w:val="16"/>
              </w:rPr>
              <w:t>-</w:t>
            </w:r>
          </w:p>
        </w:tc>
        <w:tc>
          <w:tcPr>
            <w:tcW w:w="2996" w:type="dxa"/>
          </w:tcPr>
          <w:p w:rsidR="00F63B09" w:rsidRDefault="005A202D">
            <w:pPr>
              <w:pStyle w:val="TableParagraph"/>
              <w:spacing w:before="105"/>
              <w:ind w:left="7"/>
              <w:jc w:val="center"/>
              <w:rPr>
                <w:sz w:val="16"/>
              </w:rPr>
            </w:pPr>
            <w:r>
              <w:rPr>
                <w:w w:val="99"/>
                <w:sz w:val="16"/>
              </w:rPr>
              <w:t>-</w:t>
            </w:r>
          </w:p>
        </w:tc>
        <w:tc>
          <w:tcPr>
            <w:tcW w:w="1538" w:type="dxa"/>
          </w:tcPr>
          <w:p w:rsidR="00F63B09" w:rsidRDefault="005A202D">
            <w:pPr>
              <w:pStyle w:val="TableParagraph"/>
              <w:spacing w:before="105"/>
              <w:ind w:left="564" w:right="556"/>
              <w:jc w:val="center"/>
              <w:rPr>
                <w:sz w:val="16"/>
              </w:rPr>
            </w:pPr>
            <w:r>
              <w:rPr>
                <w:sz w:val="16"/>
              </w:rPr>
              <w:t>0,84</w:t>
            </w:r>
          </w:p>
        </w:tc>
        <w:tc>
          <w:tcPr>
            <w:tcW w:w="958" w:type="dxa"/>
          </w:tcPr>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2" w:line="170" w:lineRule="exact"/>
              <w:ind w:left="209"/>
              <w:rPr>
                <w:sz w:val="16"/>
              </w:rPr>
            </w:pPr>
            <w:r>
              <w:rPr>
                <w:sz w:val="16"/>
              </w:rPr>
              <w:t>84</w:t>
            </w:r>
          </w:p>
        </w:tc>
        <w:tc>
          <w:tcPr>
            <w:tcW w:w="3076" w:type="dxa"/>
          </w:tcPr>
          <w:p w:rsidR="00F63B09" w:rsidRDefault="005A202D">
            <w:pPr>
              <w:pStyle w:val="TableParagraph"/>
              <w:spacing w:before="2" w:line="170" w:lineRule="exact"/>
              <w:ind w:left="27"/>
              <w:rPr>
                <w:sz w:val="16"/>
              </w:rPr>
            </w:pPr>
            <w:r>
              <w:rPr>
                <w:sz w:val="16"/>
              </w:rPr>
              <w:t>Эпилепсия, судороги (уровень 1)</w:t>
            </w:r>
          </w:p>
        </w:tc>
        <w:tc>
          <w:tcPr>
            <w:tcW w:w="12327" w:type="dxa"/>
          </w:tcPr>
          <w:p w:rsidR="00F63B09" w:rsidRDefault="005A202D">
            <w:pPr>
              <w:pStyle w:val="TableParagraph"/>
              <w:spacing w:before="2" w:line="170" w:lineRule="exact"/>
              <w:ind w:left="17" w:right="13"/>
              <w:jc w:val="center"/>
              <w:rPr>
                <w:sz w:val="16"/>
              </w:rPr>
            </w:pPr>
            <w:r>
              <w:rPr>
                <w:sz w:val="16"/>
              </w:rPr>
              <w:t>G40, G40.0, G40.1, G40.2, G40.3, G40.4, G40.6, G40.7, G40.8, G40.9, G41, G41.0, G41.1, G41.2, G41.8, G41.9, R56, R56.0, R56.8</w:t>
            </w:r>
          </w:p>
        </w:tc>
        <w:tc>
          <w:tcPr>
            <w:tcW w:w="2916" w:type="dxa"/>
          </w:tcPr>
          <w:p w:rsidR="00F63B09" w:rsidRDefault="005A202D">
            <w:pPr>
              <w:pStyle w:val="TableParagraph"/>
              <w:spacing w:before="2" w:line="170" w:lineRule="exact"/>
              <w:ind w:left="46" w:right="36"/>
              <w:jc w:val="center"/>
              <w:rPr>
                <w:sz w:val="16"/>
              </w:rPr>
            </w:pPr>
            <w:r>
              <w:rPr>
                <w:sz w:val="16"/>
              </w:rPr>
              <w:t>пациенты с эпилепсией</w:t>
            </w:r>
          </w:p>
        </w:tc>
        <w:tc>
          <w:tcPr>
            <w:tcW w:w="5880" w:type="dxa"/>
          </w:tcPr>
          <w:p w:rsidR="00F63B09" w:rsidRDefault="005A202D">
            <w:pPr>
              <w:pStyle w:val="TableParagraph"/>
              <w:spacing w:before="2" w:line="170" w:lineRule="exact"/>
              <w:ind w:left="8"/>
              <w:jc w:val="center"/>
              <w:rPr>
                <w:sz w:val="16"/>
              </w:rPr>
            </w:pPr>
            <w:r>
              <w:rPr>
                <w:w w:val="99"/>
                <w:sz w:val="16"/>
              </w:rPr>
              <w:t>-</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tcPr>
          <w:p w:rsidR="00F63B09" w:rsidRDefault="005A202D">
            <w:pPr>
              <w:pStyle w:val="TableParagraph"/>
              <w:spacing w:before="2" w:line="170" w:lineRule="exact"/>
              <w:ind w:left="564" w:right="556"/>
              <w:jc w:val="center"/>
              <w:rPr>
                <w:sz w:val="16"/>
              </w:rPr>
            </w:pPr>
            <w:r>
              <w:rPr>
                <w:sz w:val="16"/>
              </w:rPr>
              <w:t>0,96</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85</w:t>
            </w:r>
          </w:p>
        </w:tc>
        <w:tc>
          <w:tcPr>
            <w:tcW w:w="3076" w:type="dxa"/>
          </w:tcPr>
          <w:p w:rsidR="00F63B09" w:rsidRDefault="005A202D">
            <w:pPr>
              <w:pStyle w:val="TableParagraph"/>
              <w:spacing w:before="6"/>
              <w:ind w:left="27"/>
              <w:rPr>
                <w:sz w:val="16"/>
              </w:rPr>
            </w:pPr>
            <w:r>
              <w:rPr>
                <w:sz w:val="16"/>
              </w:rPr>
              <w:t>Воспалительные заболевания ЦНС,</w:t>
            </w:r>
          </w:p>
          <w:p w:rsidR="00F63B09" w:rsidRDefault="005A202D">
            <w:pPr>
              <w:pStyle w:val="TableParagraph"/>
              <w:spacing w:before="17" w:line="173" w:lineRule="exact"/>
              <w:ind w:left="27"/>
              <w:rPr>
                <w:sz w:val="16"/>
              </w:rPr>
            </w:pPr>
            <w:r>
              <w:rPr>
                <w:sz w:val="16"/>
              </w:rPr>
              <w:t>взрослые</w:t>
            </w:r>
          </w:p>
        </w:tc>
        <w:tc>
          <w:tcPr>
            <w:tcW w:w="12327" w:type="dxa"/>
          </w:tcPr>
          <w:p w:rsidR="00F63B09" w:rsidRDefault="005A202D">
            <w:pPr>
              <w:pStyle w:val="TableParagraph"/>
              <w:spacing w:before="6"/>
              <w:ind w:left="17" w:right="17"/>
              <w:jc w:val="center"/>
              <w:rPr>
                <w:sz w:val="16"/>
              </w:rPr>
            </w:pPr>
            <w:r>
              <w:rPr>
                <w:sz w:val="16"/>
              </w:rPr>
              <w:t>G00, G00.0, G00.1, G00.2, G00.3, G00.8, G00.9, G01, G02, G02.0, G02.1, G02.8, G03, G03.0, G03.1, G03.2, G03.8, G03.9, G04, G04.0, G04.1, G04.2, G04.8, G04.9, G05, G05.0, G05.1,</w:t>
            </w:r>
          </w:p>
          <w:p w:rsidR="00F63B09" w:rsidRDefault="005A202D">
            <w:pPr>
              <w:pStyle w:val="TableParagraph"/>
              <w:spacing w:before="17" w:line="173" w:lineRule="exact"/>
              <w:ind w:left="17" w:right="3"/>
              <w:jc w:val="center"/>
              <w:rPr>
                <w:sz w:val="16"/>
              </w:rPr>
            </w:pPr>
            <w:r>
              <w:rPr>
                <w:sz w:val="16"/>
              </w:rPr>
              <w:t>G05.2, G05.8, G06, G06.0, G06.1, G06.2, G07</w:t>
            </w:r>
          </w:p>
        </w:tc>
        <w:tc>
          <w:tcPr>
            <w:tcW w:w="2916" w:type="dxa"/>
          </w:tcPr>
          <w:p w:rsidR="00F63B09" w:rsidRDefault="005A202D">
            <w:pPr>
              <w:pStyle w:val="TableParagraph"/>
              <w:spacing w:before="6"/>
              <w:ind w:left="46" w:right="36"/>
              <w:jc w:val="center"/>
              <w:rPr>
                <w:sz w:val="16"/>
              </w:rPr>
            </w:pPr>
            <w:r>
              <w:rPr>
                <w:sz w:val="16"/>
              </w:rPr>
              <w:t>пациенты с воспалительными</w:t>
            </w:r>
          </w:p>
          <w:p w:rsidR="00F63B09" w:rsidRDefault="005A202D">
            <w:pPr>
              <w:pStyle w:val="TableParagraph"/>
              <w:spacing w:before="17" w:line="173" w:lineRule="exact"/>
              <w:ind w:left="48" w:right="32"/>
              <w:jc w:val="center"/>
              <w:rPr>
                <w:sz w:val="16"/>
              </w:rPr>
            </w:pPr>
            <w:r>
              <w:rPr>
                <w:sz w:val="16"/>
              </w:rPr>
              <w:t>заболеваниями ЦНС</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F63B09">
            <w:pPr>
              <w:pStyle w:val="TableParagraph"/>
              <w:rPr>
                <w:sz w:val="14"/>
              </w:rPr>
            </w:pPr>
          </w:p>
        </w:tc>
        <w:tc>
          <w:tcPr>
            <w:tcW w:w="1538" w:type="dxa"/>
          </w:tcPr>
          <w:p w:rsidR="00F63B09" w:rsidRDefault="005A202D">
            <w:pPr>
              <w:pStyle w:val="TableParagraph"/>
              <w:spacing w:before="104"/>
              <w:ind w:left="564" w:right="556"/>
              <w:jc w:val="center"/>
              <w:rPr>
                <w:sz w:val="16"/>
              </w:rPr>
            </w:pPr>
            <w:r>
              <w:rPr>
                <w:sz w:val="16"/>
              </w:rPr>
              <w:t>0,98</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86</w:t>
            </w:r>
          </w:p>
        </w:tc>
        <w:tc>
          <w:tcPr>
            <w:tcW w:w="3076" w:type="dxa"/>
          </w:tcPr>
          <w:p w:rsidR="00F63B09" w:rsidRDefault="005A202D">
            <w:pPr>
              <w:pStyle w:val="TableParagraph"/>
              <w:spacing w:before="6"/>
              <w:ind w:left="27"/>
              <w:rPr>
                <w:sz w:val="16"/>
              </w:rPr>
            </w:pPr>
            <w:r>
              <w:rPr>
                <w:sz w:val="16"/>
              </w:rPr>
              <w:t>Другие нарушения нервной системы</w:t>
            </w:r>
          </w:p>
          <w:p w:rsidR="00F63B09" w:rsidRDefault="005A202D">
            <w:pPr>
              <w:pStyle w:val="TableParagraph"/>
              <w:spacing w:before="17" w:line="173" w:lineRule="exact"/>
              <w:ind w:left="27"/>
              <w:rPr>
                <w:sz w:val="16"/>
              </w:rPr>
            </w:pPr>
            <w:r>
              <w:rPr>
                <w:sz w:val="16"/>
              </w:rPr>
              <w:t>(уровень 2)</w:t>
            </w:r>
          </w:p>
        </w:tc>
        <w:tc>
          <w:tcPr>
            <w:tcW w:w="12327" w:type="dxa"/>
          </w:tcPr>
          <w:p w:rsidR="00F63B09" w:rsidRDefault="005A202D">
            <w:pPr>
              <w:pStyle w:val="TableParagraph"/>
              <w:spacing w:before="6"/>
              <w:ind w:left="17" w:right="17"/>
              <w:jc w:val="center"/>
              <w:rPr>
                <w:sz w:val="16"/>
              </w:rPr>
            </w:pPr>
            <w:r>
              <w:rPr>
                <w:sz w:val="16"/>
              </w:rPr>
              <w:t>G08, G43, G43.0, G43.1, G43.2, G43.3, G43.8, G43.9, G44, G44.0, G44.1, G44.2, G44.3, G44.4, G44.8, G93.1, G93.5, G93.6, G95.1, G95.2, G95.8, G95.9, G97, G97.0, G97.1, G97.2,</w:t>
            </w:r>
          </w:p>
          <w:p w:rsidR="00F63B09" w:rsidRDefault="005A202D">
            <w:pPr>
              <w:pStyle w:val="TableParagraph"/>
              <w:spacing w:before="17" w:line="173" w:lineRule="exact"/>
              <w:ind w:left="17" w:right="6"/>
              <w:jc w:val="center"/>
              <w:rPr>
                <w:sz w:val="16"/>
              </w:rPr>
            </w:pPr>
            <w:r>
              <w:rPr>
                <w:sz w:val="16"/>
              </w:rPr>
              <w:t>G97.8, G97.9, G99.2, R40, R40.0, R40.1, R40.2, R51, T85, T85.0, T85.1</w:t>
            </w:r>
          </w:p>
        </w:tc>
        <w:tc>
          <w:tcPr>
            <w:tcW w:w="2916" w:type="dxa"/>
          </w:tcPr>
          <w:p w:rsidR="00F63B09" w:rsidRDefault="005A202D">
            <w:pPr>
              <w:pStyle w:val="TableParagraph"/>
              <w:spacing w:before="6"/>
              <w:ind w:left="45" w:right="36"/>
              <w:jc w:val="center"/>
              <w:rPr>
                <w:sz w:val="16"/>
              </w:rPr>
            </w:pPr>
            <w:r>
              <w:rPr>
                <w:sz w:val="16"/>
              </w:rPr>
              <w:t>пациенты с нарушениями нервной</w:t>
            </w:r>
          </w:p>
          <w:p w:rsidR="00F63B09" w:rsidRDefault="005A202D">
            <w:pPr>
              <w:pStyle w:val="TableParagraph"/>
              <w:spacing w:before="17" w:line="173" w:lineRule="exact"/>
              <w:ind w:left="47" w:right="36"/>
              <w:jc w:val="center"/>
              <w:rPr>
                <w:sz w:val="16"/>
              </w:rPr>
            </w:pPr>
            <w:r>
              <w:rPr>
                <w:sz w:val="16"/>
              </w:rPr>
              <w:t>системы</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0,99</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87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ight="337"/>
              <w:rPr>
                <w:sz w:val="16"/>
              </w:rPr>
            </w:pPr>
            <w:r>
              <w:rPr>
                <w:sz w:val="16"/>
              </w:rPr>
              <w:t>Расстройства периферической нервной системы</w:t>
            </w:r>
          </w:p>
        </w:tc>
        <w:tc>
          <w:tcPr>
            <w:tcW w:w="12327" w:type="dxa"/>
          </w:tcPr>
          <w:p w:rsidR="00F63B09" w:rsidRDefault="005A202D">
            <w:pPr>
              <w:pStyle w:val="TableParagraph"/>
              <w:spacing w:before="21"/>
              <w:ind w:left="17" w:right="17"/>
              <w:jc w:val="center"/>
              <w:rPr>
                <w:sz w:val="16"/>
              </w:rPr>
            </w:pPr>
            <w:r>
              <w:rPr>
                <w:sz w:val="16"/>
              </w:rPr>
              <w:t>G50, G50.0, G50.1, G50.8, G50.9, G51, G51.0, G51.1, G51.2, G51.3, G51.4, G51.8, G51.9, G52, G52.0, G52.1, G52.2, G52.3, G52.7, G52.8, G52.9, G53, G53.0, G53.1, G53.2, G53.3,</w:t>
            </w:r>
          </w:p>
          <w:p w:rsidR="00F63B09" w:rsidRDefault="005A202D">
            <w:pPr>
              <w:pStyle w:val="TableParagraph"/>
              <w:spacing w:before="17"/>
              <w:ind w:left="17" w:right="17"/>
              <w:jc w:val="center"/>
              <w:rPr>
                <w:sz w:val="16"/>
              </w:rPr>
            </w:pPr>
            <w:r>
              <w:rPr>
                <w:sz w:val="16"/>
              </w:rPr>
              <w:t>G53.8, G54, G54.0, G54.1, G54.2, G54.3, G54.4, G54.5, G54.6, G54.7, G54.8, G54.9, G55, G55.0, G55.1, G55.2, G55.3, G55.8, G56, G56.0, G56.1, G56.2, G56.3, G56.4, G56.8, G56.9,</w:t>
            </w:r>
          </w:p>
          <w:p w:rsidR="00F63B09" w:rsidRDefault="005A202D">
            <w:pPr>
              <w:pStyle w:val="TableParagraph"/>
              <w:spacing w:before="17"/>
              <w:ind w:left="17" w:right="17"/>
              <w:jc w:val="center"/>
              <w:rPr>
                <w:sz w:val="16"/>
              </w:rPr>
            </w:pPr>
            <w:r>
              <w:rPr>
                <w:sz w:val="16"/>
              </w:rPr>
              <w:t>G57, G57.0, G57.1, G57.2, G57.3, G57.4, G57.5, G57.6, G57.8, G57.9, G58, G58.0, G58.7, G58.8, G58.9, G59, G59.0, G59.8, G61.1, G61.9, G62.0, G62.1, G62.2, G62.9, G63,</w:t>
            </w:r>
            <w:r>
              <w:rPr>
                <w:spacing w:val="36"/>
                <w:sz w:val="16"/>
              </w:rPr>
              <w:t xml:space="preserve"> </w:t>
            </w:r>
            <w:r>
              <w:rPr>
                <w:sz w:val="16"/>
              </w:rPr>
              <w:t>G63.0,</w:t>
            </w:r>
          </w:p>
          <w:p w:rsidR="00F63B09" w:rsidRDefault="005A202D">
            <w:pPr>
              <w:pStyle w:val="TableParagraph"/>
              <w:spacing w:before="17"/>
              <w:ind w:left="17" w:right="17"/>
              <w:jc w:val="center"/>
              <w:rPr>
                <w:sz w:val="16"/>
              </w:rPr>
            </w:pPr>
            <w:r>
              <w:rPr>
                <w:sz w:val="16"/>
              </w:rPr>
              <w:t>G63.1, G63.2, G63.3, G63.4, G63.5, G63.6, G63.8, G64,G70.1, G70.2, G70.8, G70.9, G73.0, G73.1, G73.2, G73.3, R94.1, S04.1, S04.2, S04.3, S04.4, S04.5, S04.7, S04.8, S04.9,</w:t>
            </w:r>
            <w:r>
              <w:rPr>
                <w:spacing w:val="36"/>
                <w:sz w:val="16"/>
              </w:rPr>
              <w:t xml:space="preserve"> </w:t>
            </w:r>
            <w:r>
              <w:rPr>
                <w:sz w:val="16"/>
              </w:rPr>
              <w:t>S14.2,</w:t>
            </w:r>
          </w:p>
          <w:p w:rsidR="00F63B09" w:rsidRDefault="005A202D">
            <w:pPr>
              <w:pStyle w:val="TableParagraph"/>
              <w:spacing w:before="17"/>
              <w:ind w:left="14" w:right="17"/>
              <w:jc w:val="center"/>
              <w:rPr>
                <w:sz w:val="16"/>
              </w:rPr>
            </w:pPr>
            <w:r>
              <w:rPr>
                <w:sz w:val="16"/>
              </w:rPr>
              <w:t xml:space="preserve">S14.3, S14.4, S14.5, S14.6, S24.2, S24.3, S24.4, S24.5, S24.6, S34.2, S34.3, S34.4, S34.5, S34.6, S34.8, S44, S44.0, S44.1, S44.2, S44.3, S44.4, S44.5, S44.7, S44.8, S44.9, S54, </w:t>
            </w:r>
            <w:r>
              <w:rPr>
                <w:spacing w:val="2"/>
                <w:sz w:val="16"/>
              </w:rPr>
              <w:t xml:space="preserve"> </w:t>
            </w:r>
            <w:r>
              <w:rPr>
                <w:sz w:val="16"/>
              </w:rPr>
              <w:t>S54.0,</w:t>
            </w:r>
          </w:p>
          <w:p w:rsidR="00F63B09" w:rsidRDefault="005A202D">
            <w:pPr>
              <w:pStyle w:val="TableParagraph"/>
              <w:spacing w:before="1" w:line="200" w:lineRule="atLeast"/>
              <w:ind w:left="153" w:right="157"/>
              <w:jc w:val="center"/>
              <w:rPr>
                <w:sz w:val="16"/>
              </w:rPr>
            </w:pPr>
            <w:r>
              <w:rPr>
                <w:sz w:val="16"/>
              </w:rPr>
              <w:t>S54.1, S54.2, S54.3, S54.7, S54.8, S54.9, S64, S64.0, S64.1, S64.2, S64.3, S64.4, S64.7, S64.8, S64.9, S74, S74.0, S74.1, S74.2, S74.7, S74.8, S74.9, S84, S84.0, S84.1, S84.2, S84.7, S84.8, S84.9, S94, S94.0, S94.1, S94.2, S94.3, S94.7, S94.8, S94.9, T09.4, T11.3, T13.3, T14.4</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8" w:right="253" w:firstLine="226"/>
              <w:rPr>
                <w:sz w:val="16"/>
              </w:rPr>
            </w:pPr>
            <w:r>
              <w:rPr>
                <w:sz w:val="16"/>
              </w:rPr>
              <w:t>пациенты с расстройствами периферической нервной системы</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1,02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88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ight="327"/>
              <w:rPr>
                <w:sz w:val="16"/>
              </w:rPr>
            </w:pPr>
            <w:r>
              <w:rPr>
                <w:sz w:val="16"/>
              </w:rPr>
              <w:t>Транзиторные ишемические приступы, сосудистые мозговые синдромы</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6"/>
              <w:jc w:val="center"/>
              <w:rPr>
                <w:sz w:val="16"/>
              </w:rPr>
            </w:pPr>
            <w:r>
              <w:rPr>
                <w:sz w:val="16"/>
              </w:rPr>
              <w:t>G45, G45.0, G45.1, G45.2, G45.3, G45.4, G45.8, G45.9, G46, G46.0, G46.1, G46.2, G46.3, G46.4, G46.5, G46.6, G46.7, G46.8</w:t>
            </w:r>
          </w:p>
        </w:tc>
        <w:tc>
          <w:tcPr>
            <w:tcW w:w="291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157" w:right="146" w:firstLine="4"/>
              <w:jc w:val="center"/>
              <w:rPr>
                <w:sz w:val="16"/>
              </w:rPr>
            </w:pPr>
            <w:r>
              <w:rPr>
                <w:sz w:val="16"/>
              </w:rPr>
              <w:t>пациенты с транзиторными ишемическими приступами и сосудистыми мозговыми синдромами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1,15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09"/>
              <w:rPr>
                <w:sz w:val="16"/>
              </w:rPr>
            </w:pPr>
            <w:r>
              <w:rPr>
                <w:sz w:val="16"/>
              </w:rPr>
              <w:t>89</w:t>
            </w:r>
          </w:p>
        </w:tc>
        <w:tc>
          <w:tcPr>
            <w:tcW w:w="3076" w:type="dxa"/>
          </w:tcPr>
          <w:p w:rsidR="00F63B09" w:rsidRDefault="005A202D">
            <w:pPr>
              <w:pStyle w:val="TableParagraph"/>
              <w:spacing w:before="6"/>
              <w:ind w:left="27"/>
              <w:rPr>
                <w:sz w:val="16"/>
              </w:rPr>
            </w:pPr>
            <w:r>
              <w:rPr>
                <w:sz w:val="16"/>
              </w:rPr>
              <w:t>Демиелинизирующие болезни нервной</w:t>
            </w:r>
          </w:p>
          <w:p w:rsidR="00F63B09" w:rsidRDefault="005A202D">
            <w:pPr>
              <w:pStyle w:val="TableParagraph"/>
              <w:spacing w:before="17" w:line="173" w:lineRule="exact"/>
              <w:ind w:left="27"/>
              <w:rPr>
                <w:sz w:val="16"/>
              </w:rPr>
            </w:pPr>
            <w:r>
              <w:rPr>
                <w:sz w:val="16"/>
              </w:rPr>
              <w:t>системы</w:t>
            </w:r>
          </w:p>
        </w:tc>
        <w:tc>
          <w:tcPr>
            <w:tcW w:w="12327" w:type="dxa"/>
          </w:tcPr>
          <w:p w:rsidR="00F63B09" w:rsidRDefault="005A202D">
            <w:pPr>
              <w:pStyle w:val="TableParagraph"/>
              <w:spacing w:before="104"/>
              <w:ind w:left="17" w:right="15"/>
              <w:jc w:val="center"/>
              <w:rPr>
                <w:sz w:val="16"/>
              </w:rPr>
            </w:pPr>
            <w:r>
              <w:rPr>
                <w:sz w:val="16"/>
              </w:rPr>
              <w:t>G35, G36, G36.0, G36.1, G36.8, G36.9, G37, G37.0, G37.1, G37.2, G37.3, G37.4, G37.5, G37.8, G37.9, G61.0, G61.8</w:t>
            </w:r>
          </w:p>
        </w:tc>
        <w:tc>
          <w:tcPr>
            <w:tcW w:w="2916" w:type="dxa"/>
          </w:tcPr>
          <w:p w:rsidR="00F63B09" w:rsidRDefault="005A202D">
            <w:pPr>
              <w:pStyle w:val="TableParagraph"/>
              <w:spacing w:before="6"/>
              <w:ind w:left="17" w:right="8"/>
              <w:jc w:val="center"/>
              <w:rPr>
                <w:sz w:val="16"/>
              </w:rPr>
            </w:pPr>
            <w:r>
              <w:rPr>
                <w:sz w:val="16"/>
              </w:rPr>
              <w:t>пациенты с дегенеративными болезнями</w:t>
            </w:r>
          </w:p>
          <w:p w:rsidR="00F63B09" w:rsidRDefault="005A202D">
            <w:pPr>
              <w:pStyle w:val="TableParagraph"/>
              <w:spacing w:before="17" w:line="173" w:lineRule="exact"/>
              <w:ind w:left="48" w:right="34"/>
              <w:jc w:val="center"/>
              <w:rPr>
                <w:sz w:val="16"/>
              </w:rPr>
            </w:pPr>
            <w:r>
              <w:rPr>
                <w:sz w:val="16"/>
              </w:rPr>
              <w:t>нервной системы</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1,33</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90</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Воспалительные заболевания ЦНС, дети</w:t>
            </w:r>
          </w:p>
        </w:tc>
        <w:tc>
          <w:tcPr>
            <w:tcW w:w="12327" w:type="dxa"/>
          </w:tcPr>
          <w:p w:rsidR="00F63B09" w:rsidRDefault="005A202D">
            <w:pPr>
              <w:pStyle w:val="TableParagraph"/>
              <w:spacing w:before="108" w:line="261" w:lineRule="auto"/>
              <w:ind w:left="4652" w:hanging="4566"/>
              <w:rPr>
                <w:sz w:val="16"/>
              </w:rPr>
            </w:pPr>
            <w:r>
              <w:rPr>
                <w:sz w:val="16"/>
              </w:rPr>
              <w:t>G00, G00.0, G00.1, G00.2, G00.3, G00.8, G00.9, G01, G02, G02.0, G02.1, G02.8, G03, G03.0, G03.1, G03.2, G03.8, G03.9, G04, G04.0, G04.1, G04.2, G04.8, G04.9, G05, G05.0, G05.1, G05.2, G05.8, G06, G06.0, G06.1, G06.2, G08</w:t>
            </w:r>
          </w:p>
        </w:tc>
        <w:tc>
          <w:tcPr>
            <w:tcW w:w="2916" w:type="dxa"/>
          </w:tcPr>
          <w:p w:rsidR="00F63B09" w:rsidRDefault="005A202D">
            <w:pPr>
              <w:pStyle w:val="TableParagraph"/>
              <w:spacing w:before="108" w:line="261" w:lineRule="auto"/>
              <w:ind w:left="119" w:right="97" w:firstLine="433"/>
              <w:rPr>
                <w:sz w:val="16"/>
              </w:rPr>
            </w:pPr>
            <w:r>
              <w:rPr>
                <w:sz w:val="16"/>
              </w:rPr>
              <w:t>пациенты младше 18 лет с воспалительными заболеваниями ЦНС</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1,55</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91</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210"/>
              <w:rPr>
                <w:sz w:val="16"/>
              </w:rPr>
            </w:pPr>
            <w:r>
              <w:rPr>
                <w:sz w:val="16"/>
              </w:rPr>
              <w:t>Неврологические заболевания, лечение с применением ботулотоксина (уровень1)</w:t>
            </w:r>
          </w:p>
        </w:tc>
        <w:tc>
          <w:tcPr>
            <w:tcW w:w="12327" w:type="dxa"/>
          </w:tcPr>
          <w:p w:rsidR="00F63B09" w:rsidRDefault="00F63B09">
            <w:pPr>
              <w:pStyle w:val="TableParagraph"/>
              <w:spacing w:before="6"/>
              <w:rPr>
                <w:b/>
                <w:sz w:val="18"/>
              </w:rPr>
            </w:pPr>
          </w:p>
          <w:p w:rsidR="00F63B09" w:rsidRDefault="005A202D">
            <w:pPr>
              <w:pStyle w:val="TableParagraph"/>
              <w:spacing w:line="261" w:lineRule="auto"/>
              <w:ind w:left="3874" w:hanging="3848"/>
              <w:rPr>
                <w:sz w:val="16"/>
              </w:rPr>
            </w:pPr>
            <w:r>
              <w:rPr>
                <w:sz w:val="16"/>
              </w:rPr>
              <w:t>G20, G23.0, G24, G24.0, G24.1, G24.2, G24.3, G24.4, G24.5, G24.8, G24.9, G35, G43, G43.0, G43.1, G43.2, G43.3, G43.8, G43.9, G44, G44.0, G44.1, G44.2, G44.3, G44.4, G44.8, G51.3, G80, G80.0, G80.1, G80.2, G80.3, G80.4, G80.8, G80.9, G81.9, G82.5</w:t>
            </w:r>
          </w:p>
        </w:tc>
        <w:tc>
          <w:tcPr>
            <w:tcW w:w="2916" w:type="dxa"/>
          </w:tcPr>
          <w:p w:rsidR="00F63B09" w:rsidRDefault="005A202D">
            <w:pPr>
              <w:pStyle w:val="TableParagraph"/>
              <w:spacing w:before="111" w:line="261" w:lineRule="auto"/>
              <w:ind w:left="119" w:right="105" w:firstLine="2"/>
              <w:jc w:val="center"/>
              <w:rPr>
                <w:sz w:val="16"/>
              </w:rPr>
            </w:pPr>
            <w:r>
              <w:rPr>
                <w:sz w:val="16"/>
              </w:rPr>
              <w:t>пациенты с неврологическими заболеваниями и показаниями для лечения с применением ботулотоксина</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A25.24.001.002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1,61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09"/>
              <w:rPr>
                <w:sz w:val="16"/>
              </w:rPr>
            </w:pPr>
            <w:r>
              <w:rPr>
                <w:sz w:val="16"/>
              </w:rPr>
              <w:t>92</w:t>
            </w:r>
          </w:p>
        </w:tc>
        <w:tc>
          <w:tcPr>
            <w:tcW w:w="3076" w:type="dxa"/>
          </w:tcPr>
          <w:p w:rsidR="00F63B09" w:rsidRDefault="005A202D">
            <w:pPr>
              <w:pStyle w:val="TableParagraph"/>
              <w:spacing w:before="108" w:line="261" w:lineRule="auto"/>
              <w:ind w:left="27" w:right="210"/>
              <w:rPr>
                <w:sz w:val="16"/>
              </w:rPr>
            </w:pPr>
            <w:r>
              <w:rPr>
                <w:sz w:val="16"/>
              </w:rPr>
              <w:t>Неврологические заболевания, лечение с применением ботулотоксина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8"/>
              <w:jc w:val="center"/>
              <w:rPr>
                <w:sz w:val="16"/>
              </w:rPr>
            </w:pPr>
            <w:r>
              <w:rPr>
                <w:sz w:val="16"/>
              </w:rPr>
              <w:t>G81.1, G82.1, G82.4</w:t>
            </w:r>
          </w:p>
        </w:tc>
        <w:tc>
          <w:tcPr>
            <w:tcW w:w="2916" w:type="dxa"/>
          </w:tcPr>
          <w:p w:rsidR="00F63B09" w:rsidRDefault="005A202D">
            <w:pPr>
              <w:pStyle w:val="TableParagraph"/>
              <w:spacing w:before="108" w:line="261" w:lineRule="auto"/>
              <w:ind w:left="1002" w:right="62" w:hanging="922"/>
              <w:rPr>
                <w:sz w:val="16"/>
              </w:rPr>
            </w:pPr>
            <w:r>
              <w:rPr>
                <w:sz w:val="16"/>
              </w:rPr>
              <w:t>пациенты с гемиплегией, параплегией и тетраплегией</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5"/>
              <w:jc w:val="center"/>
              <w:rPr>
                <w:sz w:val="16"/>
              </w:rPr>
            </w:pPr>
            <w:r>
              <w:rPr>
                <w:sz w:val="16"/>
              </w:rPr>
              <w:t>A25.24.001.002</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2,05</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93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Эпилепсия, судороги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0"/>
              <w:jc w:val="center"/>
              <w:rPr>
                <w:sz w:val="16"/>
              </w:rPr>
            </w:pPr>
            <w:r>
              <w:rPr>
                <w:sz w:val="16"/>
              </w:rPr>
              <w:t>G40.0, G40.1, G40.2, G40.3, G40.4, G40.5, G40.6, G40.7, G40.8, G40.9, R56, R56.0, R56.8</w:t>
            </w:r>
          </w:p>
        </w:tc>
        <w:tc>
          <w:tcPr>
            <w:tcW w:w="291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64" w:right="54" w:firstLine="5"/>
              <w:jc w:val="center"/>
              <w:rPr>
                <w:sz w:val="16"/>
              </w:rPr>
            </w:pPr>
            <w:r>
              <w:rPr>
                <w:sz w:val="16"/>
              </w:rPr>
              <w:t>пациенты с эпилепсией; пациенты с судорогами, не классифицированными в других рубриках</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5A202D">
            <w:pPr>
              <w:pStyle w:val="TableParagraph"/>
              <w:spacing w:before="120" w:line="261" w:lineRule="auto"/>
              <w:ind w:left="32" w:right="25" w:hanging="1"/>
              <w:jc w:val="center"/>
              <w:rPr>
                <w:sz w:val="16"/>
              </w:rPr>
            </w:pPr>
            <w:r>
              <w:rPr>
                <w:sz w:val="16"/>
              </w:rPr>
              <w:t>Обязательное выполнение магнитно- 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2,30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09"/>
              <w:rPr>
                <w:sz w:val="16"/>
              </w:rPr>
            </w:pPr>
            <w:r>
              <w:rPr>
                <w:sz w:val="16"/>
              </w:rPr>
              <w:t>94</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Инфаркт мозга (уровень 1)</w:t>
            </w:r>
          </w:p>
        </w:tc>
        <w:tc>
          <w:tcPr>
            <w:tcW w:w="12327" w:type="dxa"/>
          </w:tcPr>
          <w:p w:rsidR="00F63B09" w:rsidRDefault="00F63B09">
            <w:pPr>
              <w:pStyle w:val="TableParagraph"/>
              <w:rPr>
                <w:b/>
                <w:sz w:val="18"/>
              </w:rPr>
            </w:pPr>
          </w:p>
          <w:p w:rsidR="00F63B09" w:rsidRDefault="005A202D">
            <w:pPr>
              <w:pStyle w:val="TableParagraph"/>
              <w:spacing w:before="105"/>
              <w:ind w:left="17" w:right="13"/>
              <w:jc w:val="center"/>
              <w:rPr>
                <w:sz w:val="16"/>
              </w:rPr>
            </w:pPr>
            <w:r>
              <w:rPr>
                <w:sz w:val="16"/>
              </w:rPr>
              <w:t>I63.0, I63.1, I63.2, I63.3, I63.4, I63.5, I63.6, I63.8, I63.9, I64</w:t>
            </w:r>
          </w:p>
        </w:tc>
        <w:tc>
          <w:tcPr>
            <w:tcW w:w="2916" w:type="dxa"/>
          </w:tcPr>
          <w:p w:rsidR="00F63B09" w:rsidRDefault="005A202D">
            <w:pPr>
              <w:pStyle w:val="TableParagraph"/>
              <w:spacing w:before="111" w:line="261" w:lineRule="auto"/>
              <w:ind w:left="17" w:right="8"/>
              <w:jc w:val="center"/>
              <w:rPr>
                <w:sz w:val="16"/>
              </w:rPr>
            </w:pPr>
            <w:r>
              <w:rPr>
                <w:sz w:val="16"/>
              </w:rPr>
              <w:t>пациенты с инфарктом мозга; пациенты с инсультом, не уточненным как кровоизлияние или инфаркт</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2,52</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09"/>
              <w:rPr>
                <w:sz w:val="16"/>
              </w:rPr>
            </w:pPr>
            <w:r>
              <w:rPr>
                <w:sz w:val="16"/>
              </w:rPr>
              <w:t>95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Кровоизлияние в мозг</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7"/>
              <w:jc w:val="center"/>
              <w:rPr>
                <w:sz w:val="16"/>
              </w:rPr>
            </w:pPr>
            <w:r>
              <w:rPr>
                <w:sz w:val="16"/>
              </w:rPr>
              <w:t>I60, I60.0, I60.1, I60.2, I60.3, I60.4, I60.5, I60.6, I60.7, I60.8, I60.9, I61, I61.0, I61.1, I61.2, I61.3, I61.4, I61.5, I61.6, I61.8, I61.9, I62, I62.0, I62.1, I62.9</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19" w:right="8"/>
              <w:jc w:val="center"/>
              <w:rPr>
                <w:sz w:val="16"/>
              </w:rPr>
            </w:pPr>
            <w:r>
              <w:rPr>
                <w:sz w:val="16"/>
              </w:rPr>
              <w:t>пациенты с субарахноидальным кровоизлиянием; пациенты с внутримозговым кровоизлиянием; пациенты с другими нетравматическими внутричерепными кровоизлияниями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2,82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3" w:line="170" w:lineRule="exact"/>
              <w:ind w:left="209"/>
              <w:rPr>
                <w:sz w:val="16"/>
              </w:rPr>
            </w:pPr>
            <w:r>
              <w:rPr>
                <w:sz w:val="16"/>
              </w:rPr>
              <w:t>96</w:t>
            </w:r>
          </w:p>
        </w:tc>
        <w:tc>
          <w:tcPr>
            <w:tcW w:w="3076" w:type="dxa"/>
          </w:tcPr>
          <w:p w:rsidR="00F63B09" w:rsidRDefault="005A202D">
            <w:pPr>
              <w:pStyle w:val="TableParagraph"/>
              <w:spacing w:before="3" w:line="170" w:lineRule="exact"/>
              <w:ind w:left="27"/>
              <w:rPr>
                <w:sz w:val="16"/>
              </w:rPr>
            </w:pPr>
            <w:r>
              <w:rPr>
                <w:sz w:val="16"/>
              </w:rPr>
              <w:t>Инфаркт мозга (уровень 2)</w:t>
            </w:r>
          </w:p>
        </w:tc>
        <w:tc>
          <w:tcPr>
            <w:tcW w:w="12327" w:type="dxa"/>
          </w:tcPr>
          <w:p w:rsidR="00F63B09" w:rsidRDefault="005A202D">
            <w:pPr>
              <w:pStyle w:val="TableParagraph"/>
              <w:spacing w:before="3" w:line="170" w:lineRule="exact"/>
              <w:ind w:left="17" w:right="9"/>
              <w:jc w:val="center"/>
              <w:rPr>
                <w:sz w:val="16"/>
              </w:rPr>
            </w:pPr>
            <w:r>
              <w:rPr>
                <w:sz w:val="16"/>
              </w:rPr>
              <w:t>I63.0, I63.1, I63.2, I63.3, I63.4, I63.5, I63.6, I63.8, I63.9</w:t>
            </w:r>
          </w:p>
        </w:tc>
        <w:tc>
          <w:tcPr>
            <w:tcW w:w="2916" w:type="dxa"/>
          </w:tcPr>
          <w:p w:rsidR="00F63B09" w:rsidRDefault="005A202D">
            <w:pPr>
              <w:pStyle w:val="TableParagraph"/>
              <w:spacing w:before="3" w:line="170" w:lineRule="exact"/>
              <w:ind w:left="47" w:right="36"/>
              <w:jc w:val="center"/>
              <w:rPr>
                <w:sz w:val="16"/>
              </w:rPr>
            </w:pPr>
            <w:r>
              <w:rPr>
                <w:sz w:val="16"/>
              </w:rPr>
              <w:t>пациенты с инфарктом мозга</w:t>
            </w:r>
          </w:p>
        </w:tc>
        <w:tc>
          <w:tcPr>
            <w:tcW w:w="5880" w:type="dxa"/>
          </w:tcPr>
          <w:p w:rsidR="00F63B09" w:rsidRDefault="005A202D">
            <w:pPr>
              <w:pStyle w:val="TableParagraph"/>
              <w:spacing w:before="3" w:line="170" w:lineRule="exact"/>
              <w:ind w:left="17" w:right="5"/>
              <w:jc w:val="center"/>
              <w:rPr>
                <w:sz w:val="16"/>
              </w:rPr>
            </w:pPr>
            <w:r>
              <w:rPr>
                <w:sz w:val="16"/>
              </w:rPr>
              <w:t>A25.30.036.002</w:t>
            </w:r>
          </w:p>
        </w:tc>
        <w:tc>
          <w:tcPr>
            <w:tcW w:w="2996" w:type="dxa"/>
          </w:tcPr>
          <w:p w:rsidR="00F63B09" w:rsidRDefault="005A202D">
            <w:pPr>
              <w:pStyle w:val="TableParagraph"/>
              <w:spacing w:before="3" w:line="170" w:lineRule="exact"/>
              <w:ind w:left="7"/>
              <w:jc w:val="center"/>
              <w:rPr>
                <w:sz w:val="16"/>
              </w:rPr>
            </w:pPr>
            <w:r>
              <w:rPr>
                <w:w w:val="99"/>
                <w:sz w:val="16"/>
              </w:rPr>
              <w:t>-</w:t>
            </w:r>
          </w:p>
        </w:tc>
        <w:tc>
          <w:tcPr>
            <w:tcW w:w="1538" w:type="dxa"/>
          </w:tcPr>
          <w:p w:rsidR="00F63B09" w:rsidRDefault="005A202D">
            <w:pPr>
              <w:pStyle w:val="TableParagraph"/>
              <w:spacing w:before="3" w:line="170" w:lineRule="exact"/>
              <w:ind w:left="564" w:right="556"/>
              <w:jc w:val="center"/>
              <w:rPr>
                <w:sz w:val="16"/>
              </w:rPr>
            </w:pPr>
            <w:r>
              <w:rPr>
                <w:sz w:val="16"/>
              </w:rPr>
              <w:t>3,12</w:t>
            </w:r>
          </w:p>
        </w:tc>
        <w:tc>
          <w:tcPr>
            <w:tcW w:w="958" w:type="dxa"/>
          </w:tcPr>
          <w:p w:rsidR="00F63B09" w:rsidRDefault="005A202D">
            <w:pPr>
              <w:pStyle w:val="TableParagraph"/>
              <w:spacing w:before="3" w:line="170" w:lineRule="exact"/>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09"/>
              <w:rPr>
                <w:sz w:val="16"/>
              </w:rPr>
            </w:pPr>
            <w:r>
              <w:rPr>
                <w:sz w:val="16"/>
              </w:rPr>
              <w:t>97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Эпилепсия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12"/>
              <w:jc w:val="center"/>
              <w:rPr>
                <w:sz w:val="16"/>
              </w:rPr>
            </w:pPr>
            <w:r>
              <w:rPr>
                <w:sz w:val="16"/>
              </w:rPr>
              <w:t>G40.0, G40.1, G40.2, G40.3, G40.4, G40.5, G40.6, G40.7, G40.8, G40.9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46" w:right="36"/>
              <w:jc w:val="center"/>
              <w:rPr>
                <w:sz w:val="16"/>
              </w:rPr>
            </w:pPr>
            <w:r>
              <w:rPr>
                <w:sz w:val="16"/>
              </w:rPr>
              <w:t>пациенты с эпилепсией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5A202D">
            <w:pPr>
              <w:pStyle w:val="TableParagraph"/>
              <w:spacing w:before="31" w:line="261" w:lineRule="auto"/>
              <w:ind w:left="32" w:right="25" w:hanging="1"/>
              <w:jc w:val="center"/>
              <w:rPr>
                <w:sz w:val="16"/>
              </w:rPr>
            </w:pPr>
            <w:r>
              <w:rPr>
                <w:sz w:val="16"/>
              </w:rPr>
              <w:t>Обязательное выполнение магнитно- 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3,16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2" w:line="170" w:lineRule="exact"/>
              <w:ind w:left="209"/>
              <w:rPr>
                <w:sz w:val="16"/>
              </w:rPr>
            </w:pPr>
            <w:r>
              <w:rPr>
                <w:sz w:val="16"/>
              </w:rPr>
              <w:t>98</w:t>
            </w:r>
          </w:p>
        </w:tc>
        <w:tc>
          <w:tcPr>
            <w:tcW w:w="3076" w:type="dxa"/>
          </w:tcPr>
          <w:p w:rsidR="00F63B09" w:rsidRDefault="005A202D">
            <w:pPr>
              <w:pStyle w:val="TableParagraph"/>
              <w:spacing w:before="2" w:line="170" w:lineRule="exact"/>
              <w:ind w:left="27"/>
              <w:rPr>
                <w:sz w:val="16"/>
              </w:rPr>
            </w:pPr>
            <w:r>
              <w:rPr>
                <w:sz w:val="16"/>
              </w:rPr>
              <w:t>Инфаркт мозга (уровень 3)</w:t>
            </w:r>
          </w:p>
        </w:tc>
        <w:tc>
          <w:tcPr>
            <w:tcW w:w="12327" w:type="dxa"/>
          </w:tcPr>
          <w:p w:rsidR="00F63B09" w:rsidRDefault="005A202D">
            <w:pPr>
              <w:pStyle w:val="TableParagraph"/>
              <w:spacing w:before="2" w:line="170" w:lineRule="exact"/>
              <w:ind w:left="17" w:right="9"/>
              <w:jc w:val="center"/>
              <w:rPr>
                <w:sz w:val="16"/>
              </w:rPr>
            </w:pPr>
            <w:r>
              <w:rPr>
                <w:sz w:val="16"/>
              </w:rPr>
              <w:t>I63.0, I63.1, I63.2, I63.3, I63.4, I63.5, I63.6, I63.8, I63.9</w:t>
            </w:r>
          </w:p>
        </w:tc>
        <w:tc>
          <w:tcPr>
            <w:tcW w:w="2916" w:type="dxa"/>
          </w:tcPr>
          <w:p w:rsidR="00F63B09" w:rsidRDefault="005A202D">
            <w:pPr>
              <w:pStyle w:val="TableParagraph"/>
              <w:spacing w:before="2" w:line="170" w:lineRule="exact"/>
              <w:ind w:left="47" w:right="36"/>
              <w:jc w:val="center"/>
              <w:rPr>
                <w:sz w:val="16"/>
              </w:rPr>
            </w:pPr>
            <w:r>
              <w:rPr>
                <w:sz w:val="16"/>
              </w:rPr>
              <w:t>пациенты с инфарктом мозга</w:t>
            </w:r>
          </w:p>
        </w:tc>
        <w:tc>
          <w:tcPr>
            <w:tcW w:w="5880" w:type="dxa"/>
          </w:tcPr>
          <w:p w:rsidR="00F63B09" w:rsidRDefault="005A202D">
            <w:pPr>
              <w:pStyle w:val="TableParagraph"/>
              <w:spacing w:before="2" w:line="170" w:lineRule="exact"/>
              <w:ind w:left="17" w:right="8"/>
              <w:jc w:val="center"/>
              <w:rPr>
                <w:sz w:val="16"/>
              </w:rPr>
            </w:pPr>
            <w:r>
              <w:rPr>
                <w:sz w:val="16"/>
              </w:rPr>
              <w:t>A05.12.006, A06.12.031, A06.12.031.001, A06.12.056, A25.30.036.003</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tcPr>
          <w:p w:rsidR="00F63B09" w:rsidRDefault="005A202D">
            <w:pPr>
              <w:pStyle w:val="TableParagraph"/>
              <w:spacing w:before="2" w:line="170" w:lineRule="exact"/>
              <w:ind w:left="564" w:right="556"/>
              <w:jc w:val="center"/>
              <w:rPr>
                <w:sz w:val="16"/>
              </w:rPr>
            </w:pPr>
            <w:r>
              <w:rPr>
                <w:sz w:val="16"/>
              </w:rPr>
              <w:t>4,51</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09"/>
              <w:rPr>
                <w:sz w:val="16"/>
              </w:rPr>
            </w:pPr>
            <w:r>
              <w:rPr>
                <w:sz w:val="16"/>
              </w:rPr>
              <w:t>99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7"/>
              <w:rPr>
                <w:sz w:val="16"/>
              </w:rPr>
            </w:pPr>
            <w:r>
              <w:rPr>
                <w:sz w:val="16"/>
              </w:rPr>
              <w:t>Эпилепсия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10"/>
              <w:jc w:val="center"/>
              <w:rPr>
                <w:sz w:val="16"/>
              </w:rPr>
            </w:pPr>
            <w:r>
              <w:rPr>
                <w:sz w:val="16"/>
              </w:rPr>
              <w:t>G40.1, G40.2, G40.3, G40.4, G40.5, G40.8, G40.9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46" w:right="36"/>
              <w:jc w:val="center"/>
              <w:rPr>
                <w:sz w:val="16"/>
              </w:rPr>
            </w:pPr>
            <w:r>
              <w:rPr>
                <w:sz w:val="16"/>
              </w:rPr>
              <w:t>пациенты с эпилепсией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w w:val="99"/>
                <w:sz w:val="16"/>
              </w:rPr>
              <w:t>-</w:t>
            </w:r>
          </w:p>
        </w:tc>
        <w:tc>
          <w:tcPr>
            <w:tcW w:w="2996" w:type="dxa"/>
          </w:tcPr>
          <w:p w:rsidR="00F63B09" w:rsidRDefault="005A202D">
            <w:pPr>
              <w:pStyle w:val="TableParagraph"/>
              <w:spacing w:before="34" w:line="261" w:lineRule="auto"/>
              <w:ind w:left="32" w:right="25" w:hanging="1"/>
              <w:jc w:val="center"/>
              <w:rPr>
                <w:sz w:val="16"/>
              </w:rPr>
            </w:pPr>
            <w:r>
              <w:rPr>
                <w:sz w:val="16"/>
              </w:rPr>
              <w:t>Обязательное выполнение магнитно- 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4,84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16</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Нейрохирургия</w:t>
            </w:r>
          </w:p>
        </w:tc>
        <w:tc>
          <w:tcPr>
            <w:tcW w:w="1538" w:type="dxa"/>
          </w:tcPr>
          <w:p w:rsidR="00F63B09" w:rsidRDefault="005A202D">
            <w:pPr>
              <w:pStyle w:val="TableParagraph"/>
              <w:spacing w:before="6" w:line="167" w:lineRule="exact"/>
              <w:ind w:left="564" w:right="556"/>
              <w:jc w:val="center"/>
              <w:rPr>
                <w:b/>
                <w:sz w:val="16"/>
              </w:rPr>
            </w:pPr>
            <w:r>
              <w:rPr>
                <w:b/>
                <w:sz w:val="16"/>
              </w:rPr>
              <w:t>1,20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100</w:t>
            </w:r>
          </w:p>
        </w:tc>
        <w:tc>
          <w:tcPr>
            <w:tcW w:w="3076" w:type="dxa"/>
          </w:tcPr>
          <w:p w:rsidR="00F63B09" w:rsidRDefault="005A202D">
            <w:pPr>
              <w:pStyle w:val="TableParagraph"/>
              <w:spacing w:before="104"/>
              <w:ind w:left="27"/>
              <w:rPr>
                <w:sz w:val="16"/>
              </w:rPr>
            </w:pPr>
            <w:r>
              <w:rPr>
                <w:sz w:val="16"/>
              </w:rPr>
              <w:t>Сотрясение головного мозга</w:t>
            </w:r>
          </w:p>
        </w:tc>
        <w:tc>
          <w:tcPr>
            <w:tcW w:w="12327" w:type="dxa"/>
          </w:tcPr>
          <w:p w:rsidR="00F63B09" w:rsidRDefault="005A202D">
            <w:pPr>
              <w:pStyle w:val="TableParagraph"/>
              <w:spacing w:before="104"/>
              <w:ind w:left="17" w:right="9"/>
              <w:jc w:val="center"/>
              <w:rPr>
                <w:sz w:val="16"/>
              </w:rPr>
            </w:pPr>
            <w:r>
              <w:rPr>
                <w:sz w:val="16"/>
              </w:rPr>
              <w:t>S06.0, S06.00, S06.01</w:t>
            </w:r>
          </w:p>
        </w:tc>
        <w:tc>
          <w:tcPr>
            <w:tcW w:w="2916" w:type="dxa"/>
          </w:tcPr>
          <w:p w:rsidR="00F63B09" w:rsidRDefault="005A202D">
            <w:pPr>
              <w:pStyle w:val="TableParagraph"/>
              <w:spacing w:before="104"/>
              <w:ind w:left="17" w:right="8"/>
              <w:jc w:val="center"/>
              <w:rPr>
                <w:sz w:val="16"/>
              </w:rPr>
            </w:pPr>
            <w:r>
              <w:rPr>
                <w:sz w:val="16"/>
              </w:rPr>
              <w:t>пациенты с сотрясением головного мозга</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0,40</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101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Дорсопатии, спондилопатии, остеопатии</w:t>
            </w:r>
          </w:p>
        </w:tc>
        <w:tc>
          <w:tcPr>
            <w:tcW w:w="12327" w:type="dxa"/>
          </w:tcPr>
          <w:p w:rsidR="00F63B09" w:rsidRDefault="005A202D">
            <w:pPr>
              <w:pStyle w:val="TableParagraph"/>
              <w:spacing w:before="31"/>
              <w:ind w:left="17" w:right="17"/>
              <w:jc w:val="center"/>
              <w:rPr>
                <w:sz w:val="16"/>
              </w:rPr>
            </w:pPr>
            <w:r>
              <w:rPr>
                <w:sz w:val="16"/>
              </w:rPr>
              <w:t>E55.0, E64.3, M40, M40.0, M40.1, M40.2, M40.3, M40.4, M40.5, M41, M41.0, M41.1, M41.2, M41.3, M41.4, M41.5, M41.8, M41.9, M42, M42.0, M42.1, M42.9, M43, M43.0, M43.1,</w:t>
            </w:r>
          </w:p>
          <w:p w:rsidR="00F63B09" w:rsidRDefault="005A202D">
            <w:pPr>
              <w:pStyle w:val="TableParagraph"/>
              <w:spacing w:before="17"/>
              <w:ind w:left="17" w:right="17"/>
              <w:jc w:val="center"/>
              <w:rPr>
                <w:sz w:val="16"/>
              </w:rPr>
            </w:pPr>
            <w:r>
              <w:rPr>
                <w:sz w:val="16"/>
              </w:rPr>
              <w:t>M43.2, M43.3, M43.4, M43.5, M43.6, M43.8, M43.9, M46, M46.0, M46.1, M46.3, M46.4, M46.5, M47, M47.0, M47.1, M47.2, M47.8, M47.9, M48, M48.0, M48.1, M48.2, M48.3, M48.5,</w:t>
            </w:r>
          </w:p>
          <w:p w:rsidR="00F63B09" w:rsidRDefault="005A202D">
            <w:pPr>
              <w:pStyle w:val="TableParagraph"/>
              <w:spacing w:before="17"/>
              <w:ind w:left="17" w:right="17"/>
              <w:jc w:val="center"/>
              <w:rPr>
                <w:sz w:val="16"/>
              </w:rPr>
            </w:pPr>
            <w:r>
              <w:rPr>
                <w:sz w:val="16"/>
              </w:rPr>
              <w:t>M48.8, M48.9, M49, M49.2, M49.3, M49.4, M49.5, M49.8, M50, M50.0, M50.1, M50.2, M50.3, M50.8, M50.9, M51, M51.0, M51.1, M51.2, M51.3, M51.4, M51.8, M51.9, M53, M53.0,</w:t>
            </w:r>
          </w:p>
          <w:p w:rsidR="00F63B09" w:rsidRDefault="005A202D">
            <w:pPr>
              <w:pStyle w:val="TableParagraph"/>
              <w:spacing w:before="17"/>
              <w:ind w:left="17" w:right="14"/>
              <w:jc w:val="center"/>
              <w:rPr>
                <w:sz w:val="16"/>
              </w:rPr>
            </w:pPr>
            <w:r>
              <w:rPr>
                <w:sz w:val="16"/>
              </w:rPr>
              <w:t>M53.1, M53.2, M53.3, M53.8, M53.9, M54, M54.0, M54.1, M54.2, M54.3, M54.4, M54.5, M54.6, M54.8, M54.9, M80, M80.0, M80.1, M80.2, M80.3, M80.4,M80.5, M80.8, M80.9,</w:t>
            </w:r>
            <w:r>
              <w:rPr>
                <w:spacing w:val="-18"/>
                <w:sz w:val="16"/>
              </w:rPr>
              <w:t xml:space="preserve"> </w:t>
            </w:r>
            <w:r>
              <w:rPr>
                <w:sz w:val="16"/>
              </w:rPr>
              <w:t>M81,</w:t>
            </w:r>
          </w:p>
          <w:p w:rsidR="00F63B09" w:rsidRDefault="005A202D">
            <w:pPr>
              <w:pStyle w:val="TableParagraph"/>
              <w:spacing w:before="17"/>
              <w:ind w:left="17" w:right="17"/>
              <w:jc w:val="center"/>
              <w:rPr>
                <w:sz w:val="16"/>
              </w:rPr>
            </w:pPr>
            <w:r>
              <w:rPr>
                <w:sz w:val="16"/>
              </w:rPr>
              <w:t>M81.0, M81.1, M81.2, M81.3, M81.4, M81.5, M81.6, M81.8, M81.9, M82, M82.0, M82.8, M83, M83.0, M83.1, M83.2, M83.3, M83.4, M83.5, M83.8, M83.9, M84, M84.0, M84.1,</w:t>
            </w:r>
            <w:r>
              <w:rPr>
                <w:spacing w:val="-17"/>
                <w:sz w:val="16"/>
              </w:rPr>
              <w:t xml:space="preserve"> </w:t>
            </w:r>
            <w:r>
              <w:rPr>
                <w:sz w:val="16"/>
              </w:rPr>
              <w:t>M84.2,</w:t>
            </w:r>
          </w:p>
          <w:p w:rsidR="00F63B09" w:rsidRDefault="005A202D">
            <w:pPr>
              <w:pStyle w:val="TableParagraph"/>
              <w:spacing w:before="17"/>
              <w:ind w:left="17" w:right="17"/>
              <w:jc w:val="center"/>
              <w:rPr>
                <w:sz w:val="16"/>
              </w:rPr>
            </w:pPr>
            <w:r>
              <w:rPr>
                <w:sz w:val="16"/>
              </w:rPr>
              <w:t>M84.3, M84.4, M84.8, M84.9, M85, M85.0, M85.1, M85.2, M85.3, M85.4, M85.5, M85.6, M85.8, M85.9, M87, M87.0, M87.1, M87.2, M87.3, M87.8, M87.9, M88, M88.0, M88.8,</w:t>
            </w:r>
            <w:r>
              <w:rPr>
                <w:spacing w:val="-17"/>
                <w:sz w:val="16"/>
              </w:rPr>
              <w:t xml:space="preserve"> </w:t>
            </w:r>
            <w:r>
              <w:rPr>
                <w:sz w:val="16"/>
              </w:rPr>
              <w:t>M88.9,</w:t>
            </w:r>
          </w:p>
          <w:p w:rsidR="00F63B09" w:rsidRDefault="005A202D">
            <w:pPr>
              <w:pStyle w:val="TableParagraph"/>
              <w:spacing w:before="17"/>
              <w:ind w:left="17" w:right="17"/>
              <w:jc w:val="center"/>
              <w:rPr>
                <w:sz w:val="16"/>
              </w:rPr>
            </w:pPr>
            <w:r>
              <w:rPr>
                <w:sz w:val="16"/>
              </w:rPr>
              <w:t>M89, M89.0, M89.1, M89.2, M89.3, M89.4, M89.5, M89.6, M89.8, M89.9, M90, M90.1, M90.2, M90.3, M90.4, M90.5, M90.6, M90.7, M90.8, M91, M91.0, M91.1, M91.2, M91.3,</w:t>
            </w:r>
            <w:r>
              <w:rPr>
                <w:spacing w:val="-17"/>
                <w:sz w:val="16"/>
              </w:rPr>
              <w:t xml:space="preserve"> </w:t>
            </w:r>
            <w:r>
              <w:rPr>
                <w:sz w:val="16"/>
              </w:rPr>
              <w:t>M91.8,</w:t>
            </w:r>
          </w:p>
          <w:p w:rsidR="00F63B09" w:rsidRDefault="005A202D">
            <w:pPr>
              <w:pStyle w:val="TableParagraph"/>
              <w:spacing w:before="17"/>
              <w:ind w:left="17" w:right="17"/>
              <w:jc w:val="center"/>
              <w:rPr>
                <w:sz w:val="16"/>
              </w:rPr>
            </w:pPr>
            <w:r>
              <w:rPr>
                <w:sz w:val="16"/>
              </w:rPr>
              <w:t>M91.9, M92, M92.0, M92.1, M92.2, M92.3, M92.4, M92.5, M92.6, M92.7, M92.8, M92.9, M93, M93.0, M93.1, M93.2, M93.8, M93.9, M94, M94.0, M94.1, M94.2, M94.3, M94.8,</w:t>
            </w:r>
            <w:r>
              <w:rPr>
                <w:spacing w:val="-17"/>
                <w:sz w:val="16"/>
              </w:rPr>
              <w:t xml:space="preserve"> </w:t>
            </w:r>
            <w:r>
              <w:rPr>
                <w:sz w:val="16"/>
              </w:rPr>
              <w:t>M94.9,</w:t>
            </w:r>
          </w:p>
          <w:p w:rsidR="00F63B09" w:rsidRDefault="005A202D">
            <w:pPr>
              <w:pStyle w:val="TableParagraph"/>
              <w:spacing w:before="1" w:line="200" w:lineRule="atLeast"/>
              <w:ind w:left="17" w:right="16"/>
              <w:jc w:val="center"/>
              <w:rPr>
                <w:sz w:val="16"/>
              </w:rPr>
            </w:pPr>
            <w:r>
              <w:rPr>
                <w:sz w:val="16"/>
              </w:rPr>
              <w:t>M96, M96.0, M96.1, M96.2, M96.3, M96.4, M96.5, M96.6, M96.8, M96.9, M99, M99.0, M99.1, M99.2, M99.3, M99.4, M99.5, M99.6, M99.7, M99.8, M99.9, S13.4, S13.5, S13.6, S16, T91.1</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386" w:right="370" w:firstLine="207"/>
              <w:rPr>
                <w:sz w:val="16"/>
              </w:rPr>
            </w:pPr>
            <w:r>
              <w:rPr>
                <w:sz w:val="16"/>
              </w:rPr>
              <w:t>пациенты с дорсопатией, спондилопатией и остеопатией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0,68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102</w:t>
            </w:r>
          </w:p>
        </w:tc>
        <w:tc>
          <w:tcPr>
            <w:tcW w:w="3076" w:type="dxa"/>
          </w:tcPr>
          <w:p w:rsidR="00F63B09" w:rsidRDefault="005A202D">
            <w:pPr>
              <w:pStyle w:val="TableParagraph"/>
              <w:spacing w:before="108" w:line="261" w:lineRule="auto"/>
              <w:ind w:left="27" w:right="617"/>
              <w:rPr>
                <w:sz w:val="16"/>
              </w:rPr>
            </w:pPr>
            <w:r>
              <w:rPr>
                <w:sz w:val="16"/>
              </w:rPr>
              <w:t>Паралитические синдромы, травма спинного мозга (уровень 1)</w:t>
            </w:r>
          </w:p>
        </w:tc>
        <w:tc>
          <w:tcPr>
            <w:tcW w:w="12327" w:type="dxa"/>
          </w:tcPr>
          <w:p w:rsidR="00F63B09" w:rsidRDefault="005A202D">
            <w:pPr>
              <w:pStyle w:val="TableParagraph"/>
              <w:spacing w:before="108" w:line="261" w:lineRule="auto"/>
              <w:ind w:left="5733" w:hanging="5529"/>
              <w:rPr>
                <w:sz w:val="16"/>
              </w:rPr>
            </w:pPr>
            <w:r>
              <w:rPr>
                <w:sz w:val="16"/>
              </w:rPr>
              <w:t>G80, G80.0, G80.1, G80.2, G80.3, G80.4, G80.8, G80.9, G81, G81.0, G81.1, G81.9, G82, G82.0, G82.1, G82.2, G82.3, G82.4, G82.5, G83, G83.0, G83.1, G83.2, G83.3, G83.4, G83.8, G83.9, T91.3</w:t>
            </w:r>
          </w:p>
        </w:tc>
        <w:tc>
          <w:tcPr>
            <w:tcW w:w="2916" w:type="dxa"/>
          </w:tcPr>
          <w:p w:rsidR="00F63B09" w:rsidRDefault="005A202D">
            <w:pPr>
              <w:pStyle w:val="TableParagraph"/>
              <w:spacing w:before="108" w:line="261" w:lineRule="auto"/>
              <w:ind w:left="616" w:right="42" w:hanging="552"/>
              <w:rPr>
                <w:sz w:val="16"/>
              </w:rPr>
            </w:pPr>
            <w:r>
              <w:rPr>
                <w:sz w:val="16"/>
              </w:rPr>
              <w:t>пациенты с паралитическим синдромом, травмой спинного мозга</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0,98</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1"/>
              <w:rPr>
                <w:sz w:val="16"/>
              </w:rPr>
            </w:pPr>
            <w:r>
              <w:rPr>
                <w:sz w:val="16"/>
              </w:rPr>
              <w:t>103</w:t>
            </w:r>
          </w:p>
        </w:tc>
        <w:tc>
          <w:tcPr>
            <w:tcW w:w="3076" w:type="dxa"/>
          </w:tcPr>
          <w:p w:rsidR="00F63B09" w:rsidRDefault="00F63B09">
            <w:pPr>
              <w:pStyle w:val="TableParagraph"/>
              <w:spacing w:before="3"/>
              <w:rPr>
                <w:b/>
                <w:sz w:val="18"/>
              </w:rPr>
            </w:pPr>
          </w:p>
          <w:p w:rsidR="00F63B09" w:rsidRDefault="005A202D">
            <w:pPr>
              <w:pStyle w:val="TableParagraph"/>
              <w:ind w:left="27"/>
              <w:rPr>
                <w:sz w:val="16"/>
              </w:rPr>
            </w:pPr>
            <w:r>
              <w:rPr>
                <w:sz w:val="16"/>
              </w:rPr>
              <w:t>Травмы позвоночника</w:t>
            </w:r>
          </w:p>
        </w:tc>
        <w:tc>
          <w:tcPr>
            <w:tcW w:w="12327" w:type="dxa"/>
          </w:tcPr>
          <w:p w:rsidR="00F63B09" w:rsidRDefault="005A202D">
            <w:pPr>
              <w:pStyle w:val="TableParagraph"/>
              <w:spacing w:before="9"/>
              <w:ind w:left="77"/>
              <w:rPr>
                <w:sz w:val="16"/>
              </w:rPr>
            </w:pPr>
            <w:r>
              <w:rPr>
                <w:sz w:val="16"/>
              </w:rPr>
              <w:t>M48.4, S12, S12.0, S12.00, S12.01, S12.1, S12.10, S12.11, S12.2, S12.20, S12.21, S12.7, S12.70, S12.71, S12.8, S12.80, S12.81, S12.9, S12.90, S12.91, S13.0, S13.1, S13.2, S13.3, S22.0,</w:t>
            </w:r>
          </w:p>
          <w:p w:rsidR="00F63B09" w:rsidRDefault="005A202D">
            <w:pPr>
              <w:pStyle w:val="TableParagraph"/>
              <w:spacing w:before="1" w:line="200" w:lineRule="atLeast"/>
              <w:ind w:left="5118" w:hanging="5041"/>
              <w:rPr>
                <w:sz w:val="16"/>
              </w:rPr>
            </w:pPr>
            <w:r>
              <w:rPr>
                <w:sz w:val="16"/>
              </w:rPr>
              <w:t>S22.00, S22.01, S23, S23.0, S23.1, S23.2, S23.3, S32, S32.0, S32.00, S32.01, S32.1, S32.10, S32.11, S32.2, S32.20, S32.21, S32.8, S32.80, S32.81, S33, S33.0, S33.1, S33.2, S33.3, S33.5, S33.6, S33.7, T08, T08.0, T08.1</w:t>
            </w:r>
          </w:p>
        </w:tc>
        <w:tc>
          <w:tcPr>
            <w:tcW w:w="2916" w:type="dxa"/>
          </w:tcPr>
          <w:p w:rsidR="00F63B09" w:rsidRDefault="00F63B09">
            <w:pPr>
              <w:pStyle w:val="TableParagraph"/>
              <w:spacing w:before="3"/>
              <w:rPr>
                <w:b/>
                <w:sz w:val="18"/>
              </w:rPr>
            </w:pPr>
          </w:p>
          <w:p w:rsidR="00F63B09" w:rsidRDefault="005A202D">
            <w:pPr>
              <w:pStyle w:val="TableParagraph"/>
              <w:ind w:left="43" w:right="36"/>
              <w:jc w:val="center"/>
              <w:rPr>
                <w:sz w:val="16"/>
              </w:rPr>
            </w:pPr>
            <w:r>
              <w:rPr>
                <w:sz w:val="16"/>
              </w:rPr>
              <w:t>пациенты с травмой позвоночника</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1,01</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104</w:t>
            </w:r>
          </w:p>
        </w:tc>
        <w:tc>
          <w:tcPr>
            <w:tcW w:w="3076" w:type="dxa"/>
          </w:tcPr>
          <w:p w:rsidR="00F63B09" w:rsidRDefault="005A202D">
            <w:pPr>
              <w:pStyle w:val="TableParagraph"/>
              <w:spacing w:before="108" w:line="261" w:lineRule="auto"/>
              <w:ind w:left="27" w:right="437"/>
              <w:rPr>
                <w:sz w:val="16"/>
              </w:rPr>
            </w:pPr>
            <w:r>
              <w:rPr>
                <w:sz w:val="16"/>
              </w:rPr>
              <w:t>Доброкачественные новообразования нервной системы</w:t>
            </w:r>
          </w:p>
        </w:tc>
        <w:tc>
          <w:tcPr>
            <w:tcW w:w="12327" w:type="dxa"/>
          </w:tcPr>
          <w:p w:rsidR="00F63B09" w:rsidRDefault="005A202D">
            <w:pPr>
              <w:pStyle w:val="TableParagraph"/>
              <w:spacing w:before="108" w:line="261" w:lineRule="auto"/>
              <w:ind w:left="5727" w:hanging="5523"/>
              <w:rPr>
                <w:sz w:val="16"/>
              </w:rPr>
            </w:pPr>
            <w:r>
              <w:rPr>
                <w:sz w:val="16"/>
              </w:rPr>
              <w:t>D32, D32.0, D32.1, D32.9, D33, D33.0, D33.1, D33.2, D33.3, D33.4, D33.7, D33.9, D35.4, D35.5, D35.6, D42, D42.0, D42.1, D42.9, D43, D43.0, D43.1, D43.2, D43.3, D43.4, D43.7, D43.9, D48.2</w:t>
            </w:r>
          </w:p>
        </w:tc>
        <w:tc>
          <w:tcPr>
            <w:tcW w:w="2916" w:type="dxa"/>
          </w:tcPr>
          <w:p w:rsidR="00F63B09" w:rsidRDefault="005A202D">
            <w:pPr>
              <w:pStyle w:val="TableParagraph"/>
              <w:spacing w:before="108" w:line="261" w:lineRule="auto"/>
              <w:ind w:left="157" w:right="148" w:firstLine="162"/>
              <w:rPr>
                <w:sz w:val="16"/>
              </w:rPr>
            </w:pPr>
            <w:r>
              <w:rPr>
                <w:sz w:val="16"/>
              </w:rPr>
              <w:t>пациенты с доброкачественными новообразованиями нервной системы</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1,02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105</w:t>
            </w:r>
          </w:p>
        </w:tc>
        <w:tc>
          <w:tcPr>
            <w:tcW w:w="3076" w:type="dxa"/>
          </w:tcPr>
          <w:p w:rsidR="00F63B09" w:rsidRDefault="005A202D">
            <w:pPr>
              <w:pStyle w:val="TableParagraph"/>
              <w:spacing w:before="108" w:line="261" w:lineRule="auto"/>
              <w:ind w:left="27" w:right="365"/>
              <w:rPr>
                <w:sz w:val="16"/>
              </w:rPr>
            </w:pPr>
            <w:r>
              <w:rPr>
                <w:sz w:val="16"/>
              </w:rPr>
              <w:t>Операции на периферической нервной системе (уровень 1)</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108" w:line="261" w:lineRule="auto"/>
              <w:ind w:left="297" w:right="86" w:hanging="195"/>
              <w:rPr>
                <w:sz w:val="16"/>
              </w:rPr>
            </w:pPr>
            <w:r>
              <w:rPr>
                <w:sz w:val="16"/>
              </w:rPr>
              <w:t>пациенты с показаниями к операции на периферической нервной системе</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8"/>
              <w:jc w:val="center"/>
              <w:rPr>
                <w:sz w:val="16"/>
              </w:rPr>
            </w:pPr>
            <w:r>
              <w:rPr>
                <w:sz w:val="16"/>
              </w:rPr>
              <w:t>A16.24.001, A16.24.002, A16.24.003, A16.24.004, A16.24.006, A16.24.021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1,41</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1"/>
              <w:rPr>
                <w:sz w:val="16"/>
              </w:rPr>
            </w:pPr>
            <w:r>
              <w:rPr>
                <w:sz w:val="16"/>
              </w:rPr>
              <w:t>106</w:t>
            </w:r>
          </w:p>
        </w:tc>
        <w:tc>
          <w:tcPr>
            <w:tcW w:w="3076" w:type="dxa"/>
          </w:tcPr>
          <w:p w:rsidR="00F63B09" w:rsidRDefault="005A202D">
            <w:pPr>
              <w:pStyle w:val="TableParagraph"/>
              <w:spacing w:before="108" w:line="261" w:lineRule="auto"/>
              <w:ind w:left="27" w:right="617"/>
              <w:rPr>
                <w:sz w:val="16"/>
              </w:rPr>
            </w:pPr>
            <w:r>
              <w:rPr>
                <w:sz w:val="16"/>
              </w:rPr>
              <w:t>Паралитические синдромы, травма спинного мозга (уровень 2)</w:t>
            </w:r>
          </w:p>
        </w:tc>
        <w:tc>
          <w:tcPr>
            <w:tcW w:w="12327" w:type="dxa"/>
          </w:tcPr>
          <w:p w:rsidR="00F63B09" w:rsidRDefault="00F63B09">
            <w:pPr>
              <w:pStyle w:val="TableParagraph"/>
              <w:spacing w:before="3"/>
              <w:rPr>
                <w:b/>
                <w:sz w:val="18"/>
              </w:rPr>
            </w:pPr>
          </w:p>
          <w:p w:rsidR="00F63B09" w:rsidRDefault="005A202D">
            <w:pPr>
              <w:pStyle w:val="TableParagraph"/>
              <w:ind w:left="17" w:right="10"/>
              <w:jc w:val="center"/>
              <w:rPr>
                <w:sz w:val="16"/>
              </w:rPr>
            </w:pPr>
            <w:r>
              <w:rPr>
                <w:sz w:val="16"/>
              </w:rPr>
              <w:t>S14, S14.0, S14.1, S24, S24.0, S24.1, S34, S34.0, S34.1, T09.3</w:t>
            </w:r>
          </w:p>
        </w:tc>
        <w:tc>
          <w:tcPr>
            <w:tcW w:w="2916" w:type="dxa"/>
          </w:tcPr>
          <w:p w:rsidR="00F63B09" w:rsidRDefault="005A202D">
            <w:pPr>
              <w:pStyle w:val="TableParagraph"/>
              <w:spacing w:before="108" w:line="261" w:lineRule="auto"/>
              <w:ind w:left="616" w:right="42" w:hanging="552"/>
              <w:rPr>
                <w:sz w:val="16"/>
              </w:rPr>
            </w:pPr>
            <w:r>
              <w:rPr>
                <w:sz w:val="16"/>
              </w:rPr>
              <w:t>пациенты с паралитическим синдромом, травмой спинного мозга</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1,49</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107</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Переломы черепа, внутричерепная травма</w:t>
            </w:r>
          </w:p>
        </w:tc>
        <w:tc>
          <w:tcPr>
            <w:tcW w:w="12327" w:type="dxa"/>
          </w:tcPr>
          <w:p w:rsidR="00F63B09" w:rsidRDefault="005A202D">
            <w:pPr>
              <w:pStyle w:val="TableParagraph"/>
              <w:spacing w:before="108" w:line="261" w:lineRule="auto"/>
              <w:ind w:left="438" w:hanging="396"/>
              <w:rPr>
                <w:sz w:val="16"/>
              </w:rPr>
            </w:pPr>
            <w:r>
              <w:rPr>
                <w:sz w:val="16"/>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916" w:type="dxa"/>
          </w:tcPr>
          <w:p w:rsidR="00F63B09" w:rsidRDefault="005A202D">
            <w:pPr>
              <w:pStyle w:val="TableParagraph"/>
              <w:spacing w:before="108" w:line="261" w:lineRule="auto"/>
              <w:ind w:left="594" w:right="379" w:hanging="195"/>
              <w:rPr>
                <w:sz w:val="16"/>
              </w:rPr>
            </w:pPr>
            <w:r>
              <w:rPr>
                <w:sz w:val="16"/>
              </w:rPr>
              <w:t>пациенты с переломом черепа, внутричерепной травмой</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1,54</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108</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65"/>
              <w:rPr>
                <w:sz w:val="16"/>
              </w:rPr>
            </w:pPr>
            <w:r>
              <w:rPr>
                <w:sz w:val="16"/>
              </w:rPr>
              <w:t>Операции на периферической нервной системе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79" w:right="167" w:hanging="3"/>
              <w:jc w:val="center"/>
              <w:rPr>
                <w:sz w:val="16"/>
              </w:rPr>
            </w:pPr>
            <w:r>
              <w:rPr>
                <w:sz w:val="16"/>
              </w:rPr>
              <w:t>пациенты, имеющие показания к проведению отдельных медицинских вмешательств на периферической нервной системе</w:t>
            </w:r>
          </w:p>
        </w:tc>
        <w:tc>
          <w:tcPr>
            <w:tcW w:w="5880" w:type="dxa"/>
          </w:tcPr>
          <w:p w:rsidR="00F63B09" w:rsidRDefault="005A202D">
            <w:pPr>
              <w:pStyle w:val="TableParagraph"/>
              <w:spacing w:before="111" w:line="261" w:lineRule="auto"/>
              <w:ind w:left="17" w:right="10"/>
              <w:jc w:val="center"/>
              <w:rPr>
                <w:sz w:val="16"/>
              </w:rPr>
            </w:pPr>
            <w:r>
              <w:rPr>
                <w:sz w:val="16"/>
              </w:rPr>
              <w:t>A16.04.032, A16.24.002.001, A16.24.003.001, A16.24.005, A16.24.008, A16.24.009, A16.24.010, A16.24.011, A16.24.012, A16.24.013, A16.24.015, A16.24.015.002, A16.24.015.003, A16.24.016, A16.24.017, A16.24.018, A16.24.019</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2,19</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109</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65"/>
              <w:rPr>
                <w:sz w:val="16"/>
              </w:rPr>
            </w:pPr>
            <w:r>
              <w:rPr>
                <w:sz w:val="16"/>
              </w:rPr>
              <w:t>Операции на периферической нервной системе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79" w:right="167" w:hanging="3"/>
              <w:jc w:val="center"/>
              <w:rPr>
                <w:sz w:val="16"/>
              </w:rPr>
            </w:pPr>
            <w:r>
              <w:rPr>
                <w:sz w:val="16"/>
              </w:rPr>
              <w:t>пациенты, имеющие показания к проведению отдельных медицинских вмешательств на периферической нервной системе</w:t>
            </w:r>
          </w:p>
        </w:tc>
        <w:tc>
          <w:tcPr>
            <w:tcW w:w="5880" w:type="dxa"/>
          </w:tcPr>
          <w:p w:rsidR="00F63B09" w:rsidRDefault="005A202D">
            <w:pPr>
              <w:pStyle w:val="TableParagraph"/>
              <w:spacing w:before="111" w:line="261" w:lineRule="auto"/>
              <w:ind w:left="17" w:right="11"/>
              <w:jc w:val="center"/>
              <w:rPr>
                <w:sz w:val="16"/>
              </w:rPr>
            </w:pPr>
            <w:r>
              <w:rPr>
                <w:sz w:val="16"/>
              </w:rPr>
              <w:t>A16.04.032.001, A16.24.006.001, A16.24.007, A16.24.014, A16.24.014.001, A16.24.015.001, A16.24.017.001, A16.24.019.001, A16.24.019.002, A16.24.019.003, A16.24.020, A16.24.020.001, A22.24.004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2,42</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110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45"/>
              <w:rPr>
                <w:sz w:val="16"/>
              </w:rPr>
            </w:pPr>
            <w:r>
              <w:rPr>
                <w:sz w:val="16"/>
              </w:rPr>
              <w:t>Операции на центральной нервной системе и головном мозге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before="1" w:line="261" w:lineRule="auto"/>
              <w:ind w:left="119" w:right="110" w:firstLine="1"/>
              <w:jc w:val="center"/>
              <w:rPr>
                <w:sz w:val="16"/>
              </w:rPr>
            </w:pPr>
            <w:r>
              <w:rPr>
                <w:sz w:val="16"/>
              </w:rPr>
              <w:t>пациенты, имеющие показания к проведению отдельных медицинских вмешательств на центральной нервной системе и головном мозге</w:t>
            </w:r>
          </w:p>
        </w:tc>
        <w:tc>
          <w:tcPr>
            <w:tcW w:w="5880" w:type="dxa"/>
          </w:tcPr>
          <w:p w:rsidR="00F63B09" w:rsidRDefault="005A202D">
            <w:pPr>
              <w:pStyle w:val="TableParagraph"/>
              <w:spacing w:before="130" w:line="261" w:lineRule="auto"/>
              <w:ind w:left="17" w:right="11"/>
              <w:jc w:val="center"/>
              <w:rPr>
                <w:sz w:val="16"/>
              </w:rPr>
            </w:pPr>
            <w:r>
              <w:rPr>
                <w:sz w:val="16"/>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4,13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496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171"/>
              <w:rPr>
                <w:sz w:val="16"/>
              </w:rPr>
            </w:pPr>
            <w:r>
              <w:rPr>
                <w:sz w:val="16"/>
              </w:rPr>
              <w:t>111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45"/>
              <w:rPr>
                <w:sz w:val="16"/>
              </w:rPr>
            </w:pPr>
            <w:r>
              <w:rPr>
                <w:sz w:val="16"/>
              </w:rPr>
              <w:t>Операции на центральной нервной системе и головном мозге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9"/>
              </w:rPr>
            </w:pPr>
          </w:p>
          <w:p w:rsidR="00F63B09" w:rsidRDefault="005A202D">
            <w:pPr>
              <w:pStyle w:val="TableParagraph"/>
              <w:spacing w:line="261" w:lineRule="auto"/>
              <w:ind w:left="119" w:right="110" w:firstLine="1"/>
              <w:jc w:val="center"/>
              <w:rPr>
                <w:sz w:val="16"/>
              </w:rPr>
            </w:pPr>
            <w:r>
              <w:rPr>
                <w:sz w:val="16"/>
              </w:rPr>
              <w:t>пациенты, имеющие показания к проведению отдельных медицинских вмешательств на центральной нервной системе и головном мозге</w:t>
            </w:r>
          </w:p>
        </w:tc>
        <w:tc>
          <w:tcPr>
            <w:tcW w:w="5880" w:type="dxa"/>
          </w:tcPr>
          <w:p w:rsidR="00F63B09" w:rsidRDefault="00F63B09">
            <w:pPr>
              <w:pStyle w:val="TableParagraph"/>
              <w:rPr>
                <w:b/>
                <w:sz w:val="18"/>
              </w:rPr>
            </w:pPr>
          </w:p>
          <w:p w:rsidR="00F63B09" w:rsidRDefault="00F63B09">
            <w:pPr>
              <w:pStyle w:val="TableParagraph"/>
              <w:spacing w:before="7"/>
              <w:rPr>
                <w:b/>
                <w:sz w:val="14"/>
              </w:rPr>
            </w:pPr>
          </w:p>
          <w:p w:rsidR="00F63B09" w:rsidRDefault="005A202D">
            <w:pPr>
              <w:pStyle w:val="TableParagraph"/>
              <w:spacing w:line="261" w:lineRule="auto"/>
              <w:ind w:left="17" w:right="11"/>
              <w:jc w:val="center"/>
              <w:rPr>
                <w:sz w:val="16"/>
              </w:rPr>
            </w:pPr>
            <w:r>
              <w:rPr>
                <w:sz w:val="16"/>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625"/>
              <w:rPr>
                <w:sz w:val="16"/>
              </w:rPr>
            </w:pPr>
            <w:r>
              <w:rPr>
                <w:sz w:val="16"/>
              </w:rPr>
              <w:t>5,82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17</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Неонатология</w:t>
            </w:r>
          </w:p>
        </w:tc>
        <w:tc>
          <w:tcPr>
            <w:tcW w:w="1538" w:type="dxa"/>
          </w:tcPr>
          <w:p w:rsidR="00F63B09" w:rsidRDefault="005A202D">
            <w:pPr>
              <w:pStyle w:val="TableParagraph"/>
              <w:spacing w:before="6" w:line="167" w:lineRule="exact"/>
              <w:ind w:left="625"/>
              <w:rPr>
                <w:b/>
                <w:sz w:val="16"/>
              </w:rPr>
            </w:pPr>
            <w:r>
              <w:rPr>
                <w:b/>
                <w:sz w:val="16"/>
              </w:rPr>
              <w:t>2,96</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680"/>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112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568"/>
              <w:rPr>
                <w:sz w:val="16"/>
              </w:rPr>
            </w:pPr>
            <w:r>
              <w:rPr>
                <w:sz w:val="16"/>
              </w:rPr>
              <w:t>Другие нарушения, возникшие в перинатальном периоде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27"/>
              <w:ind w:left="15" w:right="17"/>
              <w:jc w:val="center"/>
              <w:rPr>
                <w:sz w:val="16"/>
              </w:rPr>
            </w:pPr>
            <w:r>
              <w:rPr>
                <w:sz w:val="16"/>
              </w:rPr>
              <w:t>A33, H10, H10.0, H10.1, H10.2, H10.3, H10.4, H10.5, H10.8, H10.9, L08.0, L08.8, L20.0, L20.8, L20.9, L23.0, L23.1, L23.2, L23.3, L23.4, L23.5, L23.6, L23.7, L23.8, L23.9, L26, L27.0,</w:t>
            </w:r>
          </w:p>
          <w:p w:rsidR="00F63B09" w:rsidRDefault="005A202D">
            <w:pPr>
              <w:pStyle w:val="TableParagraph"/>
              <w:spacing w:before="17"/>
              <w:ind w:left="15" w:right="17"/>
              <w:jc w:val="center"/>
              <w:rPr>
                <w:sz w:val="16"/>
              </w:rPr>
            </w:pPr>
            <w:r>
              <w:rPr>
                <w:sz w:val="16"/>
              </w:rPr>
              <w:t>L27.2, L30.9, L50.0, P00, P00.0, P00.1, P00.2, P00.3, P00.4, P00.5, P00.6, P00.7, P00.8, P00.9, P01, P01.0, P01.1, P01.2, P01.3, P01.4, P01.5, P01.6, P01.7, P01.8, P01.9, P02, P02.0,</w:t>
            </w:r>
          </w:p>
          <w:p w:rsidR="00F63B09" w:rsidRDefault="005A202D">
            <w:pPr>
              <w:pStyle w:val="TableParagraph"/>
              <w:spacing w:before="17"/>
              <w:ind w:left="14" w:right="17"/>
              <w:jc w:val="center"/>
              <w:rPr>
                <w:sz w:val="16"/>
              </w:rPr>
            </w:pPr>
            <w:r>
              <w:rPr>
                <w:sz w:val="16"/>
              </w:rPr>
              <w:t>P02.1, P02.2, P02.3, P02.4, P02.5, P02.6, P02.7, P02.8, P02.9, P03, P03.0, P03.1, P03.2, P03.3, P03.4, P03.5, P03.6, P03.8, P03.9, P04, P04.0, P04.1, P04.2, P04.3, P04.4, P04.5, P04.6,</w:t>
            </w:r>
          </w:p>
          <w:p w:rsidR="00F63B09" w:rsidRDefault="005A202D">
            <w:pPr>
              <w:pStyle w:val="TableParagraph"/>
              <w:spacing w:before="17"/>
              <w:ind w:left="14" w:right="17"/>
              <w:jc w:val="center"/>
              <w:rPr>
                <w:sz w:val="16"/>
              </w:rPr>
            </w:pPr>
            <w:r>
              <w:rPr>
                <w:sz w:val="16"/>
              </w:rPr>
              <w:t xml:space="preserve">P04.8, P04.9, P08, P08.0, P08.1, P08.2, P37, P37.1, P37.2, P37.3, P37.4, P37.5, P37.8, P37.9, P38, P39, P39.0, P39.2, P39.3, P39.4, P39.8, P39.9, P70, P70.0, P70.1, P70.2, P70.3, </w:t>
            </w:r>
            <w:r>
              <w:rPr>
                <w:spacing w:val="2"/>
                <w:sz w:val="16"/>
              </w:rPr>
              <w:t xml:space="preserve"> </w:t>
            </w:r>
            <w:r>
              <w:rPr>
                <w:sz w:val="16"/>
              </w:rPr>
              <w:t>P70.4,</w:t>
            </w:r>
          </w:p>
          <w:p w:rsidR="00F63B09" w:rsidRDefault="005A202D">
            <w:pPr>
              <w:pStyle w:val="TableParagraph"/>
              <w:spacing w:before="18"/>
              <w:ind w:left="14" w:right="17"/>
              <w:jc w:val="center"/>
              <w:rPr>
                <w:sz w:val="16"/>
              </w:rPr>
            </w:pPr>
            <w:r>
              <w:rPr>
                <w:sz w:val="16"/>
              </w:rPr>
              <w:t xml:space="preserve">P70.8, P70.9, P71, P71.0, P71.1, P71.2, P71.3, P71.4, P71.8, P71.9, P72, P72.0, P72.1, P72.2, P72.8, P72.9, P74, P74.0, P74.1, P74.2, P74.3, P74.4, P74.5, P74.8, P74.9, P75, P76, </w:t>
            </w:r>
            <w:r>
              <w:rPr>
                <w:spacing w:val="2"/>
                <w:sz w:val="16"/>
              </w:rPr>
              <w:t xml:space="preserve"> </w:t>
            </w:r>
            <w:r>
              <w:rPr>
                <w:sz w:val="16"/>
              </w:rPr>
              <w:t>P76.0,</w:t>
            </w:r>
          </w:p>
          <w:p w:rsidR="00F63B09" w:rsidRDefault="005A202D">
            <w:pPr>
              <w:pStyle w:val="TableParagraph"/>
              <w:spacing w:before="17"/>
              <w:ind w:left="14" w:right="17"/>
              <w:jc w:val="center"/>
              <w:rPr>
                <w:sz w:val="16"/>
              </w:rPr>
            </w:pPr>
            <w:r>
              <w:rPr>
                <w:sz w:val="16"/>
              </w:rPr>
              <w:t xml:space="preserve">P76.1, P76.2, P76.8, P76.9, P77, P78, P78.1, P78.2, P78.3, P78.8, P78.9, P80, P80.0, P80.8, P80.9, P81, P81.0, P81.8, P81.9, P83, P83.0, P83.1, P83.2, P83.3, P83.4, P83.5, P83.6, </w:t>
            </w:r>
            <w:r>
              <w:rPr>
                <w:spacing w:val="2"/>
                <w:sz w:val="16"/>
              </w:rPr>
              <w:t xml:space="preserve"> </w:t>
            </w:r>
            <w:r>
              <w:rPr>
                <w:sz w:val="16"/>
              </w:rPr>
              <w:t>P83.8,</w:t>
            </w:r>
          </w:p>
          <w:p w:rsidR="00F63B09" w:rsidRDefault="005A202D">
            <w:pPr>
              <w:pStyle w:val="TableParagraph"/>
              <w:spacing w:before="17" w:line="261" w:lineRule="auto"/>
              <w:ind w:left="153" w:right="157"/>
              <w:jc w:val="center"/>
              <w:rPr>
                <w:sz w:val="16"/>
              </w:rPr>
            </w:pPr>
            <w:r>
              <w:rPr>
                <w:sz w:val="16"/>
              </w:rPr>
              <w:t>P83.9, P90, P91, P91.0, P91.1, P91.2, P91.3, P91.4, P91.5, P91.6, P91.8, P91.9, P92, P92.0, P92.1, P92.2, P92.3, P92.4, P92.5, P92.8, P92.9, P93, P94, P94.0, P94.1, P94.2, P94.8, P94.9, P95, P96, P96.1, P96.2, P96.3, P96.4, P96.5, P96.8, P96.9, Q86, Q86.0, Q86.1, Q86.2, Q86.8, Q89.4, R68.1, R95</w:t>
            </w:r>
          </w:p>
        </w:tc>
        <w:tc>
          <w:tcPr>
            <w:tcW w:w="2916" w:type="dxa"/>
          </w:tcPr>
          <w:p w:rsidR="00F63B09" w:rsidRDefault="00F63B09">
            <w:pPr>
              <w:pStyle w:val="TableParagraph"/>
              <w:rPr>
                <w:b/>
                <w:sz w:val="18"/>
              </w:rPr>
            </w:pPr>
          </w:p>
          <w:p w:rsidR="00F63B09" w:rsidRDefault="005A202D">
            <w:pPr>
              <w:pStyle w:val="TableParagraph"/>
              <w:spacing w:before="133" w:line="261" w:lineRule="auto"/>
              <w:ind w:left="42" w:right="27" w:hanging="2"/>
              <w:jc w:val="center"/>
              <w:rPr>
                <w:sz w:val="16"/>
              </w:rPr>
            </w:pPr>
            <w:r>
              <w:rPr>
                <w:sz w:val="16"/>
              </w:rPr>
              <w:t>пациенты со столбняком; пациенты с болезнями конъюнктивы; пациенты с болезнями кожи и подкожной клетчатки; пациенты с отдельными состояниями, возникающими в перинатальном периоде; пациенты с другими врожденными аномалиями; пациенты с неспецифическими симптомами, характерными для младенцев; внезапно умершие грудные дети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625"/>
              <w:rPr>
                <w:sz w:val="16"/>
              </w:rPr>
            </w:pPr>
            <w:r>
              <w:rPr>
                <w:sz w:val="16"/>
              </w:rPr>
              <w:t>1,39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113</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568"/>
              <w:rPr>
                <w:sz w:val="16"/>
              </w:rPr>
            </w:pPr>
            <w:r>
              <w:rPr>
                <w:sz w:val="16"/>
              </w:rPr>
              <w:t>Другие нарушения, возникшие в перинатальном периоде (уровень 2)</w:t>
            </w:r>
          </w:p>
        </w:tc>
        <w:tc>
          <w:tcPr>
            <w:tcW w:w="12327" w:type="dxa"/>
          </w:tcPr>
          <w:p w:rsidR="00F63B09" w:rsidRDefault="00F63B09">
            <w:pPr>
              <w:pStyle w:val="TableParagraph"/>
              <w:spacing w:before="1"/>
              <w:rPr>
                <w:b/>
                <w:sz w:val="19"/>
              </w:rPr>
            </w:pPr>
          </w:p>
          <w:p w:rsidR="00F63B09" w:rsidRDefault="005A202D">
            <w:pPr>
              <w:pStyle w:val="TableParagraph"/>
              <w:ind w:left="14" w:right="17"/>
              <w:jc w:val="center"/>
              <w:rPr>
                <w:sz w:val="16"/>
              </w:rPr>
            </w:pPr>
            <w:r>
              <w:rPr>
                <w:sz w:val="16"/>
              </w:rPr>
              <w:t>L10.0, L53.0, P10, P10.0, P10.1, P10.2, P10.3, P10.4, P10.8, P10.9, P11, P11.0, P11.1, P11.2, P11.3, P11.4, P11.5, P11.9, P12, P12.0, P12.1, P12.2, P12.3, P12.4, P12.8, P12.9, P13,</w:t>
            </w:r>
            <w:r>
              <w:rPr>
                <w:spacing w:val="38"/>
                <w:sz w:val="16"/>
              </w:rPr>
              <w:t xml:space="preserve"> </w:t>
            </w:r>
            <w:r>
              <w:rPr>
                <w:sz w:val="16"/>
              </w:rPr>
              <w:t>P13.0,</w:t>
            </w:r>
          </w:p>
          <w:p w:rsidR="00F63B09" w:rsidRDefault="005A202D">
            <w:pPr>
              <w:pStyle w:val="TableParagraph"/>
              <w:spacing w:before="17"/>
              <w:ind w:left="14" w:right="17"/>
              <w:jc w:val="center"/>
              <w:rPr>
                <w:sz w:val="16"/>
              </w:rPr>
            </w:pPr>
            <w:r>
              <w:rPr>
                <w:sz w:val="16"/>
              </w:rPr>
              <w:t xml:space="preserve">P13.1, P13.2, P13.3, P13.4, P13.8, P13.9, P14, P14.0, P14.1, P14.2, P14.3, P14.8, P14.9, P15, P15.0, P15.1, P15.2, P15.3, P15.4, P15.5, P15.6, P15.8, P15.9, P20, P20.0, P20.1, P20.9, </w:t>
            </w:r>
            <w:r>
              <w:rPr>
                <w:spacing w:val="2"/>
                <w:sz w:val="16"/>
              </w:rPr>
              <w:t xml:space="preserve"> </w:t>
            </w:r>
            <w:r>
              <w:rPr>
                <w:sz w:val="16"/>
              </w:rPr>
              <w:t>P21,</w:t>
            </w:r>
          </w:p>
          <w:p w:rsidR="00F63B09" w:rsidRDefault="005A202D">
            <w:pPr>
              <w:pStyle w:val="TableParagraph"/>
              <w:spacing w:before="17" w:line="261" w:lineRule="auto"/>
              <w:ind w:left="153" w:right="157"/>
              <w:jc w:val="center"/>
              <w:rPr>
                <w:sz w:val="16"/>
              </w:rPr>
            </w:pPr>
            <w:r>
              <w:rPr>
                <w:sz w:val="16"/>
              </w:rPr>
              <w:t>P21.0, P21.1, P21.9, P23, P23.0, P23.1, P23.2, P23.3, P23.4, P23.5, P23.6, P23.8, P23.9, P28.2, P28.3, P28.4, P29, P29.0, P29.1, P29.2, P29.3, P29.4, P29.8, P29.9, P35, P35.0, P35.1, P35.2, P35.3, P35.8, P35.9, P78.0</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26" w:right="17" w:firstLine="5"/>
              <w:jc w:val="center"/>
              <w:rPr>
                <w:sz w:val="16"/>
              </w:rPr>
            </w:pPr>
            <w:r>
              <w:rPr>
                <w:sz w:val="16"/>
              </w:rPr>
              <w:t>пациенты с пузырчаткой (пемфигусом); пациенты с токсической эритемой; пациенты с отдельными состояниями, возникающими в перинатальном периоде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25"/>
              <w:rPr>
                <w:sz w:val="16"/>
              </w:rPr>
            </w:pPr>
            <w:r>
              <w:rPr>
                <w:sz w:val="16"/>
              </w:rPr>
              <w:t>1,89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1"/>
              <w:rPr>
                <w:sz w:val="16"/>
              </w:rPr>
            </w:pPr>
            <w:r>
              <w:rPr>
                <w:sz w:val="16"/>
              </w:rPr>
              <w:t>114</w:t>
            </w:r>
          </w:p>
        </w:tc>
        <w:tc>
          <w:tcPr>
            <w:tcW w:w="3076" w:type="dxa"/>
          </w:tcPr>
          <w:p w:rsidR="00F63B09" w:rsidRDefault="005A202D">
            <w:pPr>
              <w:pStyle w:val="TableParagraph"/>
              <w:spacing w:before="108" w:line="261" w:lineRule="auto"/>
              <w:ind w:left="27" w:right="568"/>
              <w:rPr>
                <w:sz w:val="16"/>
              </w:rPr>
            </w:pPr>
            <w:r>
              <w:rPr>
                <w:sz w:val="16"/>
              </w:rPr>
              <w:t>Геморрагические и гемолитические нарушения у новорожденных</w:t>
            </w:r>
          </w:p>
        </w:tc>
        <w:tc>
          <w:tcPr>
            <w:tcW w:w="12327" w:type="dxa"/>
          </w:tcPr>
          <w:p w:rsidR="00F63B09" w:rsidRDefault="005A202D">
            <w:pPr>
              <w:pStyle w:val="TableParagraph"/>
              <w:spacing w:before="9"/>
              <w:ind w:left="144"/>
              <w:rPr>
                <w:sz w:val="16"/>
              </w:rPr>
            </w:pPr>
            <w:r>
              <w:rPr>
                <w:sz w:val="16"/>
              </w:rPr>
              <w:t>P51, P51.0, P51.8, P51.9, P52, P52.0, P52.1, P52.2, P52.3, P52.4, P52.5, P52.6, P52.8, P52.9, P53, P54, P54.0, P54.1, P54.2, P54.3, P54.4, P54.5, P54.6, P54.8, P54.9, P55, P55.0, P55.1,</w:t>
            </w:r>
          </w:p>
          <w:p w:rsidR="00F63B09" w:rsidRDefault="005A202D">
            <w:pPr>
              <w:pStyle w:val="TableParagraph"/>
              <w:spacing w:before="1" w:line="200" w:lineRule="atLeast"/>
              <w:ind w:left="4393" w:hanging="4189"/>
              <w:rPr>
                <w:sz w:val="16"/>
              </w:rPr>
            </w:pPr>
            <w:r>
              <w:rPr>
                <w:sz w:val="16"/>
              </w:rPr>
              <w:t>P55.8, P55.9, P56, P56.0, P56.9, P57, P57.0, P57.8, P57.9, P58, P58.0, P58.1, P58.2, P58.3, P58.4, P58.5, P58.8, P58.9, P59, P59.0, P59.1, P59.2, P59.3, P59.8, P59.9, P60, P61, P61.0, P61.1, P61.2, P61.3, P61.4, P61.5, P61.6, P61.8, P61.9</w:t>
            </w:r>
          </w:p>
        </w:tc>
        <w:tc>
          <w:tcPr>
            <w:tcW w:w="2916" w:type="dxa"/>
          </w:tcPr>
          <w:p w:rsidR="00F63B09" w:rsidRDefault="005A202D">
            <w:pPr>
              <w:pStyle w:val="TableParagraph"/>
              <w:spacing w:before="9"/>
              <w:ind w:left="42" w:right="36"/>
              <w:jc w:val="center"/>
              <w:rPr>
                <w:sz w:val="16"/>
              </w:rPr>
            </w:pPr>
            <w:r>
              <w:rPr>
                <w:sz w:val="16"/>
              </w:rPr>
              <w:t>новорожденные пациенты с</w:t>
            </w:r>
          </w:p>
          <w:p w:rsidR="00F63B09" w:rsidRDefault="005A202D">
            <w:pPr>
              <w:pStyle w:val="TableParagraph"/>
              <w:spacing w:before="1" w:line="200" w:lineRule="atLeast"/>
              <w:ind w:left="45" w:right="36"/>
              <w:jc w:val="center"/>
              <w:rPr>
                <w:sz w:val="16"/>
              </w:rPr>
            </w:pPr>
            <w:r>
              <w:rPr>
                <w:sz w:val="16"/>
              </w:rPr>
              <w:t>геморрагическими и гемолитическими нарушениями</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625"/>
              <w:rPr>
                <w:sz w:val="16"/>
              </w:rPr>
            </w:pPr>
            <w:r>
              <w:rPr>
                <w:sz w:val="16"/>
              </w:rPr>
              <w:t>1,92</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115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568"/>
              <w:rPr>
                <w:sz w:val="16"/>
              </w:rPr>
            </w:pPr>
            <w:r>
              <w:rPr>
                <w:sz w:val="16"/>
              </w:rPr>
              <w:t>Другие нарушения, возникшие в перинатальном периоде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1918" w:hanging="1803"/>
              <w:rPr>
                <w:sz w:val="16"/>
              </w:rPr>
            </w:pPr>
            <w:r>
              <w:rPr>
                <w:sz w:val="16"/>
              </w:rPr>
              <w:t>J06.8, J18.8, J20, J20.0, J20.1, J20.2, J20.3, J20.4, J20.5, J20.6, J20.7, J20.8, J20.9, J21, J21.0, J21.1, J21.8, J21.9, P22, P22.0, P22.1, P22.8, P22.9, P24, P24.0, P24.1, P24.2, P24.3, P24.8, P24.9, P25, P25.0, P25.1, P25.2, P25.3, P25.8, P26, P26.0, P26.1, P26.8, P26.9, P27, P27.1, P28, P28.0, P28.1, P28.5, P28.8, P28.9</w:t>
            </w:r>
          </w:p>
        </w:tc>
        <w:tc>
          <w:tcPr>
            <w:tcW w:w="2916" w:type="dxa"/>
          </w:tcPr>
          <w:p w:rsidR="00F63B09" w:rsidRDefault="005A202D">
            <w:pPr>
              <w:pStyle w:val="TableParagraph"/>
              <w:spacing w:before="136" w:line="261" w:lineRule="auto"/>
              <w:ind w:left="29" w:right="18"/>
              <w:jc w:val="center"/>
              <w:rPr>
                <w:sz w:val="16"/>
              </w:rPr>
            </w:pPr>
            <w:r>
              <w:rPr>
                <w:sz w:val="16"/>
              </w:rPr>
              <w:t>пациенты с острыми инфекциями верхних дыхательных путей множественной и неуточненной локализации; пациенты с пневмонией без уточнения возбудителя; пациенты с другими острыми респираторными инфекциями нижних дыхательных путей; пациенты с дыхательными и сердечно- сосудистыми нарушениями, характерными для перинатального периода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625"/>
              <w:rPr>
                <w:sz w:val="16"/>
              </w:rPr>
            </w:pPr>
            <w:r>
              <w:rPr>
                <w:sz w:val="16"/>
              </w:rPr>
              <w:t>2,56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116</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768"/>
              <w:rPr>
                <w:sz w:val="16"/>
              </w:rPr>
            </w:pPr>
            <w:r>
              <w:rPr>
                <w:sz w:val="16"/>
              </w:rPr>
              <w:t>Малая масса тела при рождении, недоношенность</w:t>
            </w:r>
          </w:p>
        </w:tc>
        <w:tc>
          <w:tcPr>
            <w:tcW w:w="12327" w:type="dxa"/>
          </w:tcPr>
          <w:p w:rsidR="00F63B09" w:rsidRDefault="00F63B09">
            <w:pPr>
              <w:pStyle w:val="TableParagraph"/>
              <w:rPr>
                <w:b/>
                <w:sz w:val="18"/>
              </w:rPr>
            </w:pPr>
          </w:p>
          <w:p w:rsidR="00F63B09" w:rsidRDefault="005A202D">
            <w:pPr>
              <w:pStyle w:val="TableParagraph"/>
              <w:spacing w:before="105"/>
              <w:ind w:left="17" w:right="11"/>
              <w:jc w:val="center"/>
              <w:rPr>
                <w:sz w:val="16"/>
              </w:rPr>
            </w:pPr>
            <w:r>
              <w:rPr>
                <w:sz w:val="16"/>
              </w:rPr>
              <w:t>P05, P05.0, P05.1, P05.2, P05.9, P07.1, P07.3</w:t>
            </w:r>
          </w:p>
        </w:tc>
        <w:tc>
          <w:tcPr>
            <w:tcW w:w="2916" w:type="dxa"/>
          </w:tcPr>
          <w:p w:rsidR="00F63B09" w:rsidRDefault="005A202D">
            <w:pPr>
              <w:pStyle w:val="TableParagraph"/>
              <w:spacing w:before="111" w:line="261" w:lineRule="auto"/>
              <w:ind w:left="45" w:right="36"/>
              <w:jc w:val="center"/>
              <w:rPr>
                <w:sz w:val="16"/>
              </w:rPr>
            </w:pPr>
            <w:r>
              <w:rPr>
                <w:sz w:val="16"/>
              </w:rPr>
              <w:t>пациенты с расстройствами, связанными с продолжительностью беременности и ростом плода</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25"/>
              <w:rPr>
                <w:sz w:val="16"/>
              </w:rPr>
            </w:pPr>
            <w:r>
              <w:rPr>
                <w:sz w:val="16"/>
              </w:rPr>
              <w:t>4,21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26"/>
              </w:rPr>
            </w:pPr>
          </w:p>
          <w:p w:rsidR="00F63B09" w:rsidRDefault="005A202D">
            <w:pPr>
              <w:pStyle w:val="TableParagraph"/>
              <w:ind w:left="171"/>
              <w:rPr>
                <w:sz w:val="16"/>
              </w:rPr>
            </w:pPr>
            <w:r>
              <w:rPr>
                <w:sz w:val="16"/>
              </w:rPr>
              <w:t>117</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line="261" w:lineRule="auto"/>
              <w:ind w:left="27" w:right="317"/>
              <w:rPr>
                <w:sz w:val="16"/>
              </w:rPr>
            </w:pPr>
            <w:r>
              <w:rPr>
                <w:sz w:val="16"/>
              </w:rPr>
              <w:t>Лечение новорожденных с тяжелой патологией с применением аппаратных методов поддержки или замещения витальных функций</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48" w:right="36"/>
              <w:jc w:val="center"/>
              <w:rPr>
                <w:sz w:val="16"/>
              </w:rPr>
            </w:pPr>
            <w:r>
              <w:rPr>
                <w:sz w:val="16"/>
              </w:rPr>
              <w:t>новорожденные пациенты с тяжелой патологией, имеющие показания к проведению лечения с применением аппаратных методов поддержки или замещения витальных функций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A16.09.011.002, A16.09.011.003, A16.09.011.004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26"/>
              </w:rPr>
            </w:pPr>
          </w:p>
          <w:p w:rsidR="00F63B09" w:rsidRDefault="005A202D">
            <w:pPr>
              <w:pStyle w:val="TableParagraph"/>
              <w:ind w:left="564" w:right="556"/>
              <w:jc w:val="center"/>
              <w:rPr>
                <w:sz w:val="16"/>
              </w:rPr>
            </w:pPr>
            <w:r>
              <w:rPr>
                <w:sz w:val="16"/>
              </w:rPr>
              <w:t>7,40</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26"/>
              </w:rPr>
            </w:pPr>
          </w:p>
          <w:p w:rsidR="00F63B09" w:rsidRDefault="005A202D">
            <w:pPr>
              <w:pStyle w:val="TableParagraph"/>
              <w:ind w:left="9"/>
              <w:jc w:val="center"/>
              <w:rPr>
                <w:sz w:val="16"/>
              </w:rPr>
            </w:pPr>
            <w:r>
              <w:rPr>
                <w:w w:val="99"/>
                <w:sz w:val="16"/>
              </w:rPr>
              <w:t>0</w:t>
            </w:r>
          </w:p>
        </w:tc>
      </w:tr>
      <w:tr w:rsidR="00F63B09">
        <w:trPr>
          <w:trHeight w:val="814"/>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5A202D">
            <w:pPr>
              <w:pStyle w:val="TableParagraph"/>
              <w:spacing w:before="105"/>
              <w:ind w:left="17" w:right="12"/>
              <w:jc w:val="center"/>
              <w:rPr>
                <w:sz w:val="16"/>
              </w:rPr>
            </w:pPr>
            <w:r>
              <w:rPr>
                <w:sz w:val="16"/>
              </w:rPr>
              <w:t>P05.0, P05.1, P05.2, P05.9, P07.0, P07.1, P07.2, P07.3</w:t>
            </w:r>
          </w:p>
        </w:tc>
        <w:tc>
          <w:tcPr>
            <w:tcW w:w="2916" w:type="dxa"/>
          </w:tcPr>
          <w:p w:rsidR="00F63B09" w:rsidRDefault="005A202D">
            <w:pPr>
              <w:pStyle w:val="TableParagraph"/>
              <w:spacing w:before="111" w:line="261" w:lineRule="auto"/>
              <w:ind w:left="45" w:right="36"/>
              <w:jc w:val="center"/>
              <w:rPr>
                <w:sz w:val="16"/>
              </w:rPr>
            </w:pPr>
            <w:r>
              <w:rPr>
                <w:sz w:val="16"/>
              </w:rPr>
              <w:t>пациенты с расстройствами, связанными с продолжительностью беременности и ростом плода</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A16.09.011.002, A16.09.011.003, A16.09.011.004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118</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269"/>
              <w:rPr>
                <w:sz w:val="16"/>
              </w:rPr>
            </w:pPr>
            <w:r>
              <w:rPr>
                <w:sz w:val="16"/>
              </w:rPr>
              <w:t>Крайне малая масса тела при рождении, крайняя незрелость</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9"/>
              <w:jc w:val="center"/>
              <w:rPr>
                <w:sz w:val="16"/>
              </w:rPr>
            </w:pPr>
            <w:r>
              <w:rPr>
                <w:sz w:val="16"/>
              </w:rPr>
              <w:t>P07, P07.0, P07.2</w:t>
            </w:r>
          </w:p>
        </w:tc>
        <w:tc>
          <w:tcPr>
            <w:tcW w:w="2916" w:type="dxa"/>
          </w:tcPr>
          <w:p w:rsidR="00F63B09" w:rsidRDefault="005A202D">
            <w:pPr>
              <w:pStyle w:val="TableParagraph"/>
              <w:spacing w:before="117" w:line="261" w:lineRule="auto"/>
              <w:ind w:left="52" w:right="43"/>
              <w:jc w:val="center"/>
              <w:rPr>
                <w:sz w:val="16"/>
              </w:rPr>
            </w:pPr>
            <w:r>
              <w:rPr>
                <w:sz w:val="16"/>
              </w:rPr>
              <w:t>пациенты с расстройствами, связанными с укорочением срока беременности и малой массой тела при рождении, не классифицированными в других рубриках</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86"/>
              <w:rPr>
                <w:sz w:val="16"/>
              </w:rPr>
            </w:pPr>
            <w:r>
              <w:rPr>
                <w:sz w:val="16"/>
              </w:rPr>
              <w:t>16,02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18</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Нефрология (без диализа)</w:t>
            </w:r>
          </w:p>
        </w:tc>
        <w:tc>
          <w:tcPr>
            <w:tcW w:w="1538" w:type="dxa"/>
          </w:tcPr>
          <w:p w:rsidR="00F63B09" w:rsidRDefault="005A202D">
            <w:pPr>
              <w:pStyle w:val="TableParagraph"/>
              <w:spacing w:before="6" w:line="166" w:lineRule="exact"/>
              <w:ind w:left="625"/>
              <w:rPr>
                <w:b/>
                <w:sz w:val="16"/>
              </w:rPr>
            </w:pPr>
            <w:r>
              <w:rPr>
                <w:b/>
                <w:sz w:val="16"/>
              </w:rPr>
              <w:t>1,69</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1"/>
              <w:rPr>
                <w:sz w:val="16"/>
              </w:rPr>
            </w:pPr>
            <w:r>
              <w:rPr>
                <w:sz w:val="16"/>
              </w:rPr>
              <w:t>119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7"/>
              <w:rPr>
                <w:sz w:val="16"/>
              </w:rPr>
            </w:pPr>
            <w:r>
              <w:rPr>
                <w:sz w:val="16"/>
              </w:rPr>
              <w:t>Почечная недостаточность</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14"/>
              <w:jc w:val="center"/>
              <w:rPr>
                <w:sz w:val="16"/>
              </w:rPr>
            </w:pPr>
            <w:r>
              <w:rPr>
                <w:sz w:val="16"/>
              </w:rPr>
              <w:t>N17, N17.0, N17.1, N17.2, N17.8, N17.9, N18, N18.1, N18.2, N18.3, N18.4, N18.5, N18.9, N19, N99, N99.0, O08.4, O90.4, P96.0, R34</w:t>
            </w:r>
          </w:p>
        </w:tc>
        <w:tc>
          <w:tcPr>
            <w:tcW w:w="2916" w:type="dxa"/>
          </w:tcPr>
          <w:p w:rsidR="00F63B09" w:rsidRDefault="005A202D">
            <w:pPr>
              <w:pStyle w:val="TableParagraph"/>
              <w:spacing w:before="136" w:line="261" w:lineRule="auto"/>
              <w:ind w:left="26" w:right="18"/>
              <w:jc w:val="center"/>
              <w:rPr>
                <w:sz w:val="16"/>
              </w:rPr>
            </w:pPr>
            <w:r>
              <w:rPr>
                <w:sz w:val="16"/>
              </w:rPr>
              <w:t>пациенты с болезнями мочеполовой системы; пациенты с почечной недостаточностью, вызванной абортом, внематочной и молярной беременностью; пациенты с послеродовой острой почечной недостаточностью; пациенты-матери, умершие от прямой акушерской</w:t>
            </w:r>
            <w:r>
              <w:rPr>
                <w:spacing w:val="-15"/>
                <w:sz w:val="16"/>
              </w:rPr>
              <w:t xml:space="preserve"> </w:t>
            </w:r>
            <w:r>
              <w:rPr>
                <w:sz w:val="16"/>
              </w:rPr>
              <w:t>причины спустя более 42 дней, но менее одного года после родов; пациенты с анурией и олигурией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625"/>
              <w:rPr>
                <w:sz w:val="16"/>
              </w:rPr>
            </w:pPr>
            <w:r>
              <w:rPr>
                <w:sz w:val="16"/>
              </w:rPr>
              <w:t>1,66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120</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Гломерулярные болезни</w:t>
            </w:r>
          </w:p>
        </w:tc>
        <w:tc>
          <w:tcPr>
            <w:tcW w:w="12327" w:type="dxa"/>
          </w:tcPr>
          <w:p w:rsidR="00F63B09" w:rsidRDefault="005A202D">
            <w:pPr>
              <w:pStyle w:val="TableParagraph"/>
              <w:spacing w:before="12"/>
              <w:ind w:left="17" w:right="17"/>
              <w:jc w:val="center"/>
              <w:rPr>
                <w:sz w:val="16"/>
              </w:rPr>
            </w:pPr>
            <w:r>
              <w:rPr>
                <w:sz w:val="16"/>
              </w:rPr>
              <w:t>N00, N00.0, N00.1, N00.2, N00.3, N00.4, N00.5, N00.6, N00.7, N00.8, N00.9, N01, N01.0, N01.1, N01.2, N01.3, N01.4, N01.5, N01.6, N01.7, N01.8, N01.9, N02, N02.0, N02.1, N02.2,</w:t>
            </w:r>
          </w:p>
          <w:p w:rsidR="00F63B09" w:rsidRDefault="005A202D">
            <w:pPr>
              <w:pStyle w:val="TableParagraph"/>
              <w:spacing w:before="17"/>
              <w:ind w:left="17" w:right="17"/>
              <w:jc w:val="center"/>
              <w:rPr>
                <w:sz w:val="16"/>
              </w:rPr>
            </w:pPr>
            <w:r>
              <w:rPr>
                <w:sz w:val="16"/>
              </w:rPr>
              <w:t>N02.3, N02.4, N02.5, N02.6, N02.7, N02.8, N02.9, N03, N03.0, N03.1, N03.2, N03.3, N03.4, N03.5, N03.6, N03.7, N03.8, N03.9, N04, N04.0, N04.1, N04.2, N04.3, N04.4, N04.5, N04.6,</w:t>
            </w:r>
          </w:p>
          <w:p w:rsidR="00F63B09" w:rsidRDefault="005A202D">
            <w:pPr>
              <w:pStyle w:val="TableParagraph"/>
              <w:spacing w:before="1" w:line="200" w:lineRule="atLeast"/>
              <w:ind w:left="17" w:right="15"/>
              <w:jc w:val="center"/>
              <w:rPr>
                <w:sz w:val="16"/>
              </w:rPr>
            </w:pPr>
            <w:r>
              <w:rPr>
                <w:sz w:val="16"/>
              </w:rPr>
              <w:t>N04.7, N04.8, N04.9, N05, N05.0, N05.1, N05.2, N05.3, N05.4, N05.5, N05.6, N05.7, N05.8, N05.9, N06, N06.0, N06.1, N06.2, N06.3, N06.4, N06.5, N06.6, N06.7, N06.8, N06.9, N07, N07.0, N07.2, N07.3, N07.4, N07.6, N07.7, N08, N08.0, N08.1, N08.2, N08.3, N08.4, N08.5, N08.8</w:t>
            </w:r>
          </w:p>
        </w:tc>
        <w:tc>
          <w:tcPr>
            <w:tcW w:w="2916" w:type="dxa"/>
          </w:tcPr>
          <w:p w:rsidR="00F63B09" w:rsidRDefault="00F63B09">
            <w:pPr>
              <w:pStyle w:val="TableParagraph"/>
              <w:rPr>
                <w:b/>
                <w:sz w:val="18"/>
              </w:rPr>
            </w:pPr>
          </w:p>
          <w:p w:rsidR="00F63B09" w:rsidRDefault="005A202D">
            <w:pPr>
              <w:pStyle w:val="TableParagraph"/>
              <w:spacing w:before="105"/>
              <w:ind w:left="45" w:right="36"/>
              <w:jc w:val="center"/>
              <w:rPr>
                <w:sz w:val="16"/>
              </w:rPr>
            </w:pPr>
            <w:r>
              <w:rPr>
                <w:sz w:val="16"/>
              </w:rPr>
              <w:t>пациенты с гломерулярными болезнями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1,71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7"/>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7"/>
              </w:rPr>
            </w:pPr>
          </w:p>
          <w:p w:rsidR="00F63B09" w:rsidRDefault="005A202D">
            <w:pPr>
              <w:pStyle w:val="TableParagraph"/>
              <w:ind w:left="171"/>
              <w:rPr>
                <w:sz w:val="16"/>
              </w:rPr>
            </w:pPr>
            <w:r>
              <w:rPr>
                <w:sz w:val="16"/>
              </w:rPr>
              <w:t>121</w:t>
            </w:r>
          </w:p>
        </w:tc>
        <w:tc>
          <w:tcPr>
            <w:tcW w:w="3076" w:type="dxa"/>
            <w:vMerge w:val="restart"/>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spacing w:line="261" w:lineRule="auto"/>
              <w:ind w:left="27" w:right="141"/>
              <w:rPr>
                <w:sz w:val="16"/>
              </w:rPr>
            </w:pPr>
            <w:r>
              <w:rPr>
                <w:sz w:val="16"/>
              </w:rPr>
              <w:t>Формирование, имплантация, реконструкция, удаление, смена доступа для диализа</w:t>
            </w:r>
          </w:p>
        </w:tc>
        <w:tc>
          <w:tcPr>
            <w:tcW w:w="12327" w:type="dxa"/>
          </w:tcPr>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N18.4</w:t>
            </w:r>
          </w:p>
        </w:tc>
        <w:tc>
          <w:tcPr>
            <w:tcW w:w="2916" w:type="dxa"/>
          </w:tcPr>
          <w:p w:rsidR="00F63B09" w:rsidRDefault="005A202D">
            <w:pPr>
              <w:pStyle w:val="TableParagraph"/>
              <w:spacing w:before="108" w:line="261" w:lineRule="auto"/>
              <w:ind w:left="932" w:right="235" w:hanging="670"/>
              <w:rPr>
                <w:sz w:val="16"/>
              </w:rPr>
            </w:pPr>
            <w:r>
              <w:rPr>
                <w:sz w:val="16"/>
              </w:rPr>
              <w:t>пациенты с хронической болезнью почек, стадия 4</w:t>
            </w:r>
          </w:p>
        </w:tc>
        <w:tc>
          <w:tcPr>
            <w:tcW w:w="5880" w:type="dxa"/>
          </w:tcPr>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A16.12.033</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7"/>
              </w:rPr>
            </w:pPr>
          </w:p>
          <w:p w:rsidR="00F63B09" w:rsidRDefault="005A202D">
            <w:pPr>
              <w:pStyle w:val="TableParagraph"/>
              <w:ind w:left="564" w:right="556"/>
              <w:jc w:val="center"/>
              <w:rPr>
                <w:sz w:val="16"/>
              </w:rPr>
            </w:pPr>
            <w:r>
              <w:rPr>
                <w:sz w:val="16"/>
              </w:rPr>
              <w:t>1,82</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7"/>
              </w:rPr>
            </w:pPr>
          </w:p>
          <w:p w:rsidR="00F63B09" w:rsidRDefault="005A202D">
            <w:pPr>
              <w:pStyle w:val="TableParagraph"/>
              <w:ind w:left="9"/>
              <w:jc w:val="center"/>
              <w:rPr>
                <w:sz w:val="16"/>
              </w:rPr>
            </w:pPr>
            <w:r>
              <w:rPr>
                <w:w w:val="99"/>
                <w:sz w:val="16"/>
              </w:rPr>
              <w:t>0</w:t>
            </w:r>
          </w:p>
        </w:tc>
      </w:tr>
      <w:tr w:rsidR="00F63B09">
        <w:trPr>
          <w:trHeight w:val="814"/>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N18.5</w:t>
            </w:r>
          </w:p>
        </w:tc>
        <w:tc>
          <w:tcPr>
            <w:tcW w:w="2916" w:type="dxa"/>
          </w:tcPr>
          <w:p w:rsidR="00F63B09" w:rsidRDefault="00F63B09">
            <w:pPr>
              <w:pStyle w:val="TableParagraph"/>
              <w:spacing w:before="6"/>
              <w:rPr>
                <w:b/>
                <w:sz w:val="18"/>
              </w:rPr>
            </w:pPr>
          </w:p>
          <w:p w:rsidR="00F63B09" w:rsidRDefault="005A202D">
            <w:pPr>
              <w:pStyle w:val="TableParagraph"/>
              <w:spacing w:line="261" w:lineRule="auto"/>
              <w:ind w:left="932" w:right="235" w:hanging="670"/>
              <w:rPr>
                <w:sz w:val="16"/>
              </w:rPr>
            </w:pPr>
            <w:r>
              <w:rPr>
                <w:sz w:val="16"/>
              </w:rPr>
              <w:t>пациенты с хронической болезнью почек, стадия 5</w:t>
            </w:r>
          </w:p>
        </w:tc>
        <w:tc>
          <w:tcPr>
            <w:tcW w:w="5880" w:type="dxa"/>
          </w:tcPr>
          <w:p w:rsidR="00F63B09" w:rsidRDefault="005A202D">
            <w:pPr>
              <w:pStyle w:val="TableParagraph"/>
              <w:spacing w:before="1" w:line="200" w:lineRule="exact"/>
              <w:ind w:left="17" w:right="11"/>
              <w:jc w:val="center"/>
              <w:rPr>
                <w:sz w:val="16"/>
              </w:rPr>
            </w:pPr>
            <w:r>
              <w:rPr>
                <w:sz w:val="16"/>
              </w:rPr>
              <w:t>A11.12.001, A11.12.001.003, A11.12.001.004, A11.12.001.005, A11.12.001.006, A11.12.003.004, A11.12.015, A11.12.015.001, A11.12.015.002, A11.30.025, A11.30.026, A16.12.033, A16.12.034, A16.12.055.003, A16.12.072, A16.12.073, A16.12.074, A16.30.021, A16.30.077, A25.30.001.001</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19</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Онкология</w:t>
            </w:r>
          </w:p>
        </w:tc>
        <w:tc>
          <w:tcPr>
            <w:tcW w:w="1538" w:type="dxa"/>
          </w:tcPr>
          <w:p w:rsidR="00F63B09" w:rsidRDefault="005A202D">
            <w:pPr>
              <w:pStyle w:val="TableParagraph"/>
              <w:spacing w:before="6" w:line="167" w:lineRule="exact"/>
              <w:ind w:left="564" w:right="556"/>
              <w:jc w:val="center"/>
              <w:rPr>
                <w:b/>
                <w:sz w:val="16"/>
              </w:rPr>
            </w:pPr>
            <w:r>
              <w:rPr>
                <w:b/>
                <w:sz w:val="16"/>
              </w:rPr>
              <w:t>4,26</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122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A25.30.033</w:t>
            </w:r>
          </w:p>
        </w:tc>
        <w:tc>
          <w:tcPr>
            <w:tcW w:w="2996" w:type="dxa"/>
          </w:tcPr>
          <w:p w:rsidR="00F63B09" w:rsidRDefault="005A202D">
            <w:pPr>
              <w:pStyle w:val="TableParagraph"/>
              <w:spacing w:before="31" w:line="261" w:lineRule="auto"/>
              <w:ind w:left="169" w:right="146" w:hanging="16"/>
              <w:jc w:val="both"/>
              <w:rPr>
                <w:sz w:val="16"/>
              </w:rPr>
            </w:pPr>
            <w:r>
              <w:rPr>
                <w:sz w:val="16"/>
              </w:rPr>
              <w:t>Схемы лекарственной терапии:</w:t>
            </w:r>
            <w:r>
              <w:rPr>
                <w:spacing w:val="-17"/>
                <w:sz w:val="16"/>
              </w:rPr>
              <w:t xml:space="preserve"> </w:t>
            </w:r>
            <w:r>
              <w:rPr>
                <w:sz w:val="16"/>
              </w:rPr>
              <w:t>sh0582, sh0971, sh0711, sh0224, sh0807,</w:t>
            </w:r>
            <w:r>
              <w:rPr>
                <w:spacing w:val="-26"/>
                <w:sz w:val="16"/>
              </w:rPr>
              <w:t xml:space="preserve"> </w:t>
            </w:r>
            <w:r>
              <w:rPr>
                <w:sz w:val="16"/>
              </w:rPr>
              <w:t>sh0867, sh0927, sh0699, sh0795, sh0122,</w:t>
            </w:r>
            <w:r>
              <w:rPr>
                <w:spacing w:val="-26"/>
                <w:sz w:val="16"/>
              </w:rPr>
              <w:t xml:space="preserve"> </w:t>
            </w:r>
            <w:r>
              <w:rPr>
                <w:sz w:val="16"/>
              </w:rPr>
              <w:t>sh0124, sh0050, sh0790, sh0121, sh0770,</w:t>
            </w:r>
            <w:r>
              <w:rPr>
                <w:spacing w:val="-26"/>
                <w:sz w:val="16"/>
              </w:rPr>
              <w:t xml:space="preserve"> </w:t>
            </w:r>
            <w:r>
              <w:rPr>
                <w:sz w:val="16"/>
              </w:rPr>
              <w:t>sh0929, sh0047, sh0794, sh0330, sh0707,</w:t>
            </w:r>
            <w:r>
              <w:rPr>
                <w:spacing w:val="-26"/>
                <w:sz w:val="16"/>
              </w:rPr>
              <w:t xml:space="preserve"> </w:t>
            </w:r>
            <w:r>
              <w:rPr>
                <w:sz w:val="16"/>
              </w:rPr>
              <w:t>sh0019, sh0690, sh0253, sh0350, sh0641,</w:t>
            </w:r>
            <w:r>
              <w:rPr>
                <w:spacing w:val="-26"/>
                <w:sz w:val="16"/>
              </w:rPr>
              <w:t xml:space="preserve"> </w:t>
            </w:r>
            <w:r>
              <w:rPr>
                <w:sz w:val="16"/>
              </w:rPr>
              <w:t>sh0189, sh0213, sh0972, sh0191, sh0677,</w:t>
            </w:r>
            <w:r>
              <w:rPr>
                <w:spacing w:val="-26"/>
                <w:sz w:val="16"/>
              </w:rPr>
              <w:t xml:space="preserve"> </w:t>
            </w:r>
            <w:r>
              <w:rPr>
                <w:sz w:val="16"/>
              </w:rPr>
              <w:t>sh0639, sh0090, sh0700, sh0229, sh0878,</w:t>
            </w:r>
            <w:r>
              <w:rPr>
                <w:spacing w:val="-26"/>
                <w:sz w:val="16"/>
              </w:rPr>
              <w:t xml:space="preserve"> </w:t>
            </w:r>
            <w:r>
              <w:rPr>
                <w:sz w:val="16"/>
              </w:rPr>
              <w:t>sh0058, sh0881, sh0702, sh0950, sh0113,</w:t>
            </w:r>
            <w:r>
              <w:rPr>
                <w:spacing w:val="-26"/>
                <w:sz w:val="16"/>
              </w:rPr>
              <w:t xml:space="preserve"> </w:t>
            </w:r>
            <w:r>
              <w:rPr>
                <w:sz w:val="16"/>
              </w:rPr>
              <w:t>sh0810, sh0680, sh0951, sh0811, sh0716,</w:t>
            </w:r>
            <w:r>
              <w:rPr>
                <w:spacing w:val="-20"/>
                <w:sz w:val="16"/>
              </w:rPr>
              <w:t xml:space="preserve"> </w:t>
            </w:r>
            <w:r>
              <w:rPr>
                <w:sz w:val="16"/>
              </w:rPr>
              <w:t>sh9001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0,51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1"/>
              <w:rPr>
                <w:sz w:val="16"/>
              </w:rPr>
            </w:pPr>
            <w:r>
              <w:rPr>
                <w:sz w:val="16"/>
              </w:rPr>
              <w:t>123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9"/>
              </w:rPr>
            </w:pPr>
          </w:p>
          <w:p w:rsidR="00F63B09" w:rsidRDefault="005A202D">
            <w:pPr>
              <w:pStyle w:val="TableParagraph"/>
              <w:spacing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A25.30.033</w:t>
            </w:r>
          </w:p>
        </w:tc>
        <w:tc>
          <w:tcPr>
            <w:tcW w:w="2996" w:type="dxa"/>
          </w:tcPr>
          <w:p w:rsidR="00F63B09" w:rsidRDefault="005A202D">
            <w:pPr>
              <w:pStyle w:val="TableParagraph"/>
              <w:spacing w:before="47" w:line="261" w:lineRule="auto"/>
              <w:ind w:left="108" w:right="98" w:firstLine="2"/>
              <w:jc w:val="center"/>
              <w:rPr>
                <w:sz w:val="16"/>
              </w:rPr>
            </w:pPr>
            <w:r>
              <w:rPr>
                <w:sz w:val="16"/>
              </w:rPr>
              <w:t>Схемы лекарственной терапии: sh0640, sh0052, sh0616, sh0025, sh0024, sh0139, sh0789, sh0916, sh0915, sh0556, sh0923, sh0631, sh0977, sh0871, sh0028, sh0870, sh0202, sh0953, sh0673, sh0035, sh0632, sh0144, sh0966, sh0974, sh0778, sh0775, sh0797, sh0712, sh0892, sh0123, sh0704, sh0634, sh0880, sh0909, sh0238, sh0272, sh0717, sh0555, sh0084, sh0800, sh0636, sh0389, sh0695, sh0226, sh0803,</w:t>
            </w:r>
            <w:r>
              <w:rPr>
                <w:spacing w:val="-29"/>
                <w:sz w:val="16"/>
              </w:rPr>
              <w:t xml:space="preserve"> </w:t>
            </w:r>
            <w:r>
              <w:rPr>
                <w:sz w:val="16"/>
              </w:rPr>
              <w:t>sh0770.1, sh0929.1, sh0776, sh0774, sh0933,</w:t>
            </w:r>
            <w:r>
              <w:rPr>
                <w:spacing w:val="-29"/>
                <w:sz w:val="16"/>
              </w:rPr>
              <w:t xml:space="preserve"> </w:t>
            </w:r>
            <w:r>
              <w:rPr>
                <w:sz w:val="16"/>
              </w:rPr>
              <w:t>sh0182, sh0777, sh0764, sh0879, sh0873, sh0975, sh0537, sh0814, sh0051, sh0348, sh0713, sh0768, sh0773, sh0765, sh0280, sh0767, sh0787, sh0698, sh0784, sh0815,</w:t>
            </w:r>
            <w:r>
              <w:rPr>
                <w:spacing w:val="-18"/>
                <w:sz w:val="16"/>
              </w:rPr>
              <w:t xml:space="preserve"> </w:t>
            </w:r>
            <w:r>
              <w:rPr>
                <w:sz w:val="16"/>
              </w:rPr>
              <w:t>sh9002</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564" w:right="556"/>
              <w:jc w:val="center"/>
              <w:rPr>
                <w:sz w:val="16"/>
              </w:rPr>
            </w:pPr>
            <w:r>
              <w:rPr>
                <w:sz w:val="16"/>
              </w:rPr>
              <w:t>0,71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124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7"/>
              <w:rPr>
                <w:sz w:val="16"/>
              </w:rPr>
            </w:pPr>
            <w:r>
              <w:rPr>
                <w:sz w:val="16"/>
              </w:rPr>
              <w:t>Лучевая терапия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1387" w:right="747" w:hanging="632"/>
              <w:rPr>
                <w:sz w:val="16"/>
              </w:rPr>
            </w:pPr>
            <w:r>
              <w:rPr>
                <w:sz w:val="16"/>
              </w:rPr>
              <w:t>Количество фракций: 1-5</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0,73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125</w:t>
            </w:r>
          </w:p>
        </w:tc>
        <w:tc>
          <w:tcPr>
            <w:tcW w:w="3076" w:type="dxa"/>
          </w:tcPr>
          <w:p w:rsidR="00F63B09" w:rsidRDefault="005A202D">
            <w:pPr>
              <w:pStyle w:val="TableParagraph"/>
              <w:spacing w:before="104"/>
              <w:ind w:left="27"/>
              <w:rPr>
                <w:sz w:val="16"/>
              </w:rPr>
            </w:pPr>
            <w:r>
              <w:rPr>
                <w:sz w:val="16"/>
              </w:rPr>
              <w:t>Лучевая терапия (уровень 2)</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9"/>
              <w:jc w:val="center"/>
              <w:rPr>
                <w:sz w:val="16"/>
              </w:rPr>
            </w:pPr>
            <w:r>
              <w:rPr>
                <w:sz w:val="16"/>
              </w:rPr>
              <w:t>1-7</w:t>
            </w:r>
          </w:p>
        </w:tc>
        <w:tc>
          <w:tcPr>
            <w:tcW w:w="1538" w:type="dxa"/>
          </w:tcPr>
          <w:p w:rsidR="00F63B09" w:rsidRDefault="005A202D">
            <w:pPr>
              <w:pStyle w:val="TableParagraph"/>
              <w:spacing w:before="104"/>
              <w:ind w:left="564" w:right="556"/>
              <w:jc w:val="center"/>
              <w:rPr>
                <w:sz w:val="16"/>
              </w:rPr>
            </w:pPr>
            <w:r>
              <w:rPr>
                <w:sz w:val="16"/>
              </w:rPr>
              <w:t>0,99</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126</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54"/>
              <w:rPr>
                <w:sz w:val="16"/>
              </w:rPr>
            </w:pPr>
            <w:r>
              <w:rPr>
                <w:sz w:val="16"/>
              </w:rPr>
              <w:t>Установка, замена порт системы (катетера) для лекарственной терапии злокачественных новообразований</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C,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A11.12.001.002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1,24</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127</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560"/>
              <w:rPr>
                <w:sz w:val="16"/>
              </w:rPr>
            </w:pPr>
            <w:r>
              <w:rPr>
                <w:sz w:val="16"/>
              </w:rPr>
              <w:t>Операции при злокачественных новообразованиях кожи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при злокачественных новообразованиях кожи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A16.01.005, A16.01.005.001, A16.30.032, A16.30.032.001, A22.01.007.001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1,29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1"/>
              <w:rPr>
                <w:sz w:val="16"/>
              </w:rPr>
            </w:pPr>
            <w:r>
              <w:rPr>
                <w:sz w:val="16"/>
              </w:rPr>
              <w:t>128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44" w:line="261" w:lineRule="auto"/>
              <w:ind w:left="48" w:right="37" w:firstLine="2"/>
              <w:jc w:val="center"/>
              <w:rPr>
                <w:sz w:val="16"/>
              </w:rPr>
            </w:pPr>
            <w:r>
              <w:rPr>
                <w:sz w:val="16"/>
              </w:rPr>
              <w:t>Схемы лекарственной терапии: sh0385, sh0671, sh0702.1, sh0795.1, sh0565,</w:t>
            </w:r>
            <w:r>
              <w:rPr>
                <w:spacing w:val="-28"/>
                <w:sz w:val="16"/>
              </w:rPr>
              <w:t xml:space="preserve"> </w:t>
            </w:r>
            <w:r>
              <w:rPr>
                <w:sz w:val="16"/>
              </w:rPr>
              <w:t>sh0812, sh0875, sh0564, sh0786, sh0798, sh0793, sh0792, sh0736, sh0813, sh0970, sh0779, sh0926, sh0635, sh0675, sh0952, sh0121.1, sh0780, sh0928, sh0646, sh0978, sh0817, sh0024.1, sh0689, sh0835, sh0486, sh0663, sh0857, sh0130, sh0028.1, sh0824, sh0018, sh0804, sh0304, sh0946, sh0204, sh0837, sh0788, sh0632.1, sh0145, sh0801, sh0899, sh0672, sh0577, sh0149, sh0704.1,</w:t>
            </w:r>
            <w:r>
              <w:rPr>
                <w:spacing w:val="-28"/>
                <w:sz w:val="16"/>
              </w:rPr>
              <w:t xml:space="preserve"> </w:t>
            </w:r>
            <w:r>
              <w:rPr>
                <w:sz w:val="16"/>
              </w:rPr>
              <w:t>sh0634.1, sh0888, sh0083, sh0897, sh0317, sh0264, sh0816, sh0128, sh0898, sh0042, sh0090.1, sh0900, sh0258,</w:t>
            </w:r>
            <w:r>
              <w:rPr>
                <w:spacing w:val="1"/>
                <w:sz w:val="16"/>
              </w:rPr>
              <w:t xml:space="preserve"> </w:t>
            </w:r>
            <w:r>
              <w:rPr>
                <w:sz w:val="16"/>
              </w:rPr>
              <w:t>sh0948</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4" w:right="556"/>
              <w:jc w:val="center"/>
              <w:rPr>
                <w:sz w:val="16"/>
              </w:rPr>
            </w:pPr>
            <w:r>
              <w:rPr>
                <w:sz w:val="16"/>
              </w:rPr>
              <w:t>1,39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129</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560"/>
              <w:rPr>
                <w:sz w:val="16"/>
              </w:rPr>
            </w:pPr>
            <w:r>
              <w:rPr>
                <w:sz w:val="16"/>
              </w:rPr>
              <w:t>Операции при злокачественных новообразованиях кожи (уровень 2)</w:t>
            </w:r>
          </w:p>
        </w:tc>
        <w:tc>
          <w:tcPr>
            <w:tcW w:w="12327"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5A202D">
            <w:pPr>
              <w:pStyle w:val="TableParagraph"/>
              <w:spacing w:before="1" w:line="200" w:lineRule="exact"/>
              <w:ind w:left="77" w:right="66"/>
              <w:jc w:val="center"/>
              <w:rPr>
                <w:sz w:val="16"/>
              </w:rPr>
            </w:pPr>
            <w:r>
              <w:rPr>
                <w:sz w:val="16"/>
              </w:rPr>
              <w:t>пациенты, имеющие показания для проведения отдельных операций при злокачественных новообразованиях кожи</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A16.01.005.004, A16.30.072, A16.30.073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1,55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130</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206"/>
              <w:rPr>
                <w:sz w:val="16"/>
              </w:rPr>
            </w:pPr>
            <w:r>
              <w:rPr>
                <w:sz w:val="16"/>
              </w:rPr>
              <w:t>Операции при злокачественных новообразованиях почки и мочевыделительной системы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163" w:right="155" w:firstLine="4"/>
              <w:jc w:val="center"/>
              <w:rPr>
                <w:sz w:val="16"/>
              </w:rPr>
            </w:pPr>
            <w:r>
              <w:rPr>
                <w:sz w:val="16"/>
              </w:rPr>
              <w:t>пациенты, имеющие показания для проведения отдельных операций при злокачественных новообразованиях почки и мочевыделительной системы</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A16.28.024, A16.28.039, A16.28.044, A16.28.052, A16.28.053, A16.28.060</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1,66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131</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560"/>
              <w:rPr>
                <w:sz w:val="16"/>
              </w:rPr>
            </w:pPr>
            <w:r>
              <w:rPr>
                <w:sz w:val="16"/>
              </w:rPr>
              <w:t>Операции при злокачественных новообразованиях кожи (уровень 3)</w:t>
            </w:r>
          </w:p>
        </w:tc>
        <w:tc>
          <w:tcPr>
            <w:tcW w:w="12327"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5A202D">
            <w:pPr>
              <w:pStyle w:val="TableParagraph"/>
              <w:spacing w:line="202" w:lineRule="exact"/>
              <w:ind w:left="77" w:right="66"/>
              <w:jc w:val="center"/>
              <w:rPr>
                <w:sz w:val="16"/>
              </w:rPr>
            </w:pPr>
            <w:r>
              <w:rPr>
                <w:sz w:val="16"/>
              </w:rPr>
              <w:t>пациенты, имеющие показания для проведения отдельных операций при злокачественных новообразованиях кожи</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A16.01.005.002, A16.01.005.003, A16.30.032.002, A16.30.032.004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1,71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right="1022"/>
              <w:jc w:val="right"/>
              <w:rPr>
                <w:sz w:val="16"/>
              </w:rPr>
            </w:pPr>
            <w:r>
              <w:rPr>
                <w:w w:val="95"/>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47" w:right="132"/>
              <w:jc w:val="center"/>
              <w:rPr>
                <w:sz w:val="16"/>
              </w:rPr>
            </w:pPr>
            <w:r>
              <w:rPr>
                <w:sz w:val="16"/>
              </w:rPr>
              <w:t>132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before="1"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44" w:line="261" w:lineRule="auto"/>
              <w:ind w:left="48" w:right="37" w:firstLine="2"/>
              <w:jc w:val="center"/>
              <w:rPr>
                <w:sz w:val="16"/>
              </w:rPr>
            </w:pPr>
            <w:r>
              <w:rPr>
                <w:sz w:val="16"/>
              </w:rPr>
              <w:t>Схемы лекарственной терапии: sh0636.1, sh0062, sh0349, sh0061, sh0068, sh0922, sh0782, sh0140, sh0719, sh0820, sh0368, sh0931, sh0771, sh0063, sh0951.1, sh0303, sh0493, sh0822, sh0214, sh0371, sh0874, sh0071, sh0833, sh0811.1, sh0027, sh0964, sh0841, sh0947, sh0772, sh0763, sh0885, sh0896, sh0895, sh0473, sh0472, sh0336, sh0195, sh0216, sh0963, sh0025.1,</w:t>
            </w:r>
            <w:r>
              <w:rPr>
                <w:spacing w:val="-28"/>
                <w:sz w:val="16"/>
              </w:rPr>
              <w:t xml:space="preserve"> </w:t>
            </w:r>
            <w:r>
              <w:rPr>
                <w:sz w:val="16"/>
              </w:rPr>
              <w:t>sh0789.1, sh0139.1, sh0311, sh0338, sh0628, sh0306, sh0787.1, sh0215, sh0631.1, sh0720,</w:t>
            </w:r>
            <w:r>
              <w:rPr>
                <w:spacing w:val="-28"/>
                <w:sz w:val="16"/>
              </w:rPr>
              <w:t xml:space="preserve"> </w:t>
            </w:r>
            <w:r>
              <w:rPr>
                <w:sz w:val="16"/>
              </w:rPr>
              <w:t>sh0206, sh0785, sh0644, sh0308, sh0836, sh0935, sh0934, sh0534, sh0825, sh0884,</w:t>
            </w:r>
            <w:r>
              <w:rPr>
                <w:spacing w:val="-14"/>
                <w:sz w:val="16"/>
              </w:rPr>
              <w:t xml:space="preserve"> </w:t>
            </w:r>
            <w:r>
              <w:rPr>
                <w:sz w:val="16"/>
              </w:rPr>
              <w:t>sh0217,</w:t>
            </w:r>
          </w:p>
          <w:p w:rsidR="00F63B09" w:rsidRDefault="005A202D">
            <w:pPr>
              <w:pStyle w:val="TableParagraph"/>
              <w:spacing w:before="6"/>
              <w:ind w:left="737" w:right="723"/>
              <w:jc w:val="center"/>
              <w:rPr>
                <w:sz w:val="16"/>
              </w:rPr>
            </w:pPr>
            <w:r>
              <w:rPr>
                <w:sz w:val="16"/>
              </w:rPr>
              <w:t>sh0222</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4" w:right="556"/>
              <w:jc w:val="center"/>
              <w:rPr>
                <w:sz w:val="16"/>
              </w:rPr>
            </w:pPr>
            <w:r>
              <w:rPr>
                <w:sz w:val="16"/>
              </w:rPr>
              <w:t>1,86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133</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468"/>
              <w:rPr>
                <w:sz w:val="16"/>
              </w:rPr>
            </w:pPr>
            <w:r>
              <w:rPr>
                <w:sz w:val="16"/>
              </w:rPr>
              <w:t>Операции при злокачественном новообразовании пищевода, желудка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9"/>
              <w:jc w:val="center"/>
              <w:rPr>
                <w:sz w:val="16"/>
              </w:rPr>
            </w:pPr>
            <w:r>
              <w:rPr>
                <w:sz w:val="16"/>
              </w:rPr>
              <w:t>A16.16.006, A16.16.006.001, A16.16.006.002, A16.16.037, A22.16.003, A22.16.004</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2,17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134</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Операции при злокачественном новообразовании щитовидной железы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A16.22.001, A16.22.007, A16.22.007.002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2,29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135</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570"/>
              <w:rPr>
                <w:sz w:val="16"/>
              </w:rPr>
            </w:pPr>
            <w:r>
              <w:rPr>
                <w:sz w:val="16"/>
              </w:rPr>
              <w:t>Операции при злокачественном новообразовании желчного пузыря, желчных протоков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5A202D">
            <w:pPr>
              <w:pStyle w:val="TableParagraph"/>
              <w:spacing w:before="108" w:line="261" w:lineRule="auto"/>
              <w:ind w:left="887" w:right="3" w:hanging="718"/>
              <w:rPr>
                <w:sz w:val="16"/>
              </w:rPr>
            </w:pPr>
            <w:r>
              <w:rPr>
                <w:sz w:val="16"/>
              </w:rPr>
              <w:t>A16.14.006, A16.14.007, A16.14.007.001, A16.14.009.001, A16.14.011, A16.14.020, A16.14.020.002, A16.14.025, A16.14.031.002, A16.14.031.003</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2,38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136</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22"/>
              <w:rPr>
                <w:sz w:val="16"/>
              </w:rPr>
            </w:pPr>
            <w:r>
              <w:rPr>
                <w:sz w:val="16"/>
              </w:rPr>
              <w:t>Операции на женских половых органах при злокачественных новообразованиях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5A202D">
            <w:pPr>
              <w:pStyle w:val="TableParagraph"/>
              <w:spacing w:before="108" w:line="261" w:lineRule="auto"/>
              <w:ind w:left="1308" w:right="3" w:hanging="1139"/>
              <w:rPr>
                <w:sz w:val="16"/>
              </w:rPr>
            </w:pPr>
            <w:r>
              <w:rPr>
                <w:sz w:val="16"/>
              </w:rPr>
              <w:t>A16.20.002, A16.20.002.001, A16.20.003, A16.20.004, A16.20.006, A16.20.011.012, A16.20.022, A16.20.058, A16.20.061, A16.20.089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2,41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47" w:right="132"/>
              <w:jc w:val="center"/>
              <w:rPr>
                <w:sz w:val="16"/>
              </w:rPr>
            </w:pPr>
            <w:r>
              <w:rPr>
                <w:sz w:val="16"/>
              </w:rPr>
              <w:t>137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A25.30.033</w:t>
            </w:r>
          </w:p>
        </w:tc>
        <w:tc>
          <w:tcPr>
            <w:tcW w:w="2996" w:type="dxa"/>
          </w:tcPr>
          <w:p w:rsidR="00F63B09" w:rsidRDefault="005A202D">
            <w:pPr>
              <w:pStyle w:val="TableParagraph"/>
              <w:spacing w:before="136" w:line="261" w:lineRule="auto"/>
              <w:ind w:left="48" w:right="37" w:firstLine="2"/>
              <w:jc w:val="center"/>
              <w:rPr>
                <w:sz w:val="16"/>
              </w:rPr>
            </w:pPr>
            <w:r>
              <w:rPr>
                <w:sz w:val="16"/>
              </w:rPr>
              <w:t>Схемы лекарственной терапии: sh0838, sh0953.1, sh0482, sh0466, sh0673.1, sh0035.1, sh0891, sh0153, sh0643, sh0843, sh0072, sh0944, sh0858, sh0305, sh0797.1, sh0712.1, sh0812.1, sh0892.1, sh0932, sh0220, sh0845, sh0617, sh0564.1, sh0705, sh0339, sh0943, sh0605, sh0717.1,</w:t>
            </w:r>
            <w:r>
              <w:rPr>
                <w:spacing w:val="-28"/>
                <w:sz w:val="16"/>
              </w:rPr>
              <w:t xml:space="preserve"> </w:t>
            </w:r>
            <w:r>
              <w:rPr>
                <w:sz w:val="16"/>
              </w:rPr>
              <w:t>sh0800.1, sh0813.1, sh0854, sh0650, sh0638, sh0973, sh0779.1, sh0040, sh0685, sh0588,</w:t>
            </w:r>
            <w:r>
              <w:rPr>
                <w:spacing w:val="-28"/>
                <w:sz w:val="16"/>
              </w:rPr>
              <w:t xml:space="preserve"> </w:t>
            </w:r>
            <w:r>
              <w:rPr>
                <w:sz w:val="16"/>
              </w:rPr>
              <w:t>sh0635.1, sh0780.1, sh0928.1, sh0589, sh0806,</w:t>
            </w:r>
            <w:r>
              <w:rPr>
                <w:spacing w:val="-28"/>
                <w:sz w:val="16"/>
              </w:rPr>
              <w:t xml:space="preserve"> </w:t>
            </w:r>
            <w:r>
              <w:rPr>
                <w:sz w:val="16"/>
              </w:rPr>
              <w:t>sh0538, sh0075, sh0965, sh0936, sh0179,</w:t>
            </w:r>
            <w:r>
              <w:rPr>
                <w:spacing w:val="-13"/>
                <w:sz w:val="16"/>
              </w:rPr>
              <w:t xml:space="preserve"> </w:t>
            </w:r>
            <w:r>
              <w:rPr>
                <w:sz w:val="16"/>
              </w:rPr>
              <w:t>sh0648</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2,43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138</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Операции при злокачественном новообразовании щитовидной железы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A16.22.002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2,49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139</w:t>
            </w:r>
          </w:p>
        </w:tc>
        <w:tc>
          <w:tcPr>
            <w:tcW w:w="3076" w:type="dxa"/>
          </w:tcPr>
          <w:p w:rsidR="00F63B09" w:rsidRDefault="00F63B09">
            <w:pPr>
              <w:pStyle w:val="TableParagraph"/>
              <w:rPr>
                <w:b/>
                <w:sz w:val="18"/>
              </w:rPr>
            </w:pPr>
          </w:p>
          <w:p w:rsidR="00F63B09" w:rsidRDefault="005A202D">
            <w:pPr>
              <w:pStyle w:val="TableParagraph"/>
              <w:spacing w:before="105"/>
              <w:ind w:right="1092"/>
              <w:jc w:val="right"/>
              <w:rPr>
                <w:sz w:val="16"/>
              </w:rPr>
            </w:pPr>
            <w:r>
              <w:rPr>
                <w:sz w:val="16"/>
              </w:rPr>
              <w:t>Лучевая терапия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05"/>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11" w:line="261" w:lineRule="auto"/>
              <w:ind w:left="17" w:right="10"/>
              <w:jc w:val="center"/>
              <w:rPr>
                <w:sz w:val="16"/>
              </w:rPr>
            </w:pPr>
            <w:r>
              <w:rPr>
                <w:sz w:val="16"/>
              </w:rPr>
              <w:t>A07.07.002, A07.07.002.001, A07.07.004, A07.07.004.001, A07.08.002, A07.16.002, A07.19.002, A07.19.003, A07.20.002, A07.20.002.001, A07.20.003.006, A07.21.002, A07.30.004, A07.30.007, A07.30.010, A07.30.011, A07.30.013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2,51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140</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570"/>
              <w:rPr>
                <w:sz w:val="16"/>
              </w:rPr>
            </w:pPr>
            <w:r>
              <w:rPr>
                <w:sz w:val="16"/>
              </w:rPr>
              <w:t>Операции при злокачественном новообразовании желчного пузыря, желчных протоков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5A202D">
            <w:pPr>
              <w:pStyle w:val="TableParagraph"/>
              <w:spacing w:before="108" w:line="261" w:lineRule="auto"/>
              <w:ind w:left="1305" w:right="2" w:hanging="1276"/>
              <w:rPr>
                <w:sz w:val="16"/>
              </w:rPr>
            </w:pPr>
            <w:r>
              <w:rPr>
                <w:sz w:val="16"/>
              </w:rPr>
              <w:t>A16.14.006.001, A16.14.006.002, A16.14.009, A16.14.009.002, A16.14.010, A16.14.015, A16.14.020.001, A16.14.020.004, A16.14.026.001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2,63</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141</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206"/>
              <w:rPr>
                <w:sz w:val="16"/>
              </w:rPr>
            </w:pPr>
            <w:r>
              <w:rPr>
                <w:sz w:val="16"/>
              </w:rPr>
              <w:t>Операции при злокачественных новообразованиях почки и мочевыделительной системы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5A202D">
            <w:pPr>
              <w:pStyle w:val="TableParagraph"/>
              <w:spacing w:before="114" w:line="261" w:lineRule="auto"/>
              <w:ind w:left="17" w:right="11"/>
              <w:jc w:val="center"/>
              <w:rPr>
                <w:sz w:val="16"/>
              </w:rPr>
            </w:pPr>
            <w:r>
              <w:rPr>
                <w:sz w:val="16"/>
              </w:rPr>
              <w:t>A16.28.001, A16.28.003, A16.28.004, A16.28.004.004, A16.28.019, A16.28.020, A16.28.026, A16.28.026.002, A16.28.029, A16.28.029.001, A16.28.029.002, A16.28.029.003, A16.28.030, A16.28.031, A16.28.032.002, A16.28.059, A16.28.059.002, A16.28.061, A16.28.069, A16.28.070, A16.28.078, A24.28.002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2,77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142</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604"/>
              <w:jc w:val="both"/>
              <w:rPr>
                <w:sz w:val="16"/>
              </w:rPr>
            </w:pPr>
            <w:r>
              <w:rPr>
                <w:sz w:val="16"/>
              </w:rPr>
              <w:t>Мастэктомия, другие операции</w:t>
            </w:r>
            <w:r>
              <w:rPr>
                <w:spacing w:val="-13"/>
                <w:sz w:val="16"/>
              </w:rPr>
              <w:t xml:space="preserve"> </w:t>
            </w:r>
            <w:r>
              <w:rPr>
                <w:sz w:val="16"/>
              </w:rPr>
              <w:t>при злокачественном новообразовании молочной железы (уровень</w:t>
            </w:r>
            <w:r>
              <w:rPr>
                <w:spacing w:val="3"/>
                <w:sz w:val="16"/>
              </w:rPr>
              <w:t xml:space="preserve"> </w:t>
            </w:r>
            <w:r>
              <w:rPr>
                <w:sz w:val="16"/>
              </w:rPr>
              <w:t>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5A202D">
            <w:pPr>
              <w:pStyle w:val="TableParagraph"/>
              <w:spacing w:before="108" w:line="261" w:lineRule="auto"/>
              <w:ind w:left="2004" w:right="2" w:hanging="1975"/>
              <w:rPr>
                <w:sz w:val="16"/>
              </w:rPr>
            </w:pPr>
            <w:r>
              <w:rPr>
                <w:sz w:val="16"/>
              </w:rPr>
              <w:t>A16.20.032, A16.20.032.001, A16.20.032.005, A16.20.043, A16.20.043.006, A16.20.044, A16.20.049, A16.20.049.002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2,79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143</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Операции на органе слуха, придаточных пазухах носа и верхних дыхательных путях при злокачественных новообразованиях</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5A202D">
            <w:pPr>
              <w:pStyle w:val="TableParagraph"/>
              <w:spacing w:before="114" w:line="261" w:lineRule="auto"/>
              <w:ind w:left="17" w:right="11"/>
              <w:jc w:val="center"/>
              <w:rPr>
                <w:sz w:val="16"/>
              </w:rPr>
            </w:pPr>
            <w:r>
              <w:rPr>
                <w:sz w:val="16"/>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2,81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144</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491"/>
              <w:rPr>
                <w:sz w:val="16"/>
              </w:rPr>
            </w:pPr>
            <w:r>
              <w:rPr>
                <w:sz w:val="16"/>
              </w:rPr>
              <w:t>Операции при злокачественных новообразованиях мужских половых органов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A16.21.008, A16.21.036, A16.21.042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2,86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145</w:t>
            </w:r>
          </w:p>
        </w:tc>
        <w:tc>
          <w:tcPr>
            <w:tcW w:w="3076" w:type="dxa"/>
          </w:tcPr>
          <w:p w:rsidR="00F63B09" w:rsidRDefault="005A202D">
            <w:pPr>
              <w:pStyle w:val="TableParagraph"/>
              <w:spacing w:before="111" w:line="261" w:lineRule="auto"/>
              <w:ind w:left="27" w:right="35"/>
              <w:rPr>
                <w:sz w:val="16"/>
              </w:rPr>
            </w:pPr>
            <w:r>
              <w:rPr>
                <w:sz w:val="16"/>
              </w:rPr>
              <w:t>Фебрильная нейтропения, агранулоцитоз вследствие проведения лекарственной терапии злокачественных новообразований</w:t>
            </w:r>
          </w:p>
        </w:tc>
        <w:tc>
          <w:tcPr>
            <w:tcW w:w="12327" w:type="dxa"/>
          </w:tcPr>
          <w:p w:rsidR="00F63B09" w:rsidRDefault="00F63B09">
            <w:pPr>
              <w:pStyle w:val="TableParagraph"/>
              <w:rPr>
                <w:b/>
                <w:sz w:val="18"/>
              </w:rPr>
            </w:pPr>
          </w:p>
          <w:p w:rsidR="00F63B09" w:rsidRDefault="005A202D">
            <w:pPr>
              <w:pStyle w:val="TableParagraph"/>
              <w:spacing w:before="105"/>
              <w:ind w:left="14"/>
              <w:jc w:val="center"/>
              <w:rPr>
                <w:sz w:val="16"/>
              </w:rPr>
            </w:pPr>
            <w:r>
              <w:rPr>
                <w:w w:val="99"/>
                <w:sz w:val="16"/>
              </w:rPr>
              <w:t>C</w:t>
            </w:r>
          </w:p>
        </w:tc>
        <w:tc>
          <w:tcPr>
            <w:tcW w:w="2916" w:type="dxa"/>
          </w:tcPr>
          <w:p w:rsidR="00F63B09" w:rsidRDefault="00F63B09">
            <w:pPr>
              <w:pStyle w:val="TableParagraph"/>
              <w:spacing w:before="6"/>
              <w:rPr>
                <w:b/>
                <w:sz w:val="18"/>
              </w:rPr>
            </w:pPr>
          </w:p>
          <w:p w:rsidR="00F63B09" w:rsidRDefault="005A202D">
            <w:pPr>
              <w:pStyle w:val="TableParagraph"/>
              <w:spacing w:line="261" w:lineRule="auto"/>
              <w:ind w:left="772" w:right="345" w:hanging="406"/>
              <w:rPr>
                <w:sz w:val="16"/>
              </w:rPr>
            </w:pPr>
            <w:r>
              <w:rPr>
                <w:sz w:val="16"/>
              </w:rPr>
              <w:t>пациенты со злокачественными новообразованиями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762" w:right="576" w:hanging="173"/>
              <w:rPr>
                <w:sz w:val="16"/>
              </w:rPr>
            </w:pPr>
            <w:r>
              <w:rPr>
                <w:sz w:val="16"/>
              </w:rPr>
              <w:t>Дополнительный диагноз: D70 (Агранулоцитоз)</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2,93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146</w:t>
            </w:r>
          </w:p>
        </w:tc>
        <w:tc>
          <w:tcPr>
            <w:tcW w:w="3076" w:type="dxa"/>
          </w:tcPr>
          <w:p w:rsidR="00F63B09" w:rsidRDefault="00F63B09">
            <w:pPr>
              <w:pStyle w:val="TableParagraph"/>
              <w:rPr>
                <w:b/>
                <w:sz w:val="18"/>
              </w:rPr>
            </w:pPr>
          </w:p>
          <w:p w:rsidR="00F63B09" w:rsidRDefault="005A202D">
            <w:pPr>
              <w:pStyle w:val="TableParagraph"/>
              <w:spacing w:before="111" w:line="261" w:lineRule="auto"/>
              <w:ind w:left="27" w:right="541"/>
              <w:rPr>
                <w:sz w:val="16"/>
              </w:rPr>
            </w:pPr>
            <w:r>
              <w:rPr>
                <w:sz w:val="16"/>
              </w:rPr>
              <w:t>Операции на кишечнике и анальной области при злокачественных новообразованиях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5A202D">
            <w:pPr>
              <w:pStyle w:val="TableParagraph"/>
              <w:spacing w:before="18" w:line="261" w:lineRule="auto"/>
              <w:ind w:left="16" w:right="11"/>
              <w:jc w:val="center"/>
              <w:rPr>
                <w:sz w:val="16"/>
              </w:rPr>
            </w:pPr>
            <w:r>
              <w:rPr>
                <w:sz w:val="16"/>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w:t>
            </w:r>
          </w:p>
          <w:p w:rsidR="00F63B09" w:rsidRDefault="005A202D">
            <w:pPr>
              <w:pStyle w:val="TableParagraph"/>
              <w:spacing w:before="3"/>
              <w:ind w:left="17" w:right="5"/>
              <w:jc w:val="center"/>
              <w:rPr>
                <w:sz w:val="16"/>
              </w:rPr>
            </w:pPr>
            <w:r>
              <w:rPr>
                <w:sz w:val="16"/>
              </w:rPr>
              <w:t>A22.19.005</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3,05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right="1022"/>
              <w:jc w:val="right"/>
              <w:rPr>
                <w:sz w:val="16"/>
              </w:rPr>
            </w:pPr>
            <w:r>
              <w:rPr>
                <w:w w:val="95"/>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47" w:right="132"/>
              <w:jc w:val="center"/>
              <w:rPr>
                <w:sz w:val="16"/>
              </w:rPr>
            </w:pPr>
            <w:r>
              <w:rPr>
                <w:sz w:val="16"/>
              </w:rPr>
              <w:t>147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1092"/>
              <w:jc w:val="right"/>
              <w:rPr>
                <w:sz w:val="16"/>
              </w:rPr>
            </w:pPr>
            <w:r>
              <w:rPr>
                <w:sz w:val="16"/>
              </w:rPr>
              <w:t>Лучевая терапия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1349" w:right="747" w:hanging="594"/>
              <w:rPr>
                <w:sz w:val="16"/>
              </w:rPr>
            </w:pPr>
            <w:r>
              <w:rPr>
                <w:sz w:val="16"/>
              </w:rPr>
              <w:t>Количество фракций: 6-20</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3,05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148</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8" w:right="8"/>
              <w:jc w:val="center"/>
              <w:rPr>
                <w:sz w:val="16"/>
              </w:rPr>
            </w:pPr>
            <w:r>
              <w:rPr>
                <w:sz w:val="16"/>
              </w:rPr>
              <w:t>пациенты, получающие аппликационную лучевую терапию в сочетании с отдельными схемами лекарственной терапии</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A07.30.007</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1295" w:right="393" w:hanging="871"/>
              <w:rPr>
                <w:sz w:val="16"/>
              </w:rPr>
            </w:pPr>
            <w:r>
              <w:rPr>
                <w:sz w:val="16"/>
              </w:rPr>
              <w:t>Схемы лекарственной терапии: mt002</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3,09</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47" w:right="132"/>
              <w:jc w:val="center"/>
              <w:rPr>
                <w:sz w:val="16"/>
              </w:rPr>
            </w:pPr>
            <w:r>
              <w:rPr>
                <w:sz w:val="16"/>
              </w:rPr>
              <w:t>149</w:t>
            </w:r>
          </w:p>
        </w:tc>
        <w:tc>
          <w:tcPr>
            <w:tcW w:w="3076" w:type="dxa"/>
          </w:tcPr>
          <w:p w:rsidR="00F63B09" w:rsidRDefault="005A202D">
            <w:pPr>
              <w:pStyle w:val="TableParagraph"/>
              <w:spacing w:before="104"/>
              <w:ind w:right="1092"/>
              <w:jc w:val="right"/>
              <w:rPr>
                <w:sz w:val="16"/>
              </w:rPr>
            </w:pPr>
            <w:r>
              <w:rPr>
                <w:sz w:val="16"/>
              </w:rPr>
              <w:t>Лучевая терапия (уровень 5)</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6"/>
              <w:jc w:val="center"/>
              <w:rPr>
                <w:sz w:val="16"/>
              </w:rPr>
            </w:pPr>
            <w:r>
              <w:rPr>
                <w:sz w:val="16"/>
              </w:rPr>
              <w:t>8-10</w:t>
            </w:r>
          </w:p>
        </w:tc>
        <w:tc>
          <w:tcPr>
            <w:tcW w:w="1538" w:type="dxa"/>
          </w:tcPr>
          <w:p w:rsidR="00F63B09" w:rsidRDefault="005A202D">
            <w:pPr>
              <w:pStyle w:val="TableParagraph"/>
              <w:spacing w:before="104"/>
              <w:ind w:left="564" w:right="556"/>
              <w:jc w:val="center"/>
              <w:rPr>
                <w:sz w:val="16"/>
              </w:rPr>
            </w:pPr>
            <w:r>
              <w:rPr>
                <w:sz w:val="16"/>
              </w:rPr>
              <w:t>3,21</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47" w:right="132"/>
              <w:jc w:val="center"/>
              <w:rPr>
                <w:sz w:val="16"/>
              </w:rPr>
            </w:pPr>
            <w:r>
              <w:rPr>
                <w:sz w:val="16"/>
              </w:rPr>
              <w:t>150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6)*</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9"/>
              </w:rPr>
            </w:pPr>
          </w:p>
          <w:p w:rsidR="00F63B09" w:rsidRDefault="005A202D">
            <w:pPr>
              <w:pStyle w:val="TableParagraph"/>
              <w:spacing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A25.30.033</w:t>
            </w:r>
          </w:p>
        </w:tc>
        <w:tc>
          <w:tcPr>
            <w:tcW w:w="2996" w:type="dxa"/>
          </w:tcPr>
          <w:p w:rsidR="00F63B09" w:rsidRDefault="005A202D">
            <w:pPr>
              <w:pStyle w:val="TableParagraph"/>
              <w:spacing w:before="146" w:line="261" w:lineRule="auto"/>
              <w:ind w:left="48" w:right="37" w:firstLine="2"/>
              <w:jc w:val="center"/>
              <w:rPr>
                <w:sz w:val="16"/>
              </w:rPr>
            </w:pPr>
            <w:r>
              <w:rPr>
                <w:sz w:val="16"/>
              </w:rPr>
              <w:t>Схемы лекарственной терапии: sh0821, sh0218, sh0968, sh0664, sh0074, sh0967, sh0665, sh0687, sh0580, sh0718, sh0399, sh0869, sh0906, sh0919, sh0420, sh0557, sh0912, sh0570, sh0842, sh0398, sh0938, sh0909.1, sh0868, sh0949, sh0848,</w:t>
            </w:r>
            <w:r>
              <w:rPr>
                <w:spacing w:val="-28"/>
                <w:sz w:val="16"/>
              </w:rPr>
              <w:t xml:space="preserve"> </w:t>
            </w:r>
            <w:r>
              <w:rPr>
                <w:sz w:val="16"/>
              </w:rPr>
              <w:t>sh0888.1, sh0781, sh0485, sh0887, sh0706, sh0088, sh0042.1, sh0084.1, sh0544, sh0674,</w:t>
            </w:r>
            <w:r>
              <w:rPr>
                <w:spacing w:val="-28"/>
                <w:sz w:val="16"/>
              </w:rPr>
              <w:t xml:space="preserve"> </w:t>
            </w:r>
            <w:r>
              <w:rPr>
                <w:sz w:val="16"/>
              </w:rPr>
              <w:t>sh0474, sh0850, sh0823, sh0914, sh0454, sh0611, sh0844, sh0834, sh0620, sh0846, sh0565.1, sh0670, sh0866, sh0140.1, sh0820.1,</w:t>
            </w:r>
            <w:r>
              <w:rPr>
                <w:spacing w:val="-28"/>
                <w:sz w:val="16"/>
              </w:rPr>
              <w:t xml:space="preserve"> </w:t>
            </w:r>
            <w:r>
              <w:rPr>
                <w:sz w:val="16"/>
              </w:rPr>
              <w:t>sh0930, sh0678, sh0855, sh0920, sh0859, sh0328, sh0207, sh0011, sh0645, sh0303.1,</w:t>
            </w:r>
            <w:r>
              <w:rPr>
                <w:spacing w:val="-28"/>
                <w:sz w:val="16"/>
              </w:rPr>
              <w:t xml:space="preserve"> </w:t>
            </w:r>
            <w:r>
              <w:rPr>
                <w:sz w:val="16"/>
              </w:rPr>
              <w:t>sh0792.1, sh0653, sh0150, sh0921,</w:t>
            </w:r>
            <w:r>
              <w:rPr>
                <w:spacing w:val="-2"/>
                <w:sz w:val="16"/>
              </w:rPr>
              <w:t xml:space="preserve"> </w:t>
            </w:r>
            <w:r>
              <w:rPr>
                <w:sz w:val="16"/>
              </w:rPr>
              <w:t>sh0255</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564" w:right="556"/>
              <w:jc w:val="center"/>
              <w:rPr>
                <w:sz w:val="16"/>
              </w:rPr>
            </w:pPr>
            <w:r>
              <w:rPr>
                <w:sz w:val="16"/>
              </w:rPr>
              <w:t>3,32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151</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Операции на нижних дыхательных путях и легочной ткани при злокачественных новообразованиях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5A202D">
            <w:pPr>
              <w:pStyle w:val="TableParagraph"/>
              <w:spacing w:before="114" w:line="261" w:lineRule="auto"/>
              <w:ind w:left="17" w:right="11"/>
              <w:jc w:val="center"/>
              <w:rPr>
                <w:sz w:val="16"/>
              </w:rPr>
            </w:pPr>
            <w:r>
              <w:rPr>
                <w:sz w:val="16"/>
              </w:rPr>
              <w:t>A16.09.004.001, A16.09.007.003, A16.09.008, A16.09.009, A16.09.009.002, A16.09.013, A16.09.013.006, A16.09.015, A16.09.016, A16.09.016.005, A16.09.016.006, A16.09.037, A16.09.037.001, A22.08.008, A22.08.009.003, A22.09.002, A22.09.003.004, A22.09.007, A22.09.007.001, A22.09.007.002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3,42</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152</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468"/>
              <w:rPr>
                <w:sz w:val="16"/>
              </w:rPr>
            </w:pPr>
            <w:r>
              <w:rPr>
                <w:sz w:val="16"/>
              </w:rPr>
              <w:t>Операции при злокачественном новообразовании пищевода, желудка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1"/>
              <w:jc w:val="center"/>
              <w:rPr>
                <w:sz w:val="16"/>
              </w:rPr>
            </w:pPr>
            <w:r>
              <w:rPr>
                <w:sz w:val="16"/>
              </w:rPr>
              <w:t>A16.16.014, A16.16.015, A16.16.017, A16.16.017.001, A16.16.017.003, A16.16.017.004, A16.16.017.006, A16.16.017.007, A16.16.017.008, A16.16.017.014, A16.16.020, A16.16.034</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3,43</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153</w:t>
            </w:r>
          </w:p>
        </w:tc>
        <w:tc>
          <w:tcPr>
            <w:tcW w:w="3076" w:type="dxa"/>
          </w:tcPr>
          <w:p w:rsidR="00F63B09" w:rsidRDefault="005A202D">
            <w:pPr>
              <w:pStyle w:val="TableParagraph"/>
              <w:spacing w:before="114" w:line="261" w:lineRule="auto"/>
              <w:ind w:left="27" w:right="497"/>
              <w:rPr>
                <w:sz w:val="16"/>
              </w:rPr>
            </w:pPr>
            <w:r>
              <w:rPr>
                <w:sz w:val="16"/>
              </w:rPr>
              <w:t>Лекарственная терапия при других злокачественных новообразованиях лимфоидной и кроветворной тканей, взрослые</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4330" w:hanging="4221"/>
              <w:rPr>
                <w:sz w:val="16"/>
              </w:rPr>
            </w:pPr>
            <w:r>
              <w:rPr>
                <w:sz w:val="16"/>
              </w:rPr>
              <w:t>C81-C90, C91.1, C91.3, C91.4, C91.5, C91.6, C91.7, C91.8, C91.9, C92.1, C92.2, C92.3, C92.7, C92.9, C93.1, C93.7, C93.9, C94.3, C94.4, C94.6, C94.7, C95, C95.1, C95.7, C95.9, C96, C96.0, C96.2, C96.4, C96.5, C96.6, C96.7, C96.8, C96.9</w:t>
            </w:r>
          </w:p>
        </w:tc>
        <w:tc>
          <w:tcPr>
            <w:tcW w:w="2916" w:type="dxa"/>
          </w:tcPr>
          <w:p w:rsidR="00F63B09" w:rsidRDefault="005A202D">
            <w:pPr>
              <w:pStyle w:val="TableParagraph"/>
              <w:spacing w:before="114" w:line="261" w:lineRule="auto"/>
              <w:ind w:left="112" w:right="101" w:firstLine="5"/>
              <w:jc w:val="center"/>
              <w:rPr>
                <w:sz w:val="16"/>
              </w:rPr>
            </w:pPr>
            <w:r>
              <w:rPr>
                <w:sz w:val="16"/>
              </w:rPr>
              <w:t>пациенты в возрасте старше 18 лет с злокачественными новообразованиями лимфоидной и кроветворной тканей, проходящие лекарственную терапию</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A25.30.033</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3,46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154</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43"/>
              <w:rPr>
                <w:sz w:val="16"/>
              </w:rPr>
            </w:pPr>
            <w:r>
              <w:rPr>
                <w:sz w:val="16"/>
              </w:rPr>
              <w:t>Другие операции при злокачественном новообразовании брюшной полости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5A202D">
            <w:pPr>
              <w:pStyle w:val="TableParagraph"/>
              <w:spacing w:before="108" w:line="261" w:lineRule="auto"/>
              <w:ind w:left="2004" w:right="3" w:hanging="1835"/>
              <w:rPr>
                <w:sz w:val="16"/>
              </w:rPr>
            </w:pPr>
            <w:r>
              <w:rPr>
                <w:sz w:val="16"/>
              </w:rPr>
              <w:t>A16.30.022, A16.30.022.001, A16.30.025.005, A16.30.038, A16.30.040, A16.30.047, A16.30.051, A16.30.051.001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3,66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155</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604"/>
              <w:jc w:val="both"/>
              <w:rPr>
                <w:sz w:val="16"/>
              </w:rPr>
            </w:pPr>
            <w:r>
              <w:rPr>
                <w:sz w:val="16"/>
              </w:rPr>
              <w:t>Мастэктомия, другие операции</w:t>
            </w:r>
            <w:r>
              <w:rPr>
                <w:spacing w:val="-13"/>
                <w:sz w:val="16"/>
              </w:rPr>
              <w:t xml:space="preserve"> </w:t>
            </w:r>
            <w:r>
              <w:rPr>
                <w:sz w:val="16"/>
              </w:rPr>
              <w:t>при злокачественном новообразовании молочной железы (уровень</w:t>
            </w:r>
            <w:r>
              <w:rPr>
                <w:spacing w:val="3"/>
                <w:sz w:val="16"/>
              </w:rPr>
              <w:t xml:space="preserve"> </w:t>
            </w:r>
            <w:r>
              <w:rPr>
                <w:sz w:val="16"/>
              </w:rPr>
              <w:t>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1"/>
              <w:jc w:val="center"/>
              <w:rPr>
                <w:sz w:val="16"/>
              </w:rPr>
            </w:pPr>
            <w:r>
              <w:rPr>
                <w:sz w:val="16"/>
              </w:rPr>
              <w:t>A16.20.032.002, A16.20.032.007, A16.20.043.001, A16.20.043.002, A16.20.043.003, A16.20.043.004, A16.20.045, A16.20.047, A16.20.048, A16.20.049.001, A16.20.051, A16.20.103</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3,95</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156</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22"/>
              <w:rPr>
                <w:sz w:val="16"/>
              </w:rPr>
            </w:pPr>
            <w:r>
              <w:rPr>
                <w:sz w:val="16"/>
              </w:rPr>
              <w:t>Операции на женских половых органах при злокачественных новообразованиях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1"/>
              <w:jc w:val="center"/>
              <w:rPr>
                <w:sz w:val="16"/>
              </w:rPr>
            </w:pPr>
            <w:r>
              <w:rPr>
                <w:sz w:val="16"/>
              </w:rPr>
              <w:t>A16.20.003.001, A16.20.003.002, A16.20.003.004, A16.20.003.005, A16.20.003.006, A16.20.003.007, A16.20.004.001, A16.20.010, A16.20.011.002, A16.20.012, A16.20.057, A16.20.059.001, A16.20.062, A16.20.063, A16.20.063.010</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4,02</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680"/>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47" w:right="132"/>
              <w:jc w:val="center"/>
              <w:rPr>
                <w:sz w:val="16"/>
              </w:rPr>
            </w:pPr>
            <w:r>
              <w:rPr>
                <w:sz w:val="16"/>
              </w:rPr>
              <w:t>157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7)*</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9"/>
              </w:rPr>
            </w:pPr>
          </w:p>
          <w:p w:rsidR="00F63B09" w:rsidRDefault="005A202D">
            <w:pPr>
              <w:pStyle w:val="TableParagraph"/>
              <w:spacing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5"/>
              <w:jc w:val="center"/>
              <w:rPr>
                <w:sz w:val="16"/>
              </w:rPr>
            </w:pPr>
            <w:r>
              <w:rPr>
                <w:sz w:val="16"/>
              </w:rPr>
              <w:t>A25.30.033</w:t>
            </w:r>
          </w:p>
        </w:tc>
        <w:tc>
          <w:tcPr>
            <w:tcW w:w="2996" w:type="dxa"/>
          </w:tcPr>
          <w:p w:rsidR="00F63B09" w:rsidRDefault="005A202D">
            <w:pPr>
              <w:pStyle w:val="TableParagraph"/>
              <w:spacing w:before="139" w:line="261" w:lineRule="auto"/>
              <w:ind w:left="48" w:right="37" w:firstLine="2"/>
              <w:jc w:val="center"/>
              <w:rPr>
                <w:sz w:val="16"/>
              </w:rPr>
            </w:pPr>
            <w:r>
              <w:rPr>
                <w:sz w:val="16"/>
              </w:rPr>
              <w:t>Схемы лекарственной терапии: sh0697, sh0209, sh0085, sh0027.1, sh0852, sh0331, sh0347, sh0434, sh0841.1, sh0403, sh0494, sh0360, sh0696, sh0463, sh0464, sh0306.1, sh0688, sh0835.1, sh0161, sh0419, sh0647, sh0162, sh0333, sh0857.1, sh0308.1, sh0202.1, sh0304.1, sh0701, sh0576, sh0837.1, sh0428, sh0335, sh0326,</w:t>
            </w:r>
            <w:r>
              <w:rPr>
                <w:spacing w:val="-28"/>
                <w:sz w:val="16"/>
              </w:rPr>
              <w:t xml:space="preserve"> </w:t>
            </w:r>
            <w:r>
              <w:rPr>
                <w:sz w:val="16"/>
              </w:rPr>
              <w:t>sh0843.1, sh0862, sh0577.1, sh0076, sh0499, sh0656, sh0880.1, sh0094, sh0845.1, sh0839,</w:t>
            </w:r>
            <w:r>
              <w:rPr>
                <w:spacing w:val="-28"/>
                <w:sz w:val="16"/>
              </w:rPr>
              <w:t xml:space="preserve"> </w:t>
            </w:r>
            <w:r>
              <w:rPr>
                <w:sz w:val="16"/>
              </w:rPr>
              <w:t>sh0957, sh0691, sh0497, sh0317.1, sh0159, sh0342, sh0057, sh0324, sh0854.1, sh0877,</w:t>
            </w:r>
            <w:r>
              <w:rPr>
                <w:spacing w:val="-17"/>
                <w:sz w:val="16"/>
              </w:rPr>
              <w:t xml:space="preserve"> </w:t>
            </w:r>
            <w:r>
              <w:rPr>
                <w:sz w:val="16"/>
              </w:rPr>
              <w:t>sh0629</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4,23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158</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468"/>
              <w:rPr>
                <w:sz w:val="16"/>
              </w:rPr>
            </w:pPr>
            <w:r>
              <w:rPr>
                <w:sz w:val="16"/>
              </w:rPr>
              <w:t>Операции при злокачественном новообразовании пищевода, желудка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1"/>
              <w:jc w:val="center"/>
              <w:rPr>
                <w:sz w:val="16"/>
              </w:rPr>
            </w:pPr>
            <w:r>
              <w:rPr>
                <w:sz w:val="16"/>
              </w:rPr>
              <w:t>A16.16.015.001, A16.16.015.002, A16.16.015.003, A16.16.017.005, A16.16.017.009, A16.16.026.001, A16.16.027, A16.16.028, A16.16.028.002, A16.16.034.001, A16.16.036, A16.16.040, A16.16.040.001, A16.16.050</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4,27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47" w:right="132"/>
              <w:jc w:val="center"/>
              <w:rPr>
                <w:sz w:val="16"/>
              </w:rPr>
            </w:pPr>
            <w:r>
              <w:rPr>
                <w:sz w:val="16"/>
              </w:rPr>
              <w:t>159</w:t>
            </w:r>
          </w:p>
        </w:tc>
        <w:tc>
          <w:tcPr>
            <w:tcW w:w="3076" w:type="dxa"/>
          </w:tcPr>
          <w:p w:rsidR="00F63B09" w:rsidRDefault="005A202D">
            <w:pPr>
              <w:pStyle w:val="TableParagraph"/>
              <w:spacing w:before="108" w:line="261" w:lineRule="auto"/>
              <w:ind w:left="27" w:right="3"/>
              <w:rPr>
                <w:sz w:val="16"/>
              </w:rPr>
            </w:pPr>
            <w:r>
              <w:rPr>
                <w:sz w:val="16"/>
              </w:rPr>
              <w:t>Лекарственная терапия при остром лейкозе, взрослые</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9"/>
              <w:jc w:val="center"/>
              <w:rPr>
                <w:sz w:val="16"/>
              </w:rPr>
            </w:pPr>
            <w:r>
              <w:rPr>
                <w:sz w:val="16"/>
              </w:rPr>
              <w:t>C91.0, C92.0, C92.4, C92.5, C92.6, C92.8, C93.0, C93.3, C94.0, C94.2, C95.0</w:t>
            </w:r>
          </w:p>
        </w:tc>
        <w:tc>
          <w:tcPr>
            <w:tcW w:w="2916" w:type="dxa"/>
          </w:tcPr>
          <w:p w:rsidR="00F63B09" w:rsidRDefault="005A202D">
            <w:pPr>
              <w:pStyle w:val="TableParagraph"/>
              <w:spacing w:before="9" w:line="261" w:lineRule="auto"/>
              <w:ind w:left="99" w:right="89" w:hanging="1"/>
              <w:jc w:val="center"/>
              <w:rPr>
                <w:sz w:val="16"/>
              </w:rPr>
            </w:pPr>
            <w:r>
              <w:rPr>
                <w:sz w:val="16"/>
              </w:rPr>
              <w:t>пациенты в возрасте старше 18 лет с лейкозами, проходящие</w:t>
            </w:r>
            <w:r>
              <w:rPr>
                <w:spacing w:val="-15"/>
                <w:sz w:val="16"/>
              </w:rPr>
              <w:t xml:space="preserve"> </w:t>
            </w:r>
            <w:r>
              <w:rPr>
                <w:sz w:val="16"/>
              </w:rPr>
              <w:t>лекарственную</w:t>
            </w:r>
          </w:p>
          <w:p w:rsidR="00F63B09" w:rsidRDefault="005A202D">
            <w:pPr>
              <w:pStyle w:val="TableParagraph"/>
              <w:spacing w:before="1" w:line="176" w:lineRule="exact"/>
              <w:ind w:left="46" w:right="36"/>
              <w:jc w:val="center"/>
              <w:rPr>
                <w:sz w:val="16"/>
              </w:rPr>
            </w:pPr>
            <w:r>
              <w:rPr>
                <w:sz w:val="16"/>
              </w:rPr>
              <w:t>терапию</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5"/>
              <w:jc w:val="center"/>
              <w:rPr>
                <w:sz w:val="16"/>
              </w:rPr>
            </w:pPr>
            <w:r>
              <w:rPr>
                <w:sz w:val="16"/>
              </w:rPr>
              <w:t>A25.30.033</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4,27</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160</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491"/>
              <w:rPr>
                <w:sz w:val="16"/>
              </w:rPr>
            </w:pPr>
            <w:r>
              <w:rPr>
                <w:sz w:val="16"/>
              </w:rPr>
              <w:t>Операции при злокачественных новообразованиях мужских половых органов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1"/>
              <w:jc w:val="center"/>
              <w:rPr>
                <w:sz w:val="16"/>
              </w:rPr>
            </w:pPr>
            <w:r>
              <w:rPr>
                <w:sz w:val="16"/>
              </w:rPr>
              <w:t>A16.21.002, A16.21.002.001, A16.21.005, A16.21.006, A16.21.006.001, A16.21.006.002, A16.21.006.003, A16.21.006.004, A16.21.006.005, A16.21.030, A16.21.046, A16.28.063, A24.21.003</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4,31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161</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206"/>
              <w:rPr>
                <w:sz w:val="16"/>
              </w:rPr>
            </w:pPr>
            <w:r>
              <w:rPr>
                <w:sz w:val="16"/>
              </w:rPr>
              <w:t>Операции при злокачественных новообразованиях почки и мочевыделительной системы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5A202D">
            <w:pPr>
              <w:pStyle w:val="TableParagraph"/>
              <w:spacing w:before="114" w:line="261" w:lineRule="auto"/>
              <w:ind w:left="17" w:right="11"/>
              <w:jc w:val="center"/>
              <w:rPr>
                <w:sz w:val="16"/>
              </w:rPr>
            </w:pPr>
            <w:r>
              <w:rPr>
                <w:sz w:val="16"/>
              </w:rPr>
              <w:t>A16.28.007.001, A16.28.018, A16.28.018.001, A16.28.020.001, A16.28.022.001, A16.28.030.001, A16.28.030.003, A16.28.030.007, A16.28.030.008, A16.28.030.011, A16.28.031.001, A16.28.031.003, A16.28.031.007, A16.28.031.010, A16.28.032, A16.28.032.001, A16.28.032.003, A16.28.035.002, A16.28.097, A16.28.098</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4,32</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right="1022"/>
              <w:jc w:val="right"/>
              <w:rPr>
                <w:sz w:val="16"/>
              </w:rPr>
            </w:pPr>
            <w:r>
              <w:rPr>
                <w:w w:val="95"/>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399"/>
        </w:trPr>
        <w:tc>
          <w:tcPr>
            <w:tcW w:w="581" w:type="dxa"/>
          </w:tcPr>
          <w:p w:rsidR="00F63B09" w:rsidRDefault="005A202D">
            <w:pPr>
              <w:pStyle w:val="TableParagraph"/>
              <w:spacing w:before="104"/>
              <w:ind w:left="147" w:right="132"/>
              <w:jc w:val="center"/>
              <w:rPr>
                <w:sz w:val="16"/>
              </w:rPr>
            </w:pPr>
            <w:r>
              <w:rPr>
                <w:sz w:val="16"/>
              </w:rPr>
              <w:t>162</w:t>
            </w:r>
          </w:p>
        </w:tc>
        <w:tc>
          <w:tcPr>
            <w:tcW w:w="3076" w:type="dxa"/>
          </w:tcPr>
          <w:p w:rsidR="00F63B09" w:rsidRDefault="005A202D">
            <w:pPr>
              <w:pStyle w:val="TableParagraph"/>
              <w:spacing w:before="104"/>
              <w:ind w:right="1092"/>
              <w:jc w:val="right"/>
              <w:rPr>
                <w:sz w:val="16"/>
              </w:rPr>
            </w:pPr>
            <w:r>
              <w:rPr>
                <w:sz w:val="16"/>
              </w:rPr>
              <w:t>Лучевая терапия (уровень 6)</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9"/>
              <w:jc w:val="center"/>
              <w:rPr>
                <w:sz w:val="16"/>
              </w:rPr>
            </w:pPr>
            <w:r>
              <w:rPr>
                <w:sz w:val="16"/>
              </w:rPr>
              <w:t>11-20</w:t>
            </w:r>
          </w:p>
        </w:tc>
        <w:tc>
          <w:tcPr>
            <w:tcW w:w="1538" w:type="dxa"/>
          </w:tcPr>
          <w:p w:rsidR="00F63B09" w:rsidRDefault="005A202D">
            <w:pPr>
              <w:pStyle w:val="TableParagraph"/>
              <w:spacing w:before="104"/>
              <w:ind w:left="564" w:right="556"/>
              <w:jc w:val="center"/>
              <w:rPr>
                <w:sz w:val="16"/>
              </w:rPr>
            </w:pPr>
            <w:r>
              <w:rPr>
                <w:sz w:val="16"/>
              </w:rPr>
              <w:t>4,71</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163</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22"/>
              <w:rPr>
                <w:sz w:val="16"/>
              </w:rPr>
            </w:pPr>
            <w:r>
              <w:rPr>
                <w:sz w:val="16"/>
              </w:rPr>
              <w:t>Операции на женских половых органах при злокачественных новообразованиях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1"/>
              <w:jc w:val="center"/>
              <w:rPr>
                <w:sz w:val="16"/>
              </w:rPr>
            </w:pPr>
            <w:r>
              <w:rPr>
                <w:sz w:val="16"/>
              </w:rPr>
              <w:t>A16.20.003.003, A16.20.011.001, A16.20.011.003, A16.20.011.004, A16.20.011.005, A16.20.011.006, A16.20.011.007, A16.20.011.009, A16.20.013, A16.20.013.001, A16.20.057.002, A16.20.059.002, A16.20.063.004, A16.20.063.006, A16.20.063.019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4,89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47" w:right="132"/>
              <w:jc w:val="center"/>
              <w:rPr>
                <w:sz w:val="16"/>
              </w:rPr>
            </w:pPr>
            <w:r>
              <w:rPr>
                <w:sz w:val="16"/>
              </w:rPr>
              <w:t>164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8)*</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9"/>
              </w:rPr>
            </w:pPr>
          </w:p>
          <w:p w:rsidR="00F63B09" w:rsidRDefault="005A202D">
            <w:pPr>
              <w:pStyle w:val="TableParagraph"/>
              <w:spacing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A25.30.033</w:t>
            </w:r>
          </w:p>
        </w:tc>
        <w:tc>
          <w:tcPr>
            <w:tcW w:w="2996" w:type="dxa"/>
          </w:tcPr>
          <w:p w:rsidR="00F63B09" w:rsidRDefault="005A202D">
            <w:pPr>
              <w:pStyle w:val="TableParagraph"/>
              <w:spacing w:before="146" w:line="261" w:lineRule="auto"/>
              <w:ind w:left="48" w:right="37" w:firstLine="2"/>
              <w:jc w:val="center"/>
              <w:rPr>
                <w:sz w:val="16"/>
              </w:rPr>
            </w:pPr>
            <w:r>
              <w:rPr>
                <w:sz w:val="16"/>
              </w:rPr>
              <w:t>Схемы лекарственной терапии: sh0104, sh0638.1, sh0438, sh0066, sh0418,</w:t>
            </w:r>
            <w:r>
              <w:rPr>
                <w:spacing w:val="-28"/>
                <w:sz w:val="16"/>
              </w:rPr>
              <w:t xml:space="preserve"> </w:t>
            </w:r>
            <w:r>
              <w:rPr>
                <w:sz w:val="16"/>
              </w:rPr>
              <w:t>sh0040.1, sh0937, sh0426, sh0180, sh0926.1, sh0847, sh0069, sh0657, sh0917, sh0766, sh0849, sh0522, sh0435, sh0969, sh0521, sh0894, sh0275, sh0520, sh0652, sh0851, sh0087, sh0436, sh0893, sh0630, sh0913, sh0371.1, sh0908, sh0341, sh0799, sh0907, sh0821.1, sh0575, sh0967.1, sh0860, sh0676, sh0939, sh0614, sh0618, sh0654, sh0802, sh0737, sh0741, sh0739, sh0655, sh0668, sh0738, sh0906.1, sh0747, sh0578, sh0557.1,</w:t>
            </w:r>
            <w:r>
              <w:rPr>
                <w:spacing w:val="-28"/>
                <w:sz w:val="16"/>
              </w:rPr>
              <w:t xml:space="preserve"> </w:t>
            </w:r>
            <w:r>
              <w:rPr>
                <w:sz w:val="16"/>
              </w:rPr>
              <w:t>sh0853, sh0570.1, sh0842.1, sh0311.1, sh0679, sh0740, sh0327, sh0941, sh0658,</w:t>
            </w:r>
            <w:r>
              <w:rPr>
                <w:spacing w:val="-17"/>
                <w:sz w:val="16"/>
              </w:rPr>
              <w:t xml:space="preserve"> </w:t>
            </w:r>
            <w:r>
              <w:rPr>
                <w:sz w:val="16"/>
              </w:rPr>
              <w:t>sh0938.1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564" w:right="556"/>
              <w:jc w:val="center"/>
              <w:rPr>
                <w:sz w:val="16"/>
              </w:rPr>
            </w:pPr>
            <w:r>
              <w:rPr>
                <w:sz w:val="16"/>
              </w:rPr>
              <w:t>5,14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47" w:right="132"/>
              <w:jc w:val="center"/>
              <w:rPr>
                <w:sz w:val="16"/>
              </w:rPr>
            </w:pPr>
            <w:r>
              <w:rPr>
                <w:sz w:val="16"/>
              </w:rPr>
              <w:t>165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1092"/>
              <w:jc w:val="right"/>
              <w:rPr>
                <w:sz w:val="16"/>
              </w:rPr>
            </w:pPr>
            <w:r>
              <w:rPr>
                <w:sz w:val="16"/>
              </w:rPr>
              <w:t>Лучевая терапия (уровень 7)</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1139" w:right="731" w:hanging="383"/>
              <w:rPr>
                <w:sz w:val="16"/>
              </w:rPr>
            </w:pPr>
            <w:r>
              <w:rPr>
                <w:sz w:val="16"/>
              </w:rPr>
              <w:t>Количество фракций: 21 и более</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5,22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64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166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ight="541"/>
              <w:rPr>
                <w:sz w:val="16"/>
              </w:rPr>
            </w:pPr>
            <w:r>
              <w:rPr>
                <w:sz w:val="16"/>
              </w:rPr>
              <w:t>Операции на кишечнике и анальной области при злокачественных новообразованиях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5A202D">
            <w:pPr>
              <w:pStyle w:val="TableParagraph"/>
              <w:spacing w:before="9" w:line="200" w:lineRule="atLeast"/>
              <w:ind w:left="17" w:right="11"/>
              <w:jc w:val="center"/>
              <w:rPr>
                <w:sz w:val="16"/>
              </w:rPr>
            </w:pPr>
            <w:r>
              <w:rPr>
                <w:sz w:val="16"/>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5,31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167</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Операции на нижних дыхательных путях и легочной ткани при злокачественных новообразованиях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5A202D">
            <w:pPr>
              <w:pStyle w:val="TableParagraph"/>
              <w:spacing w:before="114" w:line="261" w:lineRule="auto"/>
              <w:ind w:left="17" w:right="11"/>
              <w:jc w:val="center"/>
              <w:rPr>
                <w:sz w:val="16"/>
              </w:rPr>
            </w:pPr>
            <w:r>
              <w:rPr>
                <w:sz w:val="16"/>
              </w:rPr>
              <w:t>A16.09.007, A16.09.009.005, A16.09.009.006, A16.09.009.007, A16.09.009.008, A16.09.009.009, A16.09.013.001, A16.09.013.002, A16.09.013.003, A16.09.014, A16.09.014.002, A16.09.014.003, A16.09.014.004, A16.09.014.005, A16.09.014.007, A16.09.025, A16.09.038, A16.09.039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5,31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26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47" w:right="132"/>
              <w:jc w:val="center"/>
              <w:rPr>
                <w:sz w:val="16"/>
              </w:rPr>
            </w:pPr>
            <w:r>
              <w:rPr>
                <w:sz w:val="16"/>
              </w:rPr>
              <w:t>168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538"/>
              <w:rPr>
                <w:sz w:val="16"/>
              </w:rPr>
            </w:pPr>
            <w:r>
              <w:rPr>
                <w:sz w:val="16"/>
              </w:rPr>
              <w:t>Лучевая терапия в сочетании с лекарственной терапией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15" w:right="5"/>
              <w:jc w:val="center"/>
              <w:rPr>
                <w:sz w:val="16"/>
              </w:rPr>
            </w:pPr>
            <w:r>
              <w:rPr>
                <w:sz w:val="16"/>
              </w:rPr>
              <w:t>пациенты, получающие лучевую терапию в сочетании с отдельными схемами лекарственной терапии в количестве менее 30 фракций</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21" w:line="261" w:lineRule="auto"/>
              <w:ind w:left="51" w:right="16" w:firstLine="373"/>
              <w:rPr>
                <w:sz w:val="16"/>
              </w:rPr>
            </w:pPr>
            <w:r>
              <w:rPr>
                <w:sz w:val="16"/>
              </w:rPr>
              <w:t>Схемы лекарственной терапии: mt001, mt002, mt003, mt004, mt005, mt006, mt008, mt010, mt012, mt013, mt014, mt015,</w:t>
            </w:r>
          </w:p>
          <w:p w:rsidR="00F63B09" w:rsidRDefault="005A202D">
            <w:pPr>
              <w:pStyle w:val="TableParagraph"/>
              <w:spacing w:before="1" w:line="261" w:lineRule="auto"/>
              <w:ind w:left="756" w:right="747" w:firstLine="3"/>
              <w:jc w:val="center"/>
              <w:rPr>
                <w:sz w:val="16"/>
              </w:rPr>
            </w:pPr>
            <w:r>
              <w:rPr>
                <w:sz w:val="16"/>
              </w:rPr>
              <w:t>mt016, mt017 Количество фракций: 1-29</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6,32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47" w:right="132"/>
              <w:jc w:val="center"/>
              <w:rPr>
                <w:sz w:val="16"/>
              </w:rPr>
            </w:pPr>
            <w:r>
              <w:rPr>
                <w:sz w:val="16"/>
              </w:rPr>
              <w:t>169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9)*</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9"/>
              </w:rPr>
            </w:pPr>
          </w:p>
          <w:p w:rsidR="00F63B09" w:rsidRDefault="005A202D">
            <w:pPr>
              <w:pStyle w:val="TableParagraph"/>
              <w:spacing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5"/>
              <w:jc w:val="center"/>
              <w:rPr>
                <w:sz w:val="16"/>
              </w:rPr>
            </w:pPr>
            <w:r>
              <w:rPr>
                <w:sz w:val="16"/>
              </w:rPr>
              <w:t>A25.30.033</w:t>
            </w:r>
          </w:p>
        </w:tc>
        <w:tc>
          <w:tcPr>
            <w:tcW w:w="2996" w:type="dxa"/>
          </w:tcPr>
          <w:p w:rsidR="00F63B09" w:rsidRDefault="005A202D">
            <w:pPr>
              <w:pStyle w:val="TableParagraph"/>
              <w:spacing w:before="34" w:line="261" w:lineRule="auto"/>
              <w:ind w:left="48" w:right="37" w:firstLine="2"/>
              <w:jc w:val="center"/>
              <w:rPr>
                <w:sz w:val="16"/>
              </w:rPr>
            </w:pPr>
            <w:r>
              <w:rPr>
                <w:sz w:val="16"/>
              </w:rPr>
              <w:t>Схемы лекарственной терапии: sh0836.1, sh0827, sh0163, sh0956, sh0883, sh0088.1, sh0601, sh0905, sh0783, sh0861, sh0332, sh0208, sh0838.1, sh0826, sh0611.1, sh0844.1, sh0891.1, sh0988, sh0620.1, sh0890, sh0858.1, sh0305.1, sh0846.1, sh0840, sh0670.1, sh0518, sh0278, sh0325, sh0031, sh0855.1, sh0343, sh0886, sh0742, sh0743, sh0744, sh0279, sh0524, sh0323, sh0745, sh0255.1, sh0561, sh0693,</w:t>
            </w:r>
            <w:r>
              <w:rPr>
                <w:spacing w:val="-28"/>
                <w:sz w:val="16"/>
              </w:rPr>
              <w:t xml:space="preserve"> </w:t>
            </w:r>
            <w:r>
              <w:rPr>
                <w:sz w:val="16"/>
              </w:rPr>
              <w:t>sh0209.1, sh0714, sh0110,</w:t>
            </w:r>
            <w:r>
              <w:rPr>
                <w:spacing w:val="1"/>
                <w:sz w:val="16"/>
              </w:rPr>
              <w:t xml:space="preserve"> </w:t>
            </w:r>
            <w:r>
              <w:rPr>
                <w:sz w:val="16"/>
              </w:rPr>
              <w:t>sh0506</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7,18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left="147" w:right="132"/>
              <w:jc w:val="center"/>
              <w:rPr>
                <w:sz w:val="16"/>
              </w:rPr>
            </w:pPr>
            <w:r>
              <w:rPr>
                <w:sz w:val="16"/>
              </w:rPr>
              <w:t>170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538"/>
              <w:rPr>
                <w:sz w:val="16"/>
              </w:rPr>
            </w:pPr>
            <w:r>
              <w:rPr>
                <w:sz w:val="16"/>
              </w:rPr>
              <w:t>Лучевая терапия в сочетании с лекарственной терапией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line="261" w:lineRule="auto"/>
              <w:ind w:left="10"/>
              <w:jc w:val="center"/>
              <w:rPr>
                <w:sz w:val="16"/>
              </w:rPr>
            </w:pPr>
            <w:r>
              <w:rPr>
                <w:sz w:val="16"/>
              </w:rPr>
              <w:t>пациенты, получающие лучевую терапию в сочетании с отдельными схемами лекарственной терапии в количестве 30 фракций и более</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21" w:line="261" w:lineRule="auto"/>
              <w:ind w:left="51" w:right="16" w:firstLine="373"/>
              <w:rPr>
                <w:sz w:val="16"/>
              </w:rPr>
            </w:pPr>
            <w:r>
              <w:rPr>
                <w:sz w:val="16"/>
              </w:rPr>
              <w:t>Схемы лекарственной терапии: mt001, mt002, mt003, mt004, mt005, mt006, mt008, mt010, mt012, mt013, mt014, mt015,</w:t>
            </w:r>
          </w:p>
          <w:p w:rsidR="00F63B09" w:rsidRDefault="005A202D">
            <w:pPr>
              <w:pStyle w:val="TableParagraph"/>
              <w:spacing w:before="2" w:line="261" w:lineRule="auto"/>
              <w:ind w:left="756" w:right="747" w:firstLine="3"/>
              <w:jc w:val="center"/>
              <w:rPr>
                <w:sz w:val="16"/>
              </w:rPr>
            </w:pPr>
            <w:r>
              <w:rPr>
                <w:sz w:val="16"/>
              </w:rPr>
              <w:t>mt016, mt017 Количество фракций: 30 и более</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left="564" w:right="556"/>
              <w:jc w:val="center"/>
              <w:rPr>
                <w:sz w:val="16"/>
              </w:rPr>
            </w:pPr>
            <w:r>
              <w:rPr>
                <w:sz w:val="16"/>
              </w:rPr>
              <w:t>7,37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47" w:right="132"/>
              <w:jc w:val="center"/>
              <w:rPr>
                <w:sz w:val="16"/>
              </w:rPr>
            </w:pPr>
            <w:r>
              <w:rPr>
                <w:sz w:val="16"/>
              </w:rPr>
              <w:t>171</w:t>
            </w:r>
          </w:p>
        </w:tc>
        <w:tc>
          <w:tcPr>
            <w:tcW w:w="3076" w:type="dxa"/>
          </w:tcPr>
          <w:p w:rsidR="00F63B09" w:rsidRDefault="00F63B09">
            <w:pPr>
              <w:pStyle w:val="TableParagraph"/>
              <w:rPr>
                <w:b/>
                <w:sz w:val="18"/>
              </w:rPr>
            </w:pPr>
          </w:p>
          <w:p w:rsidR="00F63B09" w:rsidRDefault="00F63B09">
            <w:pPr>
              <w:pStyle w:val="TableParagraph"/>
              <w:spacing w:before="4"/>
              <w:rPr>
                <w:b/>
                <w:sz w:val="19"/>
              </w:rPr>
            </w:pPr>
          </w:p>
          <w:p w:rsidR="00F63B09" w:rsidRDefault="005A202D">
            <w:pPr>
              <w:pStyle w:val="TableParagraph"/>
              <w:spacing w:line="261" w:lineRule="auto"/>
              <w:ind w:left="27" w:right="216"/>
              <w:rPr>
                <w:sz w:val="16"/>
              </w:rPr>
            </w:pPr>
            <w:r>
              <w:rPr>
                <w:sz w:val="16"/>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103" w:hanging="1883"/>
              <w:rPr>
                <w:sz w:val="16"/>
              </w:rPr>
            </w:pPr>
            <w:r>
              <w:rPr>
                <w:sz w:val="16"/>
              </w:rPr>
              <w:t>C81-C90, C91.0, C91.1, C91.3, C91.4, C91.5, C91.6, C91.7, C91.8, C91.9, C92.0, C92.1, C92.2, C92.3, C92.4, C92.5, C92.6, C92.7, C92.9, C93.0, C93.1, C93.7, C93.9, C94.0, C94.2, C94.3, C94.4, C94.6, C94.7, C95, C95.0, C95.1, C95.7, C95.9, C96, C96.0, C96.2, C96.4, C96.5, C96.6, C96.7, C96.8, C96.9</w:t>
            </w:r>
          </w:p>
        </w:tc>
        <w:tc>
          <w:tcPr>
            <w:tcW w:w="2916" w:type="dxa"/>
          </w:tcPr>
          <w:p w:rsidR="00F63B09" w:rsidRDefault="005A202D">
            <w:pPr>
              <w:pStyle w:val="TableParagraph"/>
              <w:spacing w:before="127" w:line="261" w:lineRule="auto"/>
              <w:ind w:left="112" w:right="101" w:firstLine="5"/>
              <w:jc w:val="center"/>
              <w:rPr>
                <w:sz w:val="16"/>
              </w:rPr>
            </w:pPr>
            <w:r>
              <w:rPr>
                <w:sz w:val="16"/>
              </w:rPr>
              <w:t>пациенты в возрасте старше 18 лет с злокачественными новообразованиями лимфоидной и кроветворной тканей, имеющие показания к назначению биотерапии с применением моноклональных антител и лекарственных препаратов группы ингибиторов протеинкиназы</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6"/>
              <w:jc w:val="center"/>
              <w:rPr>
                <w:sz w:val="16"/>
              </w:rPr>
            </w:pPr>
            <w:r>
              <w:rPr>
                <w:sz w:val="16"/>
              </w:rPr>
              <w:t>A25.30.033.001, A25.30.033.002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7,92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47" w:right="132"/>
              <w:jc w:val="center"/>
              <w:rPr>
                <w:sz w:val="16"/>
              </w:rPr>
            </w:pPr>
            <w:r>
              <w:rPr>
                <w:sz w:val="16"/>
              </w:rPr>
              <w:t>172</w:t>
            </w:r>
          </w:p>
        </w:tc>
        <w:tc>
          <w:tcPr>
            <w:tcW w:w="3076" w:type="dxa"/>
          </w:tcPr>
          <w:p w:rsidR="00F63B09" w:rsidRDefault="005A202D">
            <w:pPr>
              <w:pStyle w:val="TableParagraph"/>
              <w:spacing w:before="104"/>
              <w:ind w:right="1092"/>
              <w:jc w:val="right"/>
              <w:rPr>
                <w:sz w:val="16"/>
              </w:rPr>
            </w:pPr>
            <w:r>
              <w:rPr>
                <w:sz w:val="16"/>
              </w:rPr>
              <w:t>Лучевая терапия (уровень 8)</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9"/>
              <w:jc w:val="center"/>
              <w:rPr>
                <w:sz w:val="16"/>
              </w:rPr>
            </w:pPr>
            <w:r>
              <w:rPr>
                <w:sz w:val="16"/>
              </w:rPr>
              <w:t>21-32</w:t>
            </w:r>
          </w:p>
        </w:tc>
        <w:tc>
          <w:tcPr>
            <w:tcW w:w="1538" w:type="dxa"/>
          </w:tcPr>
          <w:p w:rsidR="00F63B09" w:rsidRDefault="005A202D">
            <w:pPr>
              <w:pStyle w:val="TableParagraph"/>
              <w:spacing w:before="104"/>
              <w:ind w:left="564" w:right="556"/>
              <w:jc w:val="center"/>
              <w:rPr>
                <w:sz w:val="16"/>
              </w:rPr>
            </w:pPr>
            <w:r>
              <w:rPr>
                <w:sz w:val="16"/>
              </w:rPr>
              <w:t>8,11</w:t>
            </w:r>
          </w:p>
        </w:tc>
        <w:tc>
          <w:tcPr>
            <w:tcW w:w="958" w:type="dxa"/>
          </w:tcPr>
          <w:p w:rsidR="00F63B09" w:rsidRDefault="005A202D">
            <w:pPr>
              <w:pStyle w:val="TableParagraph"/>
              <w:spacing w:before="104"/>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173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10)*</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spacing w:before="4"/>
              <w:rPr>
                <w:b/>
                <w:sz w:val="19"/>
              </w:rPr>
            </w:pPr>
          </w:p>
          <w:p w:rsidR="00F63B09" w:rsidRDefault="005A202D">
            <w:pPr>
              <w:pStyle w:val="TableParagraph"/>
              <w:spacing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5"/>
              <w:jc w:val="center"/>
              <w:rPr>
                <w:sz w:val="16"/>
              </w:rPr>
            </w:pPr>
            <w:r>
              <w:rPr>
                <w:sz w:val="16"/>
              </w:rPr>
              <w:t>A25.30.033</w:t>
            </w:r>
          </w:p>
        </w:tc>
        <w:tc>
          <w:tcPr>
            <w:tcW w:w="2996" w:type="dxa"/>
          </w:tcPr>
          <w:p w:rsidR="00F63B09" w:rsidRDefault="005A202D">
            <w:pPr>
              <w:pStyle w:val="TableParagraph"/>
              <w:spacing w:before="28" w:line="261" w:lineRule="auto"/>
              <w:ind w:left="48" w:right="37" w:firstLine="2"/>
              <w:jc w:val="center"/>
              <w:rPr>
                <w:sz w:val="16"/>
              </w:rPr>
            </w:pPr>
            <w:r>
              <w:rPr>
                <w:sz w:val="16"/>
              </w:rPr>
              <w:t>Схемы лекарственной терапии: sh0525, sh0856, sh0889, sh0516, sh0583, sh0591, sh0940, sh0096, sh0828, sh0911, sh0155, sh0746, sh0910, sh0399.1, sh0204.1,</w:t>
            </w:r>
            <w:r>
              <w:rPr>
                <w:spacing w:val="-28"/>
                <w:sz w:val="16"/>
              </w:rPr>
              <w:t xml:space="preserve"> </w:t>
            </w:r>
            <w:r>
              <w:rPr>
                <w:sz w:val="16"/>
              </w:rPr>
              <w:t>sh0157, sh0619, sh0882, sh0156, sh0517, sh0958, sh0158, sh0872, sh0523, sh0398.1, sh0987, sh0868.1, sh0661, sh0674.1, sh0769,</w:t>
            </w:r>
            <w:r>
              <w:rPr>
                <w:spacing w:val="-28"/>
                <w:sz w:val="16"/>
              </w:rPr>
              <w:t xml:space="preserve"> </w:t>
            </w:r>
            <w:r>
              <w:rPr>
                <w:sz w:val="16"/>
              </w:rPr>
              <w:t>sh0465, sh0515, sh0418.1, sh0847.1,</w:t>
            </w:r>
            <w:r>
              <w:rPr>
                <w:spacing w:val="-5"/>
                <w:sz w:val="16"/>
              </w:rPr>
              <w:t xml:space="preserve"> </w:t>
            </w:r>
            <w:r>
              <w:rPr>
                <w:sz w:val="16"/>
              </w:rPr>
              <w:t>sh0645.1,</w:t>
            </w:r>
          </w:p>
          <w:p w:rsidR="00F63B09" w:rsidRDefault="005A202D">
            <w:pPr>
              <w:pStyle w:val="TableParagraph"/>
              <w:spacing w:before="4"/>
              <w:ind w:left="737" w:right="726"/>
              <w:jc w:val="center"/>
              <w:rPr>
                <w:sz w:val="16"/>
              </w:rPr>
            </w:pPr>
            <w:r>
              <w:rPr>
                <w:sz w:val="16"/>
              </w:rPr>
              <w:t>sh0450, sh0160</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625"/>
              <w:rPr>
                <w:sz w:val="16"/>
              </w:rPr>
            </w:pPr>
            <w:r>
              <w:rPr>
                <w:sz w:val="16"/>
              </w:rPr>
              <w:t>8,49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174</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15" w:right="5"/>
              <w:jc w:val="center"/>
              <w:rPr>
                <w:sz w:val="16"/>
              </w:rPr>
            </w:pPr>
            <w:r>
              <w:rPr>
                <w:sz w:val="16"/>
              </w:rPr>
              <w:t>пациенты, получающие лучевую терапию в сочетании с отдельными схемами лекарственной терапии в количестве менее 30 фракций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6"/>
              <w:jc w:val="center"/>
              <w:rPr>
                <w:sz w:val="16"/>
              </w:rPr>
            </w:pPr>
            <w:r>
              <w:rPr>
                <w:sz w:val="16"/>
              </w:rPr>
              <w:t>A07.30.009, A07.30.009.001</w:t>
            </w:r>
          </w:p>
        </w:tc>
        <w:tc>
          <w:tcPr>
            <w:tcW w:w="2996" w:type="dxa"/>
          </w:tcPr>
          <w:p w:rsidR="00F63B09" w:rsidRDefault="005A202D">
            <w:pPr>
              <w:pStyle w:val="TableParagraph"/>
              <w:spacing w:before="18" w:line="261" w:lineRule="auto"/>
              <w:ind w:left="51" w:right="16" w:firstLine="373"/>
              <w:rPr>
                <w:sz w:val="16"/>
              </w:rPr>
            </w:pPr>
            <w:r>
              <w:rPr>
                <w:sz w:val="16"/>
              </w:rPr>
              <w:t>Схемы лекарственной терапии: mt001, mt002, mt003, mt004, mt005, mt006, mt008, mt010, mt012, mt013, mt014, mt015,</w:t>
            </w:r>
          </w:p>
          <w:p w:rsidR="00F63B09" w:rsidRDefault="005A202D">
            <w:pPr>
              <w:pStyle w:val="TableParagraph"/>
              <w:spacing w:before="2"/>
              <w:ind w:left="737" w:right="730"/>
              <w:jc w:val="center"/>
              <w:rPr>
                <w:sz w:val="16"/>
              </w:rPr>
            </w:pPr>
            <w:r>
              <w:rPr>
                <w:sz w:val="16"/>
              </w:rPr>
              <w:t>mt016, mt017</w:t>
            </w:r>
          </w:p>
          <w:p w:rsidR="00F63B09" w:rsidRDefault="005A202D">
            <w:pPr>
              <w:pStyle w:val="TableParagraph"/>
              <w:spacing w:before="1" w:line="200" w:lineRule="atLeast"/>
              <w:ind w:left="756" w:right="747"/>
              <w:jc w:val="center"/>
              <w:rPr>
                <w:sz w:val="16"/>
              </w:rPr>
            </w:pPr>
            <w:r>
              <w:rPr>
                <w:sz w:val="16"/>
              </w:rPr>
              <w:t>Количество фракций: 1-29</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25"/>
              <w:rPr>
                <w:sz w:val="16"/>
              </w:rPr>
            </w:pPr>
            <w:r>
              <w:rPr>
                <w:sz w:val="16"/>
              </w:rPr>
              <w:t>9,92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175</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10"/>
              <w:jc w:val="center"/>
              <w:rPr>
                <w:sz w:val="16"/>
              </w:rPr>
            </w:pPr>
            <w:r>
              <w:rPr>
                <w:sz w:val="16"/>
              </w:rPr>
              <w:t>пациенты, получающие лучевую терапию в сочетании с отдельными схемами лекарственной терапии в количестве 30 фракций и более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6"/>
              <w:jc w:val="center"/>
              <w:rPr>
                <w:sz w:val="16"/>
              </w:rPr>
            </w:pPr>
            <w:r>
              <w:rPr>
                <w:sz w:val="16"/>
              </w:rPr>
              <w:t>A07.30.009, A07.30.009.001</w:t>
            </w:r>
          </w:p>
        </w:tc>
        <w:tc>
          <w:tcPr>
            <w:tcW w:w="2996" w:type="dxa"/>
          </w:tcPr>
          <w:p w:rsidR="00F63B09" w:rsidRDefault="005A202D">
            <w:pPr>
              <w:pStyle w:val="TableParagraph"/>
              <w:spacing w:before="18" w:line="261" w:lineRule="auto"/>
              <w:ind w:left="51" w:right="16" w:firstLine="373"/>
              <w:rPr>
                <w:sz w:val="16"/>
              </w:rPr>
            </w:pPr>
            <w:r>
              <w:rPr>
                <w:sz w:val="16"/>
              </w:rPr>
              <w:t>Схемы лекарственной терапии: mt001, mt002, mt003, mt004, mt005, mt006, mt008, mt010, mt012, mt013, mt014, mt015,</w:t>
            </w:r>
          </w:p>
          <w:p w:rsidR="00F63B09" w:rsidRDefault="005A202D">
            <w:pPr>
              <w:pStyle w:val="TableParagraph"/>
              <w:spacing w:before="2"/>
              <w:ind w:left="737" w:right="730"/>
              <w:jc w:val="center"/>
              <w:rPr>
                <w:sz w:val="16"/>
              </w:rPr>
            </w:pPr>
            <w:r>
              <w:rPr>
                <w:sz w:val="16"/>
              </w:rPr>
              <w:t>mt016, mt017</w:t>
            </w:r>
          </w:p>
          <w:p w:rsidR="00F63B09" w:rsidRDefault="005A202D">
            <w:pPr>
              <w:pStyle w:val="TableParagraph"/>
              <w:spacing w:before="1" w:line="200" w:lineRule="atLeast"/>
              <w:ind w:left="737" w:right="728"/>
              <w:jc w:val="center"/>
              <w:rPr>
                <w:sz w:val="16"/>
              </w:rPr>
            </w:pPr>
            <w:r>
              <w:rPr>
                <w:sz w:val="16"/>
              </w:rPr>
              <w:t>Количество фракций: 30 и более</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86"/>
              <w:rPr>
                <w:sz w:val="16"/>
              </w:rPr>
            </w:pPr>
            <w:r>
              <w:rPr>
                <w:sz w:val="16"/>
              </w:rPr>
              <w:t>10,86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176</w:t>
            </w:r>
          </w:p>
        </w:tc>
        <w:tc>
          <w:tcPr>
            <w:tcW w:w="3076" w:type="dxa"/>
          </w:tcPr>
          <w:p w:rsidR="00F63B09" w:rsidRDefault="005A202D">
            <w:pPr>
              <w:pStyle w:val="TableParagraph"/>
              <w:spacing w:before="104"/>
              <w:ind w:left="27"/>
              <w:rPr>
                <w:sz w:val="16"/>
              </w:rPr>
            </w:pPr>
            <w:r>
              <w:rPr>
                <w:sz w:val="16"/>
              </w:rPr>
              <w:t>Лучевая терапия (уровень 9)</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9"/>
              <w:jc w:val="center"/>
              <w:rPr>
                <w:sz w:val="16"/>
              </w:rPr>
            </w:pPr>
            <w:r>
              <w:rPr>
                <w:sz w:val="16"/>
              </w:rPr>
              <w:t>33 и более</w:t>
            </w:r>
          </w:p>
        </w:tc>
        <w:tc>
          <w:tcPr>
            <w:tcW w:w="1538" w:type="dxa"/>
          </w:tcPr>
          <w:p w:rsidR="00F63B09" w:rsidRDefault="005A202D">
            <w:pPr>
              <w:pStyle w:val="TableParagraph"/>
              <w:spacing w:before="104"/>
              <w:ind w:left="586"/>
              <w:rPr>
                <w:sz w:val="16"/>
              </w:rPr>
            </w:pPr>
            <w:r>
              <w:rPr>
                <w:sz w:val="16"/>
              </w:rPr>
              <w:t>11,56</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177</w:t>
            </w:r>
          </w:p>
        </w:tc>
        <w:tc>
          <w:tcPr>
            <w:tcW w:w="3076" w:type="dxa"/>
          </w:tcPr>
          <w:p w:rsidR="00F63B09" w:rsidRDefault="00F63B09">
            <w:pPr>
              <w:pStyle w:val="TableParagraph"/>
              <w:spacing w:before="1"/>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5A202D">
            <w:pPr>
              <w:pStyle w:val="TableParagraph"/>
              <w:spacing w:before="117"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A25.30.033</w:t>
            </w:r>
          </w:p>
        </w:tc>
        <w:tc>
          <w:tcPr>
            <w:tcW w:w="2996" w:type="dxa"/>
          </w:tcPr>
          <w:p w:rsidR="00F63B09" w:rsidRDefault="00F63B09">
            <w:pPr>
              <w:pStyle w:val="TableParagraph"/>
              <w:spacing w:before="1"/>
              <w:rPr>
                <w:b/>
                <w:sz w:val="19"/>
              </w:rPr>
            </w:pPr>
          </w:p>
          <w:p w:rsidR="00F63B09" w:rsidRDefault="005A202D">
            <w:pPr>
              <w:pStyle w:val="TableParagraph"/>
              <w:spacing w:line="261" w:lineRule="auto"/>
              <w:ind w:left="48" w:right="37" w:firstLine="2"/>
              <w:jc w:val="center"/>
              <w:rPr>
                <w:sz w:val="16"/>
              </w:rPr>
            </w:pPr>
            <w:r>
              <w:rPr>
                <w:sz w:val="16"/>
              </w:rPr>
              <w:t>Схемы лекарственной терапии: sh0533, sh0976, sh0578.1, sh0496, sh0962,</w:t>
            </w:r>
            <w:r>
              <w:rPr>
                <w:spacing w:val="-28"/>
                <w:sz w:val="16"/>
              </w:rPr>
              <w:t xml:space="preserve"> </w:t>
            </w:r>
            <w:r>
              <w:rPr>
                <w:sz w:val="16"/>
              </w:rPr>
              <w:t>sh0576.1, sh0594, sh0181, sh0067, sh0070, sh0593, sh0715, sh0961,</w:t>
            </w:r>
            <w:r>
              <w:rPr>
                <w:spacing w:val="1"/>
                <w:sz w:val="16"/>
              </w:rPr>
              <w:t xml:space="preserve"> </w:t>
            </w:r>
            <w:r>
              <w:rPr>
                <w:sz w:val="16"/>
              </w:rPr>
              <w:t>sh0504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86"/>
              <w:rPr>
                <w:sz w:val="16"/>
              </w:rPr>
            </w:pPr>
            <w:r>
              <w:rPr>
                <w:sz w:val="16"/>
              </w:rPr>
              <w:t>13,38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178</w:t>
            </w:r>
          </w:p>
        </w:tc>
        <w:tc>
          <w:tcPr>
            <w:tcW w:w="3076" w:type="dxa"/>
          </w:tcPr>
          <w:p w:rsidR="00F63B09" w:rsidRDefault="005A202D">
            <w:pPr>
              <w:pStyle w:val="TableParagraph"/>
              <w:spacing w:before="104"/>
              <w:ind w:left="27"/>
              <w:rPr>
                <w:sz w:val="16"/>
              </w:rPr>
            </w:pPr>
            <w:r>
              <w:rPr>
                <w:sz w:val="16"/>
              </w:rPr>
              <w:t>Лучевая терапия (уровень 10)</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6"/>
              <w:jc w:val="center"/>
              <w:rPr>
                <w:sz w:val="16"/>
              </w:rPr>
            </w:pPr>
            <w:r>
              <w:rPr>
                <w:sz w:val="16"/>
              </w:rPr>
              <w:t>A07.30.003.002, A07.30.012</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86"/>
              <w:rPr>
                <w:sz w:val="16"/>
              </w:rPr>
            </w:pPr>
            <w:r>
              <w:rPr>
                <w:sz w:val="16"/>
              </w:rPr>
              <w:t>14,55</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1"/>
              <w:rPr>
                <w:sz w:val="16"/>
              </w:rPr>
            </w:pPr>
            <w:r>
              <w:rPr>
                <w:sz w:val="16"/>
              </w:rPr>
              <w:t>179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before="1" w:line="261" w:lineRule="auto"/>
              <w:ind w:left="27" w:right="538"/>
              <w:rPr>
                <w:sz w:val="16"/>
              </w:rPr>
            </w:pPr>
            <w:r>
              <w:rPr>
                <w:sz w:val="16"/>
              </w:rPr>
              <w:t>Лучевая терапия в сочетании с лекарственной терапией (уровень 6)</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3" w:line="261" w:lineRule="auto"/>
              <w:ind w:left="10"/>
              <w:jc w:val="center"/>
              <w:rPr>
                <w:sz w:val="16"/>
              </w:rPr>
            </w:pPr>
            <w:r>
              <w:rPr>
                <w:sz w:val="16"/>
              </w:rPr>
              <w:t>пациенты, получающие лучевую терапию в сочетании с отдельными схемами лекарственной терапии</w:t>
            </w:r>
          </w:p>
        </w:tc>
        <w:tc>
          <w:tcPr>
            <w:tcW w:w="5880" w:type="dxa"/>
          </w:tcPr>
          <w:p w:rsidR="00F63B09" w:rsidRDefault="005A202D">
            <w:pPr>
              <w:pStyle w:val="TableParagraph"/>
              <w:spacing w:before="137"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before="1" w:line="261" w:lineRule="auto"/>
              <w:ind w:left="1295" w:right="393" w:hanging="871"/>
              <w:rPr>
                <w:sz w:val="16"/>
              </w:rPr>
            </w:pPr>
            <w:r>
              <w:rPr>
                <w:sz w:val="16"/>
              </w:rPr>
              <w:t>Схемы лекарственной терапии: mt009</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86"/>
              <w:rPr>
                <w:sz w:val="16"/>
              </w:rPr>
            </w:pPr>
            <w:r>
              <w:rPr>
                <w:sz w:val="16"/>
              </w:rPr>
              <w:t>15,90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180</w:t>
            </w:r>
          </w:p>
        </w:tc>
        <w:tc>
          <w:tcPr>
            <w:tcW w:w="3076" w:type="dxa"/>
          </w:tcPr>
          <w:p w:rsidR="00F63B09" w:rsidRDefault="00F63B09">
            <w:pPr>
              <w:pStyle w:val="TableParagraph"/>
              <w:spacing w:before="1"/>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5A202D">
            <w:pPr>
              <w:pStyle w:val="TableParagraph"/>
              <w:spacing w:before="117"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A25.30.033</w:t>
            </w:r>
          </w:p>
        </w:tc>
        <w:tc>
          <w:tcPr>
            <w:tcW w:w="2996" w:type="dxa"/>
          </w:tcPr>
          <w:p w:rsidR="00F63B09" w:rsidRDefault="00F63B09">
            <w:pPr>
              <w:pStyle w:val="TableParagraph"/>
              <w:spacing w:before="1"/>
              <w:rPr>
                <w:b/>
                <w:sz w:val="19"/>
              </w:rPr>
            </w:pPr>
          </w:p>
          <w:p w:rsidR="00F63B09" w:rsidRDefault="005A202D">
            <w:pPr>
              <w:pStyle w:val="TableParagraph"/>
              <w:spacing w:line="261" w:lineRule="auto"/>
              <w:ind w:left="108" w:right="98" w:firstLine="2"/>
              <w:jc w:val="center"/>
              <w:rPr>
                <w:sz w:val="16"/>
              </w:rPr>
            </w:pPr>
            <w:r>
              <w:rPr>
                <w:sz w:val="16"/>
              </w:rPr>
              <w:t>Схемы лекарственной терапии: sh0796, sh0954, sh0940.1, sh0575.1, sh0882.1, sh0958.1, sh0918, sh0662, sh0597,</w:t>
            </w:r>
            <w:r>
              <w:rPr>
                <w:spacing w:val="-29"/>
                <w:sz w:val="16"/>
              </w:rPr>
              <w:t xml:space="preserve"> </w:t>
            </w:r>
            <w:r>
              <w:rPr>
                <w:sz w:val="16"/>
              </w:rPr>
              <w:t>sh0595, sh0596, sh0979, sh0709,</w:t>
            </w:r>
            <w:r>
              <w:rPr>
                <w:spacing w:val="-2"/>
                <w:sz w:val="16"/>
              </w:rPr>
              <w:t xml:space="preserve"> </w:t>
            </w:r>
            <w:r>
              <w:rPr>
                <w:sz w:val="16"/>
              </w:rPr>
              <w:t>sh0437</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86"/>
              <w:rPr>
                <w:sz w:val="16"/>
              </w:rPr>
            </w:pPr>
            <w:r>
              <w:rPr>
                <w:sz w:val="16"/>
              </w:rPr>
              <w:t>17,89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181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7)</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10"/>
              <w:jc w:val="center"/>
              <w:rPr>
                <w:sz w:val="16"/>
              </w:rPr>
            </w:pPr>
            <w:r>
              <w:rPr>
                <w:sz w:val="16"/>
              </w:rPr>
              <w:t>пациенты, получающие лучевую терапию в сочетании с отдельными схемами лекарственной терапии</w:t>
            </w:r>
          </w:p>
        </w:tc>
        <w:tc>
          <w:tcPr>
            <w:tcW w:w="5880" w:type="dxa"/>
          </w:tcPr>
          <w:p w:rsidR="00F63B09" w:rsidRDefault="005A202D">
            <w:pPr>
              <w:pStyle w:val="TableParagraph"/>
              <w:spacing w:before="136"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1049" w:right="394" w:hanging="626"/>
              <w:rPr>
                <w:sz w:val="16"/>
              </w:rPr>
            </w:pPr>
            <w:r>
              <w:rPr>
                <w:sz w:val="16"/>
              </w:rPr>
              <w:t>Схемы лекарственной терапии: mt007, mt011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86"/>
              <w:rPr>
                <w:sz w:val="16"/>
              </w:rPr>
            </w:pPr>
            <w:r>
              <w:rPr>
                <w:sz w:val="16"/>
              </w:rPr>
              <w:t>22,52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182</w:t>
            </w:r>
          </w:p>
        </w:tc>
        <w:tc>
          <w:tcPr>
            <w:tcW w:w="3076" w:type="dxa"/>
          </w:tcPr>
          <w:p w:rsidR="00F63B09" w:rsidRDefault="00F63B09">
            <w:pPr>
              <w:pStyle w:val="TableParagraph"/>
              <w:spacing w:before="1"/>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5A202D">
            <w:pPr>
              <w:pStyle w:val="TableParagraph"/>
              <w:spacing w:before="117"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A25.30.033</w:t>
            </w:r>
          </w:p>
        </w:tc>
        <w:tc>
          <w:tcPr>
            <w:tcW w:w="299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998" w:right="16" w:hanging="846"/>
              <w:rPr>
                <w:sz w:val="16"/>
              </w:rPr>
            </w:pPr>
            <w:r>
              <w:rPr>
                <w:sz w:val="16"/>
              </w:rPr>
              <w:t>Схемы лекарственной терапии: sh0876, sh0081, sh0604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86"/>
              <w:rPr>
                <w:sz w:val="16"/>
              </w:rPr>
            </w:pPr>
            <w:r>
              <w:rPr>
                <w:sz w:val="16"/>
              </w:rPr>
              <w:t>34,58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20</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Оториноларингология</w:t>
            </w:r>
          </w:p>
        </w:tc>
        <w:tc>
          <w:tcPr>
            <w:tcW w:w="1538" w:type="dxa"/>
          </w:tcPr>
          <w:p w:rsidR="00F63B09" w:rsidRDefault="005A202D">
            <w:pPr>
              <w:pStyle w:val="TableParagraph"/>
              <w:spacing w:before="6" w:line="166" w:lineRule="exact"/>
              <w:ind w:left="625"/>
              <w:rPr>
                <w:b/>
                <w:sz w:val="16"/>
              </w:rPr>
            </w:pPr>
            <w:r>
              <w:rPr>
                <w:b/>
                <w:sz w:val="16"/>
              </w:rPr>
              <w:t>0,87</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183</w:t>
            </w:r>
          </w:p>
        </w:tc>
        <w:tc>
          <w:tcPr>
            <w:tcW w:w="3076" w:type="dxa"/>
          </w:tcPr>
          <w:p w:rsidR="00F63B09" w:rsidRDefault="005A202D">
            <w:pPr>
              <w:pStyle w:val="TableParagraph"/>
              <w:spacing w:before="108" w:line="261" w:lineRule="auto"/>
              <w:ind w:left="27" w:right="441"/>
              <w:rPr>
                <w:sz w:val="16"/>
              </w:rPr>
            </w:pPr>
            <w:r>
              <w:rPr>
                <w:sz w:val="16"/>
              </w:rPr>
              <w:t>Средний отит, мастоидит, нарушения вестибулярной функции</w:t>
            </w:r>
          </w:p>
        </w:tc>
        <w:tc>
          <w:tcPr>
            <w:tcW w:w="12327" w:type="dxa"/>
          </w:tcPr>
          <w:p w:rsidR="00F63B09" w:rsidRDefault="005A202D">
            <w:pPr>
              <w:pStyle w:val="TableParagraph"/>
              <w:spacing w:before="9"/>
              <w:ind w:left="17" w:right="17"/>
              <w:jc w:val="center"/>
              <w:rPr>
                <w:sz w:val="16"/>
              </w:rPr>
            </w:pPr>
            <w:r>
              <w:rPr>
                <w:sz w:val="16"/>
              </w:rPr>
              <w:t>H65, H65.0, H65.1, H65.2, H65.3, H65.4, H65.9, H66, H66.0, H66.1, H66.2, H66.3, H66.4, H66.9, H67, H67.0, H67.1, H67.8, H68, H68.0, H70, H70.0, H70.1, H70.2, H70.8, H70.9, H73,</w:t>
            </w:r>
          </w:p>
          <w:p w:rsidR="00F63B09" w:rsidRDefault="005A202D">
            <w:pPr>
              <w:pStyle w:val="TableParagraph"/>
              <w:spacing w:before="1" w:line="200" w:lineRule="atLeast"/>
              <w:ind w:left="153" w:right="151"/>
              <w:jc w:val="center"/>
              <w:rPr>
                <w:sz w:val="16"/>
              </w:rPr>
            </w:pPr>
            <w:r>
              <w:rPr>
                <w:sz w:val="16"/>
              </w:rPr>
              <w:t>H73.0, H73.1, H73.8, H73.9, H75, H75.0, H75.8, H81.0, H81.1, H81.2, H81.3, H81.4, H81.8, H81.9, H82, H83, H83.0, H83.1, H83.2, H83.3, H83.8, H83.9, H95, H95.0, H95.1, H95.8, H95.9, S04.6</w:t>
            </w:r>
          </w:p>
        </w:tc>
        <w:tc>
          <w:tcPr>
            <w:tcW w:w="2916" w:type="dxa"/>
          </w:tcPr>
          <w:p w:rsidR="00F63B09" w:rsidRDefault="005A202D">
            <w:pPr>
              <w:pStyle w:val="TableParagraph"/>
              <w:spacing w:before="9"/>
              <w:ind w:left="43" w:right="36"/>
              <w:jc w:val="center"/>
              <w:rPr>
                <w:sz w:val="16"/>
              </w:rPr>
            </w:pPr>
            <w:r>
              <w:rPr>
                <w:sz w:val="16"/>
              </w:rPr>
              <w:t>пациенты с болезнями уха и</w:t>
            </w:r>
          </w:p>
          <w:p w:rsidR="00F63B09" w:rsidRDefault="005A202D">
            <w:pPr>
              <w:pStyle w:val="TableParagraph"/>
              <w:spacing w:before="1" w:line="200" w:lineRule="atLeast"/>
              <w:ind w:left="46" w:right="36"/>
              <w:jc w:val="center"/>
              <w:rPr>
                <w:sz w:val="16"/>
              </w:rPr>
            </w:pPr>
            <w:r>
              <w:rPr>
                <w:sz w:val="16"/>
              </w:rPr>
              <w:t>сосцевидного отростка; пациенты с травмами слухового нерва</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625"/>
              <w:rPr>
                <w:sz w:val="16"/>
              </w:rPr>
            </w:pPr>
            <w:r>
              <w:rPr>
                <w:sz w:val="16"/>
              </w:rPr>
              <w:t>0,47</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184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Другие болезни уха</w:t>
            </w:r>
          </w:p>
        </w:tc>
        <w:tc>
          <w:tcPr>
            <w:tcW w:w="12327" w:type="dxa"/>
          </w:tcPr>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ind w:left="17" w:right="17"/>
              <w:jc w:val="center"/>
              <w:rPr>
                <w:sz w:val="16"/>
              </w:rPr>
            </w:pPr>
            <w:r>
              <w:rPr>
                <w:sz w:val="16"/>
              </w:rPr>
              <w:t>H60, H60.0, H60.1, H60.2, H60.3, H60.4, H60.5, H60.8, H60.9, H61, H61.0, H61.1, H61.2, H61.3, H61.8, H61.9, H62, H62.0, H62.1, H62.2, H62.3, H62.4, H62.8, H68.1, H69, H69.0,</w:t>
            </w:r>
          </w:p>
          <w:p w:rsidR="00F63B09" w:rsidRDefault="005A202D">
            <w:pPr>
              <w:pStyle w:val="TableParagraph"/>
              <w:spacing w:before="17"/>
              <w:ind w:left="17" w:right="17"/>
              <w:jc w:val="center"/>
              <w:rPr>
                <w:sz w:val="16"/>
              </w:rPr>
            </w:pPr>
            <w:r>
              <w:rPr>
                <w:sz w:val="16"/>
              </w:rPr>
              <w:t>H69.8, H69.9, H71, H72, H72.0, H72.1, H72.2, H72.8, H72.9, H74, H74.0, H74.1, H74.2, H74.3, H74.4, H74.8, H74.9, H80, H80.0, H80.1, H80.2, H80.8, H80.9, H90, H90.0, H90.1, H90.2,</w:t>
            </w:r>
          </w:p>
          <w:p w:rsidR="00F63B09" w:rsidRDefault="005A202D">
            <w:pPr>
              <w:pStyle w:val="TableParagraph"/>
              <w:spacing w:before="17"/>
              <w:ind w:left="17" w:right="17"/>
              <w:jc w:val="center"/>
              <w:rPr>
                <w:sz w:val="16"/>
              </w:rPr>
            </w:pPr>
            <w:r>
              <w:rPr>
                <w:sz w:val="16"/>
              </w:rPr>
              <w:t>H90.3, H90.4, H90.5, H90.6, H90.7, H90.8, H91, H91.0, H91.1, H91.2, H91.3, H91.8, H91.9, H92, H92.0, H92.1, H92.2, H93, H93.0, H93.1, H93.2, H93.3, H93.8, H93.9, H94, H94.0,</w:t>
            </w:r>
          </w:p>
          <w:p w:rsidR="00F63B09" w:rsidRDefault="005A202D">
            <w:pPr>
              <w:pStyle w:val="TableParagraph"/>
              <w:spacing w:before="17"/>
              <w:ind w:left="17" w:right="12"/>
              <w:jc w:val="center"/>
              <w:rPr>
                <w:sz w:val="16"/>
              </w:rPr>
            </w:pPr>
            <w:r>
              <w:rPr>
                <w:sz w:val="16"/>
              </w:rPr>
              <w:t>H94.8, Q16, Q16.0, Q16.1, Q16.2, Q16.3, Q16.4, Q16.5, Q16.9, Q17, Q17.0, Q17.1, Q17.2, Q17.3, Q17.4, Q17.5, Q17.8, Q17.9, R42, S00.4, S01.3, S09.2, T16</w:t>
            </w:r>
          </w:p>
        </w:tc>
        <w:tc>
          <w:tcPr>
            <w:tcW w:w="2916" w:type="dxa"/>
          </w:tcPr>
          <w:p w:rsidR="00F63B09" w:rsidRDefault="005A202D">
            <w:pPr>
              <w:pStyle w:val="TableParagraph"/>
              <w:spacing w:before="9" w:line="200" w:lineRule="atLeast"/>
              <w:ind w:left="77" w:right="70" w:firstLine="5"/>
              <w:jc w:val="center"/>
              <w:rPr>
                <w:sz w:val="16"/>
              </w:rPr>
            </w:pPr>
            <w:r>
              <w:rPr>
                <w:sz w:val="16"/>
              </w:rPr>
              <w:t>пациенты с болезнями уха и сосцевидного отростка; пациенты с врожденными аномалиями глаза, уха, лица и шеи; пациенты с головокружениями и нарушениями устойчивости; пациенты с травмами головы; пациенты с инородным телом в ухе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625"/>
              <w:rPr>
                <w:sz w:val="16"/>
              </w:rPr>
            </w:pPr>
            <w:r>
              <w:rPr>
                <w:sz w:val="16"/>
              </w:rPr>
              <w:t>0,61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185</w:t>
            </w:r>
          </w:p>
        </w:tc>
        <w:tc>
          <w:tcPr>
            <w:tcW w:w="3076" w:type="dxa"/>
          </w:tcPr>
          <w:p w:rsidR="00F63B09" w:rsidRDefault="005A202D">
            <w:pPr>
              <w:pStyle w:val="TableParagraph"/>
              <w:spacing w:before="111" w:line="261" w:lineRule="auto"/>
              <w:ind w:left="27" w:right="255"/>
              <w:rPr>
                <w:sz w:val="16"/>
              </w:rPr>
            </w:pPr>
            <w:r>
              <w:rPr>
                <w:sz w:val="16"/>
              </w:rPr>
              <w:t>Доброкачественные новообразования, новообразования in situ уха, горла, носа, полости рта</w:t>
            </w:r>
          </w:p>
        </w:tc>
        <w:tc>
          <w:tcPr>
            <w:tcW w:w="12327" w:type="dxa"/>
          </w:tcPr>
          <w:p w:rsidR="00F63B09" w:rsidRDefault="00F63B09">
            <w:pPr>
              <w:pStyle w:val="TableParagraph"/>
              <w:rPr>
                <w:b/>
                <w:sz w:val="18"/>
              </w:rPr>
            </w:pPr>
          </w:p>
          <w:p w:rsidR="00F63B09" w:rsidRDefault="005A202D">
            <w:pPr>
              <w:pStyle w:val="TableParagraph"/>
              <w:spacing w:before="105"/>
              <w:ind w:left="17" w:right="17"/>
              <w:jc w:val="center"/>
              <w:rPr>
                <w:sz w:val="16"/>
              </w:rPr>
            </w:pPr>
            <w:r>
              <w:rPr>
                <w:sz w:val="16"/>
              </w:rPr>
              <w:t>D00, D00.0, D00.1, D00.2, D02.0, D10, D10.0, D10.1, D10.2, D10.3, D10.4, D10.5, D10.6, D10.7, D10.9, D11, D11.0, D11.7, D11.9, D14.0, D14.1, D16.5</w:t>
            </w:r>
          </w:p>
        </w:tc>
        <w:tc>
          <w:tcPr>
            <w:tcW w:w="2916" w:type="dxa"/>
          </w:tcPr>
          <w:p w:rsidR="00F63B09" w:rsidRDefault="005A202D">
            <w:pPr>
              <w:pStyle w:val="TableParagraph"/>
              <w:spacing w:before="1" w:line="200" w:lineRule="exact"/>
              <w:ind w:left="77" w:right="65"/>
              <w:jc w:val="center"/>
              <w:rPr>
                <w:sz w:val="16"/>
              </w:rPr>
            </w:pPr>
            <w:r>
              <w:rPr>
                <w:sz w:val="16"/>
              </w:rPr>
              <w:t>пациенты со злокачественными новообразованиями in situ; пациенты с доброкачественными новообразованиями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25"/>
              <w:rPr>
                <w:sz w:val="16"/>
              </w:rPr>
            </w:pPr>
            <w:r>
              <w:rPr>
                <w:sz w:val="16"/>
              </w:rPr>
              <w:t>0,66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1"/>
              <w:rPr>
                <w:sz w:val="16"/>
              </w:rPr>
            </w:pPr>
            <w:r>
              <w:rPr>
                <w:sz w:val="16"/>
              </w:rPr>
              <w:t>186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line="261" w:lineRule="auto"/>
              <w:ind w:left="27" w:right="37"/>
              <w:rPr>
                <w:sz w:val="16"/>
              </w:rPr>
            </w:pPr>
            <w:r>
              <w:rPr>
                <w:sz w:val="16"/>
              </w:rPr>
              <w:t>Другие болезни и врожденные аномалии верхних дыхательных путей, симптомы и признаки, относящиеся к органам дыхания, нарушения речи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ind w:left="16" w:right="17"/>
              <w:jc w:val="center"/>
              <w:rPr>
                <w:sz w:val="16"/>
              </w:rPr>
            </w:pPr>
            <w:r>
              <w:rPr>
                <w:sz w:val="16"/>
              </w:rPr>
              <w:t>J30, J30.0, J30.1, J30.2, J30.3, J30.4, J31, J31.0, J31.1, J31.2, J32, J32.0, J32.1, J32.2, J32.3, J32.4, J32.8, J32.9, J33, J33.0, J33.1, J33.8, J33.9, J34, J34.0, J34.1, J34.2, J34.3, J34.8, J35,</w:t>
            </w:r>
          </w:p>
          <w:p w:rsidR="00F63B09" w:rsidRDefault="005A202D">
            <w:pPr>
              <w:pStyle w:val="TableParagraph"/>
              <w:spacing w:before="17"/>
              <w:ind w:left="16" w:right="17"/>
              <w:jc w:val="center"/>
              <w:rPr>
                <w:sz w:val="16"/>
              </w:rPr>
            </w:pPr>
            <w:r>
              <w:rPr>
                <w:sz w:val="16"/>
              </w:rPr>
              <w:t>J35.0, J35.1, J35.2, J35.3, J35.8, J35.9, J36, J37, J37.0, J37.1, J38, J38.0, J38.1, J38.2, J38.3, J38.4, J38.5, J38.6, J38.7, J39, J39.0, J39.1, J39.2, J39.3, J39.8, J39.9, Q18, Q18.0, Q18.1,</w:t>
            </w:r>
          </w:p>
          <w:p w:rsidR="00F63B09" w:rsidRDefault="005A202D">
            <w:pPr>
              <w:pStyle w:val="TableParagraph"/>
              <w:spacing w:before="17" w:line="261" w:lineRule="auto"/>
              <w:ind w:left="17" w:right="16"/>
              <w:jc w:val="center"/>
              <w:rPr>
                <w:sz w:val="16"/>
              </w:rPr>
            </w:pPr>
            <w:r>
              <w:rPr>
                <w:sz w:val="16"/>
              </w:rPr>
              <w:t>Q18.2, Q30, Q30.0, Q30.1, Q30.2, Q30.3, Q30.8, Q30.9, Q31, Q31.0, Q31.1, Q31.2, Q31.3, Q31.5, Q31.8, Q31.9, R04, R04.0, R04.1, R07, R07.0, R47, R47.0, R47.1, R47.8, S02.2, S02.20, S02.21, T17.0, T17.1, T17.2, T17.3</w:t>
            </w:r>
          </w:p>
        </w:tc>
        <w:tc>
          <w:tcPr>
            <w:tcW w:w="2916" w:type="dxa"/>
          </w:tcPr>
          <w:p w:rsidR="00F63B09" w:rsidRDefault="00F63B09">
            <w:pPr>
              <w:pStyle w:val="TableParagraph"/>
              <w:spacing w:before="6"/>
              <w:rPr>
                <w:b/>
                <w:sz w:val="21"/>
              </w:rPr>
            </w:pPr>
          </w:p>
          <w:p w:rsidR="00F63B09" w:rsidRDefault="005A202D">
            <w:pPr>
              <w:pStyle w:val="TableParagraph"/>
              <w:spacing w:before="1" w:line="261" w:lineRule="auto"/>
              <w:ind w:left="61" w:right="54" w:firstLine="4"/>
              <w:jc w:val="center"/>
              <w:rPr>
                <w:sz w:val="16"/>
              </w:rPr>
            </w:pPr>
            <w:r>
              <w:rPr>
                <w:sz w:val="16"/>
              </w:rPr>
              <w:t>пациенты с другими болезнями верхних дыхательных путей; пациенты с врожденными аномалиями (пороками развития), деформациями и хромосомными нарушениями; пациенты с симптомами, признаками и отклонениями от нормы, выявленными при клинических и лабораторных исследованиях, не классифицированных в других рубриках; пациенты с переломами черепа и лицевых костей; пациенты с инородным телом в дыхательных путях</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625"/>
              <w:rPr>
                <w:sz w:val="16"/>
              </w:rPr>
            </w:pPr>
            <w:r>
              <w:rPr>
                <w:sz w:val="16"/>
              </w:rPr>
              <w:t>0,71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187</w:t>
            </w:r>
          </w:p>
        </w:tc>
        <w:tc>
          <w:tcPr>
            <w:tcW w:w="3076" w:type="dxa"/>
          </w:tcPr>
          <w:p w:rsidR="00F63B09" w:rsidRDefault="00F63B09">
            <w:pPr>
              <w:pStyle w:val="TableParagraph"/>
              <w:rPr>
                <w:b/>
                <w:sz w:val="18"/>
              </w:rPr>
            </w:pPr>
          </w:p>
          <w:p w:rsidR="00F63B09" w:rsidRDefault="005A202D">
            <w:pPr>
              <w:pStyle w:val="TableParagraph"/>
              <w:spacing w:before="111" w:line="261" w:lineRule="auto"/>
              <w:ind w:left="27"/>
              <w:rPr>
                <w:sz w:val="16"/>
              </w:rPr>
            </w:pPr>
            <w:r>
              <w:rPr>
                <w:sz w:val="16"/>
              </w:rPr>
              <w:t>Операции на органе слуха, придаточных пазухах носа и верхних дыхательных путях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109" w:right="96" w:firstLine="3"/>
              <w:jc w:val="center"/>
              <w:rPr>
                <w:sz w:val="16"/>
              </w:rPr>
            </w:pPr>
            <w:r>
              <w:rPr>
                <w:sz w:val="16"/>
              </w:rPr>
              <w:t>пациенты, имеющие показания к проведению отдельных медицинских вмешательств при операциях на органе слуха, придаточных пазухах носа и верхних дыхательных путях</w:t>
            </w:r>
          </w:p>
        </w:tc>
        <w:tc>
          <w:tcPr>
            <w:tcW w:w="5880" w:type="dxa"/>
          </w:tcPr>
          <w:p w:rsidR="00F63B09" w:rsidRDefault="005A202D">
            <w:pPr>
              <w:pStyle w:val="TableParagraph"/>
              <w:spacing w:before="117" w:line="261" w:lineRule="auto"/>
              <w:ind w:left="17" w:right="11"/>
              <w:jc w:val="center"/>
              <w:rPr>
                <w:sz w:val="16"/>
              </w:rPr>
            </w:pPr>
            <w:r>
              <w:rPr>
                <w:sz w:val="16"/>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25"/>
              <w:rPr>
                <w:sz w:val="16"/>
              </w:rPr>
            </w:pPr>
            <w:r>
              <w:rPr>
                <w:sz w:val="16"/>
              </w:rPr>
              <w:t>0,84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64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188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Pr>
                <w:sz w:val="16"/>
              </w:rPr>
            </w:pPr>
            <w:r>
              <w:rPr>
                <w:sz w:val="16"/>
              </w:rPr>
              <w:t>Операции на органе слуха, придаточных пазухах носа и верхних дыхательных путях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8" w:line="261" w:lineRule="auto"/>
              <w:ind w:left="109" w:right="96" w:firstLine="3"/>
              <w:jc w:val="center"/>
              <w:rPr>
                <w:sz w:val="16"/>
              </w:rPr>
            </w:pPr>
            <w:r>
              <w:rPr>
                <w:sz w:val="16"/>
              </w:rPr>
              <w:t>пациенты, имеющие показания к проведению отдельных медицинских вмешательств при операциях на органе слуха, придаточных пазухах носа и верхних дыхательных путях</w:t>
            </w:r>
          </w:p>
        </w:tc>
        <w:tc>
          <w:tcPr>
            <w:tcW w:w="5880" w:type="dxa"/>
          </w:tcPr>
          <w:p w:rsidR="00F63B09" w:rsidRDefault="005A202D">
            <w:pPr>
              <w:pStyle w:val="TableParagraph"/>
              <w:spacing w:before="124" w:line="261" w:lineRule="auto"/>
              <w:ind w:left="17" w:right="11"/>
              <w:jc w:val="center"/>
              <w:rPr>
                <w:sz w:val="16"/>
              </w:rPr>
            </w:pPr>
            <w:r>
              <w:rPr>
                <w:sz w:val="16"/>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25"/>
              <w:rPr>
                <w:sz w:val="16"/>
              </w:rPr>
            </w:pPr>
            <w:r>
              <w:rPr>
                <w:sz w:val="16"/>
              </w:rPr>
              <w:t>0,91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189</w:t>
            </w:r>
          </w:p>
        </w:tc>
        <w:tc>
          <w:tcPr>
            <w:tcW w:w="307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Операции на органе слуха, придаточных пазухах носа и верхних дыхательных путях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109" w:right="96" w:firstLine="3"/>
              <w:jc w:val="center"/>
              <w:rPr>
                <w:sz w:val="16"/>
              </w:rPr>
            </w:pPr>
            <w:r>
              <w:rPr>
                <w:sz w:val="16"/>
              </w:rPr>
              <w:t>пациенты, имеющие показания к проведению отдельных медицинских вмешательств при операциях на органе слуха, придаточных пазухах носа и верхних дыхательных путях</w:t>
            </w:r>
          </w:p>
        </w:tc>
        <w:tc>
          <w:tcPr>
            <w:tcW w:w="5880" w:type="dxa"/>
          </w:tcPr>
          <w:p w:rsidR="00F63B09" w:rsidRDefault="005A202D">
            <w:pPr>
              <w:pStyle w:val="TableParagraph"/>
              <w:spacing w:before="120" w:line="261" w:lineRule="auto"/>
              <w:ind w:left="16" w:right="11"/>
              <w:jc w:val="center"/>
              <w:rPr>
                <w:sz w:val="16"/>
              </w:rPr>
            </w:pPr>
            <w:r>
              <w:rPr>
                <w:sz w:val="16"/>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625"/>
              <w:rPr>
                <w:sz w:val="16"/>
              </w:rPr>
            </w:pPr>
            <w:r>
              <w:rPr>
                <w:sz w:val="16"/>
              </w:rPr>
              <w:t>1,10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058"/>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0"/>
              </w:rPr>
            </w:pPr>
          </w:p>
          <w:p w:rsidR="00F63B09" w:rsidRDefault="005A202D">
            <w:pPr>
              <w:pStyle w:val="TableParagraph"/>
              <w:ind w:left="171"/>
              <w:rPr>
                <w:sz w:val="16"/>
              </w:rPr>
            </w:pPr>
            <w:r>
              <w:rPr>
                <w:sz w:val="16"/>
              </w:rPr>
              <w:t>190</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20"/>
              </w:rPr>
            </w:pPr>
          </w:p>
          <w:p w:rsidR="00F63B09" w:rsidRDefault="005A202D">
            <w:pPr>
              <w:pStyle w:val="TableParagraph"/>
              <w:spacing w:line="261" w:lineRule="auto"/>
              <w:ind w:left="27"/>
              <w:rPr>
                <w:sz w:val="16"/>
              </w:rPr>
            </w:pPr>
            <w:r>
              <w:rPr>
                <w:sz w:val="16"/>
              </w:rPr>
              <w:t>Операции на органе слуха, придаточных пазухах носа и верхних дыхательных путях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109" w:right="96" w:firstLine="3"/>
              <w:jc w:val="center"/>
              <w:rPr>
                <w:sz w:val="16"/>
              </w:rPr>
            </w:pPr>
            <w:r>
              <w:rPr>
                <w:sz w:val="16"/>
              </w:rPr>
              <w:t>пациенты, имеющие показания к проведению отдельных медицинских вмешательств при операциях на органе слуха, придаточных пазухах носа и верхних дыхательных путях</w:t>
            </w:r>
          </w:p>
        </w:tc>
        <w:tc>
          <w:tcPr>
            <w:tcW w:w="5880" w:type="dxa"/>
          </w:tcPr>
          <w:p w:rsidR="00F63B09" w:rsidRDefault="005A202D">
            <w:pPr>
              <w:pStyle w:val="TableParagraph"/>
              <w:spacing w:before="130" w:line="261" w:lineRule="auto"/>
              <w:ind w:left="17" w:right="11"/>
              <w:jc w:val="center"/>
              <w:rPr>
                <w:sz w:val="16"/>
              </w:rPr>
            </w:pPr>
            <w:r>
              <w:rPr>
                <w:sz w:val="16"/>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0"/>
              </w:rPr>
            </w:pPr>
          </w:p>
          <w:p w:rsidR="00F63B09" w:rsidRDefault="005A202D">
            <w:pPr>
              <w:pStyle w:val="TableParagraph"/>
              <w:ind w:left="564" w:right="556"/>
              <w:jc w:val="center"/>
              <w:rPr>
                <w:sz w:val="16"/>
              </w:rPr>
            </w:pPr>
            <w:r>
              <w:rPr>
                <w:sz w:val="16"/>
              </w:rPr>
              <w:t>1,35</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0"/>
              </w:rPr>
            </w:pPr>
          </w:p>
          <w:p w:rsidR="00F63B09" w:rsidRDefault="005A202D">
            <w:pPr>
              <w:pStyle w:val="TableParagraph"/>
              <w:ind w:left="9"/>
              <w:jc w:val="center"/>
              <w:rPr>
                <w:sz w:val="16"/>
              </w:rPr>
            </w:pPr>
            <w:r>
              <w:rPr>
                <w:w w:val="99"/>
                <w:sz w:val="16"/>
              </w:rPr>
              <w:t>0</w:t>
            </w:r>
          </w:p>
        </w:tc>
      </w:tr>
      <w:tr w:rsidR="00F63B09">
        <w:trPr>
          <w:trHeight w:val="658"/>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spacing w:before="5"/>
              <w:rPr>
                <w:b/>
                <w:sz w:val="20"/>
              </w:rPr>
            </w:pPr>
          </w:p>
          <w:p w:rsidR="00F63B09" w:rsidRDefault="005A202D">
            <w:pPr>
              <w:pStyle w:val="TableParagraph"/>
              <w:ind w:left="17" w:right="10"/>
              <w:jc w:val="center"/>
              <w:rPr>
                <w:sz w:val="16"/>
              </w:rPr>
            </w:pPr>
            <w:r>
              <w:rPr>
                <w:sz w:val="16"/>
              </w:rPr>
              <w:t>H81.0, H81.1, H81.2, H81.3, H81.4, H81.8, H81.9</w:t>
            </w:r>
          </w:p>
        </w:tc>
        <w:tc>
          <w:tcPr>
            <w:tcW w:w="2916" w:type="dxa"/>
          </w:tcPr>
          <w:p w:rsidR="00F63B09" w:rsidRDefault="005A202D">
            <w:pPr>
              <w:pStyle w:val="TableParagraph"/>
              <w:spacing w:before="133" w:line="261" w:lineRule="auto"/>
              <w:ind w:left="1158" w:right="15" w:hanging="1107"/>
              <w:rPr>
                <w:sz w:val="16"/>
              </w:rPr>
            </w:pPr>
            <w:r>
              <w:rPr>
                <w:sz w:val="16"/>
              </w:rPr>
              <w:t>пациенты с нарушениями вестибулярной функции</w:t>
            </w:r>
          </w:p>
        </w:tc>
        <w:tc>
          <w:tcPr>
            <w:tcW w:w="5880" w:type="dxa"/>
          </w:tcPr>
          <w:p w:rsidR="00F63B09" w:rsidRDefault="00F63B09">
            <w:pPr>
              <w:pStyle w:val="TableParagraph"/>
              <w:spacing w:before="5"/>
              <w:rPr>
                <w:b/>
                <w:sz w:val="20"/>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5"/>
              <w:rPr>
                <w:b/>
                <w:sz w:val="20"/>
              </w:rPr>
            </w:pPr>
          </w:p>
          <w:p w:rsidR="00F63B09" w:rsidRDefault="005A202D">
            <w:pPr>
              <w:pStyle w:val="TableParagraph"/>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191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Pr>
                <w:sz w:val="16"/>
              </w:rPr>
            </w:pPr>
            <w:r>
              <w:rPr>
                <w:sz w:val="16"/>
              </w:rPr>
              <w:t>Операции на органе слуха, придаточных пазухах носа и верхних дыхательных путях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109" w:right="96" w:firstLine="3"/>
              <w:jc w:val="center"/>
              <w:rPr>
                <w:sz w:val="16"/>
              </w:rPr>
            </w:pPr>
            <w:r>
              <w:rPr>
                <w:sz w:val="16"/>
              </w:rPr>
              <w:t>пациенты, имеющие показания к проведению отдельных медицинских вмешательств при операциях на органе слуха, придаточных пазухах носа и верхних дыхательных путях</w:t>
            </w:r>
          </w:p>
        </w:tc>
        <w:tc>
          <w:tcPr>
            <w:tcW w:w="5880" w:type="dxa"/>
          </w:tcPr>
          <w:p w:rsidR="00F63B09" w:rsidRDefault="005A202D">
            <w:pPr>
              <w:pStyle w:val="TableParagraph"/>
              <w:spacing w:before="130" w:line="261" w:lineRule="auto"/>
              <w:ind w:left="17" w:right="11"/>
              <w:jc w:val="center"/>
              <w:rPr>
                <w:sz w:val="16"/>
              </w:rPr>
            </w:pPr>
            <w:r>
              <w:rPr>
                <w:sz w:val="16"/>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625"/>
              <w:rPr>
                <w:sz w:val="16"/>
              </w:rPr>
            </w:pPr>
            <w:r>
              <w:rPr>
                <w:sz w:val="16"/>
              </w:rPr>
              <w:t>1,96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1"/>
              <w:ind w:left="171"/>
              <w:rPr>
                <w:rFonts w:ascii="Calibri"/>
                <w:sz w:val="16"/>
              </w:rPr>
            </w:pPr>
            <w:r>
              <w:rPr>
                <w:rFonts w:ascii="Calibri"/>
                <w:sz w:val="16"/>
              </w:rPr>
              <w:t>192</w:t>
            </w:r>
          </w:p>
        </w:tc>
        <w:tc>
          <w:tcPr>
            <w:tcW w:w="3076" w:type="dxa"/>
          </w:tcPr>
          <w:p w:rsidR="00F63B09" w:rsidRDefault="005A202D">
            <w:pPr>
              <w:pStyle w:val="TableParagraph"/>
              <w:spacing w:before="104"/>
              <w:ind w:left="27"/>
              <w:rPr>
                <w:sz w:val="16"/>
              </w:rPr>
            </w:pPr>
            <w:r>
              <w:rPr>
                <w:sz w:val="16"/>
              </w:rPr>
              <w:t>Замена речевого процессора</w:t>
            </w:r>
          </w:p>
        </w:tc>
        <w:tc>
          <w:tcPr>
            <w:tcW w:w="12327" w:type="dxa"/>
          </w:tcPr>
          <w:p w:rsidR="00F63B09" w:rsidRDefault="005A202D">
            <w:pPr>
              <w:pStyle w:val="TableParagraph"/>
              <w:spacing w:before="104"/>
              <w:ind w:left="17" w:right="7"/>
              <w:jc w:val="center"/>
              <w:rPr>
                <w:sz w:val="16"/>
              </w:rPr>
            </w:pPr>
            <w:r>
              <w:rPr>
                <w:sz w:val="16"/>
              </w:rPr>
              <w:t>H90.3</w:t>
            </w:r>
          </w:p>
        </w:tc>
        <w:tc>
          <w:tcPr>
            <w:tcW w:w="2916" w:type="dxa"/>
          </w:tcPr>
          <w:p w:rsidR="00F63B09" w:rsidRDefault="005A202D">
            <w:pPr>
              <w:pStyle w:val="TableParagraph"/>
              <w:spacing w:before="6"/>
              <w:ind w:left="45" w:right="36"/>
              <w:jc w:val="center"/>
              <w:rPr>
                <w:sz w:val="16"/>
              </w:rPr>
            </w:pPr>
            <w:r>
              <w:rPr>
                <w:sz w:val="16"/>
              </w:rPr>
              <w:t>пациенты с нейросенсорной потерей</w:t>
            </w:r>
          </w:p>
          <w:p w:rsidR="00F63B09" w:rsidRDefault="005A202D">
            <w:pPr>
              <w:pStyle w:val="TableParagraph"/>
              <w:spacing w:before="17" w:line="173" w:lineRule="exact"/>
              <w:ind w:left="47" w:right="36"/>
              <w:jc w:val="center"/>
              <w:rPr>
                <w:sz w:val="16"/>
              </w:rPr>
            </w:pPr>
            <w:r>
              <w:rPr>
                <w:sz w:val="16"/>
              </w:rPr>
              <w:t>слуха двусторонней</w:t>
            </w:r>
          </w:p>
        </w:tc>
        <w:tc>
          <w:tcPr>
            <w:tcW w:w="5880" w:type="dxa"/>
          </w:tcPr>
          <w:p w:rsidR="00F63B09" w:rsidRDefault="005A202D">
            <w:pPr>
              <w:pStyle w:val="TableParagraph"/>
              <w:spacing w:before="104"/>
              <w:ind w:left="17" w:right="8"/>
              <w:jc w:val="center"/>
              <w:rPr>
                <w:sz w:val="16"/>
              </w:rPr>
            </w:pPr>
            <w:r>
              <w:rPr>
                <w:sz w:val="16"/>
              </w:rPr>
              <w:t>B05.057.008</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86"/>
              <w:rPr>
                <w:sz w:val="16"/>
              </w:rPr>
            </w:pPr>
            <w:r>
              <w:rPr>
                <w:sz w:val="16"/>
              </w:rPr>
              <w:t>25,00</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21</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Офтальмология</w:t>
            </w:r>
          </w:p>
        </w:tc>
        <w:tc>
          <w:tcPr>
            <w:tcW w:w="1538" w:type="dxa"/>
          </w:tcPr>
          <w:p w:rsidR="00F63B09" w:rsidRDefault="005A202D">
            <w:pPr>
              <w:pStyle w:val="TableParagraph"/>
              <w:spacing w:before="6" w:line="166" w:lineRule="exact"/>
              <w:ind w:left="625"/>
              <w:rPr>
                <w:b/>
                <w:sz w:val="16"/>
              </w:rPr>
            </w:pPr>
            <w:r>
              <w:rPr>
                <w:b/>
                <w:sz w:val="16"/>
              </w:rPr>
              <w:t>0,92</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193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Операции на органе зрения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before="130" w:line="261" w:lineRule="auto"/>
              <w:ind w:left="16" w:right="11"/>
              <w:jc w:val="center"/>
              <w:rPr>
                <w:sz w:val="16"/>
              </w:rPr>
            </w:pPr>
            <w:r>
              <w:rPr>
                <w:sz w:val="16"/>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A16.26.138, A16.26.139, A16.26.144, A16.26.148, A16.26.149, A22.26.001, A22.26.002, A22.26.003, A22.26.004, A22.26.005, A22.26.006, A22.26.007, A22.26.009, A22.26.013, A22.26.016, A22.26.019, A22.26.020, A22.26.021, A22.26.022, A22.26.023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625"/>
              <w:rPr>
                <w:sz w:val="16"/>
              </w:rPr>
            </w:pPr>
            <w:r>
              <w:rPr>
                <w:sz w:val="16"/>
              </w:rPr>
              <w:t>0,49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3510"/>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1"/>
              <w:rPr>
                <w:sz w:val="16"/>
              </w:rPr>
            </w:pPr>
            <w:r>
              <w:rPr>
                <w:sz w:val="16"/>
              </w:rPr>
              <w:t>194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7"/>
              <w:rPr>
                <w:sz w:val="16"/>
              </w:rPr>
            </w:pPr>
            <w:r>
              <w:rPr>
                <w:sz w:val="16"/>
              </w:rPr>
              <w:t>Болезни глаза</w:t>
            </w:r>
          </w:p>
        </w:tc>
        <w:tc>
          <w:tcPr>
            <w:tcW w:w="12327" w:type="dxa"/>
          </w:tcPr>
          <w:p w:rsidR="00F63B09" w:rsidRDefault="00F63B09">
            <w:pPr>
              <w:pStyle w:val="TableParagraph"/>
              <w:spacing w:before="1"/>
              <w:rPr>
                <w:b/>
              </w:rPr>
            </w:pPr>
          </w:p>
          <w:p w:rsidR="00F63B09" w:rsidRDefault="005A202D">
            <w:pPr>
              <w:pStyle w:val="TableParagraph"/>
              <w:ind w:left="17" w:right="17"/>
              <w:jc w:val="center"/>
              <w:rPr>
                <w:sz w:val="16"/>
              </w:rPr>
            </w:pPr>
            <w:r>
              <w:rPr>
                <w:sz w:val="16"/>
              </w:rPr>
              <w:t>A71, A71.0, A71.1, A71.9, A74, A74.0, B30, B30.0, B30.1, B30.2, B30.3, B30.8, B30.9, B94.0, D09.2, D31, D31.0, D31.1, D31.2, D31.3, D31.4, D31.5, D31.6, D31.9, H00, H00.0, H00.1,</w:t>
            </w:r>
          </w:p>
          <w:p w:rsidR="00F63B09" w:rsidRDefault="005A202D">
            <w:pPr>
              <w:pStyle w:val="TableParagraph"/>
              <w:spacing w:before="17"/>
              <w:ind w:left="17" w:right="17"/>
              <w:jc w:val="center"/>
              <w:rPr>
                <w:sz w:val="16"/>
              </w:rPr>
            </w:pPr>
            <w:r>
              <w:rPr>
                <w:sz w:val="16"/>
              </w:rPr>
              <w:t>H01, H01.0, H01.1, H01.8, H01.9, H02, H02.0, H02.1, H02.2, H02.3, H02.4, H02.5, H02.6, H02.7, H02.8, H02.9, H03, H03.0, H03.1, H03.8, H04, H04.0, H04.1, H04.2, H04.3, H04.4,</w:t>
            </w:r>
          </w:p>
          <w:p w:rsidR="00F63B09" w:rsidRDefault="005A202D">
            <w:pPr>
              <w:pStyle w:val="TableParagraph"/>
              <w:spacing w:before="17"/>
              <w:ind w:left="17" w:right="17"/>
              <w:jc w:val="center"/>
              <w:rPr>
                <w:sz w:val="16"/>
              </w:rPr>
            </w:pPr>
            <w:r>
              <w:rPr>
                <w:sz w:val="16"/>
              </w:rPr>
              <w:t>H04.5, H04.6, H04.8, H04.9, H05, H05.0, H05.1, H05.2, H05.3, H05.4, H05.5, H05.8, H05.9, H06, H06.0, H06.1, H06.2, H06.3, H10, H10.0, H10.1, H10.2, H10.3, H10.4, H10.5, H10.8,</w:t>
            </w:r>
          </w:p>
          <w:p w:rsidR="00F63B09" w:rsidRDefault="005A202D">
            <w:pPr>
              <w:pStyle w:val="TableParagraph"/>
              <w:spacing w:before="17"/>
              <w:ind w:left="17" w:right="17"/>
              <w:jc w:val="center"/>
              <w:rPr>
                <w:sz w:val="16"/>
              </w:rPr>
            </w:pPr>
            <w:r>
              <w:rPr>
                <w:sz w:val="16"/>
              </w:rPr>
              <w:t>H10.9, H11, H11.0, H11.1, H11.2, H11.3, H11.4, H11.8, H11.9, H13, H13.0, H13.1, H13.2, H13.3, H13.8, H15, H15.0, H15.1, H15.8, H15.9, H16, H16.0, H16.1, H16.2, H16.3,</w:t>
            </w:r>
            <w:r>
              <w:rPr>
                <w:spacing w:val="36"/>
                <w:sz w:val="16"/>
              </w:rPr>
              <w:t xml:space="preserve"> </w:t>
            </w:r>
            <w:r>
              <w:rPr>
                <w:sz w:val="16"/>
              </w:rPr>
              <w:t>H16.4,</w:t>
            </w:r>
          </w:p>
          <w:p w:rsidR="00F63B09" w:rsidRDefault="005A202D">
            <w:pPr>
              <w:pStyle w:val="TableParagraph"/>
              <w:spacing w:before="17"/>
              <w:ind w:left="17" w:right="17"/>
              <w:jc w:val="center"/>
              <w:rPr>
                <w:sz w:val="16"/>
              </w:rPr>
            </w:pPr>
            <w:r>
              <w:rPr>
                <w:sz w:val="16"/>
              </w:rPr>
              <w:t>H16.8, H16.9, H17, H17.0, H17.1, H17.8, H17.9, H18, H18.0, H18.1, H18.2, H18.3, H18.4, H18.5, H18.6, H18.7, H18.8, H18.9, H19, H19.0, H19.1, H19.2, H19.3, H19.8, H20,</w:t>
            </w:r>
            <w:r>
              <w:rPr>
                <w:spacing w:val="36"/>
                <w:sz w:val="16"/>
              </w:rPr>
              <w:t xml:space="preserve"> </w:t>
            </w:r>
            <w:r>
              <w:rPr>
                <w:sz w:val="16"/>
              </w:rPr>
              <w:t>H20.0,</w:t>
            </w:r>
          </w:p>
          <w:p w:rsidR="00F63B09" w:rsidRDefault="005A202D">
            <w:pPr>
              <w:pStyle w:val="TableParagraph"/>
              <w:spacing w:before="17"/>
              <w:ind w:left="17" w:right="17"/>
              <w:jc w:val="center"/>
              <w:rPr>
                <w:sz w:val="16"/>
              </w:rPr>
            </w:pPr>
            <w:r>
              <w:rPr>
                <w:sz w:val="16"/>
              </w:rPr>
              <w:t>H20.1, H20.2, H20.8, H20.9, H21, H21.0, H21.1, H21.2, H21.3, H21.4, H21.5, H21.8, H21.9, H22, H22.0, H22.1, H22.8, H25, H25.0, H25.1, H25.2, H25.8, H25.9, H26, H26.0,</w:t>
            </w:r>
            <w:r>
              <w:rPr>
                <w:spacing w:val="36"/>
                <w:sz w:val="16"/>
              </w:rPr>
              <w:t xml:space="preserve"> </w:t>
            </w:r>
            <w:r>
              <w:rPr>
                <w:sz w:val="16"/>
              </w:rPr>
              <w:t>H26.1,</w:t>
            </w:r>
          </w:p>
          <w:p w:rsidR="00F63B09" w:rsidRDefault="005A202D">
            <w:pPr>
              <w:pStyle w:val="TableParagraph"/>
              <w:spacing w:before="17"/>
              <w:ind w:left="17" w:right="17"/>
              <w:jc w:val="center"/>
              <w:rPr>
                <w:sz w:val="16"/>
              </w:rPr>
            </w:pPr>
            <w:r>
              <w:rPr>
                <w:sz w:val="16"/>
              </w:rPr>
              <w:t>H26.2, H26.3, H26.4, H26.8, H26.9, H27, H27.0, H27.1, H27.8, H27.9, H28, H28.0, H28.1, H28.2, H28.8, H30, H30.0, H30.1, H30.2, H30.8, H30.9, H31, H31.0, H31.1, H31.2,</w:t>
            </w:r>
            <w:r>
              <w:rPr>
                <w:spacing w:val="36"/>
                <w:sz w:val="16"/>
              </w:rPr>
              <w:t xml:space="preserve"> </w:t>
            </w:r>
            <w:r>
              <w:rPr>
                <w:sz w:val="16"/>
              </w:rPr>
              <w:t>H31.3,</w:t>
            </w:r>
          </w:p>
          <w:p w:rsidR="00F63B09" w:rsidRDefault="005A202D">
            <w:pPr>
              <w:pStyle w:val="TableParagraph"/>
              <w:spacing w:before="17"/>
              <w:ind w:left="17" w:right="17"/>
              <w:jc w:val="center"/>
              <w:rPr>
                <w:sz w:val="16"/>
              </w:rPr>
            </w:pPr>
            <w:r>
              <w:rPr>
                <w:sz w:val="16"/>
              </w:rPr>
              <w:t>H31.4, H31.8, H31.9, H32, H32.0, H32.8, H33, H33.0, H33.1, H33.2, H33.3, H33.4, H33.5, H34, H34.0, H34.1, H34.2, H34.8, H34.9, H35, H35.0, H35.1, H35.2, H35.3, H35.4,</w:t>
            </w:r>
            <w:r>
              <w:rPr>
                <w:spacing w:val="36"/>
                <w:sz w:val="16"/>
              </w:rPr>
              <w:t xml:space="preserve"> </w:t>
            </w:r>
            <w:r>
              <w:rPr>
                <w:sz w:val="16"/>
              </w:rPr>
              <w:t>H35.5,</w:t>
            </w:r>
          </w:p>
          <w:p w:rsidR="00F63B09" w:rsidRDefault="005A202D">
            <w:pPr>
              <w:pStyle w:val="TableParagraph"/>
              <w:spacing w:before="17"/>
              <w:ind w:left="17" w:right="17"/>
              <w:jc w:val="center"/>
              <w:rPr>
                <w:sz w:val="16"/>
              </w:rPr>
            </w:pPr>
            <w:r>
              <w:rPr>
                <w:sz w:val="16"/>
              </w:rPr>
              <w:t>H35.6, H35.7, H35.8, H35.9, H36, H36.0, H36.8, H40, H40.0, H40.1, H40.2, H40.3, H40.4, H40.5, H40.6, H40.8, H40.9, H42, H42.0, H42.8, H43, H43.0, H43.1, H43.2, H43.3,</w:t>
            </w:r>
            <w:r>
              <w:rPr>
                <w:spacing w:val="36"/>
                <w:sz w:val="16"/>
              </w:rPr>
              <w:t xml:space="preserve"> </w:t>
            </w:r>
            <w:r>
              <w:rPr>
                <w:sz w:val="16"/>
              </w:rPr>
              <w:t>H43.8,</w:t>
            </w:r>
          </w:p>
          <w:p w:rsidR="00F63B09" w:rsidRDefault="005A202D">
            <w:pPr>
              <w:pStyle w:val="TableParagraph"/>
              <w:spacing w:before="17"/>
              <w:ind w:left="17" w:right="17"/>
              <w:jc w:val="center"/>
              <w:rPr>
                <w:sz w:val="16"/>
              </w:rPr>
            </w:pPr>
            <w:r>
              <w:rPr>
                <w:sz w:val="16"/>
              </w:rPr>
              <w:t>H43.9, H44, H44.0, H44.1, H44.2, H44.3, H44.4, H44.5, H44.6, H44.7, H44.8, H44.9, H45, H45.0, H45.1, H45.8, H46, H47, H47.0, H47.1, H47.2, H47.3, H47.4, H47.5, H47.6, H47.7, H48,</w:t>
            </w:r>
          </w:p>
          <w:p w:rsidR="00F63B09" w:rsidRDefault="005A202D">
            <w:pPr>
              <w:pStyle w:val="TableParagraph"/>
              <w:spacing w:before="17"/>
              <w:ind w:left="17" w:right="17"/>
              <w:jc w:val="center"/>
              <w:rPr>
                <w:sz w:val="16"/>
              </w:rPr>
            </w:pPr>
            <w:r>
              <w:rPr>
                <w:sz w:val="16"/>
              </w:rPr>
              <w:t>H48.0, H48.1, H48.8, H49, H49.0, H49.1, H49.2, H49.3, H49.4, H49.8, H49.9, H50, H50.0, H50.1, H50.2, H50.3, H50.4, H50.5, H50.6, H50.8, H50.9, H51, H51.0, H51.1, H51.2,</w:t>
            </w:r>
            <w:r>
              <w:rPr>
                <w:spacing w:val="37"/>
                <w:sz w:val="16"/>
              </w:rPr>
              <w:t xml:space="preserve"> </w:t>
            </w:r>
            <w:r>
              <w:rPr>
                <w:sz w:val="16"/>
              </w:rPr>
              <w:t>H51.8,</w:t>
            </w:r>
          </w:p>
          <w:p w:rsidR="00F63B09" w:rsidRDefault="005A202D">
            <w:pPr>
              <w:pStyle w:val="TableParagraph"/>
              <w:spacing w:before="17"/>
              <w:ind w:left="17" w:right="17"/>
              <w:jc w:val="center"/>
              <w:rPr>
                <w:sz w:val="16"/>
              </w:rPr>
            </w:pPr>
            <w:r>
              <w:rPr>
                <w:sz w:val="16"/>
              </w:rPr>
              <w:t>H51.9, H52, H52.0, H52.1, H52.2, H52.3, H52.4, H52.5, H52.6, H52.7, H53, H53.0, H53.1, H53.2, H53.3, H53.4, H53.5, H53.6, H53.8, H53.9, H54, H54.0, H54.1, H54.2, H54.3,</w:t>
            </w:r>
            <w:r>
              <w:rPr>
                <w:spacing w:val="37"/>
                <w:sz w:val="16"/>
              </w:rPr>
              <w:t xml:space="preserve"> </w:t>
            </w:r>
            <w:r>
              <w:rPr>
                <w:sz w:val="16"/>
              </w:rPr>
              <w:t>H54.4,</w:t>
            </w:r>
          </w:p>
          <w:p w:rsidR="00F63B09" w:rsidRDefault="005A202D">
            <w:pPr>
              <w:pStyle w:val="TableParagraph"/>
              <w:spacing w:before="18"/>
              <w:ind w:left="17" w:right="17"/>
              <w:jc w:val="center"/>
              <w:rPr>
                <w:sz w:val="16"/>
              </w:rPr>
            </w:pPr>
            <w:r>
              <w:rPr>
                <w:sz w:val="16"/>
              </w:rPr>
              <w:t>H54.5, H54.6, H54.7, H54.9, H55, H57, H57.0, H57.1, H57.8, H57.9, H58, H58.0, H58.1, H58.8, H59, H59.0, H59.8, H59.9, P39.1, Q10, Q10.0, Q10.1, Q10.2, Q10.3, Q10.4, Q10.5, Q10.6,</w:t>
            </w:r>
          </w:p>
          <w:p w:rsidR="00F63B09" w:rsidRDefault="005A202D">
            <w:pPr>
              <w:pStyle w:val="TableParagraph"/>
              <w:spacing w:before="17" w:line="261" w:lineRule="auto"/>
              <w:ind w:left="153" w:right="151"/>
              <w:jc w:val="center"/>
              <w:rPr>
                <w:sz w:val="16"/>
              </w:rPr>
            </w:pPr>
            <w:r>
              <w:rPr>
                <w:sz w:val="16"/>
              </w:rPr>
              <w:t>Q10.7, Q11, Q11.0, Q11.1, Q11.2, Q11.3, Q12, Q12.0, Q12.1, Q12.2, Q12.3, Q12.4, Q12.8, Q12.9, Q13, Q13.0, Q13.1, Q13.2, Q13.3, Q13.4, Q13.5, Q13.8, Q13.9, Q14, Q14.0, Q14.1, Q14.2, Q14.3, Q14.8, Q14.9, Q15, Q15.0, Q15.8, Q15.9</w:t>
            </w:r>
          </w:p>
        </w:tc>
        <w:tc>
          <w:tcPr>
            <w:tcW w:w="2916" w:type="dxa"/>
          </w:tcPr>
          <w:p w:rsidR="00F63B09" w:rsidRDefault="00F63B09">
            <w:pPr>
              <w:pStyle w:val="TableParagraph"/>
              <w:rPr>
                <w:b/>
                <w:sz w:val="18"/>
              </w:rPr>
            </w:pPr>
          </w:p>
          <w:p w:rsidR="00F63B09" w:rsidRDefault="00F63B09">
            <w:pPr>
              <w:pStyle w:val="TableParagraph"/>
              <w:spacing w:before="7"/>
              <w:rPr>
                <w:b/>
                <w:sz w:val="21"/>
              </w:rPr>
            </w:pPr>
          </w:p>
          <w:p w:rsidR="00F63B09" w:rsidRDefault="005A202D">
            <w:pPr>
              <w:pStyle w:val="TableParagraph"/>
              <w:spacing w:line="261" w:lineRule="auto"/>
              <w:ind w:left="67" w:right="55" w:hanging="2"/>
              <w:jc w:val="center"/>
              <w:rPr>
                <w:sz w:val="16"/>
              </w:rPr>
            </w:pPr>
            <w:r>
              <w:rPr>
                <w:sz w:val="16"/>
              </w:rPr>
              <w:t>пациенты с другими болезнями, вызываемыми хламидиями; пациенты с некоторыми инфекционными и паразитарными болезнями; пациенты с доброкачественными и злокачественными новообразованиями, in situ новообразованиями; пани центы с болезнями глаза и его придаточного аппарата; новорожденные пациенты с конъюнктивитом и дакриоциститом; пациенты с врожденными аномалиями (пороками развития) глаза, уха, лица и шеи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625"/>
              <w:rPr>
                <w:sz w:val="16"/>
              </w:rPr>
            </w:pPr>
            <w:r>
              <w:rPr>
                <w:sz w:val="16"/>
              </w:rPr>
              <w:t>0,51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195</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Травмы глаза</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3660" w:hanging="3468"/>
              <w:rPr>
                <w:sz w:val="16"/>
              </w:rPr>
            </w:pPr>
            <w:r>
              <w:rPr>
                <w:sz w:val="16"/>
              </w:rPr>
              <w:t>S00.1, S00.2, S01.1, S02.3, S02.30, S02.31, S04, S04.0, S05, S05.0, S05.1, S05.2, S05.3, S05.4, S05.5, S05.6, S05.7, S05.8, S05.9, T15, T15.0, T15.1, T15.8, T15.9, T26, T26.0, T26.1, T26.2, T26.3, T26.4, T26.5, T26.6, T26.7, T26.8, T26.9, T85.2, T85.3, T90.4</w:t>
            </w:r>
          </w:p>
        </w:tc>
        <w:tc>
          <w:tcPr>
            <w:tcW w:w="2916" w:type="dxa"/>
          </w:tcPr>
          <w:p w:rsidR="00F63B09" w:rsidRDefault="005A202D">
            <w:pPr>
              <w:pStyle w:val="TableParagraph"/>
              <w:spacing w:before="114" w:line="261" w:lineRule="auto"/>
              <w:ind w:left="42" w:right="31" w:hanging="1"/>
              <w:jc w:val="center"/>
              <w:rPr>
                <w:sz w:val="16"/>
              </w:rPr>
            </w:pPr>
            <w:r>
              <w:rPr>
                <w:sz w:val="16"/>
              </w:rPr>
              <w:t>пациенты с травмами головы; пациенты с травмами, отравлениями и некоторыми другими последствиями воздействия внешних</w:t>
            </w:r>
            <w:r>
              <w:rPr>
                <w:spacing w:val="-3"/>
                <w:sz w:val="16"/>
              </w:rPr>
              <w:t xml:space="preserve"> </w:t>
            </w:r>
            <w:r>
              <w:rPr>
                <w:sz w:val="16"/>
              </w:rPr>
              <w:t>причин</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625"/>
              <w:rPr>
                <w:sz w:val="16"/>
              </w:rPr>
            </w:pPr>
            <w:r>
              <w:rPr>
                <w:sz w:val="16"/>
              </w:rPr>
              <w:t>0,66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196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Операции на органе зрения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before="120" w:line="261" w:lineRule="auto"/>
              <w:ind w:left="17" w:right="11"/>
              <w:jc w:val="center"/>
              <w:rPr>
                <w:sz w:val="16"/>
              </w:rPr>
            </w:pPr>
            <w:r>
              <w:rPr>
                <w:sz w:val="16"/>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0,79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197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органе зрения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before="2" w:line="200" w:lineRule="atLeast"/>
              <w:ind w:left="307" w:right="300" w:hanging="1"/>
              <w:jc w:val="center"/>
              <w:rPr>
                <w:sz w:val="16"/>
              </w:rPr>
            </w:pPr>
            <w:r>
              <w:rPr>
                <w:sz w:val="16"/>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A16.26.137, A16.26.140, A16.26.142, A22.26.010, A22.26.017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1,07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198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7"/>
              <w:rPr>
                <w:sz w:val="16"/>
              </w:rPr>
            </w:pPr>
            <w:r>
              <w:rPr>
                <w:sz w:val="16"/>
              </w:rPr>
              <w:t>Операции на органе зрения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before="133" w:line="261" w:lineRule="auto"/>
              <w:ind w:left="17" w:right="11"/>
              <w:jc w:val="center"/>
              <w:rPr>
                <w:sz w:val="16"/>
              </w:rPr>
            </w:pPr>
            <w:r>
              <w:rPr>
                <w:sz w:val="16"/>
              </w:rP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1,19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199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Операции на органе зрения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before="124" w:line="261" w:lineRule="auto"/>
              <w:ind w:left="17" w:right="11"/>
              <w:jc w:val="center"/>
              <w:rPr>
                <w:sz w:val="16"/>
              </w:rPr>
            </w:pPr>
            <w:r>
              <w:rPr>
                <w:sz w:val="16"/>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2,11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200</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органе зрения (уровень 6)</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2562" w:right="3" w:hanging="2393"/>
              <w:rPr>
                <w:sz w:val="16"/>
              </w:rPr>
            </w:pPr>
            <w:r>
              <w:rPr>
                <w:sz w:val="16"/>
              </w:rPr>
              <w:t>A16.26.046.001, A16.26.046.002, A16.26.050, A16.26.085, A16.26.087, A16.26.089, A16.26.090</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2,33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22</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Педиатрия</w:t>
            </w:r>
          </w:p>
        </w:tc>
        <w:tc>
          <w:tcPr>
            <w:tcW w:w="1538" w:type="dxa"/>
          </w:tcPr>
          <w:p w:rsidR="00F63B09" w:rsidRDefault="005A202D">
            <w:pPr>
              <w:pStyle w:val="TableParagraph"/>
              <w:spacing w:before="6" w:line="167" w:lineRule="exact"/>
              <w:ind w:left="564" w:right="556"/>
              <w:jc w:val="center"/>
              <w:rPr>
                <w:b/>
                <w:sz w:val="16"/>
              </w:rPr>
            </w:pPr>
            <w:r>
              <w:rPr>
                <w:b/>
                <w:sz w:val="16"/>
              </w:rPr>
              <w:t>0,80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496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171"/>
              <w:rPr>
                <w:sz w:val="16"/>
              </w:rPr>
            </w:pPr>
            <w:r>
              <w:rPr>
                <w:sz w:val="16"/>
              </w:rPr>
              <w:t>201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27"/>
              <w:rPr>
                <w:sz w:val="16"/>
              </w:rPr>
            </w:pPr>
            <w:r>
              <w:rPr>
                <w:sz w:val="16"/>
              </w:rPr>
              <w:t>Другие болезни органов пищеварения, дети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21"/>
              </w:rPr>
            </w:pPr>
          </w:p>
          <w:p w:rsidR="00F63B09" w:rsidRDefault="005A202D">
            <w:pPr>
              <w:pStyle w:val="TableParagraph"/>
              <w:ind w:left="16" w:right="17"/>
              <w:jc w:val="center"/>
              <w:rPr>
                <w:sz w:val="16"/>
              </w:rPr>
            </w:pPr>
            <w:r>
              <w:rPr>
                <w:sz w:val="16"/>
              </w:rPr>
              <w:t>I85,</w:t>
            </w:r>
            <w:r>
              <w:rPr>
                <w:spacing w:val="-2"/>
                <w:sz w:val="16"/>
              </w:rPr>
              <w:t xml:space="preserve"> </w:t>
            </w:r>
            <w:r>
              <w:rPr>
                <w:sz w:val="16"/>
              </w:rPr>
              <w:t>I85.0,</w:t>
            </w:r>
            <w:r>
              <w:rPr>
                <w:spacing w:val="-2"/>
                <w:sz w:val="16"/>
              </w:rPr>
              <w:t xml:space="preserve"> </w:t>
            </w:r>
            <w:r>
              <w:rPr>
                <w:sz w:val="16"/>
              </w:rPr>
              <w:t>I85.9,</w:t>
            </w:r>
            <w:r>
              <w:rPr>
                <w:spacing w:val="-2"/>
                <w:sz w:val="16"/>
              </w:rPr>
              <w:t xml:space="preserve"> </w:t>
            </w:r>
            <w:r>
              <w:rPr>
                <w:sz w:val="16"/>
              </w:rPr>
              <w:t>I86.4,</w:t>
            </w:r>
            <w:r>
              <w:rPr>
                <w:spacing w:val="-2"/>
                <w:sz w:val="16"/>
              </w:rPr>
              <w:t xml:space="preserve"> </w:t>
            </w:r>
            <w:r>
              <w:rPr>
                <w:sz w:val="16"/>
              </w:rPr>
              <w:t>I98.2,</w:t>
            </w:r>
            <w:r>
              <w:rPr>
                <w:spacing w:val="-2"/>
                <w:sz w:val="16"/>
              </w:rPr>
              <w:t xml:space="preserve"> </w:t>
            </w:r>
            <w:r>
              <w:rPr>
                <w:sz w:val="16"/>
              </w:rPr>
              <w:t>K35,</w:t>
            </w:r>
            <w:r>
              <w:rPr>
                <w:spacing w:val="-2"/>
                <w:sz w:val="16"/>
              </w:rPr>
              <w:t xml:space="preserve"> </w:t>
            </w:r>
            <w:r>
              <w:rPr>
                <w:sz w:val="16"/>
              </w:rPr>
              <w:t>K35.2,</w:t>
            </w:r>
            <w:r>
              <w:rPr>
                <w:spacing w:val="-2"/>
                <w:sz w:val="16"/>
              </w:rPr>
              <w:t xml:space="preserve"> </w:t>
            </w:r>
            <w:r>
              <w:rPr>
                <w:sz w:val="16"/>
              </w:rPr>
              <w:t>K35.3,</w:t>
            </w:r>
            <w:r>
              <w:rPr>
                <w:spacing w:val="-2"/>
                <w:sz w:val="16"/>
              </w:rPr>
              <w:t xml:space="preserve"> </w:t>
            </w:r>
            <w:r>
              <w:rPr>
                <w:sz w:val="16"/>
              </w:rPr>
              <w:t>K35.8,</w:t>
            </w:r>
            <w:r>
              <w:rPr>
                <w:spacing w:val="-2"/>
                <w:sz w:val="16"/>
              </w:rPr>
              <w:t xml:space="preserve"> </w:t>
            </w:r>
            <w:r>
              <w:rPr>
                <w:sz w:val="16"/>
              </w:rPr>
              <w:t>K36,</w:t>
            </w:r>
            <w:r>
              <w:rPr>
                <w:spacing w:val="-2"/>
                <w:sz w:val="16"/>
              </w:rPr>
              <w:t xml:space="preserve"> </w:t>
            </w:r>
            <w:r>
              <w:rPr>
                <w:sz w:val="16"/>
              </w:rPr>
              <w:t>K37,</w:t>
            </w:r>
            <w:r>
              <w:rPr>
                <w:spacing w:val="-2"/>
                <w:sz w:val="16"/>
              </w:rPr>
              <w:t xml:space="preserve"> </w:t>
            </w:r>
            <w:r>
              <w:rPr>
                <w:sz w:val="16"/>
              </w:rPr>
              <w:t>K38,</w:t>
            </w:r>
            <w:r>
              <w:rPr>
                <w:spacing w:val="-2"/>
                <w:sz w:val="16"/>
              </w:rPr>
              <w:t xml:space="preserve"> </w:t>
            </w:r>
            <w:r>
              <w:rPr>
                <w:sz w:val="16"/>
              </w:rPr>
              <w:t>K38.0,</w:t>
            </w:r>
            <w:r>
              <w:rPr>
                <w:spacing w:val="-2"/>
                <w:sz w:val="16"/>
              </w:rPr>
              <w:t xml:space="preserve"> </w:t>
            </w:r>
            <w:r>
              <w:rPr>
                <w:sz w:val="16"/>
              </w:rPr>
              <w:t>K38.1,</w:t>
            </w:r>
            <w:r>
              <w:rPr>
                <w:spacing w:val="-2"/>
                <w:sz w:val="16"/>
              </w:rPr>
              <w:t xml:space="preserve"> </w:t>
            </w:r>
            <w:r>
              <w:rPr>
                <w:sz w:val="16"/>
              </w:rPr>
              <w:t>K38.2,</w:t>
            </w:r>
            <w:r>
              <w:rPr>
                <w:spacing w:val="-2"/>
                <w:sz w:val="16"/>
              </w:rPr>
              <w:t xml:space="preserve"> </w:t>
            </w:r>
            <w:r>
              <w:rPr>
                <w:sz w:val="16"/>
              </w:rPr>
              <w:t>K38.3,</w:t>
            </w:r>
            <w:r>
              <w:rPr>
                <w:spacing w:val="-2"/>
                <w:sz w:val="16"/>
              </w:rPr>
              <w:t xml:space="preserve"> </w:t>
            </w:r>
            <w:r>
              <w:rPr>
                <w:sz w:val="16"/>
              </w:rPr>
              <w:t>K38.8,</w:t>
            </w:r>
            <w:r>
              <w:rPr>
                <w:spacing w:val="-2"/>
                <w:sz w:val="16"/>
              </w:rPr>
              <w:t xml:space="preserve"> </w:t>
            </w:r>
            <w:r>
              <w:rPr>
                <w:sz w:val="16"/>
              </w:rPr>
              <w:t>K38.9,</w:t>
            </w:r>
            <w:r>
              <w:rPr>
                <w:spacing w:val="-2"/>
                <w:sz w:val="16"/>
              </w:rPr>
              <w:t xml:space="preserve"> </w:t>
            </w:r>
            <w:r>
              <w:rPr>
                <w:sz w:val="16"/>
              </w:rPr>
              <w:t>K40,</w:t>
            </w:r>
            <w:r>
              <w:rPr>
                <w:spacing w:val="-1"/>
                <w:sz w:val="16"/>
              </w:rPr>
              <w:t xml:space="preserve"> </w:t>
            </w:r>
            <w:r>
              <w:rPr>
                <w:sz w:val="16"/>
              </w:rPr>
              <w:t>K40.0,</w:t>
            </w:r>
            <w:r>
              <w:rPr>
                <w:spacing w:val="-2"/>
                <w:sz w:val="16"/>
              </w:rPr>
              <w:t xml:space="preserve"> </w:t>
            </w:r>
            <w:r>
              <w:rPr>
                <w:sz w:val="16"/>
              </w:rPr>
              <w:t>K40.1,</w:t>
            </w:r>
            <w:r>
              <w:rPr>
                <w:spacing w:val="-2"/>
                <w:sz w:val="16"/>
              </w:rPr>
              <w:t xml:space="preserve"> </w:t>
            </w:r>
            <w:r>
              <w:rPr>
                <w:sz w:val="16"/>
              </w:rPr>
              <w:t>K40.2,</w:t>
            </w:r>
            <w:r>
              <w:rPr>
                <w:spacing w:val="-2"/>
                <w:sz w:val="16"/>
              </w:rPr>
              <w:t xml:space="preserve"> </w:t>
            </w:r>
            <w:r>
              <w:rPr>
                <w:sz w:val="16"/>
              </w:rPr>
              <w:t>K40.3,</w:t>
            </w:r>
            <w:r>
              <w:rPr>
                <w:spacing w:val="-2"/>
                <w:sz w:val="16"/>
              </w:rPr>
              <w:t xml:space="preserve"> </w:t>
            </w:r>
            <w:r>
              <w:rPr>
                <w:sz w:val="16"/>
              </w:rPr>
              <w:t>K40.4,</w:t>
            </w:r>
            <w:r>
              <w:rPr>
                <w:spacing w:val="-2"/>
                <w:sz w:val="16"/>
              </w:rPr>
              <w:t xml:space="preserve"> </w:t>
            </w:r>
            <w:r>
              <w:rPr>
                <w:sz w:val="16"/>
              </w:rPr>
              <w:t>K40.9,</w:t>
            </w:r>
            <w:r>
              <w:rPr>
                <w:spacing w:val="-2"/>
                <w:sz w:val="16"/>
              </w:rPr>
              <w:t xml:space="preserve"> </w:t>
            </w:r>
            <w:r>
              <w:rPr>
                <w:sz w:val="16"/>
              </w:rPr>
              <w:t>K41,</w:t>
            </w:r>
            <w:r>
              <w:rPr>
                <w:spacing w:val="-2"/>
                <w:sz w:val="16"/>
              </w:rPr>
              <w:t xml:space="preserve"> </w:t>
            </w:r>
            <w:r>
              <w:rPr>
                <w:sz w:val="16"/>
              </w:rPr>
              <w:t>K41.0,</w:t>
            </w:r>
            <w:r>
              <w:rPr>
                <w:spacing w:val="-2"/>
                <w:sz w:val="16"/>
              </w:rPr>
              <w:t xml:space="preserve"> </w:t>
            </w:r>
            <w:r>
              <w:rPr>
                <w:sz w:val="16"/>
              </w:rPr>
              <w:t>K41.1,</w:t>
            </w:r>
          </w:p>
          <w:p w:rsidR="00F63B09" w:rsidRDefault="005A202D">
            <w:pPr>
              <w:pStyle w:val="TableParagraph"/>
              <w:spacing w:before="17"/>
              <w:ind w:left="16" w:right="17"/>
              <w:jc w:val="center"/>
              <w:rPr>
                <w:sz w:val="16"/>
              </w:rPr>
            </w:pPr>
            <w:r>
              <w:rPr>
                <w:sz w:val="16"/>
              </w:rPr>
              <w:t>K41.2,</w:t>
            </w:r>
            <w:r>
              <w:rPr>
                <w:spacing w:val="-3"/>
                <w:sz w:val="16"/>
              </w:rPr>
              <w:t xml:space="preserve"> </w:t>
            </w:r>
            <w:r>
              <w:rPr>
                <w:sz w:val="16"/>
              </w:rPr>
              <w:t>K41.3,</w:t>
            </w:r>
            <w:r>
              <w:rPr>
                <w:spacing w:val="-3"/>
                <w:sz w:val="16"/>
              </w:rPr>
              <w:t xml:space="preserve"> </w:t>
            </w:r>
            <w:r>
              <w:rPr>
                <w:sz w:val="16"/>
              </w:rPr>
              <w:t>K41.4,</w:t>
            </w:r>
            <w:r>
              <w:rPr>
                <w:spacing w:val="-3"/>
                <w:sz w:val="16"/>
              </w:rPr>
              <w:t xml:space="preserve"> </w:t>
            </w:r>
            <w:r>
              <w:rPr>
                <w:sz w:val="16"/>
              </w:rPr>
              <w:t>K41.9,</w:t>
            </w:r>
            <w:r>
              <w:rPr>
                <w:spacing w:val="-2"/>
                <w:sz w:val="16"/>
              </w:rPr>
              <w:t xml:space="preserve"> </w:t>
            </w:r>
            <w:r>
              <w:rPr>
                <w:sz w:val="16"/>
              </w:rPr>
              <w:t>K42,</w:t>
            </w:r>
            <w:r>
              <w:rPr>
                <w:spacing w:val="-3"/>
                <w:sz w:val="16"/>
              </w:rPr>
              <w:t xml:space="preserve"> </w:t>
            </w:r>
            <w:r>
              <w:rPr>
                <w:sz w:val="16"/>
              </w:rPr>
              <w:t>K42.0,</w:t>
            </w:r>
            <w:r>
              <w:rPr>
                <w:spacing w:val="-3"/>
                <w:sz w:val="16"/>
              </w:rPr>
              <w:t xml:space="preserve"> </w:t>
            </w:r>
            <w:r>
              <w:rPr>
                <w:sz w:val="16"/>
              </w:rPr>
              <w:t>K42.1,</w:t>
            </w:r>
            <w:r>
              <w:rPr>
                <w:spacing w:val="-2"/>
                <w:sz w:val="16"/>
              </w:rPr>
              <w:t xml:space="preserve"> </w:t>
            </w:r>
            <w:r>
              <w:rPr>
                <w:sz w:val="16"/>
              </w:rPr>
              <w:t>K42.9,</w:t>
            </w:r>
            <w:r>
              <w:rPr>
                <w:spacing w:val="-3"/>
                <w:sz w:val="16"/>
              </w:rPr>
              <w:t xml:space="preserve"> </w:t>
            </w:r>
            <w:r>
              <w:rPr>
                <w:sz w:val="16"/>
              </w:rPr>
              <w:t>K43,</w:t>
            </w:r>
            <w:r>
              <w:rPr>
                <w:spacing w:val="-3"/>
                <w:sz w:val="16"/>
              </w:rPr>
              <w:t xml:space="preserve"> </w:t>
            </w:r>
            <w:r>
              <w:rPr>
                <w:sz w:val="16"/>
              </w:rPr>
              <w:t>K43.0,</w:t>
            </w:r>
            <w:r>
              <w:rPr>
                <w:spacing w:val="-2"/>
                <w:sz w:val="16"/>
              </w:rPr>
              <w:t xml:space="preserve"> </w:t>
            </w:r>
            <w:r>
              <w:rPr>
                <w:sz w:val="16"/>
              </w:rPr>
              <w:t>K43.1,</w:t>
            </w:r>
            <w:r>
              <w:rPr>
                <w:spacing w:val="-3"/>
                <w:sz w:val="16"/>
              </w:rPr>
              <w:t xml:space="preserve"> </w:t>
            </w:r>
            <w:r>
              <w:rPr>
                <w:sz w:val="16"/>
              </w:rPr>
              <w:t>K43.2,</w:t>
            </w:r>
            <w:r>
              <w:rPr>
                <w:spacing w:val="-3"/>
                <w:sz w:val="16"/>
              </w:rPr>
              <w:t xml:space="preserve"> </w:t>
            </w:r>
            <w:r>
              <w:rPr>
                <w:sz w:val="16"/>
              </w:rPr>
              <w:t>K43.3,</w:t>
            </w:r>
            <w:r>
              <w:rPr>
                <w:spacing w:val="-2"/>
                <w:sz w:val="16"/>
              </w:rPr>
              <w:t xml:space="preserve"> </w:t>
            </w:r>
            <w:r>
              <w:rPr>
                <w:sz w:val="16"/>
              </w:rPr>
              <w:t>K43.4,</w:t>
            </w:r>
            <w:r>
              <w:rPr>
                <w:spacing w:val="-3"/>
                <w:sz w:val="16"/>
              </w:rPr>
              <w:t xml:space="preserve"> </w:t>
            </w:r>
            <w:r>
              <w:rPr>
                <w:sz w:val="16"/>
              </w:rPr>
              <w:t>K43.5,</w:t>
            </w:r>
            <w:r>
              <w:rPr>
                <w:spacing w:val="-3"/>
                <w:sz w:val="16"/>
              </w:rPr>
              <w:t xml:space="preserve"> </w:t>
            </w:r>
            <w:r>
              <w:rPr>
                <w:sz w:val="16"/>
              </w:rPr>
              <w:t>K43.7,</w:t>
            </w:r>
            <w:r>
              <w:rPr>
                <w:spacing w:val="-3"/>
                <w:sz w:val="16"/>
              </w:rPr>
              <w:t xml:space="preserve"> </w:t>
            </w:r>
            <w:r>
              <w:rPr>
                <w:sz w:val="16"/>
              </w:rPr>
              <w:t>K43.9,</w:t>
            </w:r>
            <w:r>
              <w:rPr>
                <w:spacing w:val="-2"/>
                <w:sz w:val="16"/>
              </w:rPr>
              <w:t xml:space="preserve"> </w:t>
            </w:r>
            <w:r>
              <w:rPr>
                <w:sz w:val="16"/>
              </w:rPr>
              <w:t>K44,</w:t>
            </w:r>
            <w:r>
              <w:rPr>
                <w:spacing w:val="-3"/>
                <w:sz w:val="16"/>
              </w:rPr>
              <w:t xml:space="preserve"> </w:t>
            </w:r>
            <w:r>
              <w:rPr>
                <w:sz w:val="16"/>
              </w:rPr>
              <w:t>K44.0,</w:t>
            </w:r>
            <w:r>
              <w:rPr>
                <w:spacing w:val="-3"/>
                <w:sz w:val="16"/>
              </w:rPr>
              <w:t xml:space="preserve"> </w:t>
            </w:r>
            <w:r>
              <w:rPr>
                <w:sz w:val="16"/>
              </w:rPr>
              <w:t>K44.1,</w:t>
            </w:r>
            <w:r>
              <w:rPr>
                <w:spacing w:val="-2"/>
                <w:sz w:val="16"/>
              </w:rPr>
              <w:t xml:space="preserve"> </w:t>
            </w:r>
            <w:r>
              <w:rPr>
                <w:sz w:val="16"/>
              </w:rPr>
              <w:t>K44.9,</w:t>
            </w:r>
            <w:r>
              <w:rPr>
                <w:spacing w:val="-3"/>
                <w:sz w:val="16"/>
              </w:rPr>
              <w:t xml:space="preserve"> </w:t>
            </w:r>
            <w:r>
              <w:rPr>
                <w:sz w:val="16"/>
              </w:rPr>
              <w:t>K45,</w:t>
            </w:r>
            <w:r>
              <w:rPr>
                <w:spacing w:val="-3"/>
                <w:sz w:val="16"/>
              </w:rPr>
              <w:t xml:space="preserve"> </w:t>
            </w:r>
            <w:r>
              <w:rPr>
                <w:sz w:val="16"/>
              </w:rPr>
              <w:t>K45.0,</w:t>
            </w:r>
            <w:r>
              <w:rPr>
                <w:spacing w:val="-2"/>
                <w:sz w:val="16"/>
              </w:rPr>
              <w:t xml:space="preserve"> </w:t>
            </w:r>
            <w:r>
              <w:rPr>
                <w:sz w:val="16"/>
              </w:rPr>
              <w:t>K45.1,</w:t>
            </w:r>
            <w:r>
              <w:rPr>
                <w:spacing w:val="-3"/>
                <w:sz w:val="16"/>
              </w:rPr>
              <w:t xml:space="preserve"> </w:t>
            </w:r>
            <w:r>
              <w:rPr>
                <w:sz w:val="16"/>
              </w:rPr>
              <w:t>K45.8,</w:t>
            </w:r>
            <w:r>
              <w:rPr>
                <w:spacing w:val="-3"/>
                <w:sz w:val="16"/>
              </w:rPr>
              <w:t xml:space="preserve"> </w:t>
            </w:r>
            <w:r>
              <w:rPr>
                <w:sz w:val="16"/>
              </w:rPr>
              <w:t>K46,</w:t>
            </w:r>
            <w:r>
              <w:rPr>
                <w:spacing w:val="-2"/>
                <w:sz w:val="16"/>
              </w:rPr>
              <w:t xml:space="preserve"> </w:t>
            </w:r>
            <w:r>
              <w:rPr>
                <w:sz w:val="16"/>
              </w:rPr>
              <w:t>K46.0,</w:t>
            </w:r>
          </w:p>
          <w:p w:rsidR="00F63B09" w:rsidRDefault="005A202D">
            <w:pPr>
              <w:pStyle w:val="TableParagraph"/>
              <w:spacing w:before="17"/>
              <w:ind w:left="17" w:right="17"/>
              <w:jc w:val="center"/>
              <w:rPr>
                <w:sz w:val="16"/>
              </w:rPr>
            </w:pPr>
            <w:r>
              <w:rPr>
                <w:sz w:val="16"/>
              </w:rPr>
              <w:t>K46.1,</w:t>
            </w:r>
            <w:r>
              <w:rPr>
                <w:spacing w:val="-3"/>
                <w:sz w:val="16"/>
              </w:rPr>
              <w:t xml:space="preserve"> </w:t>
            </w:r>
            <w:r>
              <w:rPr>
                <w:sz w:val="16"/>
              </w:rPr>
              <w:t>K46.9,</w:t>
            </w:r>
            <w:r>
              <w:rPr>
                <w:spacing w:val="-3"/>
                <w:sz w:val="16"/>
              </w:rPr>
              <w:t xml:space="preserve"> </w:t>
            </w:r>
            <w:r>
              <w:rPr>
                <w:sz w:val="16"/>
              </w:rPr>
              <w:t>K52,</w:t>
            </w:r>
            <w:r>
              <w:rPr>
                <w:spacing w:val="-3"/>
                <w:sz w:val="16"/>
              </w:rPr>
              <w:t xml:space="preserve"> </w:t>
            </w:r>
            <w:r>
              <w:rPr>
                <w:sz w:val="16"/>
              </w:rPr>
              <w:t>K52.0,</w:t>
            </w:r>
            <w:r>
              <w:rPr>
                <w:spacing w:val="-2"/>
                <w:sz w:val="16"/>
              </w:rPr>
              <w:t xml:space="preserve"> </w:t>
            </w:r>
            <w:r>
              <w:rPr>
                <w:sz w:val="16"/>
              </w:rPr>
              <w:t>K52.1,</w:t>
            </w:r>
            <w:r>
              <w:rPr>
                <w:spacing w:val="-3"/>
                <w:sz w:val="16"/>
              </w:rPr>
              <w:t xml:space="preserve"> </w:t>
            </w:r>
            <w:r>
              <w:rPr>
                <w:sz w:val="16"/>
              </w:rPr>
              <w:t>K52.2,</w:t>
            </w:r>
            <w:r>
              <w:rPr>
                <w:spacing w:val="-3"/>
                <w:sz w:val="16"/>
              </w:rPr>
              <w:t xml:space="preserve"> </w:t>
            </w:r>
            <w:r>
              <w:rPr>
                <w:sz w:val="16"/>
              </w:rPr>
              <w:t>K52.3,</w:t>
            </w:r>
            <w:r>
              <w:rPr>
                <w:spacing w:val="-2"/>
                <w:sz w:val="16"/>
              </w:rPr>
              <w:t xml:space="preserve"> </w:t>
            </w:r>
            <w:r>
              <w:rPr>
                <w:sz w:val="16"/>
              </w:rPr>
              <w:t>K52.8,</w:t>
            </w:r>
            <w:r>
              <w:rPr>
                <w:spacing w:val="-3"/>
                <w:sz w:val="16"/>
              </w:rPr>
              <w:t xml:space="preserve"> </w:t>
            </w:r>
            <w:r>
              <w:rPr>
                <w:sz w:val="16"/>
              </w:rPr>
              <w:t>K52.9,</w:t>
            </w:r>
            <w:r>
              <w:rPr>
                <w:spacing w:val="-3"/>
                <w:sz w:val="16"/>
              </w:rPr>
              <w:t xml:space="preserve"> </w:t>
            </w:r>
            <w:r>
              <w:rPr>
                <w:sz w:val="16"/>
              </w:rPr>
              <w:t>K55,</w:t>
            </w:r>
            <w:r>
              <w:rPr>
                <w:spacing w:val="-2"/>
                <w:sz w:val="16"/>
              </w:rPr>
              <w:t xml:space="preserve"> </w:t>
            </w:r>
            <w:r>
              <w:rPr>
                <w:sz w:val="16"/>
              </w:rPr>
              <w:t>K55.0,</w:t>
            </w:r>
            <w:r>
              <w:rPr>
                <w:spacing w:val="-3"/>
                <w:sz w:val="16"/>
              </w:rPr>
              <w:t xml:space="preserve"> </w:t>
            </w:r>
            <w:r>
              <w:rPr>
                <w:sz w:val="16"/>
              </w:rPr>
              <w:t>K55.1,</w:t>
            </w:r>
            <w:r>
              <w:rPr>
                <w:spacing w:val="-3"/>
                <w:sz w:val="16"/>
              </w:rPr>
              <w:t xml:space="preserve"> </w:t>
            </w:r>
            <w:r>
              <w:rPr>
                <w:sz w:val="16"/>
              </w:rPr>
              <w:t>K55.2,</w:t>
            </w:r>
            <w:r>
              <w:rPr>
                <w:spacing w:val="-2"/>
                <w:sz w:val="16"/>
              </w:rPr>
              <w:t xml:space="preserve"> </w:t>
            </w:r>
            <w:r>
              <w:rPr>
                <w:sz w:val="16"/>
              </w:rPr>
              <w:t>K55.8,</w:t>
            </w:r>
            <w:r>
              <w:rPr>
                <w:spacing w:val="-3"/>
                <w:sz w:val="16"/>
              </w:rPr>
              <w:t xml:space="preserve"> </w:t>
            </w:r>
            <w:r>
              <w:rPr>
                <w:sz w:val="16"/>
              </w:rPr>
              <w:t>K55.9,</w:t>
            </w:r>
            <w:r>
              <w:rPr>
                <w:spacing w:val="-3"/>
                <w:sz w:val="16"/>
              </w:rPr>
              <w:t xml:space="preserve"> </w:t>
            </w:r>
            <w:r>
              <w:rPr>
                <w:sz w:val="16"/>
              </w:rPr>
              <w:t>K56,</w:t>
            </w:r>
            <w:r>
              <w:rPr>
                <w:spacing w:val="-2"/>
                <w:sz w:val="16"/>
              </w:rPr>
              <w:t xml:space="preserve"> </w:t>
            </w:r>
            <w:r>
              <w:rPr>
                <w:sz w:val="16"/>
              </w:rPr>
              <w:t>K56.0,</w:t>
            </w:r>
            <w:r>
              <w:rPr>
                <w:spacing w:val="-3"/>
                <w:sz w:val="16"/>
              </w:rPr>
              <w:t xml:space="preserve"> </w:t>
            </w:r>
            <w:r>
              <w:rPr>
                <w:sz w:val="16"/>
              </w:rPr>
              <w:t>K56.1,</w:t>
            </w:r>
            <w:r>
              <w:rPr>
                <w:spacing w:val="-3"/>
                <w:sz w:val="16"/>
              </w:rPr>
              <w:t xml:space="preserve"> </w:t>
            </w:r>
            <w:r>
              <w:rPr>
                <w:sz w:val="16"/>
              </w:rPr>
              <w:t>K56.2,</w:t>
            </w:r>
            <w:r>
              <w:rPr>
                <w:spacing w:val="-2"/>
                <w:sz w:val="16"/>
              </w:rPr>
              <w:t xml:space="preserve"> </w:t>
            </w:r>
            <w:r>
              <w:rPr>
                <w:sz w:val="16"/>
              </w:rPr>
              <w:t>K56.3,</w:t>
            </w:r>
            <w:r>
              <w:rPr>
                <w:spacing w:val="-3"/>
                <w:sz w:val="16"/>
              </w:rPr>
              <w:t xml:space="preserve"> </w:t>
            </w:r>
            <w:r>
              <w:rPr>
                <w:sz w:val="16"/>
              </w:rPr>
              <w:t>K56.4,</w:t>
            </w:r>
            <w:r>
              <w:rPr>
                <w:spacing w:val="-3"/>
                <w:sz w:val="16"/>
              </w:rPr>
              <w:t xml:space="preserve"> </w:t>
            </w:r>
            <w:r>
              <w:rPr>
                <w:sz w:val="16"/>
              </w:rPr>
              <w:t>K56.5,</w:t>
            </w:r>
            <w:r>
              <w:rPr>
                <w:spacing w:val="-2"/>
                <w:sz w:val="16"/>
              </w:rPr>
              <w:t xml:space="preserve"> </w:t>
            </w:r>
            <w:r>
              <w:rPr>
                <w:sz w:val="16"/>
              </w:rPr>
              <w:t>K56.6,</w:t>
            </w:r>
            <w:r>
              <w:rPr>
                <w:spacing w:val="-3"/>
                <w:sz w:val="16"/>
              </w:rPr>
              <w:t xml:space="preserve"> </w:t>
            </w:r>
            <w:r>
              <w:rPr>
                <w:sz w:val="16"/>
              </w:rPr>
              <w:t>K56.7,</w:t>
            </w:r>
            <w:r>
              <w:rPr>
                <w:spacing w:val="-3"/>
                <w:sz w:val="16"/>
              </w:rPr>
              <w:t xml:space="preserve"> </w:t>
            </w:r>
            <w:r>
              <w:rPr>
                <w:sz w:val="16"/>
              </w:rPr>
              <w:t>K57,</w:t>
            </w:r>
            <w:r>
              <w:rPr>
                <w:spacing w:val="-2"/>
                <w:sz w:val="16"/>
              </w:rPr>
              <w:t xml:space="preserve"> </w:t>
            </w:r>
            <w:r>
              <w:rPr>
                <w:sz w:val="16"/>
              </w:rPr>
              <w:t>K57.0,</w:t>
            </w:r>
          </w:p>
          <w:p w:rsidR="00F63B09" w:rsidRDefault="005A202D">
            <w:pPr>
              <w:pStyle w:val="TableParagraph"/>
              <w:spacing w:before="17"/>
              <w:ind w:left="17" w:right="17"/>
              <w:jc w:val="center"/>
              <w:rPr>
                <w:sz w:val="16"/>
              </w:rPr>
            </w:pPr>
            <w:r>
              <w:rPr>
                <w:sz w:val="16"/>
              </w:rPr>
              <w:t>K57.1,</w:t>
            </w:r>
            <w:r>
              <w:rPr>
                <w:spacing w:val="-3"/>
                <w:sz w:val="16"/>
              </w:rPr>
              <w:t xml:space="preserve"> </w:t>
            </w:r>
            <w:r>
              <w:rPr>
                <w:sz w:val="16"/>
              </w:rPr>
              <w:t>K57.2,</w:t>
            </w:r>
            <w:r>
              <w:rPr>
                <w:spacing w:val="-3"/>
                <w:sz w:val="16"/>
              </w:rPr>
              <w:t xml:space="preserve"> </w:t>
            </w:r>
            <w:r>
              <w:rPr>
                <w:sz w:val="16"/>
              </w:rPr>
              <w:t>K57.3,</w:t>
            </w:r>
            <w:r>
              <w:rPr>
                <w:spacing w:val="-3"/>
                <w:sz w:val="16"/>
              </w:rPr>
              <w:t xml:space="preserve"> </w:t>
            </w:r>
            <w:r>
              <w:rPr>
                <w:sz w:val="16"/>
              </w:rPr>
              <w:t>K57.4,</w:t>
            </w:r>
            <w:r>
              <w:rPr>
                <w:spacing w:val="-2"/>
                <w:sz w:val="16"/>
              </w:rPr>
              <w:t xml:space="preserve"> </w:t>
            </w:r>
            <w:r>
              <w:rPr>
                <w:sz w:val="16"/>
              </w:rPr>
              <w:t>K57.5,</w:t>
            </w:r>
            <w:r>
              <w:rPr>
                <w:spacing w:val="-3"/>
                <w:sz w:val="16"/>
              </w:rPr>
              <w:t xml:space="preserve"> </w:t>
            </w:r>
            <w:r>
              <w:rPr>
                <w:sz w:val="16"/>
              </w:rPr>
              <w:t>K57.8,</w:t>
            </w:r>
            <w:r>
              <w:rPr>
                <w:spacing w:val="-3"/>
                <w:sz w:val="16"/>
              </w:rPr>
              <w:t xml:space="preserve"> </w:t>
            </w:r>
            <w:r>
              <w:rPr>
                <w:sz w:val="16"/>
              </w:rPr>
              <w:t>K57.9,</w:t>
            </w:r>
            <w:r>
              <w:rPr>
                <w:spacing w:val="-2"/>
                <w:sz w:val="16"/>
              </w:rPr>
              <w:t xml:space="preserve"> </w:t>
            </w:r>
            <w:r>
              <w:rPr>
                <w:sz w:val="16"/>
              </w:rPr>
              <w:t>K58,</w:t>
            </w:r>
            <w:r>
              <w:rPr>
                <w:spacing w:val="-3"/>
                <w:sz w:val="16"/>
              </w:rPr>
              <w:t xml:space="preserve"> </w:t>
            </w:r>
            <w:r>
              <w:rPr>
                <w:sz w:val="16"/>
              </w:rPr>
              <w:t>K58.0,</w:t>
            </w:r>
            <w:r>
              <w:rPr>
                <w:spacing w:val="-3"/>
                <w:sz w:val="16"/>
              </w:rPr>
              <w:t xml:space="preserve"> </w:t>
            </w:r>
            <w:r>
              <w:rPr>
                <w:sz w:val="16"/>
              </w:rPr>
              <w:t>K58.9,</w:t>
            </w:r>
            <w:r>
              <w:rPr>
                <w:spacing w:val="-2"/>
                <w:sz w:val="16"/>
              </w:rPr>
              <w:t xml:space="preserve"> </w:t>
            </w:r>
            <w:r>
              <w:rPr>
                <w:sz w:val="16"/>
              </w:rPr>
              <w:t>K59,</w:t>
            </w:r>
            <w:r>
              <w:rPr>
                <w:spacing w:val="-3"/>
                <w:sz w:val="16"/>
              </w:rPr>
              <w:t xml:space="preserve"> </w:t>
            </w:r>
            <w:r>
              <w:rPr>
                <w:sz w:val="16"/>
              </w:rPr>
              <w:t>K59.0,</w:t>
            </w:r>
            <w:r>
              <w:rPr>
                <w:spacing w:val="-3"/>
                <w:sz w:val="16"/>
              </w:rPr>
              <w:t xml:space="preserve"> </w:t>
            </w:r>
            <w:r>
              <w:rPr>
                <w:sz w:val="16"/>
              </w:rPr>
              <w:t>K59.1,</w:t>
            </w:r>
            <w:r>
              <w:rPr>
                <w:spacing w:val="-2"/>
                <w:sz w:val="16"/>
              </w:rPr>
              <w:t xml:space="preserve"> </w:t>
            </w:r>
            <w:r>
              <w:rPr>
                <w:sz w:val="16"/>
              </w:rPr>
              <w:t>K59.2,</w:t>
            </w:r>
            <w:r>
              <w:rPr>
                <w:spacing w:val="-3"/>
                <w:sz w:val="16"/>
              </w:rPr>
              <w:t xml:space="preserve"> </w:t>
            </w:r>
            <w:r>
              <w:rPr>
                <w:sz w:val="16"/>
              </w:rPr>
              <w:t>K59.3,</w:t>
            </w:r>
            <w:r>
              <w:rPr>
                <w:spacing w:val="-3"/>
                <w:sz w:val="16"/>
              </w:rPr>
              <w:t xml:space="preserve"> </w:t>
            </w:r>
            <w:r>
              <w:rPr>
                <w:sz w:val="16"/>
              </w:rPr>
              <w:t>K59.4,</w:t>
            </w:r>
            <w:r>
              <w:rPr>
                <w:spacing w:val="-2"/>
                <w:sz w:val="16"/>
              </w:rPr>
              <w:t xml:space="preserve"> </w:t>
            </w:r>
            <w:r>
              <w:rPr>
                <w:sz w:val="16"/>
              </w:rPr>
              <w:t>K59.8,</w:t>
            </w:r>
            <w:r>
              <w:rPr>
                <w:spacing w:val="-3"/>
                <w:sz w:val="16"/>
              </w:rPr>
              <w:t xml:space="preserve"> </w:t>
            </w:r>
            <w:r>
              <w:rPr>
                <w:sz w:val="16"/>
              </w:rPr>
              <w:t>K59.9,</w:t>
            </w:r>
            <w:r>
              <w:rPr>
                <w:spacing w:val="-3"/>
                <w:sz w:val="16"/>
              </w:rPr>
              <w:t xml:space="preserve"> </w:t>
            </w:r>
            <w:r>
              <w:rPr>
                <w:sz w:val="16"/>
              </w:rPr>
              <w:t>K60,</w:t>
            </w:r>
            <w:r>
              <w:rPr>
                <w:spacing w:val="-2"/>
                <w:sz w:val="16"/>
              </w:rPr>
              <w:t xml:space="preserve"> </w:t>
            </w:r>
            <w:r>
              <w:rPr>
                <w:sz w:val="16"/>
              </w:rPr>
              <w:t>K60.0,</w:t>
            </w:r>
            <w:r>
              <w:rPr>
                <w:spacing w:val="-3"/>
                <w:sz w:val="16"/>
              </w:rPr>
              <w:t xml:space="preserve"> </w:t>
            </w:r>
            <w:r>
              <w:rPr>
                <w:sz w:val="16"/>
              </w:rPr>
              <w:t>K60.1,</w:t>
            </w:r>
            <w:r>
              <w:rPr>
                <w:spacing w:val="-3"/>
                <w:sz w:val="16"/>
              </w:rPr>
              <w:t xml:space="preserve"> </w:t>
            </w:r>
            <w:r>
              <w:rPr>
                <w:sz w:val="16"/>
              </w:rPr>
              <w:t>K60.2,</w:t>
            </w:r>
            <w:r>
              <w:rPr>
                <w:spacing w:val="-2"/>
                <w:sz w:val="16"/>
              </w:rPr>
              <w:t xml:space="preserve"> </w:t>
            </w:r>
            <w:r>
              <w:rPr>
                <w:sz w:val="16"/>
              </w:rPr>
              <w:t>K60.3,</w:t>
            </w:r>
            <w:r>
              <w:rPr>
                <w:spacing w:val="-3"/>
                <w:sz w:val="16"/>
              </w:rPr>
              <w:t xml:space="preserve"> </w:t>
            </w:r>
            <w:r>
              <w:rPr>
                <w:sz w:val="16"/>
              </w:rPr>
              <w:t>K60.4,</w:t>
            </w:r>
            <w:r>
              <w:rPr>
                <w:spacing w:val="-3"/>
                <w:sz w:val="16"/>
              </w:rPr>
              <w:t xml:space="preserve"> </w:t>
            </w:r>
            <w:r>
              <w:rPr>
                <w:sz w:val="16"/>
              </w:rPr>
              <w:t>K60.5,</w:t>
            </w:r>
            <w:r>
              <w:rPr>
                <w:spacing w:val="-2"/>
                <w:sz w:val="16"/>
              </w:rPr>
              <w:t xml:space="preserve"> </w:t>
            </w:r>
            <w:r>
              <w:rPr>
                <w:sz w:val="16"/>
              </w:rPr>
              <w:t>K61,</w:t>
            </w:r>
          </w:p>
          <w:p w:rsidR="00F63B09" w:rsidRDefault="005A202D">
            <w:pPr>
              <w:pStyle w:val="TableParagraph"/>
              <w:spacing w:before="17"/>
              <w:ind w:left="17" w:right="17"/>
              <w:jc w:val="center"/>
              <w:rPr>
                <w:sz w:val="16"/>
              </w:rPr>
            </w:pPr>
            <w:r>
              <w:rPr>
                <w:sz w:val="16"/>
              </w:rPr>
              <w:t>K61.0, K61.1, K61.2, K61.3, K61.4, K62, K62.0, K62.1, K62.2, K62.3, K62.4, K62.5, K62.6, K62.7, K62.8, K62.9, K63, K63.0, K63.1, K63.2, K63.3, K63.4, K63.8, K63.9, K64, K64.0,</w:t>
            </w:r>
          </w:p>
          <w:p w:rsidR="00F63B09" w:rsidRDefault="005A202D">
            <w:pPr>
              <w:pStyle w:val="TableParagraph"/>
              <w:spacing w:before="17"/>
              <w:ind w:left="17" w:right="17"/>
              <w:jc w:val="center"/>
              <w:rPr>
                <w:sz w:val="16"/>
              </w:rPr>
            </w:pPr>
            <w:r>
              <w:rPr>
                <w:sz w:val="16"/>
              </w:rPr>
              <w:t>K64.1,</w:t>
            </w:r>
            <w:r>
              <w:rPr>
                <w:spacing w:val="-3"/>
                <w:sz w:val="16"/>
              </w:rPr>
              <w:t xml:space="preserve"> </w:t>
            </w:r>
            <w:r>
              <w:rPr>
                <w:sz w:val="16"/>
              </w:rPr>
              <w:t>K64.2,</w:t>
            </w:r>
            <w:r>
              <w:rPr>
                <w:spacing w:val="-3"/>
                <w:sz w:val="16"/>
              </w:rPr>
              <w:t xml:space="preserve"> </w:t>
            </w:r>
            <w:r>
              <w:rPr>
                <w:sz w:val="16"/>
              </w:rPr>
              <w:t>K64.3,</w:t>
            </w:r>
            <w:r>
              <w:rPr>
                <w:spacing w:val="-3"/>
                <w:sz w:val="16"/>
              </w:rPr>
              <w:t xml:space="preserve"> </w:t>
            </w:r>
            <w:r>
              <w:rPr>
                <w:sz w:val="16"/>
              </w:rPr>
              <w:t>K64.4,</w:t>
            </w:r>
            <w:r>
              <w:rPr>
                <w:spacing w:val="-2"/>
                <w:sz w:val="16"/>
              </w:rPr>
              <w:t xml:space="preserve"> </w:t>
            </w:r>
            <w:r>
              <w:rPr>
                <w:sz w:val="16"/>
              </w:rPr>
              <w:t>K64.5,</w:t>
            </w:r>
            <w:r>
              <w:rPr>
                <w:spacing w:val="-3"/>
                <w:sz w:val="16"/>
              </w:rPr>
              <w:t xml:space="preserve"> </w:t>
            </w:r>
            <w:r>
              <w:rPr>
                <w:sz w:val="16"/>
              </w:rPr>
              <w:t>K64.8,</w:t>
            </w:r>
            <w:r>
              <w:rPr>
                <w:spacing w:val="-3"/>
                <w:sz w:val="16"/>
              </w:rPr>
              <w:t xml:space="preserve"> </w:t>
            </w:r>
            <w:r>
              <w:rPr>
                <w:sz w:val="16"/>
              </w:rPr>
              <w:t>K64.9,</w:t>
            </w:r>
            <w:r>
              <w:rPr>
                <w:spacing w:val="-2"/>
                <w:sz w:val="16"/>
              </w:rPr>
              <w:t xml:space="preserve"> </w:t>
            </w:r>
            <w:r>
              <w:rPr>
                <w:sz w:val="16"/>
              </w:rPr>
              <w:t>K65,</w:t>
            </w:r>
            <w:r>
              <w:rPr>
                <w:spacing w:val="-3"/>
                <w:sz w:val="16"/>
              </w:rPr>
              <w:t xml:space="preserve"> </w:t>
            </w:r>
            <w:r>
              <w:rPr>
                <w:sz w:val="16"/>
              </w:rPr>
              <w:t>K65.0,</w:t>
            </w:r>
            <w:r>
              <w:rPr>
                <w:spacing w:val="-3"/>
                <w:sz w:val="16"/>
              </w:rPr>
              <w:t xml:space="preserve"> </w:t>
            </w:r>
            <w:r>
              <w:rPr>
                <w:sz w:val="16"/>
              </w:rPr>
              <w:t>K65.8,</w:t>
            </w:r>
            <w:r>
              <w:rPr>
                <w:spacing w:val="-2"/>
                <w:sz w:val="16"/>
              </w:rPr>
              <w:t xml:space="preserve"> </w:t>
            </w:r>
            <w:r>
              <w:rPr>
                <w:sz w:val="16"/>
              </w:rPr>
              <w:t>K65.9,</w:t>
            </w:r>
            <w:r>
              <w:rPr>
                <w:spacing w:val="-3"/>
                <w:sz w:val="16"/>
              </w:rPr>
              <w:t xml:space="preserve"> </w:t>
            </w:r>
            <w:r>
              <w:rPr>
                <w:sz w:val="16"/>
              </w:rPr>
              <w:t>K66,</w:t>
            </w:r>
            <w:r>
              <w:rPr>
                <w:spacing w:val="-3"/>
                <w:sz w:val="16"/>
              </w:rPr>
              <w:t xml:space="preserve"> </w:t>
            </w:r>
            <w:r>
              <w:rPr>
                <w:sz w:val="16"/>
              </w:rPr>
              <w:t>K66.0,</w:t>
            </w:r>
            <w:r>
              <w:rPr>
                <w:spacing w:val="-2"/>
                <w:sz w:val="16"/>
              </w:rPr>
              <w:t xml:space="preserve"> </w:t>
            </w:r>
            <w:r>
              <w:rPr>
                <w:sz w:val="16"/>
              </w:rPr>
              <w:t>K66.1,</w:t>
            </w:r>
            <w:r>
              <w:rPr>
                <w:spacing w:val="-3"/>
                <w:sz w:val="16"/>
              </w:rPr>
              <w:t xml:space="preserve"> </w:t>
            </w:r>
            <w:r>
              <w:rPr>
                <w:sz w:val="16"/>
              </w:rPr>
              <w:t>K66.8,</w:t>
            </w:r>
            <w:r>
              <w:rPr>
                <w:spacing w:val="-3"/>
                <w:sz w:val="16"/>
              </w:rPr>
              <w:t xml:space="preserve"> </w:t>
            </w:r>
            <w:r>
              <w:rPr>
                <w:sz w:val="16"/>
              </w:rPr>
              <w:t>K66.9,</w:t>
            </w:r>
            <w:r>
              <w:rPr>
                <w:spacing w:val="-2"/>
                <w:sz w:val="16"/>
              </w:rPr>
              <w:t xml:space="preserve"> </w:t>
            </w:r>
            <w:r>
              <w:rPr>
                <w:sz w:val="16"/>
              </w:rPr>
              <w:t>K67,</w:t>
            </w:r>
            <w:r>
              <w:rPr>
                <w:spacing w:val="-3"/>
                <w:sz w:val="16"/>
              </w:rPr>
              <w:t xml:space="preserve"> </w:t>
            </w:r>
            <w:r>
              <w:rPr>
                <w:sz w:val="16"/>
              </w:rPr>
              <w:t>K67.0,</w:t>
            </w:r>
            <w:r>
              <w:rPr>
                <w:spacing w:val="-3"/>
                <w:sz w:val="16"/>
              </w:rPr>
              <w:t xml:space="preserve"> </w:t>
            </w:r>
            <w:r>
              <w:rPr>
                <w:sz w:val="16"/>
              </w:rPr>
              <w:t>K67.1,</w:t>
            </w:r>
            <w:r>
              <w:rPr>
                <w:spacing w:val="-2"/>
                <w:sz w:val="16"/>
              </w:rPr>
              <w:t xml:space="preserve"> </w:t>
            </w:r>
            <w:r>
              <w:rPr>
                <w:sz w:val="16"/>
              </w:rPr>
              <w:t>K67.2,</w:t>
            </w:r>
            <w:r>
              <w:rPr>
                <w:spacing w:val="-3"/>
                <w:sz w:val="16"/>
              </w:rPr>
              <w:t xml:space="preserve"> </w:t>
            </w:r>
            <w:r>
              <w:rPr>
                <w:sz w:val="16"/>
              </w:rPr>
              <w:t>K67.3,</w:t>
            </w:r>
            <w:r>
              <w:rPr>
                <w:spacing w:val="-3"/>
                <w:sz w:val="16"/>
              </w:rPr>
              <w:t xml:space="preserve"> </w:t>
            </w:r>
            <w:r>
              <w:rPr>
                <w:sz w:val="16"/>
              </w:rPr>
              <w:t>K67.8,</w:t>
            </w:r>
            <w:r>
              <w:rPr>
                <w:spacing w:val="-2"/>
                <w:sz w:val="16"/>
              </w:rPr>
              <w:t xml:space="preserve"> </w:t>
            </w:r>
            <w:r>
              <w:rPr>
                <w:sz w:val="16"/>
              </w:rPr>
              <w:t>K90,</w:t>
            </w:r>
            <w:r>
              <w:rPr>
                <w:spacing w:val="-3"/>
                <w:sz w:val="16"/>
              </w:rPr>
              <w:t xml:space="preserve"> </w:t>
            </w:r>
            <w:r>
              <w:rPr>
                <w:sz w:val="16"/>
              </w:rPr>
              <w:t>K90.0,</w:t>
            </w:r>
            <w:r>
              <w:rPr>
                <w:spacing w:val="-3"/>
                <w:sz w:val="16"/>
              </w:rPr>
              <w:t xml:space="preserve"> </w:t>
            </w:r>
            <w:r>
              <w:rPr>
                <w:sz w:val="16"/>
              </w:rPr>
              <w:t>K90.1,</w:t>
            </w:r>
            <w:r>
              <w:rPr>
                <w:spacing w:val="-2"/>
                <w:sz w:val="16"/>
              </w:rPr>
              <w:t xml:space="preserve"> </w:t>
            </w:r>
            <w:r>
              <w:rPr>
                <w:sz w:val="16"/>
              </w:rPr>
              <w:t>K90.2,</w:t>
            </w:r>
          </w:p>
          <w:p w:rsidR="00F63B09" w:rsidRDefault="005A202D">
            <w:pPr>
              <w:pStyle w:val="TableParagraph"/>
              <w:spacing w:before="17"/>
              <w:ind w:left="16" w:right="17"/>
              <w:jc w:val="center"/>
              <w:rPr>
                <w:sz w:val="16"/>
              </w:rPr>
            </w:pPr>
            <w:r>
              <w:rPr>
                <w:sz w:val="16"/>
              </w:rPr>
              <w:t>K90.3,</w:t>
            </w:r>
            <w:r>
              <w:rPr>
                <w:spacing w:val="-2"/>
                <w:sz w:val="16"/>
              </w:rPr>
              <w:t xml:space="preserve"> </w:t>
            </w:r>
            <w:r>
              <w:rPr>
                <w:sz w:val="16"/>
              </w:rPr>
              <w:t>K91,</w:t>
            </w:r>
            <w:r>
              <w:rPr>
                <w:spacing w:val="-2"/>
                <w:sz w:val="16"/>
              </w:rPr>
              <w:t xml:space="preserve"> </w:t>
            </w:r>
            <w:r>
              <w:rPr>
                <w:sz w:val="16"/>
              </w:rPr>
              <w:t>K91.0,</w:t>
            </w:r>
            <w:r>
              <w:rPr>
                <w:spacing w:val="-1"/>
                <w:sz w:val="16"/>
              </w:rPr>
              <w:t xml:space="preserve"> </w:t>
            </w:r>
            <w:r>
              <w:rPr>
                <w:sz w:val="16"/>
              </w:rPr>
              <w:t>K91.1,</w:t>
            </w:r>
            <w:r>
              <w:rPr>
                <w:spacing w:val="-2"/>
                <w:sz w:val="16"/>
              </w:rPr>
              <w:t xml:space="preserve"> </w:t>
            </w:r>
            <w:r>
              <w:rPr>
                <w:sz w:val="16"/>
              </w:rPr>
              <w:t>K91.2,</w:t>
            </w:r>
            <w:r>
              <w:rPr>
                <w:spacing w:val="-1"/>
                <w:sz w:val="16"/>
              </w:rPr>
              <w:t xml:space="preserve"> </w:t>
            </w:r>
            <w:r>
              <w:rPr>
                <w:sz w:val="16"/>
              </w:rPr>
              <w:t>K91.3,</w:t>
            </w:r>
            <w:r>
              <w:rPr>
                <w:spacing w:val="-2"/>
                <w:sz w:val="16"/>
              </w:rPr>
              <w:t xml:space="preserve"> </w:t>
            </w:r>
            <w:r>
              <w:rPr>
                <w:sz w:val="16"/>
              </w:rPr>
              <w:t>K91.4,</w:t>
            </w:r>
            <w:r>
              <w:rPr>
                <w:spacing w:val="-1"/>
                <w:sz w:val="16"/>
              </w:rPr>
              <w:t xml:space="preserve"> </w:t>
            </w:r>
            <w:r>
              <w:rPr>
                <w:sz w:val="16"/>
              </w:rPr>
              <w:t>K91.8,</w:t>
            </w:r>
            <w:r>
              <w:rPr>
                <w:spacing w:val="-2"/>
                <w:sz w:val="16"/>
              </w:rPr>
              <w:t xml:space="preserve"> </w:t>
            </w:r>
            <w:r>
              <w:rPr>
                <w:sz w:val="16"/>
              </w:rPr>
              <w:t>K91.9,</w:t>
            </w:r>
            <w:r>
              <w:rPr>
                <w:spacing w:val="-2"/>
                <w:sz w:val="16"/>
              </w:rPr>
              <w:t xml:space="preserve"> </w:t>
            </w:r>
            <w:r>
              <w:rPr>
                <w:sz w:val="16"/>
              </w:rPr>
              <w:t>K92,</w:t>
            </w:r>
            <w:r>
              <w:rPr>
                <w:spacing w:val="-1"/>
                <w:sz w:val="16"/>
              </w:rPr>
              <w:t xml:space="preserve"> </w:t>
            </w:r>
            <w:r>
              <w:rPr>
                <w:sz w:val="16"/>
              </w:rPr>
              <w:t>K92.0,</w:t>
            </w:r>
            <w:r>
              <w:rPr>
                <w:spacing w:val="-2"/>
                <w:sz w:val="16"/>
              </w:rPr>
              <w:t xml:space="preserve"> </w:t>
            </w:r>
            <w:r>
              <w:rPr>
                <w:sz w:val="16"/>
              </w:rPr>
              <w:t>K92.1,</w:t>
            </w:r>
            <w:r>
              <w:rPr>
                <w:spacing w:val="-1"/>
                <w:sz w:val="16"/>
              </w:rPr>
              <w:t xml:space="preserve"> </w:t>
            </w:r>
            <w:r>
              <w:rPr>
                <w:sz w:val="16"/>
              </w:rPr>
              <w:t>K92.2,</w:t>
            </w:r>
            <w:r>
              <w:rPr>
                <w:spacing w:val="-2"/>
                <w:sz w:val="16"/>
              </w:rPr>
              <w:t xml:space="preserve"> </w:t>
            </w:r>
            <w:r>
              <w:rPr>
                <w:sz w:val="16"/>
              </w:rPr>
              <w:t>K92.8,</w:t>
            </w:r>
            <w:r>
              <w:rPr>
                <w:spacing w:val="-1"/>
                <w:sz w:val="16"/>
              </w:rPr>
              <w:t xml:space="preserve"> </w:t>
            </w:r>
            <w:r>
              <w:rPr>
                <w:sz w:val="16"/>
              </w:rPr>
              <w:t>K92.9,</w:t>
            </w:r>
            <w:r>
              <w:rPr>
                <w:spacing w:val="-2"/>
                <w:sz w:val="16"/>
              </w:rPr>
              <w:t xml:space="preserve"> </w:t>
            </w:r>
            <w:r>
              <w:rPr>
                <w:sz w:val="16"/>
              </w:rPr>
              <w:t>K93,</w:t>
            </w:r>
            <w:r>
              <w:rPr>
                <w:spacing w:val="-1"/>
                <w:sz w:val="16"/>
              </w:rPr>
              <w:t xml:space="preserve"> </w:t>
            </w:r>
            <w:r>
              <w:rPr>
                <w:sz w:val="16"/>
              </w:rPr>
              <w:t>K93.0,</w:t>
            </w:r>
            <w:r>
              <w:rPr>
                <w:spacing w:val="-2"/>
                <w:sz w:val="16"/>
              </w:rPr>
              <w:t xml:space="preserve"> </w:t>
            </w:r>
            <w:r>
              <w:rPr>
                <w:sz w:val="16"/>
              </w:rPr>
              <w:t>K93.1,</w:t>
            </w:r>
            <w:r>
              <w:rPr>
                <w:spacing w:val="-2"/>
                <w:sz w:val="16"/>
              </w:rPr>
              <w:t xml:space="preserve"> </w:t>
            </w:r>
            <w:r>
              <w:rPr>
                <w:sz w:val="16"/>
              </w:rPr>
              <w:t>K93.8,</w:t>
            </w:r>
            <w:r>
              <w:rPr>
                <w:spacing w:val="-1"/>
                <w:sz w:val="16"/>
              </w:rPr>
              <w:t xml:space="preserve"> </w:t>
            </w:r>
            <w:r>
              <w:rPr>
                <w:sz w:val="16"/>
              </w:rPr>
              <w:t>Q39,</w:t>
            </w:r>
            <w:r>
              <w:rPr>
                <w:spacing w:val="-2"/>
                <w:sz w:val="16"/>
              </w:rPr>
              <w:t xml:space="preserve"> </w:t>
            </w:r>
            <w:r>
              <w:rPr>
                <w:sz w:val="16"/>
              </w:rPr>
              <w:t>Q39.0,</w:t>
            </w:r>
            <w:r>
              <w:rPr>
                <w:spacing w:val="-1"/>
                <w:sz w:val="16"/>
              </w:rPr>
              <w:t xml:space="preserve"> </w:t>
            </w:r>
            <w:r>
              <w:rPr>
                <w:sz w:val="16"/>
              </w:rPr>
              <w:t>Q39.1,</w:t>
            </w:r>
            <w:r>
              <w:rPr>
                <w:spacing w:val="-2"/>
                <w:sz w:val="16"/>
              </w:rPr>
              <w:t xml:space="preserve"> </w:t>
            </w:r>
            <w:r>
              <w:rPr>
                <w:sz w:val="16"/>
              </w:rPr>
              <w:t>Q39.2,</w:t>
            </w:r>
            <w:r>
              <w:rPr>
                <w:spacing w:val="-1"/>
                <w:sz w:val="16"/>
              </w:rPr>
              <w:t xml:space="preserve"> </w:t>
            </w:r>
            <w:r>
              <w:rPr>
                <w:sz w:val="16"/>
              </w:rPr>
              <w:t>Q39.3,</w:t>
            </w:r>
            <w:r>
              <w:rPr>
                <w:spacing w:val="-2"/>
                <w:sz w:val="16"/>
              </w:rPr>
              <w:t xml:space="preserve"> </w:t>
            </w:r>
            <w:r>
              <w:rPr>
                <w:sz w:val="16"/>
              </w:rPr>
              <w:t>Q39.4,</w:t>
            </w:r>
            <w:r>
              <w:rPr>
                <w:spacing w:val="-2"/>
                <w:sz w:val="16"/>
              </w:rPr>
              <w:t xml:space="preserve"> </w:t>
            </w:r>
            <w:r>
              <w:rPr>
                <w:sz w:val="16"/>
              </w:rPr>
              <w:t>Q39.5,</w:t>
            </w:r>
          </w:p>
          <w:p w:rsidR="00F63B09" w:rsidRDefault="005A202D">
            <w:pPr>
              <w:pStyle w:val="TableParagraph"/>
              <w:spacing w:before="17"/>
              <w:ind w:left="17" w:right="17"/>
              <w:jc w:val="center"/>
              <w:rPr>
                <w:sz w:val="16"/>
              </w:rPr>
            </w:pPr>
            <w:r>
              <w:rPr>
                <w:sz w:val="16"/>
              </w:rPr>
              <w:t>Q39.6, Q39.8, Q39.9, Q40, Q40.0, Q40.1, Q40.2, Q40.3, Q40.8, Q40.9, Q41, Q41.0, Q41.1, Q41.2, Q41.8, Q41.9, Q42, Q42.0, Q42.1, Q42.2, Q42.3, Q42.8, Q42.9, Q43, Q43.0,</w:t>
            </w:r>
            <w:r>
              <w:rPr>
                <w:spacing w:val="36"/>
                <w:sz w:val="16"/>
              </w:rPr>
              <w:t xml:space="preserve"> </w:t>
            </w:r>
            <w:r>
              <w:rPr>
                <w:sz w:val="16"/>
              </w:rPr>
              <w:t>Q43.1,</w:t>
            </w:r>
          </w:p>
          <w:p w:rsidR="00F63B09" w:rsidRDefault="005A202D">
            <w:pPr>
              <w:pStyle w:val="TableParagraph"/>
              <w:spacing w:before="17"/>
              <w:ind w:left="17" w:right="17"/>
              <w:jc w:val="center"/>
              <w:rPr>
                <w:sz w:val="16"/>
              </w:rPr>
            </w:pPr>
            <w:r>
              <w:rPr>
                <w:sz w:val="16"/>
              </w:rPr>
              <w:t>Q43.2, Q43.3, Q43.4, Q43.5, Q43.6, Q43.7, Q43.8, Q43.9, Q45.8, Q45.9, Q89.3, R10, R10.0, R10.1, R10.2, R10.3, R10.4, R11, R12, R13, R14, R15, R19, R19.0, R19.1, R19.2,</w:t>
            </w:r>
            <w:r>
              <w:rPr>
                <w:spacing w:val="5"/>
                <w:sz w:val="16"/>
              </w:rPr>
              <w:t xml:space="preserve"> </w:t>
            </w:r>
            <w:r>
              <w:rPr>
                <w:sz w:val="16"/>
              </w:rPr>
              <w:t>R19.3,</w:t>
            </w:r>
          </w:p>
          <w:p w:rsidR="00F63B09" w:rsidRDefault="005A202D">
            <w:pPr>
              <w:pStyle w:val="TableParagraph"/>
              <w:spacing w:before="17"/>
              <w:ind w:left="17" w:right="17"/>
              <w:jc w:val="center"/>
              <w:rPr>
                <w:sz w:val="16"/>
              </w:rPr>
            </w:pPr>
            <w:r>
              <w:rPr>
                <w:sz w:val="16"/>
              </w:rPr>
              <w:t>R19.4, R19.5, R19.6, R19.8, R85, R85.0, R85.1, R85.2, R85.3, R85.4, R85.5, R85.6, R85.7, R85.8, R85.9, R93.3, R93.5, S36, S36.0, S36.00, S36.01, S36.3, S36.30, S36.31, S36.4, S36.40,</w:t>
            </w:r>
          </w:p>
          <w:p w:rsidR="00F63B09" w:rsidRDefault="005A202D">
            <w:pPr>
              <w:pStyle w:val="TableParagraph"/>
              <w:spacing w:before="17" w:line="261" w:lineRule="auto"/>
              <w:ind w:left="14" w:right="17"/>
              <w:jc w:val="center"/>
              <w:rPr>
                <w:sz w:val="16"/>
              </w:rPr>
            </w:pPr>
            <w:r>
              <w:rPr>
                <w:sz w:val="16"/>
              </w:rPr>
              <w:t>S36.41, S36.5, S36.50, S36.51, S36.6, S36.60, S36.61, S36.7, S36.70, S36.71, S36.8, S36.80, S36.81, S36.9, S36.90, S36.91, T18, T18.0, T18.1, T18.2, T18.3, T18.4, T18.5, T18.8, T18.9, T28.0, T28.4, T28.5, T85.5, T85.6, T91.5</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4"/>
              </w:rPr>
            </w:pPr>
          </w:p>
          <w:p w:rsidR="00F63B09" w:rsidRDefault="005A202D">
            <w:pPr>
              <w:pStyle w:val="TableParagraph"/>
              <w:spacing w:line="261" w:lineRule="auto"/>
              <w:ind w:left="26" w:right="13" w:hanging="5"/>
              <w:jc w:val="center"/>
              <w:rPr>
                <w:sz w:val="16"/>
              </w:rPr>
            </w:pPr>
            <w:r>
              <w:rPr>
                <w:sz w:val="16"/>
              </w:rPr>
              <w:t>пациенты с болезнями вен, лимфатических сосудов и</w:t>
            </w:r>
            <w:r>
              <w:rPr>
                <w:spacing w:val="-24"/>
                <w:sz w:val="16"/>
              </w:rPr>
              <w:t xml:space="preserve"> </w:t>
            </w:r>
            <w:r>
              <w:rPr>
                <w:sz w:val="16"/>
              </w:rPr>
              <w:t>лимфатических узлов, не классифицированных в других рубриках; пациенты с другими и неуточненными болезнями системы кровообращения; пациенты с болезнями органов пищеварения; пациенты с врожденными аномалиями (пороками развития), деформациями и хромосомными нарушениями; пациенты с симптомами, признаками</w:t>
            </w:r>
            <w:r>
              <w:rPr>
                <w:spacing w:val="1"/>
                <w:sz w:val="16"/>
              </w:rPr>
              <w:t xml:space="preserve"> </w:t>
            </w:r>
            <w:r>
              <w:rPr>
                <w:sz w:val="16"/>
              </w:rPr>
              <w:t>и</w:t>
            </w:r>
          </w:p>
          <w:p w:rsidR="00F63B09" w:rsidRDefault="005A202D">
            <w:pPr>
              <w:pStyle w:val="TableParagraph"/>
              <w:spacing w:before="6" w:line="261" w:lineRule="auto"/>
              <w:ind w:left="55" w:right="46" w:firstLine="2"/>
              <w:jc w:val="center"/>
              <w:rPr>
                <w:sz w:val="16"/>
              </w:rPr>
            </w:pPr>
            <w:r>
              <w:rPr>
                <w:sz w:val="16"/>
              </w:rPr>
              <w:t>отклонениями от нормы, выявленными при клинических и лабораторных исследованиях, не классифицированных в</w:t>
            </w:r>
            <w:r>
              <w:rPr>
                <w:spacing w:val="-5"/>
                <w:sz w:val="16"/>
              </w:rPr>
              <w:t xml:space="preserve"> </w:t>
            </w:r>
            <w:r>
              <w:rPr>
                <w:sz w:val="16"/>
              </w:rPr>
              <w:t>других</w:t>
            </w:r>
            <w:r>
              <w:rPr>
                <w:spacing w:val="-9"/>
                <w:sz w:val="16"/>
              </w:rPr>
              <w:t xml:space="preserve"> </w:t>
            </w:r>
            <w:r>
              <w:rPr>
                <w:sz w:val="16"/>
              </w:rPr>
              <w:t>рубриках;</w:t>
            </w:r>
            <w:r>
              <w:rPr>
                <w:spacing w:val="-8"/>
                <w:sz w:val="16"/>
              </w:rPr>
              <w:t xml:space="preserve"> </w:t>
            </w:r>
            <w:r>
              <w:rPr>
                <w:sz w:val="16"/>
              </w:rPr>
              <w:t>пациенты</w:t>
            </w:r>
            <w:r>
              <w:rPr>
                <w:spacing w:val="-5"/>
                <w:sz w:val="16"/>
              </w:rPr>
              <w:t xml:space="preserve"> </w:t>
            </w:r>
            <w:r>
              <w:rPr>
                <w:sz w:val="16"/>
              </w:rPr>
              <w:t>с</w:t>
            </w:r>
            <w:r>
              <w:rPr>
                <w:spacing w:val="-6"/>
                <w:sz w:val="16"/>
              </w:rPr>
              <w:t xml:space="preserve"> </w:t>
            </w:r>
            <w:r>
              <w:rPr>
                <w:sz w:val="16"/>
              </w:rPr>
              <w:t>травмами органов брюшной полости; пациенты с травмами, отравлениями и некоторыми другими последствиями воздействия внешних</w:t>
            </w:r>
            <w:r>
              <w:rPr>
                <w:spacing w:val="-3"/>
                <w:sz w:val="16"/>
              </w:rPr>
              <w:t xml:space="preserve"> </w:t>
            </w:r>
            <w:r>
              <w:rPr>
                <w:sz w:val="16"/>
              </w:rPr>
              <w:t>причин</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left="564" w:right="556"/>
              <w:jc w:val="center"/>
              <w:rPr>
                <w:sz w:val="16"/>
              </w:rPr>
            </w:pPr>
            <w:r>
              <w:rPr>
                <w:sz w:val="16"/>
              </w:rPr>
              <w:t>0,39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202</w:t>
            </w:r>
          </w:p>
        </w:tc>
        <w:tc>
          <w:tcPr>
            <w:tcW w:w="3076" w:type="dxa"/>
          </w:tcPr>
          <w:p w:rsidR="00F63B09" w:rsidRDefault="005A202D">
            <w:pPr>
              <w:pStyle w:val="TableParagraph"/>
              <w:spacing w:before="104"/>
              <w:ind w:left="27"/>
              <w:rPr>
                <w:sz w:val="16"/>
              </w:rPr>
            </w:pPr>
            <w:r>
              <w:rPr>
                <w:sz w:val="16"/>
              </w:rPr>
              <w:t>Нарушения всасывания, дети</w:t>
            </w:r>
          </w:p>
        </w:tc>
        <w:tc>
          <w:tcPr>
            <w:tcW w:w="12327" w:type="dxa"/>
          </w:tcPr>
          <w:p w:rsidR="00F63B09" w:rsidRDefault="005A202D">
            <w:pPr>
              <w:pStyle w:val="TableParagraph"/>
              <w:spacing w:before="104"/>
              <w:ind w:left="17" w:right="5"/>
              <w:jc w:val="center"/>
              <w:rPr>
                <w:sz w:val="16"/>
              </w:rPr>
            </w:pPr>
            <w:r>
              <w:rPr>
                <w:sz w:val="16"/>
              </w:rPr>
              <w:t>K90.4, K90.8, K90.9</w:t>
            </w:r>
          </w:p>
        </w:tc>
        <w:tc>
          <w:tcPr>
            <w:tcW w:w="2916" w:type="dxa"/>
          </w:tcPr>
          <w:p w:rsidR="00F63B09" w:rsidRDefault="005A202D">
            <w:pPr>
              <w:pStyle w:val="TableParagraph"/>
              <w:spacing w:before="6"/>
              <w:ind w:left="44" w:right="36"/>
              <w:jc w:val="center"/>
              <w:rPr>
                <w:sz w:val="16"/>
              </w:rPr>
            </w:pPr>
            <w:r>
              <w:rPr>
                <w:sz w:val="16"/>
              </w:rPr>
              <w:t>пациенты с нарушениями всасывания в</w:t>
            </w:r>
          </w:p>
          <w:p w:rsidR="00F63B09" w:rsidRDefault="005A202D">
            <w:pPr>
              <w:pStyle w:val="TableParagraph"/>
              <w:spacing w:before="17" w:line="173" w:lineRule="exact"/>
              <w:ind w:left="48" w:right="35"/>
              <w:jc w:val="center"/>
              <w:rPr>
                <w:sz w:val="16"/>
              </w:rPr>
            </w:pPr>
            <w:r>
              <w:rPr>
                <w:sz w:val="16"/>
              </w:rPr>
              <w:t>кишечнике</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1,11</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203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Врожденные аномалии головного и спинного мозга, дети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5488" w:hanging="5405"/>
              <w:rPr>
                <w:sz w:val="16"/>
              </w:rPr>
            </w:pPr>
            <w:r>
              <w:rPr>
                <w:sz w:val="16"/>
              </w:rPr>
              <w:t>D02.1, D02.2, D02.3, D02.4, D14.2, D14.3, D14.4, D15.1, D15.2, D15.7, D15.9, D16.7, D19.0, D36, D36.0, D36.1, D36.7, D36.9, D37.0, D38, D38.0, D38.1, D38.2, D38.3, D38.4, D38.5, D38.6, D86.0, D86.2</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61" w:right="46" w:firstLine="1"/>
              <w:jc w:val="center"/>
              <w:rPr>
                <w:sz w:val="16"/>
              </w:rPr>
            </w:pPr>
            <w:r>
              <w:rPr>
                <w:sz w:val="16"/>
              </w:rPr>
              <w:t>пациенты младше 18 лет с новообразованиями; пациенты младше 18 лет с болезнями крови, кроветворных органов и отдельными нарушениями, вовлекающими иммунный механизм</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2,12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204</w:t>
            </w:r>
          </w:p>
        </w:tc>
        <w:tc>
          <w:tcPr>
            <w:tcW w:w="3076" w:type="dxa"/>
          </w:tcPr>
          <w:p w:rsidR="00F63B09" w:rsidRDefault="005A202D">
            <w:pPr>
              <w:pStyle w:val="TableParagraph"/>
              <w:spacing w:before="108" w:line="261" w:lineRule="auto"/>
              <w:ind w:left="27"/>
              <w:rPr>
                <w:sz w:val="16"/>
              </w:rPr>
            </w:pPr>
            <w:r>
              <w:rPr>
                <w:sz w:val="16"/>
              </w:rPr>
              <w:t>Врожденные аномалии головного и спинного мозга, дети</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17"/>
              <w:jc w:val="center"/>
              <w:rPr>
                <w:sz w:val="16"/>
              </w:rPr>
            </w:pPr>
            <w:r>
              <w:rPr>
                <w:sz w:val="16"/>
              </w:rPr>
              <w:t>Q02, Q03.0, Q03.1, Q03.8, Q04.5, Q04.6, Q04.8, Q05.0, Q05.1, Q05.2, Q05.3, Q05.5, Q05.6, Q05.7, Q05.8, Q06.1, Q06.2, Q06.3, Q06.4, Q07.0</w:t>
            </w:r>
          </w:p>
        </w:tc>
        <w:tc>
          <w:tcPr>
            <w:tcW w:w="2916" w:type="dxa"/>
          </w:tcPr>
          <w:p w:rsidR="00F63B09" w:rsidRDefault="005A202D">
            <w:pPr>
              <w:pStyle w:val="TableParagraph"/>
              <w:spacing w:before="108" w:line="261" w:lineRule="auto"/>
              <w:ind w:left="39" w:right="27" w:firstLine="9"/>
              <w:rPr>
                <w:sz w:val="16"/>
              </w:rPr>
            </w:pPr>
            <w:r>
              <w:rPr>
                <w:sz w:val="16"/>
              </w:rPr>
              <w:t>пациенты младше 18 лет с врожденными аномалиями головного и спинного мозга</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2,12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23</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Пульмонология</w:t>
            </w:r>
          </w:p>
        </w:tc>
        <w:tc>
          <w:tcPr>
            <w:tcW w:w="1538" w:type="dxa"/>
          </w:tcPr>
          <w:p w:rsidR="00F63B09" w:rsidRDefault="005A202D">
            <w:pPr>
              <w:pStyle w:val="TableParagraph"/>
              <w:spacing w:before="6" w:line="167" w:lineRule="exact"/>
              <w:ind w:left="564" w:right="556"/>
              <w:jc w:val="center"/>
              <w:rPr>
                <w:b/>
                <w:sz w:val="16"/>
              </w:rPr>
            </w:pPr>
            <w:r>
              <w:rPr>
                <w:b/>
                <w:sz w:val="16"/>
              </w:rPr>
              <w:t>1,31</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205</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Другие болезни органов дыхания</w:t>
            </w:r>
          </w:p>
        </w:tc>
        <w:tc>
          <w:tcPr>
            <w:tcW w:w="12327" w:type="dxa"/>
          </w:tcPr>
          <w:p w:rsidR="00F63B09" w:rsidRDefault="005A202D">
            <w:pPr>
              <w:pStyle w:val="TableParagraph"/>
              <w:spacing w:before="12"/>
              <w:ind w:left="14" w:right="17"/>
              <w:jc w:val="center"/>
              <w:rPr>
                <w:sz w:val="16"/>
              </w:rPr>
            </w:pPr>
            <w:r>
              <w:rPr>
                <w:sz w:val="16"/>
              </w:rPr>
              <w:t>J18.2, J60, J61, J62, J62.0, J62.8, J63, J63.0, J63.1, J63.2, J63.3, J63.4, J63.5, J63.8, J64, J65, J66, J66.0, J66.1, J66.2, J66.8, J67, J67.0, J67.1, J67.2, J67.3, J67.4, J67.5, J67.6, J67.7,</w:t>
            </w:r>
            <w:r>
              <w:rPr>
                <w:spacing w:val="-15"/>
                <w:sz w:val="16"/>
              </w:rPr>
              <w:t xml:space="preserve"> </w:t>
            </w:r>
            <w:r>
              <w:rPr>
                <w:sz w:val="16"/>
              </w:rPr>
              <w:t>J67.8,</w:t>
            </w:r>
          </w:p>
          <w:p w:rsidR="00F63B09" w:rsidRDefault="005A202D">
            <w:pPr>
              <w:pStyle w:val="TableParagraph"/>
              <w:spacing w:before="17"/>
              <w:ind w:left="14" w:right="17"/>
              <w:jc w:val="center"/>
              <w:rPr>
                <w:sz w:val="16"/>
              </w:rPr>
            </w:pPr>
            <w:r>
              <w:rPr>
                <w:sz w:val="16"/>
              </w:rPr>
              <w:t>J67.9, J68, J68.0, J68.1, J68.2, J68.3, J68.4, J68.8, J68.9, J69, J69.0, J69.1, J69.8, J70, J70.0, J70.1, J70.2, J70.3, J70.4, J70.8, J70.9, J80, J81, J82, J84, J84.0, J84.1, J84.8, J84.9, J95,</w:t>
            </w:r>
            <w:r>
              <w:rPr>
                <w:spacing w:val="-15"/>
                <w:sz w:val="16"/>
              </w:rPr>
              <w:t xml:space="preserve"> </w:t>
            </w:r>
            <w:r>
              <w:rPr>
                <w:sz w:val="16"/>
              </w:rPr>
              <w:t>J95.0,</w:t>
            </w:r>
          </w:p>
          <w:p w:rsidR="00F63B09" w:rsidRDefault="005A202D">
            <w:pPr>
              <w:pStyle w:val="TableParagraph"/>
              <w:spacing w:before="1" w:line="200" w:lineRule="atLeast"/>
              <w:ind w:left="14" w:right="17"/>
              <w:jc w:val="center"/>
              <w:rPr>
                <w:sz w:val="16"/>
              </w:rPr>
            </w:pPr>
            <w:r>
              <w:rPr>
                <w:sz w:val="16"/>
              </w:rPr>
              <w:t>J95.1, J95.2, J95.3, J95.4, J95.5, J95.8, J95.9, J96, J96.0, J96.1, J96.9, J98, J98.0, J98.1, J98.2, J98.3, J98.4, J98.5, J98.6, J98.8, J98.9, J99, J99.0, J99.1, J99.8, Q34, Q34.0, Q34.1, Q34.8, Q34.9, T17.4, T17.5, T17.8, T17.9, T91.4</w:t>
            </w:r>
          </w:p>
        </w:tc>
        <w:tc>
          <w:tcPr>
            <w:tcW w:w="2916" w:type="dxa"/>
          </w:tcPr>
          <w:p w:rsidR="00F63B09" w:rsidRDefault="00F63B09">
            <w:pPr>
              <w:pStyle w:val="TableParagraph"/>
              <w:spacing w:before="6"/>
              <w:rPr>
                <w:b/>
                <w:sz w:val="18"/>
              </w:rPr>
            </w:pPr>
          </w:p>
          <w:p w:rsidR="00F63B09" w:rsidRDefault="005A202D">
            <w:pPr>
              <w:pStyle w:val="TableParagraph"/>
              <w:spacing w:line="261" w:lineRule="auto"/>
              <w:ind w:left="1165" w:right="66" w:hanging="1082"/>
              <w:rPr>
                <w:sz w:val="16"/>
              </w:rPr>
            </w:pPr>
            <w:r>
              <w:rPr>
                <w:sz w:val="16"/>
              </w:rPr>
              <w:t>пациенты с другими болезнями органов дыхания</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206</w:t>
            </w:r>
          </w:p>
        </w:tc>
        <w:tc>
          <w:tcPr>
            <w:tcW w:w="3076" w:type="dxa"/>
          </w:tcPr>
          <w:p w:rsidR="00F63B09" w:rsidRDefault="005A202D">
            <w:pPr>
              <w:pStyle w:val="TableParagraph"/>
              <w:spacing w:before="1" w:line="200" w:lineRule="exact"/>
              <w:ind w:left="27" w:right="167"/>
              <w:rPr>
                <w:sz w:val="16"/>
              </w:rPr>
            </w:pPr>
            <w:r>
              <w:rPr>
                <w:sz w:val="16"/>
              </w:rPr>
              <w:t>Доброкачественные новообразования, новообразования in situ органов дыхания, других и неуточненных органов грудной клетки</w:t>
            </w:r>
          </w:p>
        </w:tc>
        <w:tc>
          <w:tcPr>
            <w:tcW w:w="12327" w:type="dxa"/>
          </w:tcPr>
          <w:p w:rsidR="00F63B09" w:rsidRDefault="00F63B09">
            <w:pPr>
              <w:pStyle w:val="TableParagraph"/>
              <w:spacing w:before="6"/>
              <w:rPr>
                <w:b/>
                <w:sz w:val="18"/>
              </w:rPr>
            </w:pPr>
          </w:p>
          <w:p w:rsidR="00F63B09" w:rsidRDefault="005A202D">
            <w:pPr>
              <w:pStyle w:val="TableParagraph"/>
              <w:spacing w:line="261" w:lineRule="auto"/>
              <w:ind w:left="5488" w:hanging="5405"/>
              <w:rPr>
                <w:sz w:val="16"/>
              </w:rPr>
            </w:pPr>
            <w:r>
              <w:rPr>
                <w:sz w:val="16"/>
              </w:rPr>
              <w:t>D02.1, D02.2, D02.3, D02.4, D14.2, D14.3, D14.4, D15.1, D15.2, D15.7, D15.9, D16.7, D19.0, D36, D36.0, D36.1, D36.7, D36.9, D37.0, D38, D38.0, D38.1, D38.2, D38.3, D38.4, D38.5, D38.6, D86.0, D86.2</w:t>
            </w:r>
          </w:p>
        </w:tc>
        <w:tc>
          <w:tcPr>
            <w:tcW w:w="2916" w:type="dxa"/>
          </w:tcPr>
          <w:p w:rsidR="00F63B09" w:rsidRDefault="005A202D">
            <w:pPr>
              <w:pStyle w:val="TableParagraph"/>
              <w:spacing w:before="1" w:line="200" w:lineRule="exact"/>
              <w:ind w:left="61" w:right="50" w:firstLine="1"/>
              <w:jc w:val="center"/>
              <w:rPr>
                <w:sz w:val="16"/>
              </w:rPr>
            </w:pPr>
            <w:r>
              <w:rPr>
                <w:sz w:val="16"/>
              </w:rPr>
              <w:t>пациенты с доброкачественными новообразованиями органов дыхания, других и неуточненных органов</w:t>
            </w:r>
            <w:r>
              <w:rPr>
                <w:spacing w:val="-22"/>
                <w:sz w:val="16"/>
              </w:rPr>
              <w:t xml:space="preserve"> </w:t>
            </w:r>
            <w:r>
              <w:rPr>
                <w:sz w:val="16"/>
              </w:rPr>
              <w:t>грудной клетки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0,91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207</w:t>
            </w:r>
          </w:p>
        </w:tc>
        <w:tc>
          <w:tcPr>
            <w:tcW w:w="3076" w:type="dxa"/>
          </w:tcPr>
          <w:p w:rsidR="00F63B09" w:rsidRDefault="005A202D">
            <w:pPr>
              <w:pStyle w:val="TableParagraph"/>
              <w:spacing w:before="104"/>
              <w:ind w:left="27"/>
              <w:rPr>
                <w:sz w:val="16"/>
              </w:rPr>
            </w:pPr>
            <w:r>
              <w:rPr>
                <w:sz w:val="16"/>
              </w:rPr>
              <w:t>Астма, взрослые</w:t>
            </w:r>
          </w:p>
        </w:tc>
        <w:tc>
          <w:tcPr>
            <w:tcW w:w="12327" w:type="dxa"/>
          </w:tcPr>
          <w:p w:rsidR="00F63B09" w:rsidRDefault="005A202D">
            <w:pPr>
              <w:pStyle w:val="TableParagraph"/>
              <w:spacing w:before="104"/>
              <w:ind w:left="17" w:right="9"/>
              <w:jc w:val="center"/>
              <w:rPr>
                <w:sz w:val="16"/>
              </w:rPr>
            </w:pPr>
            <w:r>
              <w:rPr>
                <w:sz w:val="16"/>
              </w:rPr>
              <w:t>J45, J45.0, J45.1, J45.8, J45.9, J46</w:t>
            </w:r>
          </w:p>
        </w:tc>
        <w:tc>
          <w:tcPr>
            <w:tcW w:w="2916" w:type="dxa"/>
          </w:tcPr>
          <w:p w:rsidR="00F63B09" w:rsidRDefault="005A202D">
            <w:pPr>
              <w:pStyle w:val="TableParagraph"/>
              <w:spacing w:before="104"/>
              <w:ind w:left="46" w:right="36"/>
              <w:jc w:val="center"/>
              <w:rPr>
                <w:sz w:val="16"/>
              </w:rPr>
            </w:pPr>
            <w:r>
              <w:rPr>
                <w:sz w:val="16"/>
              </w:rPr>
              <w:t>пациенты старше 18 лет с астмой</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1,11</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2" w:line="170" w:lineRule="exact"/>
              <w:ind w:left="171"/>
              <w:rPr>
                <w:sz w:val="16"/>
              </w:rPr>
            </w:pPr>
            <w:r>
              <w:rPr>
                <w:sz w:val="16"/>
              </w:rPr>
              <w:t>208</w:t>
            </w:r>
          </w:p>
        </w:tc>
        <w:tc>
          <w:tcPr>
            <w:tcW w:w="3076" w:type="dxa"/>
          </w:tcPr>
          <w:p w:rsidR="00F63B09" w:rsidRDefault="005A202D">
            <w:pPr>
              <w:pStyle w:val="TableParagraph"/>
              <w:spacing w:before="2" w:line="170" w:lineRule="exact"/>
              <w:ind w:left="27"/>
              <w:rPr>
                <w:sz w:val="16"/>
              </w:rPr>
            </w:pPr>
            <w:r>
              <w:rPr>
                <w:sz w:val="16"/>
              </w:rPr>
              <w:t>Астма, дети</w:t>
            </w:r>
          </w:p>
        </w:tc>
        <w:tc>
          <w:tcPr>
            <w:tcW w:w="12327" w:type="dxa"/>
          </w:tcPr>
          <w:p w:rsidR="00F63B09" w:rsidRDefault="005A202D">
            <w:pPr>
              <w:pStyle w:val="TableParagraph"/>
              <w:spacing w:before="2" w:line="170" w:lineRule="exact"/>
              <w:ind w:left="17" w:right="9"/>
              <w:jc w:val="center"/>
              <w:rPr>
                <w:sz w:val="16"/>
              </w:rPr>
            </w:pPr>
            <w:r>
              <w:rPr>
                <w:sz w:val="16"/>
              </w:rPr>
              <w:t>J45, J45.0, J45.1, J45.8, J45.9, J46</w:t>
            </w:r>
          </w:p>
        </w:tc>
        <w:tc>
          <w:tcPr>
            <w:tcW w:w="2916" w:type="dxa"/>
          </w:tcPr>
          <w:p w:rsidR="00F63B09" w:rsidRDefault="005A202D">
            <w:pPr>
              <w:pStyle w:val="TableParagraph"/>
              <w:spacing w:before="2" w:line="170" w:lineRule="exact"/>
              <w:ind w:left="43" w:right="36"/>
              <w:jc w:val="center"/>
              <w:rPr>
                <w:sz w:val="16"/>
              </w:rPr>
            </w:pPr>
            <w:r>
              <w:rPr>
                <w:sz w:val="16"/>
              </w:rPr>
              <w:t>пациенты младше 18 лет с астмой</w:t>
            </w:r>
          </w:p>
        </w:tc>
        <w:tc>
          <w:tcPr>
            <w:tcW w:w="5880" w:type="dxa"/>
          </w:tcPr>
          <w:p w:rsidR="00F63B09" w:rsidRDefault="005A202D">
            <w:pPr>
              <w:pStyle w:val="TableParagraph"/>
              <w:spacing w:before="2" w:line="170" w:lineRule="exact"/>
              <w:ind w:left="8"/>
              <w:jc w:val="center"/>
              <w:rPr>
                <w:sz w:val="16"/>
              </w:rPr>
            </w:pPr>
            <w:r>
              <w:rPr>
                <w:w w:val="99"/>
                <w:sz w:val="16"/>
              </w:rPr>
              <w:t>-</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tcPr>
          <w:p w:rsidR="00F63B09" w:rsidRDefault="005A202D">
            <w:pPr>
              <w:pStyle w:val="TableParagraph"/>
              <w:spacing w:before="2" w:line="170" w:lineRule="exact"/>
              <w:ind w:left="564" w:right="556"/>
              <w:jc w:val="center"/>
              <w:rPr>
                <w:sz w:val="16"/>
              </w:rPr>
            </w:pPr>
            <w:r>
              <w:rPr>
                <w:sz w:val="16"/>
              </w:rPr>
              <w:t>1,25</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400"/>
        </w:trPr>
        <w:tc>
          <w:tcPr>
            <w:tcW w:w="581" w:type="dxa"/>
          </w:tcPr>
          <w:p w:rsidR="00F63B09" w:rsidRDefault="005A202D">
            <w:pPr>
              <w:pStyle w:val="TableParagraph"/>
              <w:spacing w:before="105"/>
              <w:ind w:left="171"/>
              <w:rPr>
                <w:sz w:val="16"/>
              </w:rPr>
            </w:pPr>
            <w:r>
              <w:rPr>
                <w:sz w:val="16"/>
              </w:rPr>
              <w:t>209</w:t>
            </w:r>
          </w:p>
        </w:tc>
        <w:tc>
          <w:tcPr>
            <w:tcW w:w="3076" w:type="dxa"/>
          </w:tcPr>
          <w:p w:rsidR="00F63B09" w:rsidRDefault="005A202D">
            <w:pPr>
              <w:pStyle w:val="TableParagraph"/>
              <w:spacing w:before="6"/>
              <w:ind w:left="27"/>
              <w:rPr>
                <w:sz w:val="16"/>
              </w:rPr>
            </w:pPr>
            <w:r>
              <w:rPr>
                <w:sz w:val="16"/>
              </w:rPr>
              <w:t>Пневмония, плеврит, другие болезни</w:t>
            </w:r>
          </w:p>
          <w:p w:rsidR="00F63B09" w:rsidRDefault="005A202D">
            <w:pPr>
              <w:pStyle w:val="TableParagraph"/>
              <w:spacing w:before="17" w:line="173" w:lineRule="exact"/>
              <w:ind w:left="27"/>
              <w:rPr>
                <w:sz w:val="16"/>
              </w:rPr>
            </w:pPr>
            <w:r>
              <w:rPr>
                <w:sz w:val="16"/>
              </w:rPr>
              <w:t>плевры</w:t>
            </w:r>
          </w:p>
        </w:tc>
        <w:tc>
          <w:tcPr>
            <w:tcW w:w="12327" w:type="dxa"/>
          </w:tcPr>
          <w:p w:rsidR="00F63B09" w:rsidRDefault="005A202D">
            <w:pPr>
              <w:pStyle w:val="TableParagraph"/>
              <w:spacing w:before="6"/>
              <w:ind w:left="14" w:right="17"/>
              <w:jc w:val="center"/>
              <w:rPr>
                <w:sz w:val="16"/>
              </w:rPr>
            </w:pPr>
            <w:r>
              <w:rPr>
                <w:sz w:val="16"/>
              </w:rPr>
              <w:t>J12, J12.0, J12.1, J12.2, J12.3, J12.8, J12.9, J13, J14, J15, J15.0, J15.1, J15.2, J15.3, J15.4, J15.5, J15.6, J15.7, J15.8, J15.9, J16, J16.0, J16.8, J17, J17.0, J17.1, J17.2, J17.3, J17.8, J18, J18.0,</w:t>
            </w:r>
          </w:p>
          <w:p w:rsidR="00F63B09" w:rsidRDefault="005A202D">
            <w:pPr>
              <w:pStyle w:val="TableParagraph"/>
              <w:spacing w:before="17" w:line="173" w:lineRule="exact"/>
              <w:ind w:left="17" w:right="17"/>
              <w:jc w:val="center"/>
              <w:rPr>
                <w:sz w:val="16"/>
              </w:rPr>
            </w:pPr>
            <w:r>
              <w:rPr>
                <w:sz w:val="16"/>
              </w:rPr>
              <w:t>J18.1, J18.8, J18.9, J90, J91, J92, J92.0, J92.9, J93, J93.0, J93.1, J93.8, J93.9, J94, J94.0, J94.1, J94.2, J94.8, J94.9, R09.1</w:t>
            </w:r>
          </w:p>
        </w:tc>
        <w:tc>
          <w:tcPr>
            <w:tcW w:w="2916" w:type="dxa"/>
          </w:tcPr>
          <w:p w:rsidR="00F63B09" w:rsidRDefault="005A202D">
            <w:pPr>
              <w:pStyle w:val="TableParagraph"/>
              <w:spacing w:before="6"/>
              <w:ind w:left="44" w:right="36"/>
              <w:jc w:val="center"/>
              <w:rPr>
                <w:sz w:val="16"/>
              </w:rPr>
            </w:pPr>
            <w:r>
              <w:rPr>
                <w:sz w:val="16"/>
              </w:rPr>
              <w:t>пациенты с пневмонией, плевритом и</w:t>
            </w:r>
          </w:p>
          <w:p w:rsidR="00F63B09" w:rsidRDefault="005A202D">
            <w:pPr>
              <w:pStyle w:val="TableParagraph"/>
              <w:spacing w:before="17" w:line="173" w:lineRule="exact"/>
              <w:ind w:left="48" w:right="36"/>
              <w:jc w:val="center"/>
              <w:rPr>
                <w:sz w:val="16"/>
              </w:rPr>
            </w:pPr>
            <w:r>
              <w:rPr>
                <w:sz w:val="16"/>
              </w:rPr>
              <w:t>другими болезнями плевры</w:t>
            </w:r>
          </w:p>
        </w:tc>
        <w:tc>
          <w:tcPr>
            <w:tcW w:w="5880" w:type="dxa"/>
          </w:tcPr>
          <w:p w:rsidR="00F63B09" w:rsidRDefault="005A202D">
            <w:pPr>
              <w:pStyle w:val="TableParagraph"/>
              <w:spacing w:before="105"/>
              <w:ind w:left="8"/>
              <w:jc w:val="center"/>
              <w:rPr>
                <w:sz w:val="16"/>
              </w:rPr>
            </w:pPr>
            <w:r>
              <w:rPr>
                <w:w w:val="99"/>
                <w:sz w:val="16"/>
              </w:rPr>
              <w:t>-</w:t>
            </w:r>
          </w:p>
        </w:tc>
        <w:tc>
          <w:tcPr>
            <w:tcW w:w="2996" w:type="dxa"/>
          </w:tcPr>
          <w:p w:rsidR="00F63B09" w:rsidRDefault="005A202D">
            <w:pPr>
              <w:pStyle w:val="TableParagraph"/>
              <w:spacing w:before="105"/>
              <w:ind w:left="7"/>
              <w:jc w:val="center"/>
              <w:rPr>
                <w:sz w:val="16"/>
              </w:rPr>
            </w:pPr>
            <w:r>
              <w:rPr>
                <w:w w:val="99"/>
                <w:sz w:val="16"/>
              </w:rPr>
              <w:t>-</w:t>
            </w:r>
          </w:p>
        </w:tc>
        <w:tc>
          <w:tcPr>
            <w:tcW w:w="1538" w:type="dxa"/>
          </w:tcPr>
          <w:p w:rsidR="00F63B09" w:rsidRDefault="005A202D">
            <w:pPr>
              <w:pStyle w:val="TableParagraph"/>
              <w:spacing w:before="105"/>
              <w:ind w:left="564" w:right="556"/>
              <w:jc w:val="center"/>
              <w:rPr>
                <w:sz w:val="16"/>
              </w:rPr>
            </w:pPr>
            <w:r>
              <w:rPr>
                <w:sz w:val="16"/>
              </w:rPr>
              <w:t>1,28</w:t>
            </w:r>
          </w:p>
        </w:tc>
        <w:tc>
          <w:tcPr>
            <w:tcW w:w="958" w:type="dxa"/>
          </w:tcPr>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210</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293"/>
              <w:rPr>
                <w:sz w:val="16"/>
              </w:rPr>
            </w:pPr>
            <w:r>
              <w:rPr>
                <w:sz w:val="16"/>
              </w:rPr>
              <w:t>Интерстициальные болезни легких, врожденные аномалии развития легких, бронхо-легочная дисплазия, дети</w:t>
            </w:r>
          </w:p>
        </w:tc>
        <w:tc>
          <w:tcPr>
            <w:tcW w:w="12327" w:type="dxa"/>
          </w:tcPr>
          <w:p w:rsidR="00F63B09" w:rsidRDefault="00F63B09">
            <w:pPr>
              <w:pStyle w:val="TableParagraph"/>
              <w:spacing w:before="9"/>
              <w:rPr>
                <w:b/>
                <w:sz w:val="18"/>
              </w:rPr>
            </w:pPr>
          </w:p>
          <w:p w:rsidR="00F63B09" w:rsidRDefault="005A202D">
            <w:pPr>
              <w:pStyle w:val="TableParagraph"/>
              <w:ind w:left="61"/>
              <w:rPr>
                <w:sz w:val="16"/>
              </w:rPr>
            </w:pPr>
            <w:r>
              <w:rPr>
                <w:sz w:val="16"/>
              </w:rPr>
              <w:t>J67, J67.0, J67.1, J67.2, J67.3, J67.4, J67.5, J67.6, J67.7, J67.8, J67.9, J68, J68.0, J68.1, J68.2, J68.3, J68.4, J68.8, J68.9, J69, J69.0, J69.1, J69.8, J70, J70.0, J70.1, J70.2, J70.3, J70.4, J70.8,</w:t>
            </w:r>
          </w:p>
          <w:p w:rsidR="00F63B09" w:rsidRDefault="005A202D">
            <w:pPr>
              <w:pStyle w:val="TableParagraph"/>
              <w:spacing w:before="17" w:line="261" w:lineRule="auto"/>
              <w:ind w:left="4352" w:hanging="4275"/>
              <w:rPr>
                <w:sz w:val="16"/>
              </w:rPr>
            </w:pPr>
            <w:r>
              <w:rPr>
                <w:sz w:val="16"/>
              </w:rPr>
              <w:t>J70.9, J84, J84.0, J84.1, J84.8, J84.9, J98.2, J99, J99.0, J99.1, J99.8, P27.0, P27.1, P27.8, P27.9, Q32, Q32.0, Q32.1, Q32.2, Q32.3, Q32.4, Q33, Q33.0, Q33.1, Q33.2, Q33.3, Q33.4, Q33.5, Q33.6, Q33.8, Q33.9, Q34, Q34.0, Q34.1, Q34.8, Q34.9</w:t>
            </w:r>
          </w:p>
        </w:tc>
        <w:tc>
          <w:tcPr>
            <w:tcW w:w="2916" w:type="dxa"/>
          </w:tcPr>
          <w:p w:rsidR="00F63B09" w:rsidRDefault="005A202D">
            <w:pPr>
              <w:pStyle w:val="TableParagraph"/>
              <w:spacing w:before="114" w:line="261" w:lineRule="auto"/>
              <w:ind w:left="106" w:right="95" w:firstLine="6"/>
              <w:jc w:val="center"/>
              <w:rPr>
                <w:sz w:val="16"/>
              </w:rPr>
            </w:pPr>
            <w:r>
              <w:rPr>
                <w:sz w:val="16"/>
              </w:rPr>
              <w:t>пациенты младше 18 лет с интерстициальными болезнями легких, врожденными аномалиями развития легких, бронхо-легочной дисплазией</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2,48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24</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Ревматология</w:t>
            </w:r>
          </w:p>
        </w:tc>
        <w:tc>
          <w:tcPr>
            <w:tcW w:w="1538" w:type="dxa"/>
          </w:tcPr>
          <w:p w:rsidR="00F63B09" w:rsidRDefault="005A202D">
            <w:pPr>
              <w:pStyle w:val="TableParagraph"/>
              <w:spacing w:before="6" w:line="166" w:lineRule="exact"/>
              <w:ind w:left="564" w:right="556"/>
              <w:jc w:val="center"/>
              <w:rPr>
                <w:b/>
                <w:sz w:val="16"/>
              </w:rPr>
            </w:pPr>
            <w:r>
              <w:rPr>
                <w:b/>
                <w:sz w:val="16"/>
              </w:rPr>
              <w:t>1,44</w:t>
            </w:r>
          </w:p>
        </w:tc>
        <w:tc>
          <w:tcPr>
            <w:tcW w:w="958" w:type="dxa"/>
          </w:tcPr>
          <w:p w:rsidR="00F63B09" w:rsidRDefault="005A202D">
            <w:pPr>
              <w:pStyle w:val="TableParagraph"/>
              <w:spacing w:before="2" w:line="170" w:lineRule="exact"/>
              <w:ind w:right="424"/>
              <w:jc w:val="right"/>
              <w:rPr>
                <w:sz w:val="16"/>
              </w:rPr>
            </w:pPr>
            <w:r>
              <w:rPr>
                <w:w w:val="99"/>
                <w:sz w:val="16"/>
              </w:rPr>
              <w:t>0</w:t>
            </w:r>
          </w:p>
        </w:tc>
      </w:tr>
    </w:tbl>
    <w:p w:rsidR="00F63B09" w:rsidRDefault="00F63B09">
      <w:pPr>
        <w:spacing w:line="170" w:lineRule="exact"/>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211</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Ревматические болезни сердца (уровень 1)</w:t>
            </w:r>
          </w:p>
        </w:tc>
        <w:tc>
          <w:tcPr>
            <w:tcW w:w="12327" w:type="dxa"/>
          </w:tcPr>
          <w:p w:rsidR="00F63B09" w:rsidRDefault="005A202D">
            <w:pPr>
              <w:pStyle w:val="TableParagraph"/>
              <w:spacing w:before="108" w:line="261" w:lineRule="auto"/>
              <w:ind w:left="4384" w:hanging="4317"/>
              <w:rPr>
                <w:sz w:val="16"/>
              </w:rPr>
            </w:pPr>
            <w:r>
              <w:rPr>
                <w:sz w:val="16"/>
              </w:rPr>
              <w:t>I01, I01.0, I01.1, I01.2, I01.8, I01.9, I02, I02.0, I02.9, I05, I05.0, I05.1, I05.2, I05.8, I05.9, I06, I06.0, I06.1, I06.2, I06.8, I06.9, I07, I07.0, I07.1, I07.2, I07.8, I07.9, I08, I08.0, I08.1, I08.2, I08.3, I08.8, I08.9, I09, I09.0, I09.1, I09.2, I09.8, I09.9</w:t>
            </w:r>
          </w:p>
        </w:tc>
        <w:tc>
          <w:tcPr>
            <w:tcW w:w="2916" w:type="dxa"/>
          </w:tcPr>
          <w:p w:rsidR="00F63B09" w:rsidRDefault="005A202D">
            <w:pPr>
              <w:pStyle w:val="TableParagraph"/>
              <w:spacing w:before="108" w:line="261" w:lineRule="auto"/>
              <w:ind w:left="109" w:right="80" w:firstLine="395"/>
              <w:rPr>
                <w:sz w:val="16"/>
              </w:rPr>
            </w:pPr>
            <w:r>
              <w:rPr>
                <w:sz w:val="16"/>
              </w:rPr>
              <w:t>пациенты с определенными ревматическими заболеваниями сердца</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0,87</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212</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Ревматические болезни сердца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10"/>
              <w:jc w:val="center"/>
              <w:rPr>
                <w:sz w:val="16"/>
              </w:rPr>
            </w:pPr>
            <w:r>
              <w:rPr>
                <w:sz w:val="16"/>
              </w:rPr>
              <w:t>I01, I01.0, I01.1, I01.2, I01.8, I01.9, I02, I02.0, I02.9, I05, I05.0</w:t>
            </w:r>
          </w:p>
        </w:tc>
        <w:tc>
          <w:tcPr>
            <w:tcW w:w="2916" w:type="dxa"/>
          </w:tcPr>
          <w:p w:rsidR="00F63B09" w:rsidRDefault="005A202D">
            <w:pPr>
              <w:pStyle w:val="TableParagraph"/>
              <w:spacing w:before="108" w:line="261" w:lineRule="auto"/>
              <w:ind w:left="109" w:right="80" w:firstLine="395"/>
              <w:rPr>
                <w:sz w:val="16"/>
              </w:rPr>
            </w:pPr>
            <w:r>
              <w:rPr>
                <w:sz w:val="16"/>
              </w:rPr>
              <w:t>пациенты с определенными ревматическими заболеваниями сердца</w:t>
            </w:r>
          </w:p>
        </w:tc>
        <w:tc>
          <w:tcPr>
            <w:tcW w:w="5880" w:type="dxa"/>
          </w:tcPr>
          <w:p w:rsidR="00F63B09" w:rsidRDefault="005A202D">
            <w:pPr>
              <w:pStyle w:val="TableParagraph"/>
              <w:spacing w:before="108" w:line="261" w:lineRule="auto"/>
              <w:ind w:left="1446" w:right="3" w:hanging="1276"/>
              <w:rPr>
                <w:sz w:val="16"/>
              </w:rPr>
            </w:pPr>
            <w:r>
              <w:rPr>
                <w:sz w:val="16"/>
              </w:rPr>
              <w:t>A06.09.005.002, A06.10.006, A06.10.006.002, A11.10.001, A11.10.003, A17.10.001, A17.10.001.001, A17.10.002, A17.10.002.001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1,57</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213</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Артропатии и спондилопатии</w:t>
            </w:r>
          </w:p>
        </w:tc>
        <w:tc>
          <w:tcPr>
            <w:tcW w:w="12327" w:type="dxa"/>
          </w:tcPr>
          <w:p w:rsidR="00F63B09" w:rsidRDefault="005A202D">
            <w:pPr>
              <w:pStyle w:val="TableParagraph"/>
              <w:spacing w:before="114"/>
              <w:ind w:left="17" w:right="14"/>
              <w:jc w:val="center"/>
              <w:rPr>
                <w:sz w:val="16"/>
              </w:rPr>
            </w:pPr>
            <w:r>
              <w:rPr>
                <w:sz w:val="16"/>
              </w:rPr>
              <w:t>I00, M00, M00.0, M00.1, M00.2, M00.8, M00.9, M01, M01.0, M01.2, M01.3, M01.4, M01.5, M01.6, M01.8, M02, M02.0, M02.1, M02.2, M02.3, M02.8, M02.9, M03, M03.0,</w:t>
            </w:r>
            <w:r>
              <w:rPr>
                <w:spacing w:val="-15"/>
                <w:sz w:val="16"/>
              </w:rPr>
              <w:t xml:space="preserve"> </w:t>
            </w:r>
            <w:r>
              <w:rPr>
                <w:sz w:val="16"/>
              </w:rPr>
              <w:t>M03.2,</w:t>
            </w:r>
          </w:p>
          <w:p w:rsidR="00F63B09" w:rsidRDefault="005A202D">
            <w:pPr>
              <w:pStyle w:val="TableParagraph"/>
              <w:spacing w:before="17"/>
              <w:ind w:left="17" w:right="17"/>
              <w:jc w:val="center"/>
              <w:rPr>
                <w:sz w:val="16"/>
              </w:rPr>
            </w:pPr>
            <w:r>
              <w:rPr>
                <w:sz w:val="16"/>
              </w:rPr>
              <w:t>M03.6, M05, M05.0, M05.1, M05.2, M05.3, M05.8, M05.9, M06.0, M06.1, M06.2, M06.3, M06.4, M06.8, M06.9, M07, M07.0, M07.1, M07.2, M07.3, M07.4, M07.5, M07.6,</w:t>
            </w:r>
            <w:r>
              <w:rPr>
                <w:spacing w:val="-15"/>
                <w:sz w:val="16"/>
              </w:rPr>
              <w:t xml:space="preserve"> </w:t>
            </w:r>
            <w:r>
              <w:rPr>
                <w:sz w:val="16"/>
              </w:rPr>
              <w:t>M08.0,</w:t>
            </w:r>
          </w:p>
          <w:p w:rsidR="00F63B09" w:rsidRDefault="005A202D">
            <w:pPr>
              <w:pStyle w:val="TableParagraph"/>
              <w:spacing w:before="17"/>
              <w:ind w:left="17" w:right="17"/>
              <w:jc w:val="center"/>
              <w:rPr>
                <w:sz w:val="16"/>
              </w:rPr>
            </w:pPr>
            <w:r>
              <w:rPr>
                <w:sz w:val="16"/>
              </w:rPr>
              <w:t>M08.1, M08.2, M08.3, M08.4, M08.8, M08.9, M10, M10.0, M10.1, M10.2, M10.3, M10.4, M10.9, M11, M11.0, M11.1, M11.2, M11.8, M11.9, M12, M12.0, M12.1, M12.2, M12.3, M12.4,</w:t>
            </w:r>
          </w:p>
          <w:p w:rsidR="00F63B09" w:rsidRDefault="005A202D">
            <w:pPr>
              <w:pStyle w:val="TableParagraph"/>
              <w:spacing w:before="17"/>
              <w:ind w:left="17" w:right="12"/>
              <w:jc w:val="center"/>
              <w:rPr>
                <w:sz w:val="16"/>
              </w:rPr>
            </w:pPr>
            <w:r>
              <w:rPr>
                <w:sz w:val="16"/>
              </w:rPr>
              <w:t>M12.5, M12.8, M13, M13.0, M13.1, M13.8, M13.9, M14, M14.0, M14.1, M14.2, M14.3, M14.4, M14.5, M14.6, M14.8, M36.1, M36.2, M36.3, M36.4, M45, M46.8, M46.9</w:t>
            </w:r>
          </w:p>
        </w:tc>
        <w:tc>
          <w:tcPr>
            <w:tcW w:w="2916" w:type="dxa"/>
          </w:tcPr>
          <w:p w:rsidR="00F63B09" w:rsidRDefault="005A202D">
            <w:pPr>
              <w:pStyle w:val="TableParagraph"/>
              <w:spacing w:before="114" w:line="261" w:lineRule="auto"/>
              <w:ind w:left="109" w:right="101" w:firstLine="3"/>
              <w:jc w:val="center"/>
              <w:rPr>
                <w:sz w:val="16"/>
              </w:rPr>
            </w:pPr>
            <w:r>
              <w:rPr>
                <w:sz w:val="16"/>
              </w:rPr>
              <w:t>пациенты с поражениями суставов дистрофической природы различного генеза, дистрофическими изменениями позвоночника</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1,67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214</w:t>
            </w:r>
          </w:p>
        </w:tc>
        <w:tc>
          <w:tcPr>
            <w:tcW w:w="3076" w:type="dxa"/>
          </w:tcPr>
          <w:p w:rsidR="00F63B09" w:rsidRDefault="005A202D">
            <w:pPr>
              <w:pStyle w:val="TableParagraph"/>
              <w:spacing w:before="108" w:line="261" w:lineRule="auto"/>
              <w:ind w:left="27" w:right="315"/>
              <w:rPr>
                <w:sz w:val="16"/>
              </w:rPr>
            </w:pPr>
            <w:r>
              <w:rPr>
                <w:sz w:val="16"/>
              </w:rPr>
              <w:t>Системные поражения соединительной ткани</w:t>
            </w:r>
          </w:p>
        </w:tc>
        <w:tc>
          <w:tcPr>
            <w:tcW w:w="12327" w:type="dxa"/>
          </w:tcPr>
          <w:p w:rsidR="00F63B09" w:rsidRDefault="005A202D">
            <w:pPr>
              <w:pStyle w:val="TableParagraph"/>
              <w:spacing w:before="108" w:line="261" w:lineRule="auto"/>
              <w:ind w:left="2929" w:hanging="2795"/>
              <w:rPr>
                <w:sz w:val="16"/>
              </w:rPr>
            </w:pPr>
            <w:r>
              <w:rPr>
                <w:sz w:val="16"/>
              </w:rPr>
              <w:t>M30.0, M30.1, M30.3, M30.8, M31.0, M31.1, M31.2, M31.3, M31.4, M31.5, M31.6, M31.7, M31.8, M31.9, M32.0, M32.1, M32.8, M32.9, M33.1, M33.2, M33.9, M34.0, M34.1, M34.2, M34.8, M34.9, M35.0, M35.1, M35.2, M35.3, M35.4, M35.5, M35.6, M35.8, M35.9, M36.0, M36.8</w:t>
            </w:r>
          </w:p>
        </w:tc>
        <w:tc>
          <w:tcPr>
            <w:tcW w:w="2916" w:type="dxa"/>
          </w:tcPr>
          <w:p w:rsidR="00F63B09" w:rsidRDefault="005A202D">
            <w:pPr>
              <w:pStyle w:val="TableParagraph"/>
              <w:spacing w:before="108" w:line="261" w:lineRule="auto"/>
              <w:ind w:left="686" w:right="114" w:hanging="552"/>
              <w:rPr>
                <w:sz w:val="16"/>
              </w:rPr>
            </w:pPr>
            <w:r>
              <w:rPr>
                <w:sz w:val="16"/>
              </w:rPr>
              <w:t>пациенты с системными поражениями соединительной ткани</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1,78</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25</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Сердечно-сосудистая хирургия</w:t>
            </w:r>
          </w:p>
        </w:tc>
        <w:tc>
          <w:tcPr>
            <w:tcW w:w="1538" w:type="dxa"/>
          </w:tcPr>
          <w:p w:rsidR="00F63B09" w:rsidRDefault="005A202D">
            <w:pPr>
              <w:pStyle w:val="TableParagraph"/>
              <w:spacing w:before="6" w:line="167" w:lineRule="exact"/>
              <w:ind w:left="564" w:right="556"/>
              <w:jc w:val="center"/>
              <w:rPr>
                <w:b/>
                <w:sz w:val="16"/>
              </w:rPr>
            </w:pPr>
            <w:r>
              <w:rPr>
                <w:b/>
                <w:sz w:val="16"/>
              </w:rPr>
              <w:t>1,18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215</w:t>
            </w:r>
          </w:p>
        </w:tc>
        <w:tc>
          <w:tcPr>
            <w:tcW w:w="3076" w:type="dxa"/>
          </w:tcPr>
          <w:p w:rsidR="00F63B09" w:rsidRDefault="005A202D">
            <w:pPr>
              <w:pStyle w:val="TableParagraph"/>
              <w:spacing w:before="6"/>
              <w:ind w:left="27"/>
              <w:rPr>
                <w:sz w:val="16"/>
              </w:rPr>
            </w:pPr>
            <w:r>
              <w:rPr>
                <w:sz w:val="16"/>
              </w:rPr>
              <w:t>Флебит и тромбофлебит, варикозное</w:t>
            </w:r>
          </w:p>
          <w:p w:rsidR="00F63B09" w:rsidRDefault="005A202D">
            <w:pPr>
              <w:pStyle w:val="TableParagraph"/>
              <w:spacing w:before="17" w:line="173" w:lineRule="exact"/>
              <w:ind w:left="27"/>
              <w:rPr>
                <w:sz w:val="16"/>
              </w:rPr>
            </w:pPr>
            <w:r>
              <w:rPr>
                <w:sz w:val="16"/>
              </w:rPr>
              <w:t>расширение вен нижних конечностей</w:t>
            </w:r>
          </w:p>
        </w:tc>
        <w:tc>
          <w:tcPr>
            <w:tcW w:w="12327" w:type="dxa"/>
          </w:tcPr>
          <w:p w:rsidR="00F63B09" w:rsidRDefault="005A202D">
            <w:pPr>
              <w:pStyle w:val="TableParagraph"/>
              <w:spacing w:before="104"/>
              <w:ind w:left="17" w:right="14"/>
              <w:jc w:val="center"/>
              <w:rPr>
                <w:sz w:val="16"/>
              </w:rPr>
            </w:pPr>
            <w:r>
              <w:rPr>
                <w:sz w:val="16"/>
              </w:rPr>
              <w:t>I80, I80.0, I80.1, I80.2, I80.3, I80.8, I80.9, I83, I83.0, I83.1, I83.2, I83.9, I86.8, I87.0, I87.2</w:t>
            </w:r>
          </w:p>
        </w:tc>
        <w:tc>
          <w:tcPr>
            <w:tcW w:w="2916" w:type="dxa"/>
          </w:tcPr>
          <w:p w:rsidR="00F63B09" w:rsidRDefault="005A202D">
            <w:pPr>
              <w:pStyle w:val="TableParagraph"/>
              <w:spacing w:before="6"/>
              <w:ind w:left="45" w:right="36"/>
              <w:jc w:val="center"/>
              <w:rPr>
                <w:sz w:val="16"/>
              </w:rPr>
            </w:pPr>
            <w:r>
              <w:rPr>
                <w:sz w:val="16"/>
              </w:rPr>
              <w:t>пациенты с различными заболеваниями</w:t>
            </w:r>
          </w:p>
          <w:p w:rsidR="00F63B09" w:rsidRDefault="005A202D">
            <w:pPr>
              <w:pStyle w:val="TableParagraph"/>
              <w:spacing w:before="17" w:line="173" w:lineRule="exact"/>
              <w:ind w:left="48" w:right="36"/>
              <w:jc w:val="center"/>
              <w:rPr>
                <w:sz w:val="16"/>
              </w:rPr>
            </w:pPr>
            <w:r>
              <w:rPr>
                <w:sz w:val="16"/>
              </w:rPr>
              <w:t>вен</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0,85</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216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151"/>
              <w:rPr>
                <w:sz w:val="16"/>
              </w:rPr>
            </w:pPr>
            <w:r>
              <w:rPr>
                <w:sz w:val="16"/>
              </w:rPr>
              <w:t>Диагностическое обследование сердечно- сосудистой системы</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8"/>
              <w:jc w:val="center"/>
              <w:rPr>
                <w:sz w:val="16"/>
              </w:rPr>
            </w:pPr>
            <w:r>
              <w:rPr>
                <w:sz w:val="16"/>
              </w:rPr>
              <w:t>I., Q20-Q28, R00, R00.0, R00.1, R00.2, R00.8, R07.2</w:t>
            </w:r>
          </w:p>
        </w:tc>
        <w:tc>
          <w:tcPr>
            <w:tcW w:w="2916" w:type="dxa"/>
          </w:tcPr>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323" w:right="314" w:firstLine="1"/>
              <w:jc w:val="center"/>
              <w:rPr>
                <w:sz w:val="16"/>
              </w:rPr>
            </w:pPr>
            <w:r>
              <w:rPr>
                <w:sz w:val="16"/>
              </w:rPr>
              <w:t>пациенты, имеющие показания к диагностическим обследованиям сердечно-сосудистой системы</w:t>
            </w:r>
          </w:p>
        </w:tc>
        <w:tc>
          <w:tcPr>
            <w:tcW w:w="5880" w:type="dxa"/>
          </w:tcPr>
          <w:p w:rsidR="00F63B09" w:rsidRDefault="005A202D">
            <w:pPr>
              <w:pStyle w:val="TableParagraph"/>
              <w:spacing w:before="21" w:line="261" w:lineRule="auto"/>
              <w:ind w:left="17" w:right="11"/>
              <w:jc w:val="center"/>
              <w:rPr>
                <w:sz w:val="16"/>
              </w:rPr>
            </w:pPr>
            <w:r>
              <w:rPr>
                <w:sz w:val="16"/>
              </w:rPr>
              <w:t>A04.10.002.001, A06.09.005.002, A06.10.006, A06.10.006.002, A06.10.008, A06.12.003, A06.12.004, A06.12.005, A06.12.006, A06.12.007, A06.12.009, A06.12.010, A06.12.011, A06.12.012, A06.12.014, A06.12.015, A06.12.016, A06.12.017, A06.12.018, A06.12.020, A06.12.021, A06.12.022, A06.12.022.001, A06.12.023, A06.12.027, A06.12.028, A06.12.029, A06.12.030, A06.12.031, A06.12.031.001, A06.12.034, A06.12.035, A06.12.036, A06.12.037, A06.12.038, A06.12.039, A06.12.040, A06.12.042, A06.12.049,</w:t>
            </w:r>
          </w:p>
          <w:p w:rsidR="00F63B09" w:rsidRDefault="005A202D">
            <w:pPr>
              <w:pStyle w:val="TableParagraph"/>
              <w:spacing w:before="3"/>
              <w:ind w:left="17" w:right="5"/>
              <w:jc w:val="center"/>
              <w:rPr>
                <w:sz w:val="16"/>
              </w:rPr>
            </w:pPr>
            <w:r>
              <w:rPr>
                <w:sz w:val="16"/>
              </w:rPr>
              <w:t>A07.28.004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1,01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217</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Болезни артерий, артериол и капилляров</w:t>
            </w:r>
          </w:p>
        </w:tc>
        <w:tc>
          <w:tcPr>
            <w:tcW w:w="12327" w:type="dxa"/>
          </w:tcPr>
          <w:p w:rsidR="00F63B09" w:rsidRDefault="005A202D">
            <w:pPr>
              <w:pStyle w:val="TableParagraph"/>
              <w:spacing w:before="12"/>
              <w:ind w:left="12" w:right="17"/>
              <w:jc w:val="center"/>
              <w:rPr>
                <w:sz w:val="16"/>
              </w:rPr>
            </w:pPr>
            <w:r>
              <w:rPr>
                <w:sz w:val="16"/>
              </w:rPr>
              <w:t>I70,</w:t>
            </w:r>
            <w:r>
              <w:rPr>
                <w:spacing w:val="1"/>
                <w:sz w:val="16"/>
              </w:rPr>
              <w:t xml:space="preserve"> </w:t>
            </w:r>
            <w:r>
              <w:rPr>
                <w:sz w:val="16"/>
              </w:rPr>
              <w:t>I70.0,</w:t>
            </w:r>
            <w:r>
              <w:rPr>
                <w:spacing w:val="2"/>
                <w:sz w:val="16"/>
              </w:rPr>
              <w:t xml:space="preserve"> </w:t>
            </w:r>
            <w:r>
              <w:rPr>
                <w:sz w:val="16"/>
              </w:rPr>
              <w:t>I70.1,</w:t>
            </w:r>
            <w:r>
              <w:rPr>
                <w:spacing w:val="2"/>
                <w:sz w:val="16"/>
              </w:rPr>
              <w:t xml:space="preserve"> </w:t>
            </w:r>
            <w:r>
              <w:rPr>
                <w:sz w:val="16"/>
              </w:rPr>
              <w:t>I70.2,</w:t>
            </w:r>
            <w:r>
              <w:rPr>
                <w:spacing w:val="1"/>
                <w:sz w:val="16"/>
              </w:rPr>
              <w:t xml:space="preserve"> </w:t>
            </w:r>
            <w:r>
              <w:rPr>
                <w:sz w:val="16"/>
              </w:rPr>
              <w:t>I70.8,</w:t>
            </w:r>
            <w:r>
              <w:rPr>
                <w:spacing w:val="2"/>
                <w:sz w:val="16"/>
              </w:rPr>
              <w:t xml:space="preserve"> </w:t>
            </w:r>
            <w:r>
              <w:rPr>
                <w:sz w:val="16"/>
              </w:rPr>
              <w:t>I70.9,</w:t>
            </w:r>
            <w:r>
              <w:rPr>
                <w:spacing w:val="2"/>
                <w:sz w:val="16"/>
              </w:rPr>
              <w:t xml:space="preserve"> </w:t>
            </w:r>
            <w:r>
              <w:rPr>
                <w:sz w:val="16"/>
              </w:rPr>
              <w:t>I71,</w:t>
            </w:r>
            <w:r>
              <w:rPr>
                <w:spacing w:val="2"/>
                <w:sz w:val="16"/>
              </w:rPr>
              <w:t xml:space="preserve"> </w:t>
            </w:r>
            <w:r>
              <w:rPr>
                <w:sz w:val="16"/>
              </w:rPr>
              <w:t>I71.0,</w:t>
            </w:r>
            <w:r>
              <w:rPr>
                <w:spacing w:val="1"/>
                <w:sz w:val="16"/>
              </w:rPr>
              <w:t xml:space="preserve"> </w:t>
            </w:r>
            <w:r>
              <w:rPr>
                <w:sz w:val="16"/>
              </w:rPr>
              <w:t>I71.1,</w:t>
            </w:r>
            <w:r>
              <w:rPr>
                <w:spacing w:val="2"/>
                <w:sz w:val="16"/>
              </w:rPr>
              <w:t xml:space="preserve"> </w:t>
            </w:r>
            <w:r>
              <w:rPr>
                <w:sz w:val="16"/>
              </w:rPr>
              <w:t>I71.2,</w:t>
            </w:r>
            <w:r>
              <w:rPr>
                <w:spacing w:val="2"/>
                <w:sz w:val="16"/>
              </w:rPr>
              <w:t xml:space="preserve"> </w:t>
            </w:r>
            <w:r>
              <w:rPr>
                <w:sz w:val="16"/>
              </w:rPr>
              <w:t>I71.3,</w:t>
            </w:r>
            <w:r>
              <w:rPr>
                <w:spacing w:val="1"/>
                <w:sz w:val="16"/>
              </w:rPr>
              <w:t xml:space="preserve"> </w:t>
            </w:r>
            <w:r>
              <w:rPr>
                <w:sz w:val="16"/>
              </w:rPr>
              <w:t>I71.4,</w:t>
            </w:r>
            <w:r>
              <w:rPr>
                <w:spacing w:val="2"/>
                <w:sz w:val="16"/>
              </w:rPr>
              <w:t xml:space="preserve"> </w:t>
            </w:r>
            <w:r>
              <w:rPr>
                <w:sz w:val="16"/>
              </w:rPr>
              <w:t>I71.5,</w:t>
            </w:r>
            <w:r>
              <w:rPr>
                <w:spacing w:val="2"/>
                <w:sz w:val="16"/>
              </w:rPr>
              <w:t xml:space="preserve"> </w:t>
            </w:r>
            <w:r>
              <w:rPr>
                <w:sz w:val="16"/>
              </w:rPr>
              <w:t>I71.6,</w:t>
            </w:r>
            <w:r>
              <w:rPr>
                <w:spacing w:val="2"/>
                <w:sz w:val="16"/>
              </w:rPr>
              <w:t xml:space="preserve"> </w:t>
            </w:r>
            <w:r>
              <w:rPr>
                <w:sz w:val="16"/>
              </w:rPr>
              <w:t>I71.8,</w:t>
            </w:r>
            <w:r>
              <w:rPr>
                <w:spacing w:val="1"/>
                <w:sz w:val="16"/>
              </w:rPr>
              <w:t xml:space="preserve"> </w:t>
            </w:r>
            <w:r>
              <w:rPr>
                <w:sz w:val="16"/>
              </w:rPr>
              <w:t>I71.9,</w:t>
            </w:r>
            <w:r>
              <w:rPr>
                <w:spacing w:val="2"/>
                <w:sz w:val="16"/>
              </w:rPr>
              <w:t xml:space="preserve"> </w:t>
            </w:r>
            <w:r>
              <w:rPr>
                <w:sz w:val="16"/>
              </w:rPr>
              <w:t>I72,</w:t>
            </w:r>
            <w:r>
              <w:rPr>
                <w:spacing w:val="2"/>
                <w:sz w:val="16"/>
              </w:rPr>
              <w:t xml:space="preserve"> </w:t>
            </w:r>
            <w:r>
              <w:rPr>
                <w:sz w:val="16"/>
              </w:rPr>
              <w:t>I72.0,</w:t>
            </w:r>
            <w:r>
              <w:rPr>
                <w:spacing w:val="1"/>
                <w:sz w:val="16"/>
              </w:rPr>
              <w:t xml:space="preserve"> </w:t>
            </w:r>
            <w:r>
              <w:rPr>
                <w:sz w:val="16"/>
              </w:rPr>
              <w:t>I72.1,</w:t>
            </w:r>
            <w:r>
              <w:rPr>
                <w:spacing w:val="2"/>
                <w:sz w:val="16"/>
              </w:rPr>
              <w:t xml:space="preserve"> </w:t>
            </w:r>
            <w:r>
              <w:rPr>
                <w:sz w:val="16"/>
              </w:rPr>
              <w:t>I72.2,</w:t>
            </w:r>
            <w:r>
              <w:rPr>
                <w:spacing w:val="2"/>
                <w:sz w:val="16"/>
              </w:rPr>
              <w:t xml:space="preserve"> </w:t>
            </w:r>
            <w:r>
              <w:rPr>
                <w:sz w:val="16"/>
              </w:rPr>
              <w:t>I72.3,</w:t>
            </w:r>
            <w:r>
              <w:rPr>
                <w:spacing w:val="2"/>
                <w:sz w:val="16"/>
              </w:rPr>
              <w:t xml:space="preserve"> </w:t>
            </w:r>
            <w:r>
              <w:rPr>
                <w:sz w:val="16"/>
              </w:rPr>
              <w:t>I72.4,</w:t>
            </w:r>
            <w:r>
              <w:rPr>
                <w:spacing w:val="1"/>
                <w:sz w:val="16"/>
              </w:rPr>
              <w:t xml:space="preserve"> </w:t>
            </w:r>
            <w:r>
              <w:rPr>
                <w:sz w:val="16"/>
              </w:rPr>
              <w:t>I72.5,</w:t>
            </w:r>
            <w:r>
              <w:rPr>
                <w:spacing w:val="2"/>
                <w:sz w:val="16"/>
              </w:rPr>
              <w:t xml:space="preserve"> </w:t>
            </w:r>
            <w:r>
              <w:rPr>
                <w:sz w:val="16"/>
              </w:rPr>
              <w:t>I72.6,</w:t>
            </w:r>
            <w:r>
              <w:rPr>
                <w:spacing w:val="2"/>
                <w:sz w:val="16"/>
              </w:rPr>
              <w:t xml:space="preserve"> </w:t>
            </w:r>
            <w:r>
              <w:rPr>
                <w:sz w:val="16"/>
              </w:rPr>
              <w:t>I72.8,</w:t>
            </w:r>
            <w:r>
              <w:rPr>
                <w:spacing w:val="2"/>
                <w:sz w:val="16"/>
              </w:rPr>
              <w:t xml:space="preserve"> </w:t>
            </w:r>
            <w:r>
              <w:rPr>
                <w:sz w:val="16"/>
              </w:rPr>
              <w:t>I72.9,</w:t>
            </w:r>
            <w:r>
              <w:rPr>
                <w:spacing w:val="1"/>
                <w:sz w:val="16"/>
              </w:rPr>
              <w:t xml:space="preserve"> </w:t>
            </w:r>
            <w:r>
              <w:rPr>
                <w:sz w:val="16"/>
              </w:rPr>
              <w:t>I73,</w:t>
            </w:r>
            <w:r>
              <w:rPr>
                <w:spacing w:val="2"/>
                <w:sz w:val="16"/>
              </w:rPr>
              <w:t xml:space="preserve"> </w:t>
            </w:r>
            <w:r>
              <w:rPr>
                <w:sz w:val="16"/>
              </w:rPr>
              <w:t>I73.0,</w:t>
            </w:r>
            <w:r>
              <w:rPr>
                <w:spacing w:val="2"/>
                <w:sz w:val="16"/>
              </w:rPr>
              <w:t xml:space="preserve"> </w:t>
            </w:r>
            <w:r>
              <w:rPr>
                <w:sz w:val="16"/>
              </w:rPr>
              <w:t>I73.1,</w:t>
            </w:r>
            <w:r>
              <w:rPr>
                <w:spacing w:val="1"/>
                <w:sz w:val="16"/>
              </w:rPr>
              <w:t xml:space="preserve"> </w:t>
            </w:r>
            <w:r>
              <w:rPr>
                <w:sz w:val="16"/>
              </w:rPr>
              <w:t>I73.8,</w:t>
            </w:r>
          </w:p>
          <w:p w:rsidR="00F63B09" w:rsidRDefault="005A202D">
            <w:pPr>
              <w:pStyle w:val="TableParagraph"/>
              <w:spacing w:before="17"/>
              <w:ind w:left="12" w:right="17"/>
              <w:jc w:val="center"/>
              <w:rPr>
                <w:sz w:val="16"/>
              </w:rPr>
            </w:pPr>
            <w:r>
              <w:rPr>
                <w:sz w:val="16"/>
              </w:rPr>
              <w:t>I73.9,</w:t>
            </w:r>
            <w:r>
              <w:rPr>
                <w:spacing w:val="1"/>
                <w:sz w:val="16"/>
              </w:rPr>
              <w:t xml:space="preserve"> </w:t>
            </w:r>
            <w:r>
              <w:rPr>
                <w:sz w:val="16"/>
              </w:rPr>
              <w:t>I74,</w:t>
            </w:r>
            <w:r>
              <w:rPr>
                <w:spacing w:val="2"/>
                <w:sz w:val="16"/>
              </w:rPr>
              <w:t xml:space="preserve"> </w:t>
            </w:r>
            <w:r>
              <w:rPr>
                <w:sz w:val="16"/>
              </w:rPr>
              <w:t>I74.0,</w:t>
            </w:r>
            <w:r>
              <w:rPr>
                <w:spacing w:val="2"/>
                <w:sz w:val="16"/>
              </w:rPr>
              <w:t xml:space="preserve"> </w:t>
            </w:r>
            <w:r>
              <w:rPr>
                <w:sz w:val="16"/>
              </w:rPr>
              <w:t>I74.1,</w:t>
            </w:r>
            <w:r>
              <w:rPr>
                <w:spacing w:val="1"/>
                <w:sz w:val="16"/>
              </w:rPr>
              <w:t xml:space="preserve"> </w:t>
            </w:r>
            <w:r>
              <w:rPr>
                <w:sz w:val="16"/>
              </w:rPr>
              <w:t>I74.2,</w:t>
            </w:r>
            <w:r>
              <w:rPr>
                <w:spacing w:val="2"/>
                <w:sz w:val="16"/>
              </w:rPr>
              <w:t xml:space="preserve"> </w:t>
            </w:r>
            <w:r>
              <w:rPr>
                <w:sz w:val="16"/>
              </w:rPr>
              <w:t>I74.3,</w:t>
            </w:r>
            <w:r>
              <w:rPr>
                <w:spacing w:val="2"/>
                <w:sz w:val="16"/>
              </w:rPr>
              <w:t xml:space="preserve"> </w:t>
            </w:r>
            <w:r>
              <w:rPr>
                <w:sz w:val="16"/>
              </w:rPr>
              <w:t>I74.4,</w:t>
            </w:r>
            <w:r>
              <w:rPr>
                <w:spacing w:val="2"/>
                <w:sz w:val="16"/>
              </w:rPr>
              <w:t xml:space="preserve"> </w:t>
            </w:r>
            <w:r>
              <w:rPr>
                <w:sz w:val="16"/>
              </w:rPr>
              <w:t>I74.5,</w:t>
            </w:r>
            <w:r>
              <w:rPr>
                <w:spacing w:val="1"/>
                <w:sz w:val="16"/>
              </w:rPr>
              <w:t xml:space="preserve"> </w:t>
            </w:r>
            <w:r>
              <w:rPr>
                <w:sz w:val="16"/>
              </w:rPr>
              <w:t>I74.8,</w:t>
            </w:r>
            <w:r>
              <w:rPr>
                <w:spacing w:val="2"/>
                <w:sz w:val="16"/>
              </w:rPr>
              <w:t xml:space="preserve"> </w:t>
            </w:r>
            <w:r>
              <w:rPr>
                <w:sz w:val="16"/>
              </w:rPr>
              <w:t>I74.9,</w:t>
            </w:r>
            <w:r>
              <w:rPr>
                <w:spacing w:val="2"/>
                <w:sz w:val="16"/>
              </w:rPr>
              <w:t xml:space="preserve"> </w:t>
            </w:r>
            <w:r>
              <w:rPr>
                <w:sz w:val="16"/>
              </w:rPr>
              <w:t>I77,</w:t>
            </w:r>
            <w:r>
              <w:rPr>
                <w:spacing w:val="1"/>
                <w:sz w:val="16"/>
              </w:rPr>
              <w:t xml:space="preserve"> </w:t>
            </w:r>
            <w:r>
              <w:rPr>
                <w:sz w:val="16"/>
              </w:rPr>
              <w:t>I77.0,</w:t>
            </w:r>
            <w:r>
              <w:rPr>
                <w:spacing w:val="2"/>
                <w:sz w:val="16"/>
              </w:rPr>
              <w:t xml:space="preserve"> </w:t>
            </w:r>
            <w:r>
              <w:rPr>
                <w:sz w:val="16"/>
              </w:rPr>
              <w:t>I77.1,</w:t>
            </w:r>
            <w:r>
              <w:rPr>
                <w:spacing w:val="2"/>
                <w:sz w:val="16"/>
              </w:rPr>
              <w:t xml:space="preserve"> </w:t>
            </w:r>
            <w:r>
              <w:rPr>
                <w:sz w:val="16"/>
              </w:rPr>
              <w:t>I77.2,</w:t>
            </w:r>
            <w:r>
              <w:rPr>
                <w:spacing w:val="2"/>
                <w:sz w:val="16"/>
              </w:rPr>
              <w:t xml:space="preserve"> </w:t>
            </w:r>
            <w:r>
              <w:rPr>
                <w:sz w:val="16"/>
              </w:rPr>
              <w:t>I77.3,</w:t>
            </w:r>
            <w:r>
              <w:rPr>
                <w:spacing w:val="1"/>
                <w:sz w:val="16"/>
              </w:rPr>
              <w:t xml:space="preserve"> </w:t>
            </w:r>
            <w:r>
              <w:rPr>
                <w:sz w:val="16"/>
              </w:rPr>
              <w:t>I77.4,</w:t>
            </w:r>
            <w:r>
              <w:rPr>
                <w:spacing w:val="2"/>
                <w:sz w:val="16"/>
              </w:rPr>
              <w:t xml:space="preserve"> </w:t>
            </w:r>
            <w:r>
              <w:rPr>
                <w:sz w:val="16"/>
              </w:rPr>
              <w:t>I77.5,</w:t>
            </w:r>
            <w:r>
              <w:rPr>
                <w:spacing w:val="2"/>
                <w:sz w:val="16"/>
              </w:rPr>
              <w:t xml:space="preserve"> </w:t>
            </w:r>
            <w:r>
              <w:rPr>
                <w:sz w:val="16"/>
              </w:rPr>
              <w:t>I77.6,</w:t>
            </w:r>
            <w:r>
              <w:rPr>
                <w:spacing w:val="1"/>
                <w:sz w:val="16"/>
              </w:rPr>
              <w:t xml:space="preserve"> </w:t>
            </w:r>
            <w:r>
              <w:rPr>
                <w:sz w:val="16"/>
              </w:rPr>
              <w:t>I77.8,</w:t>
            </w:r>
            <w:r>
              <w:rPr>
                <w:spacing w:val="2"/>
                <w:sz w:val="16"/>
              </w:rPr>
              <w:t xml:space="preserve"> </w:t>
            </w:r>
            <w:r>
              <w:rPr>
                <w:sz w:val="16"/>
              </w:rPr>
              <w:t>I77.9,</w:t>
            </w:r>
            <w:r>
              <w:rPr>
                <w:spacing w:val="2"/>
                <w:sz w:val="16"/>
              </w:rPr>
              <w:t xml:space="preserve"> </w:t>
            </w:r>
            <w:r>
              <w:rPr>
                <w:sz w:val="16"/>
              </w:rPr>
              <w:t>I78,</w:t>
            </w:r>
            <w:r>
              <w:rPr>
                <w:spacing w:val="2"/>
                <w:sz w:val="16"/>
              </w:rPr>
              <w:t xml:space="preserve"> </w:t>
            </w:r>
            <w:r>
              <w:rPr>
                <w:sz w:val="16"/>
              </w:rPr>
              <w:t>I78.0,</w:t>
            </w:r>
            <w:r>
              <w:rPr>
                <w:spacing w:val="1"/>
                <w:sz w:val="16"/>
              </w:rPr>
              <w:t xml:space="preserve"> </w:t>
            </w:r>
            <w:r>
              <w:rPr>
                <w:sz w:val="16"/>
              </w:rPr>
              <w:t>I78.1,</w:t>
            </w:r>
            <w:r>
              <w:rPr>
                <w:spacing w:val="2"/>
                <w:sz w:val="16"/>
              </w:rPr>
              <w:t xml:space="preserve"> </w:t>
            </w:r>
            <w:r>
              <w:rPr>
                <w:sz w:val="16"/>
              </w:rPr>
              <w:t>I78.8,</w:t>
            </w:r>
            <w:r>
              <w:rPr>
                <w:spacing w:val="2"/>
                <w:sz w:val="16"/>
              </w:rPr>
              <w:t xml:space="preserve"> </w:t>
            </w:r>
            <w:r>
              <w:rPr>
                <w:sz w:val="16"/>
              </w:rPr>
              <w:t>I78.9,</w:t>
            </w:r>
            <w:r>
              <w:rPr>
                <w:spacing w:val="2"/>
                <w:sz w:val="16"/>
              </w:rPr>
              <w:t xml:space="preserve"> </w:t>
            </w:r>
            <w:r>
              <w:rPr>
                <w:sz w:val="16"/>
              </w:rPr>
              <w:t>I79,</w:t>
            </w:r>
            <w:r>
              <w:rPr>
                <w:spacing w:val="1"/>
                <w:sz w:val="16"/>
              </w:rPr>
              <w:t xml:space="preserve"> </w:t>
            </w:r>
            <w:r>
              <w:rPr>
                <w:sz w:val="16"/>
              </w:rPr>
              <w:t>I79.0,</w:t>
            </w:r>
            <w:r>
              <w:rPr>
                <w:spacing w:val="2"/>
                <w:sz w:val="16"/>
              </w:rPr>
              <w:t xml:space="preserve"> </w:t>
            </w:r>
            <w:r>
              <w:rPr>
                <w:sz w:val="16"/>
              </w:rPr>
              <w:t>I79.1,</w:t>
            </w:r>
            <w:r>
              <w:rPr>
                <w:spacing w:val="2"/>
                <w:sz w:val="16"/>
              </w:rPr>
              <w:t xml:space="preserve"> </w:t>
            </w:r>
            <w:r>
              <w:rPr>
                <w:sz w:val="16"/>
              </w:rPr>
              <w:t>I79.2,</w:t>
            </w:r>
            <w:r>
              <w:rPr>
                <w:spacing w:val="1"/>
                <w:sz w:val="16"/>
              </w:rPr>
              <w:t xml:space="preserve"> </w:t>
            </w:r>
            <w:r>
              <w:rPr>
                <w:sz w:val="16"/>
              </w:rPr>
              <w:t>I79.8,</w:t>
            </w:r>
          </w:p>
          <w:p w:rsidR="00F63B09" w:rsidRDefault="005A202D">
            <w:pPr>
              <w:pStyle w:val="TableParagraph"/>
              <w:spacing w:before="1" w:line="200" w:lineRule="atLeast"/>
              <w:ind w:left="17" w:right="16"/>
              <w:jc w:val="center"/>
              <w:rPr>
                <w:sz w:val="16"/>
              </w:rPr>
            </w:pPr>
            <w:r>
              <w:rPr>
                <w:sz w:val="16"/>
              </w:rPr>
              <w:t>I99, Q25, Q25.0, Q25.1, Q25.2, Q25.3, Q25.4, Q25.5, Q25.6, Q25.7, Q25.8, Q25.9, Q27, Q27.0, Q27.1, Q27.2, Q27.3, Q27.8, Q27.9, Q28, Q28.0, Q28.1, Q28.2, Q28.3, Q28.8, Q28.9, R02, R58</w:t>
            </w:r>
          </w:p>
        </w:tc>
        <w:tc>
          <w:tcPr>
            <w:tcW w:w="2916" w:type="dxa"/>
          </w:tcPr>
          <w:p w:rsidR="00F63B09" w:rsidRDefault="00F63B09">
            <w:pPr>
              <w:pStyle w:val="TableParagraph"/>
              <w:spacing w:before="6"/>
              <w:rPr>
                <w:b/>
                <w:sz w:val="18"/>
              </w:rPr>
            </w:pPr>
          </w:p>
          <w:p w:rsidR="00F63B09" w:rsidRDefault="005A202D">
            <w:pPr>
              <w:pStyle w:val="TableParagraph"/>
              <w:spacing w:line="261" w:lineRule="auto"/>
              <w:ind w:left="1190" w:right="195" w:hanging="973"/>
              <w:rPr>
                <w:sz w:val="16"/>
              </w:rPr>
            </w:pPr>
            <w:r>
              <w:rPr>
                <w:sz w:val="16"/>
              </w:rPr>
              <w:t>пациенты с болезнями кровеносных сосудов</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1,05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218</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сосудах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28" w:right="115" w:hanging="3"/>
              <w:jc w:val="center"/>
              <w:rPr>
                <w:sz w:val="16"/>
              </w:rPr>
            </w:pPr>
            <w:r>
              <w:rPr>
                <w:sz w:val="16"/>
              </w:rPr>
              <w:t>пациенты, имеющие показания к проведению отдельных</w:t>
            </w:r>
            <w:r>
              <w:rPr>
                <w:spacing w:val="-21"/>
                <w:sz w:val="16"/>
              </w:rPr>
              <w:t xml:space="preserve"> </w:t>
            </w:r>
            <w:r>
              <w:rPr>
                <w:sz w:val="16"/>
              </w:rPr>
              <w:t>хирургических вмешательств на</w:t>
            </w:r>
            <w:r>
              <w:rPr>
                <w:spacing w:val="-1"/>
                <w:sz w:val="16"/>
              </w:rPr>
              <w:t xml:space="preserve"> </w:t>
            </w:r>
            <w:r>
              <w:rPr>
                <w:sz w:val="16"/>
              </w:rPr>
              <w:t>сосудах</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1586" w:right="3" w:hanging="1417"/>
              <w:rPr>
                <w:sz w:val="16"/>
              </w:rPr>
            </w:pPr>
            <w:r>
              <w:rPr>
                <w:sz w:val="16"/>
              </w:rPr>
              <w:t>A11.12.001.002, A16.12.014, A16.12.018, A16.12.020, A16.12.020.001, A16.12.058, A16.12.058.001, A16.12.063, A16.30.074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1,20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219</w:t>
            </w:r>
          </w:p>
        </w:tc>
        <w:tc>
          <w:tcPr>
            <w:tcW w:w="3076" w:type="dxa"/>
          </w:tcPr>
          <w:p w:rsidR="00F63B09" w:rsidRDefault="005A202D">
            <w:pPr>
              <w:pStyle w:val="TableParagraph"/>
              <w:spacing w:before="104"/>
              <w:ind w:left="27"/>
              <w:rPr>
                <w:sz w:val="16"/>
              </w:rPr>
            </w:pPr>
            <w:r>
              <w:rPr>
                <w:sz w:val="16"/>
              </w:rPr>
              <w:t>Другие болезни, врожденные аномалии вен</w:t>
            </w:r>
          </w:p>
        </w:tc>
        <w:tc>
          <w:tcPr>
            <w:tcW w:w="12327" w:type="dxa"/>
          </w:tcPr>
          <w:p w:rsidR="00F63B09" w:rsidRDefault="005A202D">
            <w:pPr>
              <w:pStyle w:val="TableParagraph"/>
              <w:spacing w:before="104"/>
              <w:ind w:left="17" w:right="16"/>
              <w:jc w:val="center"/>
              <w:rPr>
                <w:sz w:val="16"/>
              </w:rPr>
            </w:pPr>
            <w:r>
              <w:rPr>
                <w:sz w:val="16"/>
              </w:rPr>
              <w:t>I82, I82.0, I82.1, I82.2, I82.3, I82.8, I82.9, I87, I87.1, I87.8, I87.9, Q26, Q26.0, Q26.1, Q26.2, Q26.3, Q26.4, Q26.5, Q26.6, Q26.8, Q26.9, Q27.4</w:t>
            </w:r>
          </w:p>
        </w:tc>
        <w:tc>
          <w:tcPr>
            <w:tcW w:w="2916" w:type="dxa"/>
          </w:tcPr>
          <w:p w:rsidR="00F63B09" w:rsidRDefault="005A202D">
            <w:pPr>
              <w:pStyle w:val="TableParagraph"/>
              <w:spacing w:before="6"/>
              <w:ind w:left="44" w:right="36"/>
              <w:jc w:val="center"/>
              <w:rPr>
                <w:sz w:val="16"/>
              </w:rPr>
            </w:pPr>
            <w:r>
              <w:rPr>
                <w:sz w:val="16"/>
              </w:rPr>
              <w:t>пациенты с болезнями, врожденными</w:t>
            </w:r>
          </w:p>
          <w:p w:rsidR="00F63B09" w:rsidRDefault="005A202D">
            <w:pPr>
              <w:pStyle w:val="TableParagraph"/>
              <w:spacing w:before="17" w:line="173" w:lineRule="exact"/>
              <w:ind w:left="47" w:right="36"/>
              <w:jc w:val="center"/>
              <w:rPr>
                <w:sz w:val="16"/>
              </w:rPr>
            </w:pPr>
            <w:r>
              <w:rPr>
                <w:sz w:val="16"/>
              </w:rPr>
              <w:t>аномалиями вен</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1,32</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220</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Операции на сердце и коронарных сосудах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31" w:right="119" w:hanging="3"/>
              <w:jc w:val="center"/>
              <w:rPr>
                <w:sz w:val="16"/>
              </w:rPr>
            </w:pPr>
            <w:r>
              <w:rPr>
                <w:sz w:val="16"/>
              </w:rPr>
              <w:t>пациенты, имеющие показания к проведению отдельных медицинских вмешательств на сердце и коронарных сосудах</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750" w:right="3" w:hanging="581"/>
              <w:rPr>
                <w:sz w:val="16"/>
              </w:rPr>
            </w:pPr>
            <w:r>
              <w:rPr>
                <w:sz w:val="16"/>
              </w:rPr>
              <w:t>A16.10.008, A16.10.009, A16.10.010, A16.10.011, A16.10.011.001, A16.10.011.002, A16.10.015, A16.10.015.002, A16.10.016, A16.10.017, A16.10.042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2,11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221</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сосудах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сосудах</w:t>
            </w:r>
          </w:p>
        </w:tc>
        <w:tc>
          <w:tcPr>
            <w:tcW w:w="5880" w:type="dxa"/>
          </w:tcPr>
          <w:p w:rsidR="00F63B09" w:rsidRDefault="005A202D">
            <w:pPr>
              <w:pStyle w:val="TableParagraph"/>
              <w:spacing w:before="111" w:line="261" w:lineRule="auto"/>
              <w:ind w:left="17" w:right="11"/>
              <w:jc w:val="center"/>
              <w:rPr>
                <w:sz w:val="16"/>
              </w:rPr>
            </w:pPr>
            <w:r>
              <w:rPr>
                <w:sz w:val="16"/>
              </w:rPr>
              <w:t>A16.12.006, A16.12.006.001, A16.12.006.002, A16.12.006.003, A16.12.012, A16.12.014.001, A16.12.014.002, A16.12.014.003, A16.12.014.004, A16.12.019.001, A16.12.036, A16.12.039, A16.12.064, A16.12.066, A22.12.004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2,37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222</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Операции на сердце и коронарных сосудах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2" w:line="261" w:lineRule="auto"/>
              <w:ind w:left="131" w:right="119" w:hanging="3"/>
              <w:jc w:val="center"/>
              <w:rPr>
                <w:sz w:val="16"/>
              </w:rPr>
            </w:pPr>
            <w:r>
              <w:rPr>
                <w:sz w:val="16"/>
              </w:rPr>
              <w:t>пациенты, имеющие показания к проведению отдельных медицинских вмешательств на сердце и коронарных</w:t>
            </w:r>
          </w:p>
          <w:p w:rsidR="00F63B09" w:rsidRDefault="005A202D">
            <w:pPr>
              <w:pStyle w:val="TableParagraph"/>
              <w:spacing w:before="2" w:line="179" w:lineRule="exact"/>
              <w:ind w:left="48" w:right="35"/>
              <w:jc w:val="center"/>
              <w:rPr>
                <w:sz w:val="16"/>
              </w:rPr>
            </w:pPr>
            <w:r>
              <w:rPr>
                <w:sz w:val="16"/>
              </w:rPr>
              <w:t>сосудах</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A16.10.018, A16.10.023, A16.10.033, A16.10.035</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3,97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2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171"/>
              <w:rPr>
                <w:sz w:val="16"/>
              </w:rPr>
            </w:pPr>
            <w:r>
              <w:rPr>
                <w:sz w:val="16"/>
              </w:rPr>
              <w:t>223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27"/>
              <w:rPr>
                <w:sz w:val="16"/>
              </w:rPr>
            </w:pPr>
            <w:r>
              <w:rPr>
                <w:sz w:val="16"/>
              </w:rPr>
              <w:t>Операции на сосудах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9"/>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сосудах</w:t>
            </w:r>
          </w:p>
        </w:tc>
        <w:tc>
          <w:tcPr>
            <w:tcW w:w="5880" w:type="dxa"/>
          </w:tcPr>
          <w:p w:rsidR="00F63B09" w:rsidRDefault="00F63B09">
            <w:pPr>
              <w:pStyle w:val="TableParagraph"/>
              <w:spacing w:before="8"/>
              <w:rPr>
                <w:b/>
              </w:rPr>
            </w:pPr>
          </w:p>
          <w:p w:rsidR="00F63B09" w:rsidRDefault="005A202D">
            <w:pPr>
              <w:pStyle w:val="TableParagraph"/>
              <w:spacing w:line="261" w:lineRule="auto"/>
              <w:ind w:left="17" w:right="11"/>
              <w:jc w:val="center"/>
              <w:rPr>
                <w:sz w:val="16"/>
              </w:rPr>
            </w:pPr>
            <w:r>
              <w:rPr>
                <w:sz w:val="16"/>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564" w:right="556"/>
              <w:jc w:val="center"/>
              <w:rPr>
                <w:sz w:val="16"/>
              </w:rPr>
            </w:pPr>
            <w:r>
              <w:rPr>
                <w:sz w:val="16"/>
              </w:rPr>
              <w:t>4,13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224</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Операции на сердце и коронарных сосудах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31" w:right="119" w:hanging="3"/>
              <w:jc w:val="center"/>
              <w:rPr>
                <w:sz w:val="16"/>
              </w:rPr>
            </w:pPr>
            <w:r>
              <w:rPr>
                <w:sz w:val="16"/>
              </w:rPr>
              <w:t>пациенты, имеющие показания к проведению отдельных медицинских вмешательств на сердце и коронарных сосудах</w:t>
            </w:r>
          </w:p>
        </w:tc>
        <w:tc>
          <w:tcPr>
            <w:tcW w:w="5880" w:type="dxa"/>
          </w:tcPr>
          <w:p w:rsidR="00F63B09" w:rsidRDefault="005A202D">
            <w:pPr>
              <w:pStyle w:val="TableParagraph"/>
              <w:spacing w:before="1" w:line="200" w:lineRule="exact"/>
              <w:ind w:left="17" w:right="10"/>
              <w:jc w:val="center"/>
              <w:rPr>
                <w:sz w:val="16"/>
              </w:rPr>
            </w:pPr>
            <w:r>
              <w:rPr>
                <w:sz w:val="16"/>
              </w:rPr>
              <w:t>A05.10.006.002, A16.10.001, A16.10.002, A16.10.003, A16.10.012, A16.10.015.001, A16.10.022, A16.10.024, A16.10.030, A16.10.031, A16.10.032, A16.10.035.002, A16.12.003, A16.12.004, A16.12.004.001, A16.12.004.002, A16.12.026.012, A16.12.028.017</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4,31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225</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сосудах (уровень 4)</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сосудах</w:t>
            </w:r>
          </w:p>
        </w:tc>
        <w:tc>
          <w:tcPr>
            <w:tcW w:w="5880" w:type="dxa"/>
          </w:tcPr>
          <w:p w:rsidR="00F63B09" w:rsidRDefault="005A202D">
            <w:pPr>
              <w:pStyle w:val="TableParagraph"/>
              <w:spacing w:before="111" w:line="261" w:lineRule="auto"/>
              <w:ind w:left="17" w:right="10"/>
              <w:jc w:val="center"/>
              <w:rPr>
                <w:sz w:val="16"/>
              </w:rPr>
            </w:pPr>
            <w:r>
              <w:rPr>
                <w:sz w:val="16"/>
              </w:rPr>
              <w:t>A16.12.008, A16.12.008.001, A16.12.008.002, A16.12.026.001, A16.12.026.002, A16.12.026.009, A16.12.026.010, A16.12.026.024, A16.12.028.018, A16.12.032, A16.12.037, A16.12.065, A16.12.071, A16.23.034.011, A16.23.034.012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6,08</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226</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сосудах (уровень 5)</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сосудах</w:t>
            </w:r>
          </w:p>
        </w:tc>
        <w:tc>
          <w:tcPr>
            <w:tcW w:w="5880" w:type="dxa"/>
          </w:tcPr>
          <w:p w:rsidR="00F63B09" w:rsidRDefault="005A202D">
            <w:pPr>
              <w:pStyle w:val="TableParagraph"/>
              <w:spacing w:before="111" w:line="261" w:lineRule="auto"/>
              <w:ind w:left="17" w:right="10"/>
              <w:jc w:val="center"/>
              <w:rPr>
                <w:sz w:val="16"/>
              </w:rPr>
            </w:pPr>
            <w:r>
              <w:rPr>
                <w:sz w:val="16"/>
              </w:rPr>
              <w:t>A16.12.026.003, A16.12.026.004, A16.12.028, A16.12.028.001, A16.12.028.002, A16.12.041, A16.12.041.001, A16.12.041.002, A16.12.041.006, A16.12.051, A16.12.051.001, A16.12.051.002, A16.12.077, A16.23.034.013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7,12</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26</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Стоматология детская</w:t>
            </w:r>
          </w:p>
        </w:tc>
        <w:tc>
          <w:tcPr>
            <w:tcW w:w="1538" w:type="dxa"/>
          </w:tcPr>
          <w:p w:rsidR="00F63B09" w:rsidRDefault="005A202D">
            <w:pPr>
              <w:pStyle w:val="TableParagraph"/>
              <w:spacing w:before="6" w:line="166" w:lineRule="exact"/>
              <w:ind w:left="564" w:right="556"/>
              <w:jc w:val="center"/>
              <w:rPr>
                <w:b/>
                <w:sz w:val="16"/>
              </w:rPr>
            </w:pPr>
            <w:r>
              <w:rPr>
                <w:b/>
                <w:sz w:val="16"/>
              </w:rPr>
              <w:t>0,79</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227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1" w:line="261" w:lineRule="auto"/>
              <w:ind w:left="27" w:right="249"/>
              <w:rPr>
                <w:sz w:val="16"/>
              </w:rPr>
            </w:pPr>
            <w:r>
              <w:rPr>
                <w:sz w:val="16"/>
              </w:rPr>
              <w:t>Болезни полости рта, слюнных желез и челюстей, врожденные аномалии лица и шеи, дети</w:t>
            </w:r>
          </w:p>
        </w:tc>
        <w:tc>
          <w:tcPr>
            <w:tcW w:w="12327" w:type="dxa"/>
          </w:tcPr>
          <w:p w:rsidR="00F63B09" w:rsidRDefault="005A202D">
            <w:pPr>
              <w:pStyle w:val="TableParagraph"/>
              <w:spacing w:before="124"/>
              <w:ind w:left="6" w:right="8"/>
              <w:jc w:val="center"/>
              <w:rPr>
                <w:sz w:val="16"/>
              </w:rPr>
            </w:pPr>
            <w:r>
              <w:rPr>
                <w:sz w:val="16"/>
              </w:rPr>
              <w:t>I86.0, K00, K00.0, K00.1, K00.2, K00.3, K00.4, K00.5, K00.6, K00.7, K00.8, K00.9, K01, K01.0, K01.1, K02, K02.0, K02.1, K02.2, K02.3, K02.4, K02.5, K02.8, K02.9, K03, K03.0, K03.1,</w:t>
            </w:r>
          </w:p>
          <w:p w:rsidR="00F63B09" w:rsidRDefault="005A202D">
            <w:pPr>
              <w:pStyle w:val="TableParagraph"/>
              <w:spacing w:before="17"/>
              <w:ind w:left="17" w:right="17"/>
              <w:jc w:val="center"/>
              <w:rPr>
                <w:sz w:val="16"/>
              </w:rPr>
            </w:pPr>
            <w:r>
              <w:rPr>
                <w:sz w:val="16"/>
              </w:rPr>
              <w:t>K03.2, K03.3, K03.4, K03.5, K03.6, K03.7, K03.8, K03.9, K04, K04.0, K04.1, K04.2, K04.3, K04.4, K04.5, K04.6, K04.7, K04.8, K04.9, K05, K05.0, K05.1, K05.2, K05.3, K05.4, K05.5,</w:t>
            </w:r>
          </w:p>
          <w:p w:rsidR="00F63B09" w:rsidRDefault="005A202D">
            <w:pPr>
              <w:pStyle w:val="TableParagraph"/>
              <w:spacing w:before="16"/>
              <w:ind w:left="17" w:right="17"/>
              <w:jc w:val="center"/>
              <w:rPr>
                <w:sz w:val="16"/>
              </w:rPr>
            </w:pPr>
            <w:r>
              <w:rPr>
                <w:sz w:val="16"/>
              </w:rPr>
              <w:t>K05.6, K06, K06.0, K06.1, K06.2, K06.8, K06.9, K07, K07.0, K07.1, K07.2, K07.3, K07.4, K07.5, K07.6, K07.8, K07.9, K08, K08.0, K08.1, K08.2, K08.3, K08.8, K08.9, K09, K09.0,</w:t>
            </w:r>
          </w:p>
          <w:p w:rsidR="00F63B09" w:rsidRDefault="005A202D">
            <w:pPr>
              <w:pStyle w:val="TableParagraph"/>
              <w:spacing w:before="17"/>
              <w:ind w:left="16" w:right="17"/>
              <w:jc w:val="center"/>
              <w:rPr>
                <w:sz w:val="16"/>
              </w:rPr>
            </w:pPr>
            <w:r>
              <w:rPr>
                <w:sz w:val="16"/>
              </w:rPr>
              <w:t>K09.1, K09.2, K09.8, K09.9, K10, K10.0, K10.1, K10.2, K10.3, K10.8, K10.9, K11, K11.0, K11.1, K11.2, K11.3, K11.4, K11.5, K11.6, K11.7, K11.8, K11.9, K12, K12.0, K12.1, K12.2,</w:t>
            </w:r>
          </w:p>
          <w:p w:rsidR="00F63B09" w:rsidRDefault="005A202D">
            <w:pPr>
              <w:pStyle w:val="TableParagraph"/>
              <w:spacing w:before="17"/>
              <w:ind w:left="17" w:right="17"/>
              <w:jc w:val="center"/>
              <w:rPr>
                <w:sz w:val="16"/>
              </w:rPr>
            </w:pPr>
            <w:r>
              <w:rPr>
                <w:sz w:val="16"/>
              </w:rPr>
              <w:t>K12.3, K13, K13.0, K13.1, K13.2, K13.3, K13.4, K13.5, K13.6, K13.7, K14, K14.0, K14.1, K14.2, K14.3, K14.4, K14.5, K14.6, K14.8, K14.9, Q18.3, Q18.4, Q18.5, Q18.6, Q18.7, Q18.8,</w:t>
            </w:r>
          </w:p>
          <w:p w:rsidR="00F63B09" w:rsidRDefault="005A202D">
            <w:pPr>
              <w:pStyle w:val="TableParagraph"/>
              <w:spacing w:before="17"/>
              <w:ind w:left="17" w:right="17"/>
              <w:jc w:val="center"/>
              <w:rPr>
                <w:sz w:val="16"/>
              </w:rPr>
            </w:pPr>
            <w:r>
              <w:rPr>
                <w:sz w:val="16"/>
              </w:rPr>
              <w:t>Q18.9, Q35, Q35.1, Q35.3, Q35.5, Q35.7, Q35.9, Q36, Q36.0, Q36.1, Q36.9, Q37, Q37.0, Q37.1, Q37.2, Q37.3, Q37.4, Q37.5, Q37.8, Q37.9, Q38, Q38.0, Q38.1, Q38.2, Q38.3, Q38.4,</w:t>
            </w:r>
          </w:p>
          <w:p w:rsidR="00F63B09" w:rsidRDefault="005A202D">
            <w:pPr>
              <w:pStyle w:val="TableParagraph"/>
              <w:spacing w:before="18"/>
              <w:ind w:left="15" w:right="17"/>
              <w:jc w:val="center"/>
              <w:rPr>
                <w:sz w:val="16"/>
              </w:rPr>
            </w:pPr>
            <w:r>
              <w:rPr>
                <w:sz w:val="16"/>
              </w:rPr>
              <w:t>Q38.5, Q38.6, Q38.7, Q38.8, S00.5, S01.4, S01.5, S02.4, S02.40, S02.41, S02.5, S02.50, S02.51, S02.6, S02.60, S02.61, S03, S03.0, S03.1, S03.2, S03.3, S03.4, S03.5</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1" w:line="261" w:lineRule="auto"/>
              <w:ind w:left="20" w:right="12"/>
              <w:jc w:val="center"/>
              <w:rPr>
                <w:sz w:val="16"/>
              </w:rPr>
            </w:pPr>
            <w:r>
              <w:rPr>
                <w:sz w:val="16"/>
              </w:rPr>
              <w:t>пациенты младше 18 лет с болезнями полости рта, слюнных желез и челюстей, врожденными аномалиями лица и шеи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0,79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27</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Терапия</w:t>
            </w:r>
          </w:p>
        </w:tc>
        <w:tc>
          <w:tcPr>
            <w:tcW w:w="1538" w:type="dxa"/>
          </w:tcPr>
          <w:p w:rsidR="00F63B09" w:rsidRDefault="005A202D">
            <w:pPr>
              <w:pStyle w:val="TableParagraph"/>
              <w:spacing w:before="6" w:line="167" w:lineRule="exact"/>
              <w:ind w:left="564" w:right="556"/>
              <w:jc w:val="center"/>
              <w:rPr>
                <w:b/>
                <w:sz w:val="16"/>
              </w:rPr>
            </w:pPr>
            <w:r>
              <w:rPr>
                <w:b/>
                <w:sz w:val="16"/>
              </w:rPr>
              <w:t>0,73</w:t>
            </w:r>
          </w:p>
        </w:tc>
        <w:tc>
          <w:tcPr>
            <w:tcW w:w="958" w:type="dxa"/>
          </w:tcPr>
          <w:p w:rsidR="00F63B09" w:rsidRDefault="005A202D">
            <w:pPr>
              <w:pStyle w:val="TableParagraph"/>
              <w:spacing w:before="2" w:line="170" w:lineRule="exact"/>
              <w:ind w:right="424"/>
              <w:jc w:val="right"/>
              <w:rPr>
                <w:sz w:val="16"/>
              </w:rPr>
            </w:pPr>
            <w:r>
              <w:rPr>
                <w:w w:val="99"/>
                <w:sz w:val="16"/>
              </w:rPr>
              <w:t>0</w:t>
            </w:r>
          </w:p>
        </w:tc>
      </w:tr>
    </w:tbl>
    <w:p w:rsidR="00F63B09" w:rsidRDefault="00F63B09">
      <w:pPr>
        <w:spacing w:line="170" w:lineRule="exact"/>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1"/>
              <w:rPr>
                <w:sz w:val="16"/>
              </w:rPr>
            </w:pPr>
            <w:r>
              <w:rPr>
                <w:sz w:val="16"/>
              </w:rPr>
              <w:t>228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27" w:right="57"/>
              <w:rPr>
                <w:sz w:val="16"/>
              </w:rPr>
            </w:pPr>
            <w:r>
              <w:rPr>
                <w:sz w:val="16"/>
              </w:rPr>
              <w:t>Отравления и другие воздействия внешних причин</w:t>
            </w:r>
          </w:p>
        </w:tc>
        <w:tc>
          <w:tcPr>
            <w:tcW w:w="12327" w:type="dxa"/>
          </w:tcPr>
          <w:p w:rsidR="00F63B09" w:rsidRDefault="005A202D">
            <w:pPr>
              <w:pStyle w:val="TableParagraph"/>
              <w:spacing w:before="44"/>
              <w:ind w:left="11" w:right="17"/>
              <w:jc w:val="center"/>
              <w:rPr>
                <w:sz w:val="16"/>
              </w:rPr>
            </w:pPr>
            <w:r>
              <w:rPr>
                <w:sz w:val="16"/>
              </w:rPr>
              <w:t>R50.2, R57.1, R57.8, R57.9, T36, T36.0, T36.1, T36.2, T36.3, T36.4, T36.5, T36.6, T36.7, T36.8, T36.9, T37, T37.0, T37.1, T37.2, T37.3, T37.4, T37.5, T37.8, T37.9, T38, T38.0, T38.1,</w:t>
            </w:r>
          </w:p>
          <w:p w:rsidR="00F63B09" w:rsidRDefault="005A202D">
            <w:pPr>
              <w:pStyle w:val="TableParagraph"/>
              <w:spacing w:before="17"/>
              <w:ind w:left="10" w:right="17"/>
              <w:jc w:val="center"/>
              <w:rPr>
                <w:sz w:val="16"/>
              </w:rPr>
            </w:pPr>
            <w:r>
              <w:rPr>
                <w:sz w:val="16"/>
              </w:rPr>
              <w:t>T38.2, T38.3, T38.4, T38.5, T38.6, T38.7, T38.8, T38.9, T39, T39.0, T39.1, T39.2, T39.3, T39.4, T39.8, T39.9, T40, T40.0, T40.1, T40.2, T40.3, T40.4, T40.5, T40.6, T40.7, T40.8, T40.9,</w:t>
            </w:r>
          </w:p>
          <w:p w:rsidR="00F63B09" w:rsidRDefault="005A202D">
            <w:pPr>
              <w:pStyle w:val="TableParagraph"/>
              <w:spacing w:before="17"/>
              <w:ind w:left="10" w:right="17"/>
              <w:jc w:val="center"/>
              <w:rPr>
                <w:sz w:val="16"/>
              </w:rPr>
            </w:pPr>
            <w:r>
              <w:rPr>
                <w:sz w:val="16"/>
              </w:rPr>
              <w:t>T41,</w:t>
            </w:r>
            <w:r>
              <w:rPr>
                <w:spacing w:val="2"/>
                <w:sz w:val="16"/>
              </w:rPr>
              <w:t xml:space="preserve"> </w:t>
            </w:r>
            <w:r>
              <w:rPr>
                <w:sz w:val="16"/>
              </w:rPr>
              <w:t>T41.0,</w:t>
            </w:r>
            <w:r>
              <w:rPr>
                <w:spacing w:val="3"/>
                <w:sz w:val="16"/>
              </w:rPr>
              <w:t xml:space="preserve"> </w:t>
            </w:r>
            <w:r>
              <w:rPr>
                <w:sz w:val="16"/>
              </w:rPr>
              <w:t>T41.1,</w:t>
            </w:r>
            <w:r>
              <w:rPr>
                <w:spacing w:val="2"/>
                <w:sz w:val="16"/>
              </w:rPr>
              <w:t xml:space="preserve"> </w:t>
            </w:r>
            <w:r>
              <w:rPr>
                <w:sz w:val="16"/>
              </w:rPr>
              <w:t>T41.2,</w:t>
            </w:r>
            <w:r>
              <w:rPr>
                <w:spacing w:val="3"/>
                <w:sz w:val="16"/>
              </w:rPr>
              <w:t xml:space="preserve"> </w:t>
            </w:r>
            <w:r>
              <w:rPr>
                <w:sz w:val="16"/>
              </w:rPr>
              <w:t>T41.3,</w:t>
            </w:r>
            <w:r>
              <w:rPr>
                <w:spacing w:val="3"/>
                <w:sz w:val="16"/>
              </w:rPr>
              <w:t xml:space="preserve"> </w:t>
            </w:r>
            <w:r>
              <w:rPr>
                <w:sz w:val="16"/>
              </w:rPr>
              <w:t>T41.4,</w:t>
            </w:r>
            <w:r>
              <w:rPr>
                <w:spacing w:val="2"/>
                <w:sz w:val="16"/>
              </w:rPr>
              <w:t xml:space="preserve"> </w:t>
            </w:r>
            <w:r>
              <w:rPr>
                <w:sz w:val="16"/>
              </w:rPr>
              <w:t>T41.5,</w:t>
            </w:r>
            <w:r>
              <w:rPr>
                <w:spacing w:val="3"/>
                <w:sz w:val="16"/>
              </w:rPr>
              <w:t xml:space="preserve"> </w:t>
            </w:r>
            <w:r>
              <w:rPr>
                <w:sz w:val="16"/>
              </w:rPr>
              <w:t>T42,</w:t>
            </w:r>
            <w:r>
              <w:rPr>
                <w:spacing w:val="3"/>
                <w:sz w:val="16"/>
              </w:rPr>
              <w:t xml:space="preserve"> </w:t>
            </w:r>
            <w:r>
              <w:rPr>
                <w:sz w:val="16"/>
              </w:rPr>
              <w:t>T42.0,</w:t>
            </w:r>
            <w:r>
              <w:rPr>
                <w:spacing w:val="2"/>
                <w:sz w:val="16"/>
              </w:rPr>
              <w:t xml:space="preserve"> </w:t>
            </w:r>
            <w:r>
              <w:rPr>
                <w:sz w:val="16"/>
              </w:rPr>
              <w:t>T42.1,</w:t>
            </w:r>
            <w:r>
              <w:rPr>
                <w:spacing w:val="3"/>
                <w:sz w:val="16"/>
              </w:rPr>
              <w:t xml:space="preserve"> </w:t>
            </w:r>
            <w:r>
              <w:rPr>
                <w:sz w:val="16"/>
              </w:rPr>
              <w:t>T42.2,</w:t>
            </w:r>
            <w:r>
              <w:rPr>
                <w:spacing w:val="2"/>
                <w:sz w:val="16"/>
              </w:rPr>
              <w:t xml:space="preserve"> </w:t>
            </w:r>
            <w:r>
              <w:rPr>
                <w:sz w:val="16"/>
              </w:rPr>
              <w:t>T42.3,</w:t>
            </w:r>
            <w:r>
              <w:rPr>
                <w:spacing w:val="3"/>
                <w:sz w:val="16"/>
              </w:rPr>
              <w:t xml:space="preserve"> </w:t>
            </w:r>
            <w:r>
              <w:rPr>
                <w:sz w:val="16"/>
              </w:rPr>
              <w:t>T42.4,</w:t>
            </w:r>
            <w:r>
              <w:rPr>
                <w:spacing w:val="3"/>
                <w:sz w:val="16"/>
              </w:rPr>
              <w:t xml:space="preserve"> </w:t>
            </w:r>
            <w:r>
              <w:rPr>
                <w:sz w:val="16"/>
              </w:rPr>
              <w:t>T42.5,</w:t>
            </w:r>
            <w:r>
              <w:rPr>
                <w:spacing w:val="2"/>
                <w:sz w:val="16"/>
              </w:rPr>
              <w:t xml:space="preserve"> </w:t>
            </w:r>
            <w:r>
              <w:rPr>
                <w:sz w:val="16"/>
              </w:rPr>
              <w:t>T42.6,</w:t>
            </w:r>
            <w:r>
              <w:rPr>
                <w:spacing w:val="3"/>
                <w:sz w:val="16"/>
              </w:rPr>
              <w:t xml:space="preserve"> </w:t>
            </w:r>
            <w:r>
              <w:rPr>
                <w:sz w:val="16"/>
              </w:rPr>
              <w:t>T42.7,</w:t>
            </w:r>
            <w:r>
              <w:rPr>
                <w:spacing w:val="3"/>
                <w:sz w:val="16"/>
              </w:rPr>
              <w:t xml:space="preserve"> </w:t>
            </w:r>
            <w:r>
              <w:rPr>
                <w:sz w:val="16"/>
              </w:rPr>
              <w:t>T42.8,</w:t>
            </w:r>
            <w:r>
              <w:rPr>
                <w:spacing w:val="2"/>
                <w:sz w:val="16"/>
              </w:rPr>
              <w:t xml:space="preserve"> </w:t>
            </w:r>
            <w:r>
              <w:rPr>
                <w:sz w:val="16"/>
              </w:rPr>
              <w:t>T43,</w:t>
            </w:r>
            <w:r>
              <w:rPr>
                <w:spacing w:val="3"/>
                <w:sz w:val="16"/>
              </w:rPr>
              <w:t xml:space="preserve"> </w:t>
            </w:r>
            <w:r>
              <w:rPr>
                <w:sz w:val="16"/>
              </w:rPr>
              <w:t>T43.0,</w:t>
            </w:r>
            <w:r>
              <w:rPr>
                <w:spacing w:val="3"/>
                <w:sz w:val="16"/>
              </w:rPr>
              <w:t xml:space="preserve"> </w:t>
            </w:r>
            <w:r>
              <w:rPr>
                <w:sz w:val="16"/>
              </w:rPr>
              <w:t>T43.1,</w:t>
            </w:r>
            <w:r>
              <w:rPr>
                <w:spacing w:val="2"/>
                <w:sz w:val="16"/>
              </w:rPr>
              <w:t xml:space="preserve"> </w:t>
            </w:r>
            <w:r>
              <w:rPr>
                <w:sz w:val="16"/>
              </w:rPr>
              <w:t>T43.2,</w:t>
            </w:r>
            <w:r>
              <w:rPr>
                <w:spacing w:val="3"/>
                <w:sz w:val="16"/>
              </w:rPr>
              <w:t xml:space="preserve"> </w:t>
            </w:r>
            <w:r>
              <w:rPr>
                <w:sz w:val="16"/>
              </w:rPr>
              <w:t>T43.3,</w:t>
            </w:r>
            <w:r>
              <w:rPr>
                <w:spacing w:val="2"/>
                <w:sz w:val="16"/>
              </w:rPr>
              <w:t xml:space="preserve"> </w:t>
            </w:r>
            <w:r>
              <w:rPr>
                <w:sz w:val="16"/>
              </w:rPr>
              <w:t>T43.4,</w:t>
            </w:r>
            <w:r>
              <w:rPr>
                <w:spacing w:val="3"/>
                <w:sz w:val="16"/>
              </w:rPr>
              <w:t xml:space="preserve"> </w:t>
            </w:r>
            <w:r>
              <w:rPr>
                <w:sz w:val="16"/>
              </w:rPr>
              <w:t>T43.5,</w:t>
            </w:r>
            <w:r>
              <w:rPr>
                <w:spacing w:val="3"/>
                <w:sz w:val="16"/>
              </w:rPr>
              <w:t xml:space="preserve"> </w:t>
            </w:r>
            <w:r>
              <w:rPr>
                <w:sz w:val="16"/>
              </w:rPr>
              <w:t>T43.6,</w:t>
            </w:r>
            <w:r>
              <w:rPr>
                <w:spacing w:val="2"/>
                <w:sz w:val="16"/>
              </w:rPr>
              <w:t xml:space="preserve"> </w:t>
            </w:r>
            <w:r>
              <w:rPr>
                <w:sz w:val="16"/>
              </w:rPr>
              <w:t>T43.8,</w:t>
            </w:r>
            <w:r>
              <w:rPr>
                <w:spacing w:val="3"/>
                <w:sz w:val="16"/>
              </w:rPr>
              <w:t xml:space="preserve"> </w:t>
            </w:r>
            <w:r>
              <w:rPr>
                <w:sz w:val="16"/>
              </w:rPr>
              <w:t>T43.9,</w:t>
            </w:r>
          </w:p>
          <w:p w:rsidR="00F63B09" w:rsidRDefault="005A202D">
            <w:pPr>
              <w:pStyle w:val="TableParagraph"/>
              <w:spacing w:before="17"/>
              <w:ind w:left="10" w:right="17"/>
              <w:jc w:val="center"/>
              <w:rPr>
                <w:sz w:val="16"/>
              </w:rPr>
            </w:pPr>
            <w:r>
              <w:rPr>
                <w:sz w:val="16"/>
              </w:rPr>
              <w:t>T44,</w:t>
            </w:r>
            <w:r>
              <w:rPr>
                <w:spacing w:val="2"/>
                <w:sz w:val="16"/>
              </w:rPr>
              <w:t xml:space="preserve"> </w:t>
            </w:r>
            <w:r>
              <w:rPr>
                <w:sz w:val="16"/>
              </w:rPr>
              <w:t>T44.0,</w:t>
            </w:r>
            <w:r>
              <w:rPr>
                <w:spacing w:val="3"/>
                <w:sz w:val="16"/>
              </w:rPr>
              <w:t xml:space="preserve"> </w:t>
            </w:r>
            <w:r>
              <w:rPr>
                <w:sz w:val="16"/>
              </w:rPr>
              <w:t>T44.1,</w:t>
            </w:r>
            <w:r>
              <w:rPr>
                <w:spacing w:val="2"/>
                <w:sz w:val="16"/>
              </w:rPr>
              <w:t xml:space="preserve"> </w:t>
            </w:r>
            <w:r>
              <w:rPr>
                <w:sz w:val="16"/>
              </w:rPr>
              <w:t>T44.2,</w:t>
            </w:r>
            <w:r>
              <w:rPr>
                <w:spacing w:val="3"/>
                <w:sz w:val="16"/>
              </w:rPr>
              <w:t xml:space="preserve"> </w:t>
            </w:r>
            <w:r>
              <w:rPr>
                <w:sz w:val="16"/>
              </w:rPr>
              <w:t>T44.3,</w:t>
            </w:r>
            <w:r>
              <w:rPr>
                <w:spacing w:val="3"/>
                <w:sz w:val="16"/>
              </w:rPr>
              <w:t xml:space="preserve"> </w:t>
            </w:r>
            <w:r>
              <w:rPr>
                <w:sz w:val="16"/>
              </w:rPr>
              <w:t>T44.4,</w:t>
            </w:r>
            <w:r>
              <w:rPr>
                <w:spacing w:val="2"/>
                <w:sz w:val="16"/>
              </w:rPr>
              <w:t xml:space="preserve"> </w:t>
            </w:r>
            <w:r>
              <w:rPr>
                <w:sz w:val="16"/>
              </w:rPr>
              <w:t>T44.5,</w:t>
            </w:r>
            <w:r>
              <w:rPr>
                <w:spacing w:val="3"/>
                <w:sz w:val="16"/>
              </w:rPr>
              <w:t xml:space="preserve"> </w:t>
            </w:r>
            <w:r>
              <w:rPr>
                <w:sz w:val="16"/>
              </w:rPr>
              <w:t>T44.6,</w:t>
            </w:r>
            <w:r>
              <w:rPr>
                <w:spacing w:val="3"/>
                <w:sz w:val="16"/>
              </w:rPr>
              <w:t xml:space="preserve"> </w:t>
            </w:r>
            <w:r>
              <w:rPr>
                <w:sz w:val="16"/>
              </w:rPr>
              <w:t>T44.7,</w:t>
            </w:r>
            <w:r>
              <w:rPr>
                <w:spacing w:val="2"/>
                <w:sz w:val="16"/>
              </w:rPr>
              <w:t xml:space="preserve"> </w:t>
            </w:r>
            <w:r>
              <w:rPr>
                <w:sz w:val="16"/>
              </w:rPr>
              <w:t>T44.8,</w:t>
            </w:r>
            <w:r>
              <w:rPr>
                <w:spacing w:val="3"/>
                <w:sz w:val="16"/>
              </w:rPr>
              <w:t xml:space="preserve"> </w:t>
            </w:r>
            <w:r>
              <w:rPr>
                <w:sz w:val="16"/>
              </w:rPr>
              <w:t>T44.9,</w:t>
            </w:r>
            <w:r>
              <w:rPr>
                <w:spacing w:val="2"/>
                <w:sz w:val="16"/>
              </w:rPr>
              <w:t xml:space="preserve"> </w:t>
            </w:r>
            <w:r>
              <w:rPr>
                <w:sz w:val="16"/>
              </w:rPr>
              <w:t>T45,</w:t>
            </w:r>
            <w:r>
              <w:rPr>
                <w:spacing w:val="3"/>
                <w:sz w:val="16"/>
              </w:rPr>
              <w:t xml:space="preserve"> </w:t>
            </w:r>
            <w:r>
              <w:rPr>
                <w:sz w:val="16"/>
              </w:rPr>
              <w:t>T45.0,</w:t>
            </w:r>
            <w:r>
              <w:rPr>
                <w:spacing w:val="3"/>
                <w:sz w:val="16"/>
              </w:rPr>
              <w:t xml:space="preserve"> </w:t>
            </w:r>
            <w:r>
              <w:rPr>
                <w:sz w:val="16"/>
              </w:rPr>
              <w:t>T45.1,</w:t>
            </w:r>
            <w:r>
              <w:rPr>
                <w:spacing w:val="2"/>
                <w:sz w:val="16"/>
              </w:rPr>
              <w:t xml:space="preserve"> </w:t>
            </w:r>
            <w:r>
              <w:rPr>
                <w:sz w:val="16"/>
              </w:rPr>
              <w:t>T45.2,</w:t>
            </w:r>
            <w:r>
              <w:rPr>
                <w:spacing w:val="3"/>
                <w:sz w:val="16"/>
              </w:rPr>
              <w:t xml:space="preserve"> </w:t>
            </w:r>
            <w:r>
              <w:rPr>
                <w:sz w:val="16"/>
              </w:rPr>
              <w:t>T45.3,</w:t>
            </w:r>
            <w:r>
              <w:rPr>
                <w:spacing w:val="3"/>
                <w:sz w:val="16"/>
              </w:rPr>
              <w:t xml:space="preserve"> </w:t>
            </w:r>
            <w:r>
              <w:rPr>
                <w:sz w:val="16"/>
              </w:rPr>
              <w:t>T45.4,</w:t>
            </w:r>
            <w:r>
              <w:rPr>
                <w:spacing w:val="2"/>
                <w:sz w:val="16"/>
              </w:rPr>
              <w:t xml:space="preserve"> </w:t>
            </w:r>
            <w:r>
              <w:rPr>
                <w:sz w:val="16"/>
              </w:rPr>
              <w:t>T45.5,</w:t>
            </w:r>
            <w:r>
              <w:rPr>
                <w:spacing w:val="3"/>
                <w:sz w:val="16"/>
              </w:rPr>
              <w:t xml:space="preserve"> </w:t>
            </w:r>
            <w:r>
              <w:rPr>
                <w:sz w:val="16"/>
              </w:rPr>
              <w:t>T45.6,</w:t>
            </w:r>
            <w:r>
              <w:rPr>
                <w:spacing w:val="3"/>
                <w:sz w:val="16"/>
              </w:rPr>
              <w:t xml:space="preserve"> </w:t>
            </w:r>
            <w:r>
              <w:rPr>
                <w:sz w:val="16"/>
              </w:rPr>
              <w:t>T45.7,</w:t>
            </w:r>
            <w:r>
              <w:rPr>
                <w:spacing w:val="2"/>
                <w:sz w:val="16"/>
              </w:rPr>
              <w:t xml:space="preserve"> </w:t>
            </w:r>
            <w:r>
              <w:rPr>
                <w:sz w:val="16"/>
              </w:rPr>
              <w:t>T45.8,</w:t>
            </w:r>
            <w:r>
              <w:rPr>
                <w:spacing w:val="3"/>
                <w:sz w:val="16"/>
              </w:rPr>
              <w:t xml:space="preserve"> </w:t>
            </w:r>
            <w:r>
              <w:rPr>
                <w:sz w:val="16"/>
              </w:rPr>
              <w:t>T45.9,</w:t>
            </w:r>
            <w:r>
              <w:rPr>
                <w:spacing w:val="2"/>
                <w:sz w:val="16"/>
              </w:rPr>
              <w:t xml:space="preserve"> </w:t>
            </w:r>
            <w:r>
              <w:rPr>
                <w:sz w:val="16"/>
              </w:rPr>
              <w:t>T46,</w:t>
            </w:r>
            <w:r>
              <w:rPr>
                <w:spacing w:val="3"/>
                <w:sz w:val="16"/>
              </w:rPr>
              <w:t xml:space="preserve"> </w:t>
            </w:r>
            <w:r>
              <w:rPr>
                <w:sz w:val="16"/>
              </w:rPr>
              <w:t>T46.0,</w:t>
            </w:r>
            <w:r>
              <w:rPr>
                <w:spacing w:val="3"/>
                <w:sz w:val="16"/>
              </w:rPr>
              <w:t xml:space="preserve"> </w:t>
            </w:r>
            <w:r>
              <w:rPr>
                <w:sz w:val="16"/>
              </w:rPr>
              <w:t>T46.1,</w:t>
            </w:r>
            <w:r>
              <w:rPr>
                <w:spacing w:val="2"/>
                <w:sz w:val="16"/>
              </w:rPr>
              <w:t xml:space="preserve"> </w:t>
            </w:r>
            <w:r>
              <w:rPr>
                <w:sz w:val="16"/>
              </w:rPr>
              <w:t>T46.2,</w:t>
            </w:r>
            <w:r>
              <w:rPr>
                <w:spacing w:val="3"/>
                <w:sz w:val="16"/>
              </w:rPr>
              <w:t xml:space="preserve"> </w:t>
            </w:r>
            <w:r>
              <w:rPr>
                <w:sz w:val="16"/>
              </w:rPr>
              <w:t>T46.3,</w:t>
            </w:r>
          </w:p>
          <w:p w:rsidR="00F63B09" w:rsidRDefault="005A202D">
            <w:pPr>
              <w:pStyle w:val="TableParagraph"/>
              <w:spacing w:before="17"/>
              <w:ind w:left="10" w:right="17"/>
              <w:jc w:val="center"/>
              <w:rPr>
                <w:sz w:val="16"/>
              </w:rPr>
            </w:pPr>
            <w:r>
              <w:rPr>
                <w:sz w:val="16"/>
              </w:rPr>
              <w:t>T46.4,</w:t>
            </w:r>
            <w:r>
              <w:rPr>
                <w:spacing w:val="2"/>
                <w:sz w:val="16"/>
              </w:rPr>
              <w:t xml:space="preserve"> </w:t>
            </w:r>
            <w:r>
              <w:rPr>
                <w:sz w:val="16"/>
              </w:rPr>
              <w:t>T46.5,</w:t>
            </w:r>
            <w:r>
              <w:rPr>
                <w:spacing w:val="3"/>
                <w:sz w:val="16"/>
              </w:rPr>
              <w:t xml:space="preserve"> </w:t>
            </w:r>
            <w:r>
              <w:rPr>
                <w:sz w:val="16"/>
              </w:rPr>
              <w:t>T46.6,</w:t>
            </w:r>
            <w:r>
              <w:rPr>
                <w:spacing w:val="2"/>
                <w:sz w:val="16"/>
              </w:rPr>
              <w:t xml:space="preserve"> </w:t>
            </w:r>
            <w:r>
              <w:rPr>
                <w:sz w:val="16"/>
              </w:rPr>
              <w:t>T46.7,</w:t>
            </w:r>
            <w:r>
              <w:rPr>
                <w:spacing w:val="3"/>
                <w:sz w:val="16"/>
              </w:rPr>
              <w:t xml:space="preserve"> </w:t>
            </w:r>
            <w:r>
              <w:rPr>
                <w:sz w:val="16"/>
              </w:rPr>
              <w:t>T46.8,</w:t>
            </w:r>
            <w:r>
              <w:rPr>
                <w:spacing w:val="3"/>
                <w:sz w:val="16"/>
              </w:rPr>
              <w:t xml:space="preserve"> </w:t>
            </w:r>
            <w:r>
              <w:rPr>
                <w:sz w:val="16"/>
              </w:rPr>
              <w:t>T46.9,</w:t>
            </w:r>
            <w:r>
              <w:rPr>
                <w:spacing w:val="2"/>
                <w:sz w:val="16"/>
              </w:rPr>
              <w:t xml:space="preserve"> </w:t>
            </w:r>
            <w:r>
              <w:rPr>
                <w:sz w:val="16"/>
              </w:rPr>
              <w:t>T47,</w:t>
            </w:r>
            <w:r>
              <w:rPr>
                <w:spacing w:val="3"/>
                <w:sz w:val="16"/>
              </w:rPr>
              <w:t xml:space="preserve"> </w:t>
            </w:r>
            <w:r>
              <w:rPr>
                <w:sz w:val="16"/>
              </w:rPr>
              <w:t>T47.0,</w:t>
            </w:r>
            <w:r>
              <w:rPr>
                <w:spacing w:val="3"/>
                <w:sz w:val="16"/>
              </w:rPr>
              <w:t xml:space="preserve"> </w:t>
            </w:r>
            <w:r>
              <w:rPr>
                <w:sz w:val="16"/>
              </w:rPr>
              <w:t>T47.1,</w:t>
            </w:r>
            <w:r>
              <w:rPr>
                <w:spacing w:val="2"/>
                <w:sz w:val="16"/>
              </w:rPr>
              <w:t xml:space="preserve"> </w:t>
            </w:r>
            <w:r>
              <w:rPr>
                <w:sz w:val="16"/>
              </w:rPr>
              <w:t>T47.2,</w:t>
            </w:r>
            <w:r>
              <w:rPr>
                <w:spacing w:val="3"/>
                <w:sz w:val="16"/>
              </w:rPr>
              <w:t xml:space="preserve"> </w:t>
            </w:r>
            <w:r>
              <w:rPr>
                <w:sz w:val="16"/>
              </w:rPr>
              <w:t>T47.3,</w:t>
            </w:r>
            <w:r>
              <w:rPr>
                <w:spacing w:val="2"/>
                <w:sz w:val="16"/>
              </w:rPr>
              <w:t xml:space="preserve"> </w:t>
            </w:r>
            <w:r>
              <w:rPr>
                <w:sz w:val="16"/>
              </w:rPr>
              <w:t>T47.4,</w:t>
            </w:r>
            <w:r>
              <w:rPr>
                <w:spacing w:val="3"/>
                <w:sz w:val="16"/>
              </w:rPr>
              <w:t xml:space="preserve"> </w:t>
            </w:r>
            <w:r>
              <w:rPr>
                <w:sz w:val="16"/>
              </w:rPr>
              <w:t>T47.5,</w:t>
            </w:r>
            <w:r>
              <w:rPr>
                <w:spacing w:val="3"/>
                <w:sz w:val="16"/>
              </w:rPr>
              <w:t xml:space="preserve"> </w:t>
            </w:r>
            <w:r>
              <w:rPr>
                <w:sz w:val="16"/>
              </w:rPr>
              <w:t>T47.6,</w:t>
            </w:r>
            <w:r>
              <w:rPr>
                <w:spacing w:val="2"/>
                <w:sz w:val="16"/>
              </w:rPr>
              <w:t xml:space="preserve"> </w:t>
            </w:r>
            <w:r>
              <w:rPr>
                <w:sz w:val="16"/>
              </w:rPr>
              <w:t>T47.7,</w:t>
            </w:r>
            <w:r>
              <w:rPr>
                <w:spacing w:val="3"/>
                <w:sz w:val="16"/>
              </w:rPr>
              <w:t xml:space="preserve"> </w:t>
            </w:r>
            <w:r>
              <w:rPr>
                <w:sz w:val="16"/>
              </w:rPr>
              <w:t>T47.8,</w:t>
            </w:r>
            <w:r>
              <w:rPr>
                <w:spacing w:val="3"/>
                <w:sz w:val="16"/>
              </w:rPr>
              <w:t xml:space="preserve"> </w:t>
            </w:r>
            <w:r>
              <w:rPr>
                <w:sz w:val="16"/>
              </w:rPr>
              <w:t>T47.9,</w:t>
            </w:r>
            <w:r>
              <w:rPr>
                <w:spacing w:val="2"/>
                <w:sz w:val="16"/>
              </w:rPr>
              <w:t xml:space="preserve"> </w:t>
            </w:r>
            <w:r>
              <w:rPr>
                <w:sz w:val="16"/>
              </w:rPr>
              <w:t>T48,</w:t>
            </w:r>
            <w:r>
              <w:rPr>
                <w:spacing w:val="3"/>
                <w:sz w:val="16"/>
              </w:rPr>
              <w:t xml:space="preserve"> </w:t>
            </w:r>
            <w:r>
              <w:rPr>
                <w:sz w:val="16"/>
              </w:rPr>
              <w:t>T48.0,</w:t>
            </w:r>
            <w:r>
              <w:rPr>
                <w:spacing w:val="3"/>
                <w:sz w:val="16"/>
              </w:rPr>
              <w:t xml:space="preserve"> </w:t>
            </w:r>
            <w:r>
              <w:rPr>
                <w:sz w:val="16"/>
              </w:rPr>
              <w:t>T48.1,</w:t>
            </w:r>
            <w:r>
              <w:rPr>
                <w:spacing w:val="2"/>
                <w:sz w:val="16"/>
              </w:rPr>
              <w:t xml:space="preserve"> </w:t>
            </w:r>
            <w:r>
              <w:rPr>
                <w:sz w:val="16"/>
              </w:rPr>
              <w:t>T48.2,</w:t>
            </w:r>
            <w:r>
              <w:rPr>
                <w:spacing w:val="3"/>
                <w:sz w:val="16"/>
              </w:rPr>
              <w:t xml:space="preserve"> </w:t>
            </w:r>
            <w:r>
              <w:rPr>
                <w:sz w:val="16"/>
              </w:rPr>
              <w:t>T48.3,</w:t>
            </w:r>
            <w:r>
              <w:rPr>
                <w:spacing w:val="2"/>
                <w:sz w:val="16"/>
              </w:rPr>
              <w:t xml:space="preserve"> </w:t>
            </w:r>
            <w:r>
              <w:rPr>
                <w:sz w:val="16"/>
              </w:rPr>
              <w:t>T48.4,</w:t>
            </w:r>
            <w:r>
              <w:rPr>
                <w:spacing w:val="3"/>
                <w:sz w:val="16"/>
              </w:rPr>
              <w:t xml:space="preserve"> </w:t>
            </w:r>
            <w:r>
              <w:rPr>
                <w:sz w:val="16"/>
              </w:rPr>
              <w:t>T48.5,</w:t>
            </w:r>
            <w:r>
              <w:rPr>
                <w:spacing w:val="3"/>
                <w:sz w:val="16"/>
              </w:rPr>
              <w:t xml:space="preserve"> </w:t>
            </w:r>
            <w:r>
              <w:rPr>
                <w:sz w:val="16"/>
              </w:rPr>
              <w:t>T48.6,</w:t>
            </w:r>
            <w:r>
              <w:rPr>
                <w:spacing w:val="2"/>
                <w:sz w:val="16"/>
              </w:rPr>
              <w:t xml:space="preserve"> </w:t>
            </w:r>
            <w:r>
              <w:rPr>
                <w:sz w:val="16"/>
              </w:rPr>
              <w:t>T48.7,</w:t>
            </w:r>
            <w:r>
              <w:rPr>
                <w:spacing w:val="3"/>
                <w:sz w:val="16"/>
              </w:rPr>
              <w:t xml:space="preserve"> </w:t>
            </w:r>
            <w:r>
              <w:rPr>
                <w:sz w:val="16"/>
              </w:rPr>
              <w:t>T49,</w:t>
            </w:r>
          </w:p>
          <w:p w:rsidR="00F63B09" w:rsidRDefault="005A202D">
            <w:pPr>
              <w:pStyle w:val="TableParagraph"/>
              <w:spacing w:before="17"/>
              <w:ind w:left="10" w:right="17"/>
              <w:jc w:val="center"/>
              <w:rPr>
                <w:sz w:val="16"/>
              </w:rPr>
            </w:pPr>
            <w:r>
              <w:rPr>
                <w:sz w:val="16"/>
              </w:rPr>
              <w:t>T49.0, T49.1, T49.2, T49.3, T49.4, T49.5, T49.6, T49.7, T49.8, T49.9, T50, T50.0, T50.1, T50.2, T50.3, T50.4, T50.5, T50.6, T50.7, T50.8, T50.9, T51, T51.0, T51.1, T51.2, T51.3, T51.8,</w:t>
            </w:r>
          </w:p>
          <w:p w:rsidR="00F63B09" w:rsidRDefault="005A202D">
            <w:pPr>
              <w:pStyle w:val="TableParagraph"/>
              <w:spacing w:before="17"/>
              <w:ind w:left="11" w:right="17"/>
              <w:jc w:val="center"/>
              <w:rPr>
                <w:sz w:val="16"/>
              </w:rPr>
            </w:pPr>
            <w:r>
              <w:rPr>
                <w:sz w:val="16"/>
              </w:rPr>
              <w:t>T51.9, T52, T52.0, T52.1, T52.2, T52.3, T52.4, T52.8, T52.9, T53, T53.0, T53.1, T53.2, T53.3, T53.4, T53.5, T53.6, T53.7, T53.9, T54, T54.0, T54.1, T54.2, T54.3, T54.9, T55, T56,</w:t>
            </w:r>
          </w:p>
          <w:p w:rsidR="00F63B09" w:rsidRDefault="005A202D">
            <w:pPr>
              <w:pStyle w:val="TableParagraph"/>
              <w:spacing w:before="17"/>
              <w:ind w:left="10" w:right="17"/>
              <w:jc w:val="center"/>
              <w:rPr>
                <w:sz w:val="16"/>
              </w:rPr>
            </w:pPr>
            <w:r>
              <w:rPr>
                <w:sz w:val="16"/>
              </w:rPr>
              <w:t>T56.0, T56.1, T56.2, T56.3, T56.4, T56.5, T56.6, T56.7, T56.8, T56.9, T57, T57.0, T57.1, T57.2, T57.3, T57.8, T57.9, T58, T59, T59.0, T59.1, T59.2, T59.3, T59.4, T59.5, T59.6, T59.7,</w:t>
            </w:r>
          </w:p>
          <w:p w:rsidR="00F63B09" w:rsidRDefault="005A202D">
            <w:pPr>
              <w:pStyle w:val="TableParagraph"/>
              <w:spacing w:before="17"/>
              <w:ind w:left="11" w:right="17"/>
              <w:jc w:val="center"/>
              <w:rPr>
                <w:sz w:val="16"/>
              </w:rPr>
            </w:pPr>
            <w:r>
              <w:rPr>
                <w:sz w:val="16"/>
              </w:rPr>
              <w:t>T59.8,</w:t>
            </w:r>
            <w:r>
              <w:rPr>
                <w:spacing w:val="2"/>
                <w:sz w:val="16"/>
              </w:rPr>
              <w:t xml:space="preserve"> </w:t>
            </w:r>
            <w:r>
              <w:rPr>
                <w:sz w:val="16"/>
              </w:rPr>
              <w:t>T59.9,</w:t>
            </w:r>
            <w:r>
              <w:rPr>
                <w:spacing w:val="3"/>
                <w:sz w:val="16"/>
              </w:rPr>
              <w:t xml:space="preserve"> </w:t>
            </w:r>
            <w:r>
              <w:rPr>
                <w:sz w:val="16"/>
              </w:rPr>
              <w:t>T60,</w:t>
            </w:r>
            <w:r>
              <w:rPr>
                <w:spacing w:val="2"/>
                <w:sz w:val="16"/>
              </w:rPr>
              <w:t xml:space="preserve"> </w:t>
            </w:r>
            <w:r>
              <w:rPr>
                <w:sz w:val="16"/>
              </w:rPr>
              <w:t>T60.0,</w:t>
            </w:r>
            <w:r>
              <w:rPr>
                <w:spacing w:val="3"/>
                <w:sz w:val="16"/>
              </w:rPr>
              <w:t xml:space="preserve"> </w:t>
            </w:r>
            <w:r>
              <w:rPr>
                <w:sz w:val="16"/>
              </w:rPr>
              <w:t>T60.1,</w:t>
            </w:r>
            <w:r>
              <w:rPr>
                <w:spacing w:val="3"/>
                <w:sz w:val="16"/>
              </w:rPr>
              <w:t xml:space="preserve"> </w:t>
            </w:r>
            <w:r>
              <w:rPr>
                <w:sz w:val="16"/>
              </w:rPr>
              <w:t>T60.2,</w:t>
            </w:r>
            <w:r>
              <w:rPr>
                <w:spacing w:val="2"/>
                <w:sz w:val="16"/>
              </w:rPr>
              <w:t xml:space="preserve"> </w:t>
            </w:r>
            <w:r>
              <w:rPr>
                <w:sz w:val="16"/>
              </w:rPr>
              <w:t>T60.3,</w:t>
            </w:r>
            <w:r>
              <w:rPr>
                <w:spacing w:val="3"/>
                <w:sz w:val="16"/>
              </w:rPr>
              <w:t xml:space="preserve"> </w:t>
            </w:r>
            <w:r>
              <w:rPr>
                <w:sz w:val="16"/>
              </w:rPr>
              <w:t>T60.4,</w:t>
            </w:r>
            <w:r>
              <w:rPr>
                <w:spacing w:val="2"/>
                <w:sz w:val="16"/>
              </w:rPr>
              <w:t xml:space="preserve"> </w:t>
            </w:r>
            <w:r>
              <w:rPr>
                <w:sz w:val="16"/>
              </w:rPr>
              <w:t>T60.8,</w:t>
            </w:r>
            <w:r>
              <w:rPr>
                <w:spacing w:val="3"/>
                <w:sz w:val="16"/>
              </w:rPr>
              <w:t xml:space="preserve"> </w:t>
            </w:r>
            <w:r>
              <w:rPr>
                <w:sz w:val="16"/>
              </w:rPr>
              <w:t>T60.9,</w:t>
            </w:r>
            <w:r>
              <w:rPr>
                <w:spacing w:val="3"/>
                <w:sz w:val="16"/>
              </w:rPr>
              <w:t xml:space="preserve"> </w:t>
            </w:r>
            <w:r>
              <w:rPr>
                <w:sz w:val="16"/>
              </w:rPr>
              <w:t>T61,</w:t>
            </w:r>
            <w:r>
              <w:rPr>
                <w:spacing w:val="2"/>
                <w:sz w:val="16"/>
              </w:rPr>
              <w:t xml:space="preserve"> </w:t>
            </w:r>
            <w:r>
              <w:rPr>
                <w:sz w:val="16"/>
              </w:rPr>
              <w:t>T61.0,</w:t>
            </w:r>
            <w:r>
              <w:rPr>
                <w:spacing w:val="3"/>
                <w:sz w:val="16"/>
              </w:rPr>
              <w:t xml:space="preserve"> </w:t>
            </w:r>
            <w:r>
              <w:rPr>
                <w:sz w:val="16"/>
              </w:rPr>
              <w:t>T61.1,</w:t>
            </w:r>
            <w:r>
              <w:rPr>
                <w:spacing w:val="2"/>
                <w:sz w:val="16"/>
              </w:rPr>
              <w:t xml:space="preserve"> </w:t>
            </w:r>
            <w:r>
              <w:rPr>
                <w:sz w:val="16"/>
              </w:rPr>
              <w:t>T61.2,</w:t>
            </w:r>
            <w:r>
              <w:rPr>
                <w:spacing w:val="3"/>
                <w:sz w:val="16"/>
              </w:rPr>
              <w:t xml:space="preserve"> </w:t>
            </w:r>
            <w:r>
              <w:rPr>
                <w:sz w:val="16"/>
              </w:rPr>
              <w:t>T61.8,</w:t>
            </w:r>
            <w:r>
              <w:rPr>
                <w:spacing w:val="3"/>
                <w:sz w:val="16"/>
              </w:rPr>
              <w:t xml:space="preserve"> </w:t>
            </w:r>
            <w:r>
              <w:rPr>
                <w:sz w:val="16"/>
              </w:rPr>
              <w:t>T61.9,</w:t>
            </w:r>
            <w:r>
              <w:rPr>
                <w:spacing w:val="2"/>
                <w:sz w:val="16"/>
              </w:rPr>
              <w:t xml:space="preserve"> </w:t>
            </w:r>
            <w:r>
              <w:rPr>
                <w:sz w:val="16"/>
              </w:rPr>
              <w:t>T62,</w:t>
            </w:r>
            <w:r>
              <w:rPr>
                <w:spacing w:val="3"/>
                <w:sz w:val="16"/>
              </w:rPr>
              <w:t xml:space="preserve"> </w:t>
            </w:r>
            <w:r>
              <w:rPr>
                <w:sz w:val="16"/>
              </w:rPr>
              <w:t>T62.0,</w:t>
            </w:r>
            <w:r>
              <w:rPr>
                <w:spacing w:val="3"/>
                <w:sz w:val="16"/>
              </w:rPr>
              <w:t xml:space="preserve"> </w:t>
            </w:r>
            <w:r>
              <w:rPr>
                <w:sz w:val="16"/>
              </w:rPr>
              <w:t>T62.1,</w:t>
            </w:r>
            <w:r>
              <w:rPr>
                <w:spacing w:val="2"/>
                <w:sz w:val="16"/>
              </w:rPr>
              <w:t xml:space="preserve"> </w:t>
            </w:r>
            <w:r>
              <w:rPr>
                <w:sz w:val="16"/>
              </w:rPr>
              <w:t>T62.2,</w:t>
            </w:r>
            <w:r>
              <w:rPr>
                <w:spacing w:val="3"/>
                <w:sz w:val="16"/>
              </w:rPr>
              <w:t xml:space="preserve"> </w:t>
            </w:r>
            <w:r>
              <w:rPr>
                <w:sz w:val="16"/>
              </w:rPr>
              <w:t>T62.8,</w:t>
            </w:r>
            <w:r>
              <w:rPr>
                <w:spacing w:val="2"/>
                <w:sz w:val="16"/>
              </w:rPr>
              <w:t xml:space="preserve"> </w:t>
            </w:r>
            <w:r>
              <w:rPr>
                <w:sz w:val="16"/>
              </w:rPr>
              <w:t>T62.9,</w:t>
            </w:r>
            <w:r>
              <w:rPr>
                <w:spacing w:val="3"/>
                <w:sz w:val="16"/>
              </w:rPr>
              <w:t xml:space="preserve"> </w:t>
            </w:r>
            <w:r>
              <w:rPr>
                <w:sz w:val="16"/>
              </w:rPr>
              <w:t>T63,</w:t>
            </w:r>
            <w:r>
              <w:rPr>
                <w:spacing w:val="3"/>
                <w:sz w:val="16"/>
              </w:rPr>
              <w:t xml:space="preserve"> </w:t>
            </w:r>
            <w:r>
              <w:rPr>
                <w:sz w:val="16"/>
              </w:rPr>
              <w:t>T63.0,</w:t>
            </w:r>
            <w:r>
              <w:rPr>
                <w:spacing w:val="2"/>
                <w:sz w:val="16"/>
              </w:rPr>
              <w:t xml:space="preserve"> </w:t>
            </w:r>
            <w:r>
              <w:rPr>
                <w:sz w:val="16"/>
              </w:rPr>
              <w:t>T63.1,</w:t>
            </w:r>
            <w:r>
              <w:rPr>
                <w:spacing w:val="3"/>
                <w:sz w:val="16"/>
              </w:rPr>
              <w:t xml:space="preserve"> </w:t>
            </w:r>
            <w:r>
              <w:rPr>
                <w:sz w:val="16"/>
              </w:rPr>
              <w:t>T63.2,</w:t>
            </w:r>
            <w:r>
              <w:rPr>
                <w:spacing w:val="2"/>
                <w:sz w:val="16"/>
              </w:rPr>
              <w:t xml:space="preserve"> </w:t>
            </w:r>
            <w:r>
              <w:rPr>
                <w:sz w:val="16"/>
              </w:rPr>
              <w:t>T63.3,</w:t>
            </w:r>
          </w:p>
          <w:p w:rsidR="00F63B09" w:rsidRDefault="005A202D">
            <w:pPr>
              <w:pStyle w:val="TableParagraph"/>
              <w:spacing w:before="17"/>
              <w:ind w:left="11" w:right="17"/>
              <w:jc w:val="center"/>
              <w:rPr>
                <w:sz w:val="16"/>
              </w:rPr>
            </w:pPr>
            <w:r>
              <w:rPr>
                <w:sz w:val="16"/>
              </w:rPr>
              <w:t>T63.4,</w:t>
            </w:r>
            <w:r>
              <w:rPr>
                <w:spacing w:val="2"/>
                <w:sz w:val="16"/>
              </w:rPr>
              <w:t xml:space="preserve"> </w:t>
            </w:r>
            <w:r>
              <w:rPr>
                <w:sz w:val="16"/>
              </w:rPr>
              <w:t>T63.5,</w:t>
            </w:r>
            <w:r>
              <w:rPr>
                <w:spacing w:val="3"/>
                <w:sz w:val="16"/>
              </w:rPr>
              <w:t xml:space="preserve"> </w:t>
            </w:r>
            <w:r>
              <w:rPr>
                <w:sz w:val="16"/>
              </w:rPr>
              <w:t>T63.6,</w:t>
            </w:r>
            <w:r>
              <w:rPr>
                <w:spacing w:val="2"/>
                <w:sz w:val="16"/>
              </w:rPr>
              <w:t xml:space="preserve"> </w:t>
            </w:r>
            <w:r>
              <w:rPr>
                <w:sz w:val="16"/>
              </w:rPr>
              <w:t>T63.8,</w:t>
            </w:r>
            <w:r>
              <w:rPr>
                <w:spacing w:val="3"/>
                <w:sz w:val="16"/>
              </w:rPr>
              <w:t xml:space="preserve"> </w:t>
            </w:r>
            <w:r>
              <w:rPr>
                <w:sz w:val="16"/>
              </w:rPr>
              <w:t>T63.9,</w:t>
            </w:r>
            <w:r>
              <w:rPr>
                <w:spacing w:val="3"/>
                <w:sz w:val="16"/>
              </w:rPr>
              <w:t xml:space="preserve"> </w:t>
            </w:r>
            <w:r>
              <w:rPr>
                <w:sz w:val="16"/>
              </w:rPr>
              <w:t>T64,</w:t>
            </w:r>
            <w:r>
              <w:rPr>
                <w:spacing w:val="2"/>
                <w:sz w:val="16"/>
              </w:rPr>
              <w:t xml:space="preserve"> </w:t>
            </w:r>
            <w:r>
              <w:rPr>
                <w:sz w:val="16"/>
              </w:rPr>
              <w:t>T65,</w:t>
            </w:r>
            <w:r>
              <w:rPr>
                <w:spacing w:val="3"/>
                <w:sz w:val="16"/>
              </w:rPr>
              <w:t xml:space="preserve"> </w:t>
            </w:r>
            <w:r>
              <w:rPr>
                <w:sz w:val="16"/>
              </w:rPr>
              <w:t>T65.0,</w:t>
            </w:r>
            <w:r>
              <w:rPr>
                <w:spacing w:val="2"/>
                <w:sz w:val="16"/>
              </w:rPr>
              <w:t xml:space="preserve"> </w:t>
            </w:r>
            <w:r>
              <w:rPr>
                <w:sz w:val="16"/>
              </w:rPr>
              <w:t>T65.1,</w:t>
            </w:r>
            <w:r>
              <w:rPr>
                <w:spacing w:val="3"/>
                <w:sz w:val="16"/>
              </w:rPr>
              <w:t xml:space="preserve"> </w:t>
            </w:r>
            <w:r>
              <w:rPr>
                <w:sz w:val="16"/>
              </w:rPr>
              <w:t>T65.2,</w:t>
            </w:r>
            <w:r>
              <w:rPr>
                <w:spacing w:val="3"/>
                <w:sz w:val="16"/>
              </w:rPr>
              <w:t xml:space="preserve"> </w:t>
            </w:r>
            <w:r>
              <w:rPr>
                <w:sz w:val="16"/>
              </w:rPr>
              <w:t>T65.3,</w:t>
            </w:r>
            <w:r>
              <w:rPr>
                <w:spacing w:val="2"/>
                <w:sz w:val="16"/>
              </w:rPr>
              <w:t xml:space="preserve"> </w:t>
            </w:r>
            <w:r>
              <w:rPr>
                <w:sz w:val="16"/>
              </w:rPr>
              <w:t>T65.4,</w:t>
            </w:r>
            <w:r>
              <w:rPr>
                <w:spacing w:val="3"/>
                <w:sz w:val="16"/>
              </w:rPr>
              <w:t xml:space="preserve"> </w:t>
            </w:r>
            <w:r>
              <w:rPr>
                <w:sz w:val="16"/>
              </w:rPr>
              <w:t>T65.5,</w:t>
            </w:r>
            <w:r>
              <w:rPr>
                <w:spacing w:val="2"/>
                <w:sz w:val="16"/>
              </w:rPr>
              <w:t xml:space="preserve"> </w:t>
            </w:r>
            <w:r>
              <w:rPr>
                <w:sz w:val="16"/>
              </w:rPr>
              <w:t>T65.6,</w:t>
            </w:r>
            <w:r>
              <w:rPr>
                <w:spacing w:val="3"/>
                <w:sz w:val="16"/>
              </w:rPr>
              <w:t xml:space="preserve"> </w:t>
            </w:r>
            <w:r>
              <w:rPr>
                <w:sz w:val="16"/>
              </w:rPr>
              <w:t>T65.8,</w:t>
            </w:r>
            <w:r>
              <w:rPr>
                <w:spacing w:val="3"/>
                <w:sz w:val="16"/>
              </w:rPr>
              <w:t xml:space="preserve"> </w:t>
            </w:r>
            <w:r>
              <w:rPr>
                <w:sz w:val="16"/>
              </w:rPr>
              <w:t>T65.9,</w:t>
            </w:r>
            <w:r>
              <w:rPr>
                <w:spacing w:val="2"/>
                <w:sz w:val="16"/>
              </w:rPr>
              <w:t xml:space="preserve"> </w:t>
            </w:r>
            <w:r>
              <w:rPr>
                <w:sz w:val="16"/>
              </w:rPr>
              <w:t>T66,</w:t>
            </w:r>
            <w:r>
              <w:rPr>
                <w:spacing w:val="3"/>
                <w:sz w:val="16"/>
              </w:rPr>
              <w:t xml:space="preserve"> </w:t>
            </w:r>
            <w:r>
              <w:rPr>
                <w:sz w:val="16"/>
              </w:rPr>
              <w:t>T67,</w:t>
            </w:r>
            <w:r>
              <w:rPr>
                <w:spacing w:val="3"/>
                <w:sz w:val="16"/>
              </w:rPr>
              <w:t xml:space="preserve"> </w:t>
            </w:r>
            <w:r>
              <w:rPr>
                <w:sz w:val="16"/>
              </w:rPr>
              <w:t>T67.0,</w:t>
            </w:r>
            <w:r>
              <w:rPr>
                <w:spacing w:val="2"/>
                <w:sz w:val="16"/>
              </w:rPr>
              <w:t xml:space="preserve"> </w:t>
            </w:r>
            <w:r>
              <w:rPr>
                <w:sz w:val="16"/>
              </w:rPr>
              <w:t>T67.1,</w:t>
            </w:r>
            <w:r>
              <w:rPr>
                <w:spacing w:val="3"/>
                <w:sz w:val="16"/>
              </w:rPr>
              <w:t xml:space="preserve"> </w:t>
            </w:r>
            <w:r>
              <w:rPr>
                <w:sz w:val="16"/>
              </w:rPr>
              <w:t>T67.2,</w:t>
            </w:r>
            <w:r>
              <w:rPr>
                <w:spacing w:val="2"/>
                <w:sz w:val="16"/>
              </w:rPr>
              <w:t xml:space="preserve"> </w:t>
            </w:r>
            <w:r>
              <w:rPr>
                <w:sz w:val="16"/>
              </w:rPr>
              <w:t>T67.3,</w:t>
            </w:r>
            <w:r>
              <w:rPr>
                <w:spacing w:val="3"/>
                <w:sz w:val="16"/>
              </w:rPr>
              <w:t xml:space="preserve"> </w:t>
            </w:r>
            <w:r>
              <w:rPr>
                <w:sz w:val="16"/>
              </w:rPr>
              <w:t>T67.4,</w:t>
            </w:r>
            <w:r>
              <w:rPr>
                <w:spacing w:val="3"/>
                <w:sz w:val="16"/>
              </w:rPr>
              <w:t xml:space="preserve"> </w:t>
            </w:r>
            <w:r>
              <w:rPr>
                <w:sz w:val="16"/>
              </w:rPr>
              <w:t>T67.5,</w:t>
            </w:r>
            <w:r>
              <w:rPr>
                <w:spacing w:val="2"/>
                <w:sz w:val="16"/>
              </w:rPr>
              <w:t xml:space="preserve"> </w:t>
            </w:r>
            <w:r>
              <w:rPr>
                <w:sz w:val="16"/>
              </w:rPr>
              <w:t>T67.6,</w:t>
            </w:r>
            <w:r>
              <w:rPr>
                <w:spacing w:val="3"/>
                <w:sz w:val="16"/>
              </w:rPr>
              <w:t xml:space="preserve"> </w:t>
            </w:r>
            <w:r>
              <w:rPr>
                <w:sz w:val="16"/>
              </w:rPr>
              <w:t>T67.7,</w:t>
            </w:r>
            <w:r>
              <w:rPr>
                <w:spacing w:val="2"/>
                <w:sz w:val="16"/>
              </w:rPr>
              <w:t xml:space="preserve"> </w:t>
            </w:r>
            <w:r>
              <w:rPr>
                <w:sz w:val="16"/>
              </w:rPr>
              <w:t>T67.8,</w:t>
            </w:r>
          </w:p>
          <w:p w:rsidR="00F63B09" w:rsidRDefault="005A202D">
            <w:pPr>
              <w:pStyle w:val="TableParagraph"/>
              <w:spacing w:before="17"/>
              <w:ind w:left="14" w:right="17"/>
              <w:jc w:val="center"/>
              <w:rPr>
                <w:sz w:val="16"/>
              </w:rPr>
            </w:pPr>
            <w:r>
              <w:rPr>
                <w:sz w:val="16"/>
              </w:rPr>
              <w:t>T67.9, T68, T69, T69.0, T69.1, T69.8, T69.9, T70, T70.0, T70.1, T70.2, T70.3, T70.4, T70.8, T70.9, T71, T73, T73.0, T73.1, T73.2, T73.3, T73.8, T73.9, T74, T74.0, T74.1, T74.2, T74.3,</w:t>
            </w:r>
          </w:p>
          <w:p w:rsidR="00F63B09" w:rsidRDefault="005A202D">
            <w:pPr>
              <w:pStyle w:val="TableParagraph"/>
              <w:spacing w:before="17"/>
              <w:ind w:left="11" w:right="17"/>
              <w:jc w:val="center"/>
              <w:rPr>
                <w:sz w:val="16"/>
              </w:rPr>
            </w:pPr>
            <w:r>
              <w:rPr>
                <w:sz w:val="16"/>
              </w:rPr>
              <w:t>T74.8, T74.9, T75, T75.0, T75.1, T75.2, T75.3, T75.4, T75.8, T78, T78.1, T78.8, T78.9, T79, T79.0, T79.1, T79.2, T79.3, T79.4, T79.5, T79.6, T79.7, T79.8, T79.9, T80, T80.0, T80.1,</w:t>
            </w:r>
          </w:p>
          <w:p w:rsidR="00F63B09" w:rsidRDefault="005A202D">
            <w:pPr>
              <w:pStyle w:val="TableParagraph"/>
              <w:spacing w:before="17" w:line="261" w:lineRule="auto"/>
              <w:ind w:left="10" w:right="17"/>
              <w:jc w:val="center"/>
              <w:rPr>
                <w:sz w:val="16"/>
              </w:rPr>
            </w:pPr>
            <w:r>
              <w:rPr>
                <w:sz w:val="16"/>
              </w:rPr>
              <w:t>T80.2, T80.3, T80.4, T80.6, T80.8, T80.9, T81, T81.0, T81.1, T81.2, T81.3, T81.4, T81.5, T81.6, T81.7, T81.8, T81.9, T85.7, T85.9, T88, T88.0, T88.1, T88.2, T88.3, T88.4, T88.5, T88.7, T88.8, T88.9, T96, T97, T98, T98.0, T98.1, T98.2, T98.3</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348" w:right="169" w:hanging="154"/>
              <w:rPr>
                <w:sz w:val="16"/>
              </w:rPr>
            </w:pPr>
            <w:r>
              <w:rPr>
                <w:sz w:val="16"/>
              </w:rPr>
              <w:t>пациенты с отравлениями и другими воздействиями внешних причин</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4" w:right="556"/>
              <w:jc w:val="center"/>
              <w:rPr>
                <w:sz w:val="16"/>
              </w:rPr>
            </w:pPr>
            <w:r>
              <w:rPr>
                <w:sz w:val="16"/>
              </w:rPr>
              <w:t>0,53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229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ight="370"/>
              <w:rPr>
                <w:sz w:val="16"/>
              </w:rPr>
            </w:pPr>
            <w:r>
              <w:rPr>
                <w:sz w:val="16"/>
              </w:rPr>
              <w:t>Другие болезни органов пищеварения, взрослые</w:t>
            </w:r>
          </w:p>
        </w:tc>
        <w:tc>
          <w:tcPr>
            <w:tcW w:w="12327" w:type="dxa"/>
          </w:tcPr>
          <w:p w:rsidR="00F63B09" w:rsidRDefault="005A202D">
            <w:pPr>
              <w:pStyle w:val="TableParagraph"/>
              <w:spacing w:before="21"/>
              <w:ind w:left="17" w:right="17"/>
              <w:jc w:val="center"/>
              <w:rPr>
                <w:sz w:val="16"/>
              </w:rPr>
            </w:pPr>
            <w:r>
              <w:rPr>
                <w:sz w:val="16"/>
              </w:rPr>
              <w:t>K64.3,</w:t>
            </w:r>
            <w:r>
              <w:rPr>
                <w:spacing w:val="-3"/>
                <w:sz w:val="16"/>
              </w:rPr>
              <w:t xml:space="preserve"> </w:t>
            </w:r>
            <w:r>
              <w:rPr>
                <w:sz w:val="16"/>
              </w:rPr>
              <w:t>K64.4,</w:t>
            </w:r>
            <w:r>
              <w:rPr>
                <w:spacing w:val="-3"/>
                <w:sz w:val="16"/>
              </w:rPr>
              <w:t xml:space="preserve"> </w:t>
            </w:r>
            <w:r>
              <w:rPr>
                <w:sz w:val="16"/>
              </w:rPr>
              <w:t>K64.5,</w:t>
            </w:r>
            <w:r>
              <w:rPr>
                <w:spacing w:val="-3"/>
                <w:sz w:val="16"/>
              </w:rPr>
              <w:t xml:space="preserve"> </w:t>
            </w:r>
            <w:r>
              <w:rPr>
                <w:sz w:val="16"/>
              </w:rPr>
              <w:t>K64.8,</w:t>
            </w:r>
            <w:r>
              <w:rPr>
                <w:spacing w:val="-2"/>
                <w:sz w:val="16"/>
              </w:rPr>
              <w:t xml:space="preserve"> </w:t>
            </w:r>
            <w:r>
              <w:rPr>
                <w:sz w:val="16"/>
              </w:rPr>
              <w:t>K64.9,</w:t>
            </w:r>
            <w:r>
              <w:rPr>
                <w:spacing w:val="-3"/>
                <w:sz w:val="16"/>
              </w:rPr>
              <w:t xml:space="preserve"> </w:t>
            </w:r>
            <w:r>
              <w:rPr>
                <w:sz w:val="16"/>
              </w:rPr>
              <w:t>K65,</w:t>
            </w:r>
            <w:r>
              <w:rPr>
                <w:spacing w:val="-3"/>
                <w:sz w:val="16"/>
              </w:rPr>
              <w:t xml:space="preserve"> </w:t>
            </w:r>
            <w:r>
              <w:rPr>
                <w:sz w:val="16"/>
              </w:rPr>
              <w:t>K65.0,</w:t>
            </w:r>
            <w:r>
              <w:rPr>
                <w:spacing w:val="-2"/>
                <w:sz w:val="16"/>
              </w:rPr>
              <w:t xml:space="preserve"> </w:t>
            </w:r>
            <w:r>
              <w:rPr>
                <w:sz w:val="16"/>
              </w:rPr>
              <w:t>K65.8,</w:t>
            </w:r>
            <w:r>
              <w:rPr>
                <w:spacing w:val="-3"/>
                <w:sz w:val="16"/>
              </w:rPr>
              <w:t xml:space="preserve"> </w:t>
            </w:r>
            <w:r>
              <w:rPr>
                <w:sz w:val="16"/>
              </w:rPr>
              <w:t>K65.9,</w:t>
            </w:r>
            <w:r>
              <w:rPr>
                <w:spacing w:val="-3"/>
                <w:sz w:val="16"/>
              </w:rPr>
              <w:t xml:space="preserve"> </w:t>
            </w:r>
            <w:r>
              <w:rPr>
                <w:sz w:val="16"/>
              </w:rPr>
              <w:t>K66,</w:t>
            </w:r>
            <w:r>
              <w:rPr>
                <w:spacing w:val="-2"/>
                <w:sz w:val="16"/>
              </w:rPr>
              <w:t xml:space="preserve"> </w:t>
            </w:r>
            <w:r>
              <w:rPr>
                <w:sz w:val="16"/>
              </w:rPr>
              <w:t>K66.0,</w:t>
            </w:r>
            <w:r>
              <w:rPr>
                <w:spacing w:val="-3"/>
                <w:sz w:val="16"/>
              </w:rPr>
              <w:t xml:space="preserve"> </w:t>
            </w:r>
            <w:r>
              <w:rPr>
                <w:sz w:val="16"/>
              </w:rPr>
              <w:t>K66.1,</w:t>
            </w:r>
            <w:r>
              <w:rPr>
                <w:spacing w:val="-3"/>
                <w:sz w:val="16"/>
              </w:rPr>
              <w:t xml:space="preserve"> </w:t>
            </w:r>
            <w:r>
              <w:rPr>
                <w:sz w:val="16"/>
              </w:rPr>
              <w:t>K66.8,</w:t>
            </w:r>
            <w:r>
              <w:rPr>
                <w:spacing w:val="-2"/>
                <w:sz w:val="16"/>
              </w:rPr>
              <w:t xml:space="preserve"> </w:t>
            </w:r>
            <w:r>
              <w:rPr>
                <w:sz w:val="16"/>
              </w:rPr>
              <w:t>K66.9,</w:t>
            </w:r>
            <w:r>
              <w:rPr>
                <w:spacing w:val="-3"/>
                <w:sz w:val="16"/>
              </w:rPr>
              <w:t xml:space="preserve"> </w:t>
            </w:r>
            <w:r>
              <w:rPr>
                <w:sz w:val="16"/>
              </w:rPr>
              <w:t>K67,</w:t>
            </w:r>
            <w:r>
              <w:rPr>
                <w:spacing w:val="-3"/>
                <w:sz w:val="16"/>
              </w:rPr>
              <w:t xml:space="preserve"> </w:t>
            </w:r>
            <w:r>
              <w:rPr>
                <w:sz w:val="16"/>
              </w:rPr>
              <w:t>K67.0,</w:t>
            </w:r>
            <w:r>
              <w:rPr>
                <w:spacing w:val="-2"/>
                <w:sz w:val="16"/>
              </w:rPr>
              <w:t xml:space="preserve"> </w:t>
            </w:r>
            <w:r>
              <w:rPr>
                <w:sz w:val="16"/>
              </w:rPr>
              <w:t>K67.1,</w:t>
            </w:r>
            <w:r>
              <w:rPr>
                <w:spacing w:val="-3"/>
                <w:sz w:val="16"/>
              </w:rPr>
              <w:t xml:space="preserve"> </w:t>
            </w:r>
            <w:r>
              <w:rPr>
                <w:sz w:val="16"/>
              </w:rPr>
              <w:t>K67.2,</w:t>
            </w:r>
            <w:r>
              <w:rPr>
                <w:spacing w:val="-3"/>
                <w:sz w:val="16"/>
              </w:rPr>
              <w:t xml:space="preserve"> </w:t>
            </w:r>
            <w:r>
              <w:rPr>
                <w:sz w:val="16"/>
              </w:rPr>
              <w:t>K67.3,</w:t>
            </w:r>
            <w:r>
              <w:rPr>
                <w:spacing w:val="-2"/>
                <w:sz w:val="16"/>
              </w:rPr>
              <w:t xml:space="preserve"> </w:t>
            </w:r>
            <w:r>
              <w:rPr>
                <w:sz w:val="16"/>
              </w:rPr>
              <w:t>K67.8,</w:t>
            </w:r>
            <w:r>
              <w:rPr>
                <w:spacing w:val="-3"/>
                <w:sz w:val="16"/>
              </w:rPr>
              <w:t xml:space="preserve"> </w:t>
            </w:r>
            <w:r>
              <w:rPr>
                <w:sz w:val="16"/>
              </w:rPr>
              <w:t>K90,</w:t>
            </w:r>
            <w:r>
              <w:rPr>
                <w:spacing w:val="-3"/>
                <w:sz w:val="16"/>
              </w:rPr>
              <w:t xml:space="preserve"> </w:t>
            </w:r>
            <w:r>
              <w:rPr>
                <w:sz w:val="16"/>
              </w:rPr>
              <w:t>K90.0,</w:t>
            </w:r>
            <w:r>
              <w:rPr>
                <w:spacing w:val="-2"/>
                <w:sz w:val="16"/>
              </w:rPr>
              <w:t xml:space="preserve"> </w:t>
            </w:r>
            <w:r>
              <w:rPr>
                <w:sz w:val="16"/>
              </w:rPr>
              <w:t>K90.1,</w:t>
            </w:r>
            <w:r>
              <w:rPr>
                <w:spacing w:val="-3"/>
                <w:sz w:val="16"/>
              </w:rPr>
              <w:t xml:space="preserve"> </w:t>
            </w:r>
            <w:r>
              <w:rPr>
                <w:sz w:val="16"/>
              </w:rPr>
              <w:t>K90.2,</w:t>
            </w:r>
            <w:r>
              <w:rPr>
                <w:spacing w:val="-3"/>
                <w:sz w:val="16"/>
              </w:rPr>
              <w:t xml:space="preserve"> </w:t>
            </w:r>
            <w:r>
              <w:rPr>
                <w:sz w:val="16"/>
              </w:rPr>
              <w:t>K90.3,</w:t>
            </w:r>
            <w:r>
              <w:rPr>
                <w:spacing w:val="-2"/>
                <w:sz w:val="16"/>
              </w:rPr>
              <w:t xml:space="preserve"> </w:t>
            </w:r>
            <w:r>
              <w:rPr>
                <w:sz w:val="16"/>
              </w:rPr>
              <w:t>K90.4,</w:t>
            </w:r>
          </w:p>
          <w:p w:rsidR="00F63B09" w:rsidRDefault="005A202D">
            <w:pPr>
              <w:pStyle w:val="TableParagraph"/>
              <w:spacing w:before="17"/>
              <w:ind w:left="17" w:right="17"/>
              <w:jc w:val="center"/>
              <w:rPr>
                <w:sz w:val="16"/>
              </w:rPr>
            </w:pPr>
            <w:r>
              <w:rPr>
                <w:sz w:val="16"/>
              </w:rPr>
              <w:t>K90.8,</w:t>
            </w:r>
            <w:r>
              <w:rPr>
                <w:spacing w:val="-2"/>
                <w:sz w:val="16"/>
              </w:rPr>
              <w:t xml:space="preserve"> </w:t>
            </w:r>
            <w:r>
              <w:rPr>
                <w:sz w:val="16"/>
              </w:rPr>
              <w:t>K90.9,</w:t>
            </w:r>
            <w:r>
              <w:rPr>
                <w:spacing w:val="-2"/>
                <w:sz w:val="16"/>
              </w:rPr>
              <w:t xml:space="preserve"> </w:t>
            </w:r>
            <w:r>
              <w:rPr>
                <w:sz w:val="16"/>
              </w:rPr>
              <w:t>K91,</w:t>
            </w:r>
            <w:r>
              <w:rPr>
                <w:spacing w:val="-2"/>
                <w:sz w:val="16"/>
              </w:rPr>
              <w:t xml:space="preserve"> </w:t>
            </w:r>
            <w:r>
              <w:rPr>
                <w:sz w:val="16"/>
              </w:rPr>
              <w:t>K91.0,</w:t>
            </w:r>
            <w:r>
              <w:rPr>
                <w:spacing w:val="-1"/>
                <w:sz w:val="16"/>
              </w:rPr>
              <w:t xml:space="preserve"> </w:t>
            </w:r>
            <w:r>
              <w:rPr>
                <w:sz w:val="16"/>
              </w:rPr>
              <w:t>K91.1,</w:t>
            </w:r>
            <w:r>
              <w:rPr>
                <w:spacing w:val="-2"/>
                <w:sz w:val="16"/>
              </w:rPr>
              <w:t xml:space="preserve"> </w:t>
            </w:r>
            <w:r>
              <w:rPr>
                <w:sz w:val="16"/>
              </w:rPr>
              <w:t>K91.2,</w:t>
            </w:r>
            <w:r>
              <w:rPr>
                <w:spacing w:val="-2"/>
                <w:sz w:val="16"/>
              </w:rPr>
              <w:t xml:space="preserve"> </w:t>
            </w:r>
            <w:r>
              <w:rPr>
                <w:sz w:val="16"/>
              </w:rPr>
              <w:t>K91.3,</w:t>
            </w:r>
            <w:r>
              <w:rPr>
                <w:spacing w:val="-2"/>
                <w:sz w:val="16"/>
              </w:rPr>
              <w:t xml:space="preserve"> </w:t>
            </w:r>
            <w:r>
              <w:rPr>
                <w:sz w:val="16"/>
              </w:rPr>
              <w:t>K91.4,</w:t>
            </w:r>
            <w:r>
              <w:rPr>
                <w:spacing w:val="-1"/>
                <w:sz w:val="16"/>
              </w:rPr>
              <w:t xml:space="preserve"> </w:t>
            </w:r>
            <w:r>
              <w:rPr>
                <w:sz w:val="16"/>
              </w:rPr>
              <w:t>K91.8,</w:t>
            </w:r>
            <w:r>
              <w:rPr>
                <w:spacing w:val="-2"/>
                <w:sz w:val="16"/>
              </w:rPr>
              <w:t xml:space="preserve"> </w:t>
            </w:r>
            <w:r>
              <w:rPr>
                <w:sz w:val="16"/>
              </w:rPr>
              <w:t>K91.9,</w:t>
            </w:r>
            <w:r>
              <w:rPr>
                <w:spacing w:val="-2"/>
                <w:sz w:val="16"/>
              </w:rPr>
              <w:t xml:space="preserve"> </w:t>
            </w:r>
            <w:r>
              <w:rPr>
                <w:sz w:val="16"/>
              </w:rPr>
              <w:t>K92,</w:t>
            </w:r>
            <w:r>
              <w:rPr>
                <w:spacing w:val="-1"/>
                <w:sz w:val="16"/>
              </w:rPr>
              <w:t xml:space="preserve"> </w:t>
            </w:r>
            <w:r>
              <w:rPr>
                <w:sz w:val="16"/>
              </w:rPr>
              <w:t>K92.0,</w:t>
            </w:r>
            <w:r>
              <w:rPr>
                <w:spacing w:val="-2"/>
                <w:sz w:val="16"/>
              </w:rPr>
              <w:t xml:space="preserve"> </w:t>
            </w:r>
            <w:r>
              <w:rPr>
                <w:sz w:val="16"/>
              </w:rPr>
              <w:t>K92.1,</w:t>
            </w:r>
            <w:r>
              <w:rPr>
                <w:spacing w:val="-2"/>
                <w:sz w:val="16"/>
              </w:rPr>
              <w:t xml:space="preserve"> </w:t>
            </w:r>
            <w:r>
              <w:rPr>
                <w:sz w:val="16"/>
              </w:rPr>
              <w:t>K92.2,</w:t>
            </w:r>
            <w:r>
              <w:rPr>
                <w:spacing w:val="-2"/>
                <w:sz w:val="16"/>
              </w:rPr>
              <w:t xml:space="preserve"> </w:t>
            </w:r>
            <w:r>
              <w:rPr>
                <w:sz w:val="16"/>
              </w:rPr>
              <w:t>K92.8,</w:t>
            </w:r>
            <w:r>
              <w:rPr>
                <w:spacing w:val="-1"/>
                <w:sz w:val="16"/>
              </w:rPr>
              <w:t xml:space="preserve"> </w:t>
            </w:r>
            <w:r>
              <w:rPr>
                <w:sz w:val="16"/>
              </w:rPr>
              <w:t>K92.9,</w:t>
            </w:r>
            <w:r>
              <w:rPr>
                <w:spacing w:val="-2"/>
                <w:sz w:val="16"/>
              </w:rPr>
              <w:t xml:space="preserve"> </w:t>
            </w:r>
            <w:r>
              <w:rPr>
                <w:sz w:val="16"/>
              </w:rPr>
              <w:t>K93,</w:t>
            </w:r>
            <w:r>
              <w:rPr>
                <w:spacing w:val="-2"/>
                <w:sz w:val="16"/>
              </w:rPr>
              <w:t xml:space="preserve"> </w:t>
            </w:r>
            <w:r>
              <w:rPr>
                <w:sz w:val="16"/>
              </w:rPr>
              <w:t>K93.0,</w:t>
            </w:r>
            <w:r>
              <w:rPr>
                <w:spacing w:val="-1"/>
                <w:sz w:val="16"/>
              </w:rPr>
              <w:t xml:space="preserve"> </w:t>
            </w:r>
            <w:r>
              <w:rPr>
                <w:sz w:val="16"/>
              </w:rPr>
              <w:t>K93.1,</w:t>
            </w:r>
            <w:r>
              <w:rPr>
                <w:spacing w:val="-2"/>
                <w:sz w:val="16"/>
              </w:rPr>
              <w:t xml:space="preserve"> </w:t>
            </w:r>
            <w:r>
              <w:rPr>
                <w:sz w:val="16"/>
              </w:rPr>
              <w:t>K93.8,</w:t>
            </w:r>
            <w:r>
              <w:rPr>
                <w:spacing w:val="-2"/>
                <w:sz w:val="16"/>
              </w:rPr>
              <w:t xml:space="preserve"> </w:t>
            </w:r>
            <w:r>
              <w:rPr>
                <w:sz w:val="16"/>
              </w:rPr>
              <w:t>Q39,</w:t>
            </w:r>
            <w:r>
              <w:rPr>
                <w:spacing w:val="-2"/>
                <w:sz w:val="16"/>
              </w:rPr>
              <w:t xml:space="preserve"> </w:t>
            </w:r>
            <w:r>
              <w:rPr>
                <w:sz w:val="16"/>
              </w:rPr>
              <w:t>Q39.0,</w:t>
            </w:r>
            <w:r>
              <w:rPr>
                <w:spacing w:val="-1"/>
                <w:sz w:val="16"/>
              </w:rPr>
              <w:t xml:space="preserve"> </w:t>
            </w:r>
            <w:r>
              <w:rPr>
                <w:sz w:val="16"/>
              </w:rPr>
              <w:t>Q39.1,</w:t>
            </w:r>
            <w:r>
              <w:rPr>
                <w:spacing w:val="-2"/>
                <w:sz w:val="16"/>
              </w:rPr>
              <w:t xml:space="preserve"> </w:t>
            </w:r>
            <w:r>
              <w:rPr>
                <w:sz w:val="16"/>
              </w:rPr>
              <w:t>Q39.2,</w:t>
            </w:r>
            <w:r>
              <w:rPr>
                <w:spacing w:val="-2"/>
                <w:sz w:val="16"/>
              </w:rPr>
              <w:t xml:space="preserve"> </w:t>
            </w:r>
            <w:r>
              <w:rPr>
                <w:sz w:val="16"/>
              </w:rPr>
              <w:t>Q39.3,</w:t>
            </w:r>
            <w:r>
              <w:rPr>
                <w:spacing w:val="-2"/>
                <w:sz w:val="16"/>
              </w:rPr>
              <w:t xml:space="preserve"> </w:t>
            </w:r>
            <w:r>
              <w:rPr>
                <w:sz w:val="16"/>
              </w:rPr>
              <w:t>Q39.4,</w:t>
            </w:r>
          </w:p>
          <w:p w:rsidR="00F63B09" w:rsidRDefault="005A202D">
            <w:pPr>
              <w:pStyle w:val="TableParagraph"/>
              <w:spacing w:before="17"/>
              <w:ind w:left="17" w:right="17"/>
              <w:jc w:val="center"/>
              <w:rPr>
                <w:sz w:val="16"/>
              </w:rPr>
            </w:pPr>
            <w:r>
              <w:rPr>
                <w:sz w:val="16"/>
              </w:rPr>
              <w:t>Q39.5, Q39.6, Q39.8, Q39.9, Q40, Q40.0, Q40.1, Q40.2, Q40.3, Q40.8, Q40.9, Q41, Q41.0, Q41.1, Q41.2, Q41.8, Q41.9, Q42, Q42.0, Q42.1, Q42.2, Q42.3, Q42.8, Q42.9, Q43,</w:t>
            </w:r>
            <w:r>
              <w:rPr>
                <w:spacing w:val="36"/>
                <w:sz w:val="16"/>
              </w:rPr>
              <w:t xml:space="preserve"> </w:t>
            </w:r>
            <w:r>
              <w:rPr>
                <w:sz w:val="16"/>
              </w:rPr>
              <w:t>Q43.0,</w:t>
            </w:r>
          </w:p>
          <w:p w:rsidR="00F63B09" w:rsidRDefault="005A202D">
            <w:pPr>
              <w:pStyle w:val="TableParagraph"/>
              <w:spacing w:before="17"/>
              <w:ind w:left="17" w:right="15"/>
              <w:jc w:val="center"/>
              <w:rPr>
                <w:sz w:val="16"/>
              </w:rPr>
            </w:pPr>
            <w:r>
              <w:rPr>
                <w:sz w:val="16"/>
              </w:rPr>
              <w:t>Q43.1, Q43.2, Q43.3, Q43.4, Q43.5, Q43.6, Q43.7, Q43.8, Q43.9, Q45.8, Q45.9, Q89.3, R10, R10.0, R10.1, R10.2, R10.3, R10.4, R11, R12, R13, R14, R15, R19, R19.0, R19.1,</w:t>
            </w:r>
            <w:r>
              <w:rPr>
                <w:spacing w:val="7"/>
                <w:sz w:val="16"/>
              </w:rPr>
              <w:t xml:space="preserve"> </w:t>
            </w:r>
            <w:r>
              <w:rPr>
                <w:sz w:val="16"/>
              </w:rPr>
              <w:t>R19.2,</w:t>
            </w:r>
          </w:p>
          <w:p w:rsidR="00F63B09" w:rsidRDefault="005A202D">
            <w:pPr>
              <w:pStyle w:val="TableParagraph"/>
              <w:spacing w:before="18"/>
              <w:ind w:left="17" w:right="17"/>
              <w:jc w:val="center"/>
              <w:rPr>
                <w:sz w:val="16"/>
              </w:rPr>
            </w:pPr>
            <w:r>
              <w:rPr>
                <w:sz w:val="16"/>
              </w:rPr>
              <w:t>R19.3, R19.4, R19.5, R19.6, R19.8, R85, R85.0, R85.1, R85.2, R85.3, R85.4, R85.5, R85.6, R85.7, R85.8, R85.9, R93.3, R93.5, S36, S36.0, S36.00, S36.01, S36.3, S36.30, S36.31, S36.4,</w:t>
            </w:r>
          </w:p>
          <w:p w:rsidR="00F63B09" w:rsidRDefault="005A202D">
            <w:pPr>
              <w:pStyle w:val="TableParagraph"/>
              <w:spacing w:before="1" w:line="200" w:lineRule="atLeast"/>
              <w:ind w:left="14" w:right="17"/>
              <w:jc w:val="center"/>
              <w:rPr>
                <w:sz w:val="16"/>
              </w:rPr>
            </w:pPr>
            <w:r>
              <w:rPr>
                <w:sz w:val="16"/>
              </w:rPr>
              <w:t>S36.40, S36.41, S36.5, S36.50, S36.51, S36.6, S36.60, S36.61, S36.7, S36.70, S36.71, S36.8, S36.80, S36.81, S36.9, S36.90, S36.91, T18, T18.0, T18.1, T18.2, T18.3, T18.4, T18.5, T18.8, T18.9, T28.0, T28.4, T28.5, T85.5, T85.6, T91.5</w:t>
            </w:r>
          </w:p>
        </w:tc>
        <w:tc>
          <w:tcPr>
            <w:tcW w:w="291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237" w:right="225" w:firstLine="2"/>
              <w:jc w:val="center"/>
              <w:rPr>
                <w:sz w:val="16"/>
              </w:rPr>
            </w:pPr>
            <w:r>
              <w:rPr>
                <w:sz w:val="16"/>
              </w:rPr>
              <w:t>пациенты старше 18 лет с определенными болезнями органов пищеварения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0,59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230</w:t>
            </w:r>
          </w:p>
        </w:tc>
        <w:tc>
          <w:tcPr>
            <w:tcW w:w="3076" w:type="dxa"/>
          </w:tcPr>
          <w:p w:rsidR="00F63B09" w:rsidRDefault="005A202D">
            <w:pPr>
              <w:pStyle w:val="TableParagraph"/>
              <w:spacing w:before="9" w:line="261" w:lineRule="auto"/>
              <w:ind w:left="27" w:right="231"/>
              <w:rPr>
                <w:sz w:val="16"/>
              </w:rPr>
            </w:pPr>
            <w:r>
              <w:rPr>
                <w:sz w:val="16"/>
              </w:rPr>
              <w:t>Новообразования доброкачественные, in situ, неопределенного и неуточненного</w:t>
            </w:r>
          </w:p>
          <w:p w:rsidR="00F63B09" w:rsidRDefault="005A202D">
            <w:pPr>
              <w:pStyle w:val="TableParagraph"/>
              <w:spacing w:before="1" w:line="176" w:lineRule="exact"/>
              <w:ind w:left="27"/>
              <w:rPr>
                <w:sz w:val="16"/>
              </w:rPr>
            </w:pPr>
            <w:r>
              <w:rPr>
                <w:sz w:val="16"/>
              </w:rPr>
              <w:t>характера органов пищеварения</w:t>
            </w:r>
          </w:p>
        </w:tc>
        <w:tc>
          <w:tcPr>
            <w:tcW w:w="12327" w:type="dxa"/>
          </w:tcPr>
          <w:p w:rsidR="00F63B09" w:rsidRDefault="005A202D">
            <w:pPr>
              <w:pStyle w:val="TableParagraph"/>
              <w:spacing w:before="108" w:line="261" w:lineRule="auto"/>
              <w:ind w:left="2198" w:hanging="2055"/>
              <w:rPr>
                <w:sz w:val="16"/>
              </w:rPr>
            </w:pPr>
            <w:r>
              <w:rPr>
                <w:sz w:val="16"/>
              </w:rPr>
              <w:t>D01, D01.0, D01.1, D01.2, D01.3, D01.4, D01.5, D01.7, D01.9, D12, D12.0, D12.1, D12.2, D12.3, D12.4, D12.5, D12.6, D12.7, D12.8, D12.9, D13, D13.0, D13.1, D13.2, D13.3, D13.4, D13.5, D13.9, D19.1, D20, D20.0, D20.1, D37.1, D37.2, D37.3, D37.4, D37.5, D37.6, D37.7, D37.9, D48.3, D48.4, K63.5</w:t>
            </w:r>
          </w:p>
        </w:tc>
        <w:tc>
          <w:tcPr>
            <w:tcW w:w="2916" w:type="dxa"/>
          </w:tcPr>
          <w:p w:rsidR="00F63B09" w:rsidRDefault="005A202D">
            <w:pPr>
              <w:pStyle w:val="TableParagraph"/>
              <w:spacing w:before="9" w:line="261" w:lineRule="auto"/>
              <w:ind w:left="48" w:right="35"/>
              <w:jc w:val="center"/>
              <w:rPr>
                <w:sz w:val="16"/>
              </w:rPr>
            </w:pPr>
            <w:r>
              <w:rPr>
                <w:sz w:val="16"/>
              </w:rPr>
              <w:t>пациенты с доброкачественными новообразованиями органов</w:t>
            </w:r>
          </w:p>
          <w:p w:rsidR="00F63B09" w:rsidRDefault="005A202D">
            <w:pPr>
              <w:pStyle w:val="TableParagraph"/>
              <w:spacing w:before="1" w:line="176" w:lineRule="exact"/>
              <w:ind w:left="48" w:right="36"/>
              <w:jc w:val="center"/>
              <w:rPr>
                <w:sz w:val="16"/>
              </w:rPr>
            </w:pPr>
            <w:r>
              <w:rPr>
                <w:sz w:val="16"/>
              </w:rPr>
              <w:t>пищеварения</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0,69</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231</w:t>
            </w:r>
          </w:p>
        </w:tc>
        <w:tc>
          <w:tcPr>
            <w:tcW w:w="3076" w:type="dxa"/>
          </w:tcPr>
          <w:p w:rsidR="00F63B09" w:rsidRDefault="005A202D">
            <w:pPr>
              <w:pStyle w:val="TableParagraph"/>
              <w:spacing w:before="6"/>
              <w:ind w:left="27"/>
              <w:rPr>
                <w:sz w:val="16"/>
              </w:rPr>
            </w:pPr>
            <w:r>
              <w:rPr>
                <w:sz w:val="16"/>
              </w:rPr>
              <w:t>Гипертоническая болезнь в стадии</w:t>
            </w:r>
          </w:p>
          <w:p w:rsidR="00F63B09" w:rsidRDefault="005A202D">
            <w:pPr>
              <w:pStyle w:val="TableParagraph"/>
              <w:spacing w:before="17" w:line="173" w:lineRule="exact"/>
              <w:ind w:left="27"/>
              <w:rPr>
                <w:sz w:val="16"/>
              </w:rPr>
            </w:pPr>
            <w:r>
              <w:rPr>
                <w:sz w:val="16"/>
              </w:rPr>
              <w:t>обострения</w:t>
            </w:r>
          </w:p>
        </w:tc>
        <w:tc>
          <w:tcPr>
            <w:tcW w:w="12327" w:type="dxa"/>
          </w:tcPr>
          <w:p w:rsidR="00F63B09" w:rsidRDefault="005A202D">
            <w:pPr>
              <w:pStyle w:val="TableParagraph"/>
              <w:spacing w:before="104"/>
              <w:ind w:left="17" w:right="17"/>
              <w:jc w:val="center"/>
              <w:rPr>
                <w:sz w:val="16"/>
              </w:rPr>
            </w:pPr>
            <w:r>
              <w:rPr>
                <w:sz w:val="16"/>
              </w:rPr>
              <w:t>I10, I11, I11.0, I11.9, I12, I12.0, I12.9, I13, I13.0, I13.1, I13.2, I13.9, I15, I15.0, I15.1, I15.2, I15.8, I15.9</w:t>
            </w:r>
          </w:p>
        </w:tc>
        <w:tc>
          <w:tcPr>
            <w:tcW w:w="2916" w:type="dxa"/>
          </w:tcPr>
          <w:p w:rsidR="00F63B09" w:rsidRDefault="005A202D">
            <w:pPr>
              <w:pStyle w:val="TableParagraph"/>
              <w:spacing w:before="6"/>
              <w:ind w:left="16" w:right="8"/>
              <w:jc w:val="center"/>
              <w:rPr>
                <w:sz w:val="16"/>
              </w:rPr>
            </w:pPr>
            <w:r>
              <w:rPr>
                <w:sz w:val="16"/>
              </w:rPr>
              <w:t>пациенты с гипертонической болезнью в</w:t>
            </w:r>
          </w:p>
          <w:p w:rsidR="00F63B09" w:rsidRDefault="005A202D">
            <w:pPr>
              <w:pStyle w:val="TableParagraph"/>
              <w:spacing w:before="17" w:line="173" w:lineRule="exact"/>
              <w:ind w:left="48" w:right="36"/>
              <w:jc w:val="center"/>
              <w:rPr>
                <w:sz w:val="16"/>
              </w:rPr>
            </w:pPr>
            <w:r>
              <w:rPr>
                <w:sz w:val="16"/>
              </w:rPr>
              <w:t>стадии обострения</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0,70</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232</w:t>
            </w:r>
          </w:p>
        </w:tc>
        <w:tc>
          <w:tcPr>
            <w:tcW w:w="3076" w:type="dxa"/>
          </w:tcPr>
          <w:p w:rsidR="00F63B09" w:rsidRDefault="005A202D">
            <w:pPr>
              <w:pStyle w:val="TableParagraph"/>
              <w:spacing w:before="104"/>
              <w:ind w:left="27"/>
              <w:rPr>
                <w:sz w:val="16"/>
              </w:rPr>
            </w:pPr>
            <w:r>
              <w:rPr>
                <w:sz w:val="16"/>
              </w:rPr>
              <w:t>Болезни желчного пузыря</w:t>
            </w:r>
          </w:p>
        </w:tc>
        <w:tc>
          <w:tcPr>
            <w:tcW w:w="12327" w:type="dxa"/>
          </w:tcPr>
          <w:p w:rsidR="00F63B09" w:rsidRDefault="005A202D">
            <w:pPr>
              <w:pStyle w:val="TableParagraph"/>
              <w:spacing w:before="6"/>
              <w:ind w:left="17" w:right="17"/>
              <w:jc w:val="center"/>
              <w:rPr>
                <w:sz w:val="16"/>
              </w:rPr>
            </w:pPr>
            <w:r>
              <w:rPr>
                <w:sz w:val="16"/>
              </w:rPr>
              <w:t>K80, K80.0, K80.1, K80.2, K80.3, K80.4, K80.5, K80.8, K81, K81.0, K81.1, K81.8, K81.9, K82, K82.0, K82.1, K82.2, K82.3, K82.4, K82.8, K82.9, K83, K83.0, K83.1, K83.2, K83.3,</w:t>
            </w:r>
          </w:p>
          <w:p w:rsidR="00F63B09" w:rsidRDefault="005A202D">
            <w:pPr>
              <w:pStyle w:val="TableParagraph"/>
              <w:spacing w:before="17" w:line="173" w:lineRule="exact"/>
              <w:ind w:left="17" w:right="7"/>
              <w:jc w:val="center"/>
              <w:rPr>
                <w:sz w:val="16"/>
              </w:rPr>
            </w:pPr>
            <w:r>
              <w:rPr>
                <w:sz w:val="16"/>
              </w:rPr>
              <w:t>K83.4, K83.5, K83.8, K83.9, K87.0, K91.5, Q44, Q44.0, Q44.1, Q44.2, Q44.3, Q44.4, Q44.5</w:t>
            </w:r>
          </w:p>
        </w:tc>
        <w:tc>
          <w:tcPr>
            <w:tcW w:w="2916" w:type="dxa"/>
          </w:tcPr>
          <w:p w:rsidR="00F63B09" w:rsidRDefault="005A202D">
            <w:pPr>
              <w:pStyle w:val="TableParagraph"/>
              <w:spacing w:before="104"/>
              <w:ind w:left="42" w:right="36"/>
              <w:jc w:val="center"/>
              <w:rPr>
                <w:sz w:val="16"/>
              </w:rPr>
            </w:pPr>
            <w:r>
              <w:rPr>
                <w:sz w:val="16"/>
              </w:rPr>
              <w:t>пациенты с болезнями желчного пузыря</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0,72</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233</w:t>
            </w:r>
          </w:p>
        </w:tc>
        <w:tc>
          <w:tcPr>
            <w:tcW w:w="3076" w:type="dxa"/>
          </w:tcPr>
          <w:p w:rsidR="00F63B09" w:rsidRDefault="005A202D">
            <w:pPr>
              <w:pStyle w:val="TableParagraph"/>
              <w:spacing w:before="9"/>
              <w:ind w:left="27"/>
              <w:rPr>
                <w:sz w:val="16"/>
              </w:rPr>
            </w:pPr>
            <w:r>
              <w:rPr>
                <w:sz w:val="16"/>
              </w:rPr>
              <w:t>Болезни пищевода, гастрит, дуоденит,</w:t>
            </w:r>
          </w:p>
          <w:p w:rsidR="00F63B09" w:rsidRDefault="005A202D">
            <w:pPr>
              <w:pStyle w:val="TableParagraph"/>
              <w:spacing w:before="1" w:line="200" w:lineRule="atLeast"/>
              <w:ind w:left="27" w:right="1117"/>
              <w:rPr>
                <w:sz w:val="16"/>
              </w:rPr>
            </w:pPr>
            <w:r>
              <w:rPr>
                <w:sz w:val="16"/>
              </w:rPr>
              <w:t>другие болезни желудка и двенадцатиперстной кишки</w:t>
            </w:r>
          </w:p>
        </w:tc>
        <w:tc>
          <w:tcPr>
            <w:tcW w:w="12327" w:type="dxa"/>
          </w:tcPr>
          <w:p w:rsidR="00F63B09" w:rsidRDefault="005A202D">
            <w:pPr>
              <w:pStyle w:val="TableParagraph"/>
              <w:spacing w:before="108"/>
              <w:ind w:left="16" w:right="17"/>
              <w:jc w:val="center"/>
              <w:rPr>
                <w:sz w:val="16"/>
              </w:rPr>
            </w:pPr>
            <w:r>
              <w:rPr>
                <w:sz w:val="16"/>
              </w:rPr>
              <w:t>K20, K21, K21.0, K21.9, K22, K22.0, K22.1, K22.2, K22.3, K22.4, K22.5, K22.6, K22.7, K22.8, K22.9, K23, K23.1, K23.8, K29, K29.0, K29.1, K29.2, K29.3, K29.4, K29.5, K29.6, K29.7,</w:t>
            </w:r>
          </w:p>
          <w:p w:rsidR="00F63B09" w:rsidRDefault="005A202D">
            <w:pPr>
              <w:pStyle w:val="TableParagraph"/>
              <w:spacing w:before="17"/>
              <w:ind w:left="17" w:right="14"/>
              <w:jc w:val="center"/>
              <w:rPr>
                <w:sz w:val="16"/>
              </w:rPr>
            </w:pPr>
            <w:r>
              <w:rPr>
                <w:sz w:val="16"/>
              </w:rPr>
              <w:t>K29.8, K29.9, K30, K31, K31.0, K31.1, K31.2, K31.3, K31.4, K31.5, K31.6, K31.7, K31.8, K31.9, T28.1, T28.2, T28.6, T28.7, T28.9</w:t>
            </w:r>
          </w:p>
        </w:tc>
        <w:tc>
          <w:tcPr>
            <w:tcW w:w="2916" w:type="dxa"/>
          </w:tcPr>
          <w:p w:rsidR="00F63B09" w:rsidRDefault="005A202D">
            <w:pPr>
              <w:pStyle w:val="TableParagraph"/>
              <w:spacing w:before="108" w:line="261" w:lineRule="auto"/>
              <w:ind w:left="141" w:right="47" w:hanging="77"/>
              <w:rPr>
                <w:sz w:val="16"/>
              </w:rPr>
            </w:pPr>
            <w:r>
              <w:rPr>
                <w:sz w:val="16"/>
              </w:rPr>
              <w:t>с различными заболеваниями пищевода, желудка и двенадцатиперстной кишки</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0,74</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1"/>
              <w:rPr>
                <w:sz w:val="16"/>
              </w:rPr>
            </w:pPr>
            <w:r>
              <w:rPr>
                <w:sz w:val="16"/>
              </w:rPr>
              <w:t>234</w:t>
            </w:r>
          </w:p>
        </w:tc>
        <w:tc>
          <w:tcPr>
            <w:tcW w:w="3076" w:type="dxa"/>
          </w:tcPr>
          <w:p w:rsidR="00F63B09" w:rsidRDefault="005A202D">
            <w:pPr>
              <w:pStyle w:val="TableParagraph"/>
              <w:spacing w:before="108" w:line="261" w:lineRule="auto"/>
              <w:ind w:left="27" w:right="77"/>
              <w:rPr>
                <w:sz w:val="16"/>
              </w:rPr>
            </w:pPr>
            <w:r>
              <w:rPr>
                <w:sz w:val="16"/>
              </w:rPr>
              <w:t>Бронхит необструктивный, симптомы и признаки, относящиеся к органам дыхания</w:t>
            </w:r>
          </w:p>
        </w:tc>
        <w:tc>
          <w:tcPr>
            <w:tcW w:w="12327" w:type="dxa"/>
          </w:tcPr>
          <w:p w:rsidR="00F63B09" w:rsidRDefault="005A202D">
            <w:pPr>
              <w:pStyle w:val="TableParagraph"/>
              <w:spacing w:before="108"/>
              <w:ind w:left="147"/>
              <w:rPr>
                <w:sz w:val="16"/>
              </w:rPr>
            </w:pPr>
            <w:r>
              <w:rPr>
                <w:sz w:val="16"/>
              </w:rPr>
              <w:t>J20, J20.0, J20.1, J20.2, J20.3, J20.4, J20.5, J20.6, J20.7, J20.8, J20.9, J21, J21.0, J21.1, J21.8, J21.9, J22, J40, J41, J41.0, J41.1, J41.8, J42, R04.2, R04.8, R04.9, R05, R06, R06.0, R06.1,</w:t>
            </w:r>
          </w:p>
          <w:p w:rsidR="00F63B09" w:rsidRDefault="005A202D">
            <w:pPr>
              <w:pStyle w:val="TableParagraph"/>
              <w:spacing w:before="17"/>
              <w:ind w:left="55"/>
              <w:rPr>
                <w:sz w:val="16"/>
              </w:rPr>
            </w:pPr>
            <w:r>
              <w:rPr>
                <w:sz w:val="16"/>
              </w:rPr>
              <w:t>R06.2, R06.3, R06.4, R06.5, R06.6, R06.7, R06.8, R07.1, R07.3, R09, R09.0, R09.2, R09.3, R68.3, R84, R84.0, R84.1, R84.2, R84.3, R84.4, R84.5, R84.6, R84.7, R84.8, R84.9, R91, R94.2</w:t>
            </w:r>
          </w:p>
        </w:tc>
        <w:tc>
          <w:tcPr>
            <w:tcW w:w="2916"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пациенты с необструктивным бронхитом</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0,75</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235</w:t>
            </w:r>
          </w:p>
        </w:tc>
        <w:tc>
          <w:tcPr>
            <w:tcW w:w="3076" w:type="dxa"/>
          </w:tcPr>
          <w:p w:rsidR="00F63B09" w:rsidRDefault="00F63B09">
            <w:pPr>
              <w:pStyle w:val="TableParagraph"/>
              <w:rPr>
                <w:b/>
                <w:sz w:val="18"/>
              </w:rPr>
            </w:pPr>
          </w:p>
          <w:p w:rsidR="00F63B09" w:rsidRDefault="005A202D">
            <w:pPr>
              <w:pStyle w:val="TableParagraph"/>
              <w:spacing w:before="111" w:line="261" w:lineRule="auto"/>
              <w:ind w:left="27"/>
              <w:rPr>
                <w:sz w:val="16"/>
              </w:rPr>
            </w:pPr>
            <w:r>
              <w:rPr>
                <w:sz w:val="16"/>
              </w:rPr>
              <w:t>Стенокардия (кроме нестабильной), хроническая ишемическая болезнь сердца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16"/>
              <w:jc w:val="center"/>
              <w:rPr>
                <w:sz w:val="16"/>
              </w:rPr>
            </w:pPr>
            <w:r>
              <w:rPr>
                <w:sz w:val="16"/>
              </w:rPr>
              <w:t>I20, I20.1, I20.8, I20.9, I25, I25.0, I25.1, I25.2, I25.3, I25.4, I25.5, I25.6, I25.8, I25.9</w:t>
            </w:r>
          </w:p>
        </w:tc>
        <w:tc>
          <w:tcPr>
            <w:tcW w:w="2916" w:type="dxa"/>
          </w:tcPr>
          <w:p w:rsidR="00F63B09" w:rsidRDefault="00F63B09">
            <w:pPr>
              <w:pStyle w:val="TableParagraph"/>
              <w:rPr>
                <w:b/>
                <w:sz w:val="18"/>
              </w:rPr>
            </w:pPr>
          </w:p>
          <w:p w:rsidR="00F63B09" w:rsidRDefault="005A202D">
            <w:pPr>
              <w:pStyle w:val="TableParagraph"/>
              <w:spacing w:before="111" w:line="261" w:lineRule="auto"/>
              <w:ind w:left="44" w:right="36"/>
              <w:jc w:val="center"/>
              <w:rPr>
                <w:sz w:val="16"/>
              </w:rPr>
            </w:pPr>
            <w:r>
              <w:rPr>
                <w:sz w:val="16"/>
              </w:rPr>
              <w:t>пациенты со стенокардией, отдельными случаями хронической ишемической болезнью сердца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0,78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236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7"/>
              <w:rPr>
                <w:sz w:val="16"/>
              </w:rPr>
            </w:pPr>
            <w:r>
              <w:rPr>
                <w:sz w:val="16"/>
              </w:rPr>
              <w:t>Другие болезни сердца (уровень 1)</w:t>
            </w:r>
          </w:p>
        </w:tc>
        <w:tc>
          <w:tcPr>
            <w:tcW w:w="12327" w:type="dxa"/>
          </w:tcPr>
          <w:p w:rsidR="00F63B09" w:rsidRDefault="005A202D">
            <w:pPr>
              <w:pStyle w:val="TableParagraph"/>
              <w:spacing w:before="18"/>
              <w:ind w:left="9" w:right="17"/>
              <w:jc w:val="center"/>
              <w:rPr>
                <w:sz w:val="16"/>
              </w:rPr>
            </w:pPr>
            <w:r>
              <w:rPr>
                <w:sz w:val="16"/>
              </w:rPr>
              <w:t>I24, I24.0, I24.1, I24.8, I24.9, I27, I27.0, I27.1, I27.2, I27.8, I27.9, I28, I28.0, I28.1, I28.8, I28.9, I34, I34.0, I34.1, I34.2, I34.8, I34.9, I35, I35.0, I35.1, I35.2, I35.8, I35.9, I36, I36.0, I36.1,</w:t>
            </w:r>
          </w:p>
          <w:p w:rsidR="00F63B09" w:rsidRDefault="005A202D">
            <w:pPr>
              <w:pStyle w:val="TableParagraph"/>
              <w:spacing w:before="17"/>
              <w:ind w:left="12" w:right="17"/>
              <w:jc w:val="center"/>
              <w:rPr>
                <w:sz w:val="16"/>
              </w:rPr>
            </w:pPr>
            <w:r>
              <w:rPr>
                <w:sz w:val="16"/>
              </w:rPr>
              <w:t>I36.2, I36.8, I36.9, I37, I37.0, I37.1, I37.2, I37.8, I37.9, I39, I39.0, I39.1, I39.2, I39.3, I39.4, I46, I46.0, I46.1, I46.9, I50, I50.0, I50.1, I50.9, I51, I51.0, I51.1, I51.2, I51.3, I51.4, I51.5,</w:t>
            </w:r>
          </w:p>
          <w:p w:rsidR="00F63B09" w:rsidRDefault="005A202D">
            <w:pPr>
              <w:pStyle w:val="TableParagraph"/>
              <w:spacing w:before="17"/>
              <w:ind w:left="11" w:right="17"/>
              <w:jc w:val="center"/>
              <w:rPr>
                <w:sz w:val="16"/>
              </w:rPr>
            </w:pPr>
            <w:r>
              <w:rPr>
                <w:sz w:val="16"/>
              </w:rPr>
              <w:t>I51.6,</w:t>
            </w:r>
            <w:r>
              <w:rPr>
                <w:spacing w:val="1"/>
                <w:sz w:val="16"/>
              </w:rPr>
              <w:t xml:space="preserve"> </w:t>
            </w:r>
            <w:r>
              <w:rPr>
                <w:sz w:val="16"/>
              </w:rPr>
              <w:t>I51.7,</w:t>
            </w:r>
            <w:r>
              <w:rPr>
                <w:spacing w:val="2"/>
                <w:sz w:val="16"/>
              </w:rPr>
              <w:t xml:space="preserve"> </w:t>
            </w:r>
            <w:r>
              <w:rPr>
                <w:sz w:val="16"/>
              </w:rPr>
              <w:t>I51.8,</w:t>
            </w:r>
            <w:r>
              <w:rPr>
                <w:spacing w:val="1"/>
                <w:sz w:val="16"/>
              </w:rPr>
              <w:t xml:space="preserve"> </w:t>
            </w:r>
            <w:r>
              <w:rPr>
                <w:sz w:val="16"/>
              </w:rPr>
              <w:t>I51.9,</w:t>
            </w:r>
            <w:r>
              <w:rPr>
                <w:spacing w:val="2"/>
                <w:sz w:val="16"/>
              </w:rPr>
              <w:t xml:space="preserve"> </w:t>
            </w:r>
            <w:r>
              <w:rPr>
                <w:sz w:val="16"/>
              </w:rPr>
              <w:t>I52,</w:t>
            </w:r>
            <w:r>
              <w:rPr>
                <w:spacing w:val="2"/>
                <w:sz w:val="16"/>
              </w:rPr>
              <w:t xml:space="preserve"> </w:t>
            </w:r>
            <w:r>
              <w:rPr>
                <w:sz w:val="16"/>
              </w:rPr>
              <w:t>I52.0,</w:t>
            </w:r>
            <w:r>
              <w:rPr>
                <w:spacing w:val="1"/>
                <w:sz w:val="16"/>
              </w:rPr>
              <w:t xml:space="preserve"> </w:t>
            </w:r>
            <w:r>
              <w:rPr>
                <w:sz w:val="16"/>
              </w:rPr>
              <w:t>I52.1,</w:t>
            </w:r>
            <w:r>
              <w:rPr>
                <w:spacing w:val="2"/>
                <w:sz w:val="16"/>
              </w:rPr>
              <w:t xml:space="preserve"> </w:t>
            </w:r>
            <w:r>
              <w:rPr>
                <w:sz w:val="16"/>
              </w:rPr>
              <w:t>I52.8,</w:t>
            </w:r>
            <w:r>
              <w:rPr>
                <w:spacing w:val="2"/>
                <w:sz w:val="16"/>
              </w:rPr>
              <w:t xml:space="preserve"> </w:t>
            </w:r>
            <w:r>
              <w:rPr>
                <w:sz w:val="16"/>
              </w:rPr>
              <w:t>I95,</w:t>
            </w:r>
            <w:r>
              <w:rPr>
                <w:spacing w:val="1"/>
                <w:sz w:val="16"/>
              </w:rPr>
              <w:t xml:space="preserve"> </w:t>
            </w:r>
            <w:r>
              <w:rPr>
                <w:sz w:val="16"/>
              </w:rPr>
              <w:t>I95.0,</w:t>
            </w:r>
            <w:r>
              <w:rPr>
                <w:spacing w:val="2"/>
                <w:sz w:val="16"/>
              </w:rPr>
              <w:t xml:space="preserve"> </w:t>
            </w:r>
            <w:r>
              <w:rPr>
                <w:sz w:val="16"/>
              </w:rPr>
              <w:t>I95.1,</w:t>
            </w:r>
            <w:r>
              <w:rPr>
                <w:spacing w:val="2"/>
                <w:sz w:val="16"/>
              </w:rPr>
              <w:t xml:space="preserve"> </w:t>
            </w:r>
            <w:r>
              <w:rPr>
                <w:sz w:val="16"/>
              </w:rPr>
              <w:t>I95.2,</w:t>
            </w:r>
            <w:r>
              <w:rPr>
                <w:spacing w:val="1"/>
                <w:sz w:val="16"/>
              </w:rPr>
              <w:t xml:space="preserve"> </w:t>
            </w:r>
            <w:r>
              <w:rPr>
                <w:sz w:val="16"/>
              </w:rPr>
              <w:t>I95.8,</w:t>
            </w:r>
            <w:r>
              <w:rPr>
                <w:spacing w:val="2"/>
                <w:sz w:val="16"/>
              </w:rPr>
              <w:t xml:space="preserve"> </w:t>
            </w:r>
            <w:r>
              <w:rPr>
                <w:sz w:val="16"/>
              </w:rPr>
              <w:t>I95.9,</w:t>
            </w:r>
            <w:r>
              <w:rPr>
                <w:spacing w:val="2"/>
                <w:sz w:val="16"/>
              </w:rPr>
              <w:t xml:space="preserve"> </w:t>
            </w:r>
            <w:r>
              <w:rPr>
                <w:sz w:val="16"/>
              </w:rPr>
              <w:t>I97,</w:t>
            </w:r>
            <w:r>
              <w:rPr>
                <w:spacing w:val="1"/>
                <w:sz w:val="16"/>
              </w:rPr>
              <w:t xml:space="preserve"> </w:t>
            </w:r>
            <w:r>
              <w:rPr>
                <w:sz w:val="16"/>
              </w:rPr>
              <w:t>I97.0,</w:t>
            </w:r>
            <w:r>
              <w:rPr>
                <w:spacing w:val="2"/>
                <w:sz w:val="16"/>
              </w:rPr>
              <w:t xml:space="preserve"> </w:t>
            </w:r>
            <w:r>
              <w:rPr>
                <w:sz w:val="16"/>
              </w:rPr>
              <w:t>I97.1,</w:t>
            </w:r>
            <w:r>
              <w:rPr>
                <w:spacing w:val="2"/>
                <w:sz w:val="16"/>
              </w:rPr>
              <w:t xml:space="preserve"> </w:t>
            </w:r>
            <w:r>
              <w:rPr>
                <w:sz w:val="16"/>
              </w:rPr>
              <w:t>I97.8,</w:t>
            </w:r>
            <w:r>
              <w:rPr>
                <w:spacing w:val="1"/>
                <w:sz w:val="16"/>
              </w:rPr>
              <w:t xml:space="preserve"> </w:t>
            </w:r>
            <w:r>
              <w:rPr>
                <w:sz w:val="16"/>
              </w:rPr>
              <w:t>I97.9,</w:t>
            </w:r>
            <w:r>
              <w:rPr>
                <w:spacing w:val="2"/>
                <w:sz w:val="16"/>
              </w:rPr>
              <w:t xml:space="preserve"> </w:t>
            </w:r>
            <w:r>
              <w:rPr>
                <w:sz w:val="16"/>
              </w:rPr>
              <w:t>I98.1,</w:t>
            </w:r>
            <w:r>
              <w:rPr>
                <w:spacing w:val="2"/>
                <w:sz w:val="16"/>
              </w:rPr>
              <w:t xml:space="preserve"> </w:t>
            </w:r>
            <w:r>
              <w:rPr>
                <w:sz w:val="16"/>
              </w:rPr>
              <w:t>I98.8,</w:t>
            </w:r>
            <w:r>
              <w:rPr>
                <w:spacing w:val="1"/>
                <w:sz w:val="16"/>
              </w:rPr>
              <w:t xml:space="preserve"> </w:t>
            </w:r>
            <w:r>
              <w:rPr>
                <w:sz w:val="16"/>
              </w:rPr>
              <w:t>Q20,</w:t>
            </w:r>
            <w:r>
              <w:rPr>
                <w:spacing w:val="2"/>
                <w:sz w:val="16"/>
              </w:rPr>
              <w:t xml:space="preserve"> </w:t>
            </w:r>
            <w:r>
              <w:rPr>
                <w:sz w:val="16"/>
              </w:rPr>
              <w:t>Q20.0,</w:t>
            </w:r>
            <w:r>
              <w:rPr>
                <w:spacing w:val="2"/>
                <w:sz w:val="16"/>
              </w:rPr>
              <w:t xml:space="preserve"> </w:t>
            </w:r>
            <w:r>
              <w:rPr>
                <w:sz w:val="16"/>
              </w:rPr>
              <w:t>Q20.1,</w:t>
            </w:r>
            <w:r>
              <w:rPr>
                <w:spacing w:val="1"/>
                <w:sz w:val="16"/>
              </w:rPr>
              <w:t xml:space="preserve"> </w:t>
            </w:r>
            <w:r>
              <w:rPr>
                <w:sz w:val="16"/>
              </w:rPr>
              <w:t>Q20.2,</w:t>
            </w:r>
            <w:r>
              <w:rPr>
                <w:spacing w:val="2"/>
                <w:sz w:val="16"/>
              </w:rPr>
              <w:t xml:space="preserve"> </w:t>
            </w:r>
            <w:r>
              <w:rPr>
                <w:sz w:val="16"/>
              </w:rPr>
              <w:t>Q20.3,</w:t>
            </w:r>
            <w:r>
              <w:rPr>
                <w:spacing w:val="1"/>
                <w:sz w:val="16"/>
              </w:rPr>
              <w:t xml:space="preserve"> </w:t>
            </w:r>
            <w:r>
              <w:rPr>
                <w:sz w:val="16"/>
              </w:rPr>
              <w:t>Q20.4,</w:t>
            </w:r>
            <w:r>
              <w:rPr>
                <w:spacing w:val="2"/>
                <w:sz w:val="16"/>
              </w:rPr>
              <w:t xml:space="preserve"> </w:t>
            </w:r>
            <w:r>
              <w:rPr>
                <w:sz w:val="16"/>
              </w:rPr>
              <w:t>Q20.5,</w:t>
            </w:r>
            <w:r>
              <w:rPr>
                <w:spacing w:val="2"/>
                <w:sz w:val="16"/>
              </w:rPr>
              <w:t xml:space="preserve"> </w:t>
            </w:r>
            <w:r>
              <w:rPr>
                <w:sz w:val="16"/>
              </w:rPr>
              <w:t>Q20.6,</w:t>
            </w:r>
          </w:p>
          <w:p w:rsidR="00F63B09" w:rsidRDefault="005A202D">
            <w:pPr>
              <w:pStyle w:val="TableParagraph"/>
              <w:spacing w:before="17"/>
              <w:ind w:left="17" w:right="17"/>
              <w:jc w:val="center"/>
              <w:rPr>
                <w:sz w:val="16"/>
              </w:rPr>
            </w:pPr>
            <w:r>
              <w:rPr>
                <w:sz w:val="16"/>
              </w:rPr>
              <w:t>Q20.8, Q20.9, Q21, Q21.0, Q21.1, Q21.2, Q21.3, Q21.4, Q21.8, Q21.9, Q22, Q22.0, Q22.1, Q22.2, Q22.3, Q22.4, Q22.5, Q22.6, Q22.8, Q22.9, Q23, Q23.0, Q23.1, Q23.2, Q23.3,</w:t>
            </w:r>
            <w:r>
              <w:rPr>
                <w:spacing w:val="37"/>
                <w:sz w:val="16"/>
              </w:rPr>
              <w:t xml:space="preserve"> </w:t>
            </w:r>
            <w:r>
              <w:rPr>
                <w:sz w:val="16"/>
              </w:rPr>
              <w:t>Q23.4,</w:t>
            </w:r>
          </w:p>
          <w:p w:rsidR="00F63B09" w:rsidRDefault="005A202D">
            <w:pPr>
              <w:pStyle w:val="TableParagraph"/>
              <w:spacing w:before="5" w:line="202" w:lineRule="exact"/>
              <w:ind w:left="17" w:right="16"/>
              <w:jc w:val="center"/>
              <w:rPr>
                <w:sz w:val="16"/>
              </w:rPr>
            </w:pPr>
            <w:r>
              <w:rPr>
                <w:sz w:val="16"/>
              </w:rPr>
              <w:t>Q23.8, Q23.9, Q24, Q24.0, Q24.1, Q24.2, Q24.3, Q24.4, Q24.5, Q24.8, Q24.9, R01, R01.0, R01.1, R01.2, R03, R03.0, R03.1, R07.2, R07.4, R09.8, R55, R57.0, R93.1, R94.3, S26, S26.0, S26.00, S26.01, S26.8, S26.80, S26.81, S26.9, S26.90, S26.91, T82, T82.0, T82.1, T82.2, T82.3, T82.4, T82.7, T82.8, T82.9, T85.8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5" w:right="8"/>
              <w:jc w:val="center"/>
              <w:rPr>
                <w:sz w:val="16"/>
              </w:rPr>
            </w:pPr>
            <w:r>
              <w:rPr>
                <w:sz w:val="16"/>
              </w:rPr>
              <w:t>пациенты отдельными болезнями сердца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0,78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237</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ХОБЛ, эмфизема, бронхоэктатическая болезнь</w:t>
            </w:r>
          </w:p>
        </w:tc>
        <w:tc>
          <w:tcPr>
            <w:tcW w:w="12327" w:type="dxa"/>
          </w:tcPr>
          <w:p w:rsidR="00F63B09" w:rsidRDefault="00F63B09">
            <w:pPr>
              <w:pStyle w:val="TableParagraph"/>
              <w:rPr>
                <w:b/>
                <w:sz w:val="18"/>
              </w:rPr>
            </w:pPr>
          </w:p>
          <w:p w:rsidR="00F63B09" w:rsidRDefault="005A202D">
            <w:pPr>
              <w:pStyle w:val="TableParagraph"/>
              <w:spacing w:before="105"/>
              <w:ind w:left="17" w:right="12"/>
              <w:jc w:val="center"/>
              <w:rPr>
                <w:sz w:val="16"/>
              </w:rPr>
            </w:pPr>
            <w:r>
              <w:rPr>
                <w:sz w:val="16"/>
              </w:rPr>
              <w:t>J43, J43.0, J43.1, J43.2, J43.8, J43.9, J44, J44.0, J44.1, J44.8, J44.9, J47</w:t>
            </w:r>
          </w:p>
        </w:tc>
        <w:tc>
          <w:tcPr>
            <w:tcW w:w="2916" w:type="dxa"/>
          </w:tcPr>
          <w:p w:rsidR="00F63B09" w:rsidRDefault="005A202D">
            <w:pPr>
              <w:pStyle w:val="TableParagraph"/>
              <w:spacing w:before="111" w:line="261" w:lineRule="auto"/>
              <w:ind w:left="44" w:right="36"/>
              <w:jc w:val="center"/>
              <w:rPr>
                <w:sz w:val="16"/>
              </w:rPr>
            </w:pPr>
            <w:r>
              <w:rPr>
                <w:sz w:val="16"/>
              </w:rPr>
              <w:t>пациенты с хронической обструктивной болезнью легких, эмфиземой, бронхоэктатической болезнью</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0,89</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238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ight="55"/>
              <w:rPr>
                <w:sz w:val="16"/>
              </w:rPr>
            </w:pPr>
            <w:r>
              <w:rPr>
                <w:sz w:val="16"/>
              </w:rPr>
              <w:t>Госпитализация в диагностических целях с постановкой/ подтверждением диагноза злокачественного новообразования</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39" w:right="24" w:firstLine="1"/>
              <w:jc w:val="center"/>
              <w:rPr>
                <w:sz w:val="16"/>
              </w:rPr>
            </w:pPr>
            <w:r>
              <w:rPr>
                <w:sz w:val="16"/>
              </w:rPr>
              <w:t>пациенты, имеющие показания к госпитализации в диагностических</w:t>
            </w:r>
            <w:r>
              <w:rPr>
                <w:spacing w:val="-9"/>
                <w:sz w:val="16"/>
              </w:rPr>
              <w:t xml:space="preserve"> </w:t>
            </w:r>
            <w:r>
              <w:rPr>
                <w:sz w:val="16"/>
              </w:rPr>
              <w:t>целях с постановкой/ подтверждением диагноза злокачественного новообразования</w:t>
            </w:r>
          </w:p>
        </w:tc>
        <w:tc>
          <w:tcPr>
            <w:tcW w:w="5880" w:type="dxa"/>
          </w:tcPr>
          <w:p w:rsidR="00F63B09" w:rsidRDefault="005A202D">
            <w:pPr>
              <w:pStyle w:val="TableParagraph"/>
              <w:spacing w:before="31" w:line="261" w:lineRule="auto"/>
              <w:ind w:left="17" w:right="11"/>
              <w:jc w:val="center"/>
              <w:rPr>
                <w:sz w:val="16"/>
              </w:rPr>
            </w:pPr>
            <w:r>
              <w:rPr>
                <w:sz w:val="16"/>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1,00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1"/>
              <w:rPr>
                <w:sz w:val="16"/>
              </w:rPr>
            </w:pPr>
            <w:r>
              <w:rPr>
                <w:sz w:val="16"/>
              </w:rPr>
              <w:t>239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7"/>
              <w:rPr>
                <w:sz w:val="16"/>
              </w:rPr>
            </w:pPr>
            <w:r>
              <w:rPr>
                <w:sz w:val="16"/>
              </w:rPr>
              <w:t>Другие болезни сердца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9"/>
              </w:rPr>
            </w:pPr>
          </w:p>
          <w:p w:rsidR="00F63B09" w:rsidRDefault="005A202D">
            <w:pPr>
              <w:pStyle w:val="TableParagraph"/>
              <w:ind w:left="9" w:right="17"/>
              <w:jc w:val="center"/>
              <w:rPr>
                <w:sz w:val="16"/>
              </w:rPr>
            </w:pPr>
            <w:r>
              <w:rPr>
                <w:sz w:val="16"/>
              </w:rPr>
              <w:t>I24, I24.0, I24.1, I24.8, I24.9, I27, I27.0, I27.1, I27.2, I27.8, I27.9, I28, I28.0, I28.1, I28.8, I28.9, I34, I34.0, I34.1, I34.2, I34.8, I34.9, I35, I35.0, I35.1, I35.2, I35.8, I35.9, I36, I36.0, I36.1,</w:t>
            </w:r>
          </w:p>
          <w:p w:rsidR="00F63B09" w:rsidRDefault="005A202D">
            <w:pPr>
              <w:pStyle w:val="TableParagraph"/>
              <w:spacing w:before="17"/>
              <w:ind w:left="12" w:right="17"/>
              <w:jc w:val="center"/>
              <w:rPr>
                <w:sz w:val="16"/>
              </w:rPr>
            </w:pPr>
            <w:r>
              <w:rPr>
                <w:sz w:val="16"/>
              </w:rPr>
              <w:t>I36.2, I36.8, I36.9, I37, I37.0, I37.1, I37.2, I37.8, I37.9, I39, I39.0, I39.1, I39.2, I39.3, I39.4, I46, I46.0, I46.1, I46.9, I50, I50.0, I50.1, I50.9, I51, I51.0, I51.1, I51.2, I51.3, I51.4, I51.5,</w:t>
            </w:r>
          </w:p>
          <w:p w:rsidR="00F63B09" w:rsidRDefault="005A202D">
            <w:pPr>
              <w:pStyle w:val="TableParagraph"/>
              <w:spacing w:before="17"/>
              <w:ind w:left="11" w:right="17"/>
              <w:jc w:val="center"/>
              <w:rPr>
                <w:sz w:val="16"/>
              </w:rPr>
            </w:pPr>
            <w:r>
              <w:rPr>
                <w:sz w:val="16"/>
              </w:rPr>
              <w:t>I51.6,</w:t>
            </w:r>
            <w:r>
              <w:rPr>
                <w:spacing w:val="1"/>
                <w:sz w:val="16"/>
              </w:rPr>
              <w:t xml:space="preserve"> </w:t>
            </w:r>
            <w:r>
              <w:rPr>
                <w:sz w:val="16"/>
              </w:rPr>
              <w:t>I51.7,</w:t>
            </w:r>
            <w:r>
              <w:rPr>
                <w:spacing w:val="2"/>
                <w:sz w:val="16"/>
              </w:rPr>
              <w:t xml:space="preserve"> </w:t>
            </w:r>
            <w:r>
              <w:rPr>
                <w:sz w:val="16"/>
              </w:rPr>
              <w:t>I51.8,</w:t>
            </w:r>
            <w:r>
              <w:rPr>
                <w:spacing w:val="1"/>
                <w:sz w:val="16"/>
              </w:rPr>
              <w:t xml:space="preserve"> </w:t>
            </w:r>
            <w:r>
              <w:rPr>
                <w:sz w:val="16"/>
              </w:rPr>
              <w:t>I51.9,</w:t>
            </w:r>
            <w:r>
              <w:rPr>
                <w:spacing w:val="2"/>
                <w:sz w:val="16"/>
              </w:rPr>
              <w:t xml:space="preserve"> </w:t>
            </w:r>
            <w:r>
              <w:rPr>
                <w:sz w:val="16"/>
              </w:rPr>
              <w:t>I52,</w:t>
            </w:r>
            <w:r>
              <w:rPr>
                <w:spacing w:val="2"/>
                <w:sz w:val="16"/>
              </w:rPr>
              <w:t xml:space="preserve"> </w:t>
            </w:r>
            <w:r>
              <w:rPr>
                <w:sz w:val="16"/>
              </w:rPr>
              <w:t>I52.0,</w:t>
            </w:r>
            <w:r>
              <w:rPr>
                <w:spacing w:val="1"/>
                <w:sz w:val="16"/>
              </w:rPr>
              <w:t xml:space="preserve"> </w:t>
            </w:r>
            <w:r>
              <w:rPr>
                <w:sz w:val="16"/>
              </w:rPr>
              <w:t>I52.1,</w:t>
            </w:r>
            <w:r>
              <w:rPr>
                <w:spacing w:val="2"/>
                <w:sz w:val="16"/>
              </w:rPr>
              <w:t xml:space="preserve"> </w:t>
            </w:r>
            <w:r>
              <w:rPr>
                <w:sz w:val="16"/>
              </w:rPr>
              <w:t>I52.8,</w:t>
            </w:r>
            <w:r>
              <w:rPr>
                <w:spacing w:val="2"/>
                <w:sz w:val="16"/>
              </w:rPr>
              <w:t xml:space="preserve"> </w:t>
            </w:r>
            <w:r>
              <w:rPr>
                <w:sz w:val="16"/>
              </w:rPr>
              <w:t>I95,</w:t>
            </w:r>
            <w:r>
              <w:rPr>
                <w:spacing w:val="1"/>
                <w:sz w:val="16"/>
              </w:rPr>
              <w:t xml:space="preserve"> </w:t>
            </w:r>
            <w:r>
              <w:rPr>
                <w:sz w:val="16"/>
              </w:rPr>
              <w:t>I95.0,</w:t>
            </w:r>
            <w:r>
              <w:rPr>
                <w:spacing w:val="2"/>
                <w:sz w:val="16"/>
              </w:rPr>
              <w:t xml:space="preserve"> </w:t>
            </w:r>
            <w:r>
              <w:rPr>
                <w:sz w:val="16"/>
              </w:rPr>
              <w:t>I95.1,</w:t>
            </w:r>
            <w:r>
              <w:rPr>
                <w:spacing w:val="2"/>
                <w:sz w:val="16"/>
              </w:rPr>
              <w:t xml:space="preserve"> </w:t>
            </w:r>
            <w:r>
              <w:rPr>
                <w:sz w:val="16"/>
              </w:rPr>
              <w:t>I95.2,</w:t>
            </w:r>
            <w:r>
              <w:rPr>
                <w:spacing w:val="1"/>
                <w:sz w:val="16"/>
              </w:rPr>
              <w:t xml:space="preserve"> </w:t>
            </w:r>
            <w:r>
              <w:rPr>
                <w:sz w:val="16"/>
              </w:rPr>
              <w:t>I95.8,</w:t>
            </w:r>
            <w:r>
              <w:rPr>
                <w:spacing w:val="2"/>
                <w:sz w:val="16"/>
              </w:rPr>
              <w:t xml:space="preserve"> </w:t>
            </w:r>
            <w:r>
              <w:rPr>
                <w:sz w:val="16"/>
              </w:rPr>
              <w:t>I95.9,</w:t>
            </w:r>
            <w:r>
              <w:rPr>
                <w:spacing w:val="2"/>
                <w:sz w:val="16"/>
              </w:rPr>
              <w:t xml:space="preserve"> </w:t>
            </w:r>
            <w:r>
              <w:rPr>
                <w:sz w:val="16"/>
              </w:rPr>
              <w:t>I97,</w:t>
            </w:r>
            <w:r>
              <w:rPr>
                <w:spacing w:val="1"/>
                <w:sz w:val="16"/>
              </w:rPr>
              <w:t xml:space="preserve"> </w:t>
            </w:r>
            <w:r>
              <w:rPr>
                <w:sz w:val="16"/>
              </w:rPr>
              <w:t>I97.0,</w:t>
            </w:r>
            <w:r>
              <w:rPr>
                <w:spacing w:val="2"/>
                <w:sz w:val="16"/>
              </w:rPr>
              <w:t xml:space="preserve"> </w:t>
            </w:r>
            <w:r>
              <w:rPr>
                <w:sz w:val="16"/>
              </w:rPr>
              <w:t>I97.1,</w:t>
            </w:r>
            <w:r>
              <w:rPr>
                <w:spacing w:val="2"/>
                <w:sz w:val="16"/>
              </w:rPr>
              <w:t xml:space="preserve"> </w:t>
            </w:r>
            <w:r>
              <w:rPr>
                <w:sz w:val="16"/>
              </w:rPr>
              <w:t>I97.8,</w:t>
            </w:r>
            <w:r>
              <w:rPr>
                <w:spacing w:val="1"/>
                <w:sz w:val="16"/>
              </w:rPr>
              <w:t xml:space="preserve"> </w:t>
            </w:r>
            <w:r>
              <w:rPr>
                <w:sz w:val="16"/>
              </w:rPr>
              <w:t>I97.9,</w:t>
            </w:r>
            <w:r>
              <w:rPr>
                <w:spacing w:val="2"/>
                <w:sz w:val="16"/>
              </w:rPr>
              <w:t xml:space="preserve"> </w:t>
            </w:r>
            <w:r>
              <w:rPr>
                <w:sz w:val="16"/>
              </w:rPr>
              <w:t>I98.1,</w:t>
            </w:r>
            <w:r>
              <w:rPr>
                <w:spacing w:val="2"/>
                <w:sz w:val="16"/>
              </w:rPr>
              <w:t xml:space="preserve"> </w:t>
            </w:r>
            <w:r>
              <w:rPr>
                <w:sz w:val="16"/>
              </w:rPr>
              <w:t>I98.8,</w:t>
            </w:r>
            <w:r>
              <w:rPr>
                <w:spacing w:val="1"/>
                <w:sz w:val="16"/>
              </w:rPr>
              <w:t xml:space="preserve"> </w:t>
            </w:r>
            <w:r>
              <w:rPr>
                <w:sz w:val="16"/>
              </w:rPr>
              <w:t>Q20,</w:t>
            </w:r>
            <w:r>
              <w:rPr>
                <w:spacing w:val="2"/>
                <w:sz w:val="16"/>
              </w:rPr>
              <w:t xml:space="preserve"> </w:t>
            </w:r>
            <w:r>
              <w:rPr>
                <w:sz w:val="16"/>
              </w:rPr>
              <w:t>Q20.0,</w:t>
            </w:r>
            <w:r>
              <w:rPr>
                <w:spacing w:val="2"/>
                <w:sz w:val="16"/>
              </w:rPr>
              <w:t xml:space="preserve"> </w:t>
            </w:r>
            <w:r>
              <w:rPr>
                <w:sz w:val="16"/>
              </w:rPr>
              <w:t>Q20.1,</w:t>
            </w:r>
            <w:r>
              <w:rPr>
                <w:spacing w:val="1"/>
                <w:sz w:val="16"/>
              </w:rPr>
              <w:t xml:space="preserve"> </w:t>
            </w:r>
            <w:r>
              <w:rPr>
                <w:sz w:val="16"/>
              </w:rPr>
              <w:t>Q20.2,</w:t>
            </w:r>
            <w:r>
              <w:rPr>
                <w:spacing w:val="2"/>
                <w:sz w:val="16"/>
              </w:rPr>
              <w:t xml:space="preserve"> </w:t>
            </w:r>
            <w:r>
              <w:rPr>
                <w:sz w:val="16"/>
              </w:rPr>
              <w:t>Q20.3,</w:t>
            </w:r>
            <w:r>
              <w:rPr>
                <w:spacing w:val="1"/>
                <w:sz w:val="16"/>
              </w:rPr>
              <w:t xml:space="preserve"> </w:t>
            </w:r>
            <w:r>
              <w:rPr>
                <w:sz w:val="16"/>
              </w:rPr>
              <w:t>Q20.4,</w:t>
            </w:r>
            <w:r>
              <w:rPr>
                <w:spacing w:val="2"/>
                <w:sz w:val="16"/>
              </w:rPr>
              <w:t xml:space="preserve"> </w:t>
            </w:r>
            <w:r>
              <w:rPr>
                <w:sz w:val="16"/>
              </w:rPr>
              <w:t>Q20.5,</w:t>
            </w:r>
            <w:r>
              <w:rPr>
                <w:spacing w:val="2"/>
                <w:sz w:val="16"/>
              </w:rPr>
              <w:t xml:space="preserve"> </w:t>
            </w:r>
            <w:r>
              <w:rPr>
                <w:sz w:val="16"/>
              </w:rPr>
              <w:t>Q20.6,</w:t>
            </w:r>
          </w:p>
          <w:p w:rsidR="00F63B09" w:rsidRDefault="005A202D">
            <w:pPr>
              <w:pStyle w:val="TableParagraph"/>
              <w:spacing w:before="17"/>
              <w:ind w:left="17" w:right="17"/>
              <w:jc w:val="center"/>
              <w:rPr>
                <w:sz w:val="16"/>
              </w:rPr>
            </w:pPr>
            <w:r>
              <w:rPr>
                <w:sz w:val="16"/>
              </w:rPr>
              <w:t>Q20.8, Q20.9, Q21, Q21.0, Q21.1, Q21.2, Q21.3, Q21.4, Q21.8, Q21.9, Q22, Q22.0, Q22.1, Q22.2, Q22.3, Q22.4, Q22.5, Q22.6, Q22.8, Q22.9, Q23, Q23.0, Q23.1, Q23.2, Q23.3,</w:t>
            </w:r>
            <w:r>
              <w:rPr>
                <w:spacing w:val="37"/>
                <w:sz w:val="16"/>
              </w:rPr>
              <w:t xml:space="preserve"> </w:t>
            </w:r>
            <w:r>
              <w:rPr>
                <w:sz w:val="16"/>
              </w:rPr>
              <w:t>Q23.4,</w:t>
            </w:r>
          </w:p>
          <w:p w:rsidR="00F63B09" w:rsidRDefault="005A202D">
            <w:pPr>
              <w:pStyle w:val="TableParagraph"/>
              <w:spacing w:before="17" w:line="261" w:lineRule="auto"/>
              <w:ind w:left="17" w:right="16"/>
              <w:jc w:val="center"/>
              <w:rPr>
                <w:sz w:val="16"/>
              </w:rPr>
            </w:pPr>
            <w:r>
              <w:rPr>
                <w:sz w:val="16"/>
              </w:rPr>
              <w:t>Q23.8, Q23.9, Q24, Q24.0, Q24.1, Q24.2, Q24.3, Q24.4, Q24.5, Q24.8, Q24.9, R01, R01.0, R01.1, R01.2, R03, R03.0, R03.1, R07.2, R07.4, R09.8, R55, R57.0, R93.1, R94.3, S26, S26.0, S26.00, S26.01, S26.8, S26.80, S26.81, S26.9, S26.90, S26.91, T82, T82.0, T82.1, T82.2, T82.3, T82.4, T82.7, T82.8, T82.9, T85.8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5" w:right="8"/>
              <w:jc w:val="center"/>
              <w:rPr>
                <w:sz w:val="16"/>
              </w:rPr>
            </w:pPr>
            <w:r>
              <w:rPr>
                <w:sz w:val="16"/>
              </w:rPr>
              <w:t>пациенты отдельными болезнями сердца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before="1" w:line="261" w:lineRule="auto"/>
              <w:ind w:left="469" w:right="3" w:hanging="300"/>
              <w:rPr>
                <w:sz w:val="16"/>
              </w:rPr>
            </w:pPr>
            <w:r>
              <w:rPr>
                <w:sz w:val="16"/>
              </w:rPr>
              <w:t>A06.09.005.002, A06.10.006, A06.10.006.002, A11.10.001, A11.10.003, A17.10.001, A17.10.001.001, A17.10.002, A17.10.002.001, A07.10.001, A07.10.001.001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4" w:right="556"/>
              <w:jc w:val="center"/>
              <w:rPr>
                <w:sz w:val="16"/>
              </w:rPr>
            </w:pPr>
            <w:r>
              <w:rPr>
                <w:sz w:val="16"/>
              </w:rPr>
              <w:t>1,54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240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Pr>
                <w:sz w:val="16"/>
              </w:rPr>
            </w:pPr>
            <w:r>
              <w:rPr>
                <w:sz w:val="16"/>
              </w:rPr>
              <w:t>Стенокардия (кроме нестабильной), хроническая ишемическая болезнь сердца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16"/>
              <w:jc w:val="center"/>
              <w:rPr>
                <w:sz w:val="16"/>
              </w:rPr>
            </w:pPr>
            <w:r>
              <w:rPr>
                <w:sz w:val="16"/>
              </w:rPr>
              <w:t>I20, I20.1, I20.8, I20.9, I25, I25.0, I25.1, I25.2, I25.3, I25.4, I25.5, I25.6, I25.8, I25.9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44" w:right="36"/>
              <w:jc w:val="center"/>
              <w:rPr>
                <w:sz w:val="16"/>
              </w:rPr>
            </w:pPr>
            <w:r>
              <w:rPr>
                <w:sz w:val="16"/>
              </w:rPr>
              <w:t>пациенты со стенокардией, отдельными случаями хронической ишемической болезнью сердца</w:t>
            </w:r>
          </w:p>
        </w:tc>
        <w:tc>
          <w:tcPr>
            <w:tcW w:w="5880" w:type="dxa"/>
          </w:tcPr>
          <w:p w:rsidR="00F63B09" w:rsidRDefault="00F63B09">
            <w:pPr>
              <w:pStyle w:val="TableParagraph"/>
              <w:spacing w:before="10"/>
              <w:rPr>
                <w:b/>
                <w:sz w:val="19"/>
              </w:rPr>
            </w:pPr>
          </w:p>
          <w:p w:rsidR="00F63B09" w:rsidRDefault="005A202D">
            <w:pPr>
              <w:pStyle w:val="TableParagraph"/>
              <w:spacing w:line="261" w:lineRule="auto"/>
              <w:ind w:left="17" w:right="11"/>
              <w:jc w:val="center"/>
              <w:rPr>
                <w:sz w:val="16"/>
              </w:rPr>
            </w:pPr>
            <w:r>
              <w:rPr>
                <w:sz w:val="16"/>
              </w:rPr>
              <w:t>A06.10.006, A06.10.006.002, A06.10.006, A06.10.006.002, A06.10.006, A06.10.006.002, A06.10.006, A06.10.006.002, A06.10.006, A06.10.006.002, A06.10.006, A06.10.006.002, A07.10.001, A07.10.001.001, A06.10.006, A06.10.006.002, A07.10.001, A07.10.001.001, A06.10.006, A06.10.006.002, A07.10.001, A07.10.001.001, A06.10.006, A06.10.006.002, A07.10.001, A06.10.006, A06.10.006.002, A06.10.006, A06.10.006.002, A07.10.001, A06.10.006, A06.10.006.002, A07.10.001, A07.10.001.001, A06.10.006, A06.10.006.002, A07.10.001, A07.10.001.001, A06.10.006, A06.10.006.002, A07.10.001, A07.10.001.001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1,70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241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38"/>
              <w:rPr>
                <w:sz w:val="16"/>
              </w:rPr>
            </w:pPr>
            <w:r>
              <w:rPr>
                <w:sz w:val="16"/>
              </w:rPr>
              <w:t>Отравления и другие воздействия внешних причин с синдромом органной дисфункции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ind w:left="15" w:right="17"/>
              <w:jc w:val="center"/>
              <w:rPr>
                <w:sz w:val="16"/>
              </w:rPr>
            </w:pPr>
            <w:r>
              <w:rPr>
                <w:sz w:val="16"/>
              </w:rPr>
              <w:t>R50.2, R57.1, R57.8, R57.9, T36-T75, T78, T78.1, T78.8, T78.9, T79, T79.0, T79.1, T79.2, T79.3, T79.4, T79.5, T79.6, T79.7, T79.8, T79.9, T80, T80.0, T80.1, T80.2, T80.3, T80.4,</w:t>
            </w:r>
          </w:p>
          <w:p w:rsidR="00F63B09" w:rsidRDefault="005A202D">
            <w:pPr>
              <w:pStyle w:val="TableParagraph"/>
              <w:spacing w:before="17" w:line="261" w:lineRule="auto"/>
              <w:ind w:left="153" w:right="160"/>
              <w:jc w:val="center"/>
              <w:rPr>
                <w:sz w:val="16"/>
              </w:rPr>
            </w:pPr>
            <w:r>
              <w:rPr>
                <w:sz w:val="16"/>
              </w:rPr>
              <w:t>T80.6, T80.8, T80.9, T81, T81.0, T81.1, T81.2, T81.3, T81.4, T81.5, T81.6, T81.7, T81.8, T81.9, T85.7, T85.9, T88, T88.0, T88.1, T88.2, T88.3, T88.4, T88.5, T88.7, T88.8, T88.9, T96, T97, T98, T98.0, T98.1, T98.2, T98.3</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93" w:right="84" w:firstLine="2"/>
              <w:jc w:val="center"/>
              <w:rPr>
                <w:sz w:val="16"/>
              </w:rPr>
            </w:pPr>
            <w:r>
              <w:rPr>
                <w:sz w:val="16"/>
              </w:rPr>
              <w:t>пациенты с отравлениями и другими воздействиями внешних причин, имеющие показания к непрерывному проведению искусственной вентиляции легких в течение 72 часов и более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5A202D">
            <w:pPr>
              <w:pStyle w:val="TableParagraph"/>
              <w:spacing w:before="130" w:line="261" w:lineRule="auto"/>
              <w:ind w:left="102" w:right="92" w:hanging="3"/>
              <w:jc w:val="center"/>
              <w:rPr>
                <w:sz w:val="16"/>
              </w:rPr>
            </w:pPr>
            <w:r>
              <w:rPr>
                <w:sz w:val="16"/>
              </w:rPr>
              <w:t>оценка по шкале органной недостаточности у пациентов в возрасте 18 лет и старше, находящихся на интенсивной терапии (SOFA) не менее 5 или</w:t>
            </w:r>
          </w:p>
          <w:p w:rsidR="00F63B09" w:rsidRDefault="005A202D">
            <w:pPr>
              <w:pStyle w:val="TableParagraph"/>
              <w:spacing w:before="2" w:line="261" w:lineRule="auto"/>
              <w:ind w:left="35" w:right="28" w:firstLine="1"/>
              <w:jc w:val="center"/>
              <w:rPr>
                <w:sz w:val="16"/>
              </w:rPr>
            </w:pPr>
            <w:r>
              <w:rPr>
                <w:sz w:val="16"/>
              </w:rPr>
              <w:t>оценка по шкале органной недостаточности у пациентов младше 18 лет, находящихся на интенсивной терапии (pSOFA) не менее 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4,07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28</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Торакальная хирургия</w:t>
            </w:r>
          </w:p>
        </w:tc>
        <w:tc>
          <w:tcPr>
            <w:tcW w:w="1538" w:type="dxa"/>
          </w:tcPr>
          <w:p w:rsidR="00F63B09" w:rsidRDefault="005A202D">
            <w:pPr>
              <w:pStyle w:val="TableParagraph"/>
              <w:spacing w:before="6" w:line="167" w:lineRule="exact"/>
              <w:ind w:left="564" w:right="556"/>
              <w:jc w:val="center"/>
              <w:rPr>
                <w:b/>
                <w:sz w:val="16"/>
              </w:rPr>
            </w:pPr>
            <w:r>
              <w:rPr>
                <w:b/>
                <w:sz w:val="16"/>
              </w:rPr>
              <w:t>2,09</w:t>
            </w:r>
          </w:p>
        </w:tc>
        <w:tc>
          <w:tcPr>
            <w:tcW w:w="958" w:type="dxa"/>
          </w:tcPr>
          <w:p w:rsidR="00F63B09" w:rsidRDefault="005A202D">
            <w:pPr>
              <w:pStyle w:val="TableParagraph"/>
              <w:spacing w:before="2" w:line="170" w:lineRule="exact"/>
              <w:ind w:right="424"/>
              <w:jc w:val="right"/>
              <w:rPr>
                <w:sz w:val="16"/>
              </w:rPr>
            </w:pPr>
            <w:r>
              <w:rPr>
                <w:w w:val="99"/>
                <w:sz w:val="16"/>
              </w:rPr>
              <w:t>0</w:t>
            </w:r>
          </w:p>
        </w:tc>
      </w:tr>
    </w:tbl>
    <w:p w:rsidR="00F63B09" w:rsidRDefault="00F63B09">
      <w:pPr>
        <w:spacing w:line="170" w:lineRule="exact"/>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242</w:t>
            </w:r>
          </w:p>
        </w:tc>
        <w:tc>
          <w:tcPr>
            <w:tcW w:w="3076" w:type="dxa"/>
          </w:tcPr>
          <w:p w:rsidR="00F63B09" w:rsidRDefault="00F63B09">
            <w:pPr>
              <w:pStyle w:val="TableParagraph"/>
              <w:rPr>
                <w:b/>
                <w:sz w:val="18"/>
              </w:rPr>
            </w:pPr>
          </w:p>
          <w:p w:rsidR="00F63B09" w:rsidRDefault="005A202D">
            <w:pPr>
              <w:pStyle w:val="TableParagraph"/>
              <w:spacing w:before="111" w:line="261" w:lineRule="auto"/>
              <w:ind w:left="27"/>
              <w:rPr>
                <w:sz w:val="16"/>
              </w:rPr>
            </w:pPr>
            <w:r>
              <w:rPr>
                <w:sz w:val="16"/>
              </w:rPr>
              <w:t>Операции на нижних дыхательных путях и легочной ткани, органах средостения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122" w:right="109" w:hanging="3"/>
              <w:jc w:val="center"/>
              <w:rPr>
                <w:sz w:val="16"/>
              </w:rPr>
            </w:pPr>
            <w:r>
              <w:rPr>
                <w:sz w:val="16"/>
              </w:rPr>
              <w:t>пациенты, имеющие показания к проведению отдельных хирургических вмешательств на нижних дыхательных путях, легочной ткани и органах средостения</w:t>
            </w:r>
          </w:p>
        </w:tc>
        <w:tc>
          <w:tcPr>
            <w:tcW w:w="5880"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1308" w:right="3" w:hanging="1139"/>
              <w:rPr>
                <w:sz w:val="16"/>
              </w:rPr>
            </w:pPr>
            <w:r>
              <w:rPr>
                <w:sz w:val="16"/>
              </w:rPr>
              <w:t>A03.10.001, A03.10.001.001, A11.09.004, A11.11.004, A11.11.004.001, A16.09.001, A16.09.005, A16.09.012, A16.09.035, A16.09.042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1,54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243</w:t>
            </w:r>
          </w:p>
        </w:tc>
        <w:tc>
          <w:tcPr>
            <w:tcW w:w="3076" w:type="dxa"/>
          </w:tcPr>
          <w:p w:rsidR="00F63B09" w:rsidRDefault="00F63B09">
            <w:pPr>
              <w:pStyle w:val="TableParagraph"/>
              <w:rPr>
                <w:b/>
                <w:sz w:val="18"/>
              </w:rPr>
            </w:pPr>
          </w:p>
          <w:p w:rsidR="00F63B09" w:rsidRDefault="005A202D">
            <w:pPr>
              <w:pStyle w:val="TableParagraph"/>
              <w:spacing w:before="111" w:line="261" w:lineRule="auto"/>
              <w:ind w:left="27"/>
              <w:rPr>
                <w:sz w:val="16"/>
              </w:rPr>
            </w:pPr>
            <w:r>
              <w:rPr>
                <w:sz w:val="16"/>
              </w:rPr>
              <w:t>Операции на нижних дыхательных путях и легочной ткани, органах средостения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122" w:right="109" w:hanging="3"/>
              <w:jc w:val="center"/>
              <w:rPr>
                <w:sz w:val="16"/>
              </w:rPr>
            </w:pPr>
            <w:r>
              <w:rPr>
                <w:sz w:val="16"/>
              </w:rPr>
              <w:t>пациенты, имеющие показания к проведению отдельных хирургических вмешательств на нижних дыхательных путях, легочной ткани и органах средостения</w:t>
            </w:r>
          </w:p>
        </w:tc>
        <w:tc>
          <w:tcPr>
            <w:tcW w:w="5880"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1586" w:right="3" w:hanging="1417"/>
              <w:rPr>
                <w:sz w:val="16"/>
              </w:rPr>
            </w:pPr>
            <w:r>
              <w:rPr>
                <w:sz w:val="16"/>
              </w:rPr>
              <w:t>A16.09.001.001, A16.09.003, A16.09.004, A16.09.006, A16.09.006.001, A16.09.031, A16.09.036, A16.10.011.005, A16.11.004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1,92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244</w:t>
            </w:r>
          </w:p>
        </w:tc>
        <w:tc>
          <w:tcPr>
            <w:tcW w:w="3076" w:type="dxa"/>
          </w:tcPr>
          <w:p w:rsidR="00F63B09" w:rsidRDefault="005A202D">
            <w:pPr>
              <w:pStyle w:val="TableParagraph"/>
              <w:spacing w:before="108" w:line="261" w:lineRule="auto"/>
              <w:ind w:left="27" w:right="155"/>
              <w:rPr>
                <w:sz w:val="16"/>
              </w:rPr>
            </w:pPr>
            <w:r>
              <w:rPr>
                <w:sz w:val="16"/>
              </w:rPr>
              <w:t>Гнойные состояния нижних дыхательных путей</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10"/>
              <w:jc w:val="center"/>
              <w:rPr>
                <w:sz w:val="16"/>
              </w:rPr>
            </w:pPr>
            <w:r>
              <w:rPr>
                <w:sz w:val="16"/>
              </w:rPr>
              <w:t>J85, J85.0, J85.1, J85.2, J85.3, J86, J86.0, J86.9</w:t>
            </w:r>
          </w:p>
        </w:tc>
        <w:tc>
          <w:tcPr>
            <w:tcW w:w="2916" w:type="dxa"/>
          </w:tcPr>
          <w:p w:rsidR="00F63B09" w:rsidRDefault="005A202D">
            <w:pPr>
              <w:pStyle w:val="TableParagraph"/>
              <w:spacing w:before="108" w:line="261" w:lineRule="auto"/>
              <w:ind w:left="42" w:right="9" w:firstLine="6"/>
              <w:rPr>
                <w:sz w:val="16"/>
              </w:rPr>
            </w:pPr>
            <w:r>
              <w:rPr>
                <w:sz w:val="16"/>
              </w:rPr>
              <w:t>пациенты с гнойными и некротическими состояниями нижних дыхательных путей</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2,05</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245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Pr>
                <w:sz w:val="16"/>
              </w:rPr>
            </w:pPr>
            <w:r>
              <w:rPr>
                <w:sz w:val="16"/>
              </w:rPr>
              <w:t>Операции на нижних дыхательных путях и легочной ткани, органах средостения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8" w:line="261" w:lineRule="auto"/>
              <w:ind w:left="122" w:right="109" w:hanging="3"/>
              <w:jc w:val="center"/>
              <w:rPr>
                <w:sz w:val="16"/>
              </w:rPr>
            </w:pPr>
            <w:r>
              <w:rPr>
                <w:sz w:val="16"/>
              </w:rPr>
              <w:t>пациенты, имеющие показания к проведению отдельных медицинских вмешательств на нижних дыхательных путях и легочной ткани, органах средостения</w:t>
            </w:r>
          </w:p>
        </w:tc>
        <w:tc>
          <w:tcPr>
            <w:tcW w:w="5880" w:type="dxa"/>
          </w:tcPr>
          <w:p w:rsidR="00F63B09" w:rsidRDefault="005A202D">
            <w:pPr>
              <w:pStyle w:val="TableParagraph"/>
              <w:spacing w:before="124" w:line="261" w:lineRule="auto"/>
              <w:ind w:left="17" w:right="11"/>
              <w:jc w:val="center"/>
              <w:rPr>
                <w:sz w:val="16"/>
              </w:rPr>
            </w:pPr>
            <w:r>
              <w:rPr>
                <w:sz w:val="16"/>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2,56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246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Pr>
                <w:sz w:val="16"/>
              </w:rPr>
            </w:pPr>
            <w:r>
              <w:rPr>
                <w:sz w:val="16"/>
              </w:rPr>
              <w:t>Операции на нижних дыхательных путях и легочной ткани, органах средостения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122" w:right="109" w:hanging="3"/>
              <w:jc w:val="center"/>
              <w:rPr>
                <w:sz w:val="16"/>
              </w:rPr>
            </w:pPr>
            <w:r>
              <w:rPr>
                <w:sz w:val="16"/>
              </w:rPr>
              <w:t>пациенты, имеющие показания к проведению отдельных медицинских вмешательств на нижних дыхательных путях и легочной ткани, органах средостения</w:t>
            </w:r>
          </w:p>
        </w:tc>
        <w:tc>
          <w:tcPr>
            <w:tcW w:w="5880" w:type="dxa"/>
          </w:tcPr>
          <w:p w:rsidR="00F63B09" w:rsidRDefault="005A202D">
            <w:pPr>
              <w:pStyle w:val="TableParagraph"/>
              <w:spacing w:before="136" w:line="261" w:lineRule="auto"/>
              <w:ind w:left="17" w:right="11"/>
              <w:jc w:val="center"/>
              <w:rPr>
                <w:sz w:val="16"/>
              </w:rPr>
            </w:pPr>
            <w:r>
              <w:rPr>
                <w:sz w:val="16"/>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4,12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29</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Травматология и ортопедия</w:t>
            </w:r>
          </w:p>
        </w:tc>
        <w:tc>
          <w:tcPr>
            <w:tcW w:w="1538" w:type="dxa"/>
          </w:tcPr>
          <w:p w:rsidR="00F63B09" w:rsidRDefault="005A202D">
            <w:pPr>
              <w:pStyle w:val="TableParagraph"/>
              <w:spacing w:before="6" w:line="166" w:lineRule="exact"/>
              <w:ind w:left="564" w:right="556"/>
              <w:jc w:val="center"/>
              <w:rPr>
                <w:b/>
                <w:sz w:val="16"/>
              </w:rPr>
            </w:pPr>
            <w:r>
              <w:rPr>
                <w:b/>
                <w:sz w:val="16"/>
              </w:rPr>
              <w:t>1,37</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247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ight="267"/>
              <w:rPr>
                <w:sz w:val="16"/>
              </w:rPr>
            </w:pPr>
            <w:r>
              <w:rPr>
                <w:sz w:val="16"/>
              </w:rPr>
              <w:t>Переломы, вывихи, растяжения области грудной клетки, верхней конечности и стопы</w:t>
            </w:r>
          </w:p>
        </w:tc>
        <w:tc>
          <w:tcPr>
            <w:tcW w:w="12327" w:type="dxa"/>
          </w:tcPr>
          <w:p w:rsidR="00F63B09" w:rsidRDefault="005A202D">
            <w:pPr>
              <w:pStyle w:val="TableParagraph"/>
              <w:spacing w:before="130"/>
              <w:ind w:left="16" w:right="17"/>
              <w:jc w:val="center"/>
              <w:rPr>
                <w:sz w:val="16"/>
              </w:rPr>
            </w:pPr>
            <w:r>
              <w:rPr>
                <w:sz w:val="16"/>
              </w:rPr>
              <w:t>S22.2, S22.20, S22.21, S22.3, S22.30, S22.31, S22.5, S22.50, S22.51, S22.8, S22.80, S22.81, S22.9, S22.90, S22.91, S23.4, S23.5, S27, S27.0, S27.00, S27.01, S27.1, S27.10,</w:t>
            </w:r>
            <w:r>
              <w:rPr>
                <w:spacing w:val="34"/>
                <w:sz w:val="16"/>
              </w:rPr>
              <w:t xml:space="preserve"> </w:t>
            </w:r>
            <w:r>
              <w:rPr>
                <w:sz w:val="16"/>
              </w:rPr>
              <w:t>S27.11,</w:t>
            </w:r>
          </w:p>
          <w:p w:rsidR="00F63B09" w:rsidRDefault="005A202D">
            <w:pPr>
              <w:pStyle w:val="TableParagraph"/>
              <w:spacing w:before="17"/>
              <w:ind w:left="16" w:right="17"/>
              <w:jc w:val="center"/>
              <w:rPr>
                <w:sz w:val="16"/>
              </w:rPr>
            </w:pPr>
            <w:r>
              <w:rPr>
                <w:sz w:val="16"/>
              </w:rPr>
              <w:t>S27.2, S27.20, S27.21, S27.3, S27.30, S27.31, S27.4, S27.40, S27.41, S27.5, S27.50, S27.51, S27.6, S27.60, S27.61, S27.8, S27.80, S27.81, S27.9, S27.90, S27.91, S29.0, S39.0,</w:t>
            </w:r>
            <w:r>
              <w:rPr>
                <w:spacing w:val="34"/>
                <w:sz w:val="16"/>
              </w:rPr>
              <w:t xml:space="preserve"> </w:t>
            </w:r>
            <w:r>
              <w:rPr>
                <w:sz w:val="16"/>
              </w:rPr>
              <w:t>S42,</w:t>
            </w:r>
          </w:p>
          <w:p w:rsidR="00F63B09" w:rsidRDefault="005A202D">
            <w:pPr>
              <w:pStyle w:val="TableParagraph"/>
              <w:spacing w:before="17"/>
              <w:ind w:left="16" w:right="17"/>
              <w:jc w:val="center"/>
              <w:rPr>
                <w:sz w:val="16"/>
              </w:rPr>
            </w:pPr>
            <w:r>
              <w:rPr>
                <w:sz w:val="16"/>
              </w:rPr>
              <w:t>S42.0, S42.00, S42.01, S42.1, S42.10, S42.11, S42.2, S42.20, S42.21, S42.3, S42.30, S42.31, S42.4, S42.40, S42.41, S42.8, S42.80, S42.81, S42.9, S42.90, S42.91, S43, S43.0,</w:t>
            </w:r>
            <w:r>
              <w:rPr>
                <w:spacing w:val="34"/>
                <w:sz w:val="16"/>
              </w:rPr>
              <w:t xml:space="preserve"> </w:t>
            </w:r>
            <w:r>
              <w:rPr>
                <w:sz w:val="16"/>
              </w:rPr>
              <w:t>S43.1,</w:t>
            </w:r>
          </w:p>
          <w:p w:rsidR="00F63B09" w:rsidRDefault="005A202D">
            <w:pPr>
              <w:pStyle w:val="TableParagraph"/>
              <w:spacing w:before="17"/>
              <w:ind w:left="12" w:right="17"/>
              <w:jc w:val="center"/>
              <w:rPr>
                <w:sz w:val="16"/>
              </w:rPr>
            </w:pPr>
            <w:r>
              <w:rPr>
                <w:sz w:val="16"/>
              </w:rPr>
              <w:t>S43.2, S43.3, S43.4, S43.5, S43.6, S43.7, S46, S46.0, S46.1, S46.2, S46.3, S46.7, S46.8, S46.9, S52, S52.0, S52.00, S52.01, S52.1, S52.10, S52.11, S52.2, S52.20, S52.21, S52.3, S52.30,</w:t>
            </w:r>
          </w:p>
          <w:p w:rsidR="00F63B09" w:rsidRDefault="005A202D">
            <w:pPr>
              <w:pStyle w:val="TableParagraph"/>
              <w:spacing w:before="17"/>
              <w:ind w:left="12" w:right="17"/>
              <w:jc w:val="center"/>
              <w:rPr>
                <w:sz w:val="16"/>
              </w:rPr>
            </w:pPr>
            <w:r>
              <w:rPr>
                <w:sz w:val="16"/>
              </w:rPr>
              <w:t>S52.31, S52.4, S52.40, S52.41, S52.5, S52.50, S52.51, S52.6, S52.60, S52.61, S52.7, S52.70, S52.71, S52.8, S52.80, S52.81, S52.9, S52.90, S52.91, S53, S53.0, S53.1, S53.2, S53.3, S53.4,</w:t>
            </w:r>
          </w:p>
          <w:p w:rsidR="00F63B09" w:rsidRDefault="005A202D">
            <w:pPr>
              <w:pStyle w:val="TableParagraph"/>
              <w:spacing w:before="17"/>
              <w:ind w:left="15" w:right="17"/>
              <w:jc w:val="center"/>
              <w:rPr>
                <w:sz w:val="16"/>
              </w:rPr>
            </w:pPr>
            <w:r>
              <w:rPr>
                <w:sz w:val="16"/>
              </w:rPr>
              <w:t>S56, S56.0, S56.1, S56.2, S56.3, S56.4, S56.5, S56.7, S56.8, S62, S62.0, S62.00, S62.01, S62.1, S62.10, S62.11, S62.2, S62.20, S62.21, S62.3, S62.30, S62.31, S62.4, S62.40, S62.41,</w:t>
            </w:r>
          </w:p>
          <w:p w:rsidR="00F63B09" w:rsidRDefault="005A202D">
            <w:pPr>
              <w:pStyle w:val="TableParagraph"/>
              <w:spacing w:before="17"/>
              <w:ind w:left="15" w:right="17"/>
              <w:jc w:val="center"/>
              <w:rPr>
                <w:sz w:val="16"/>
              </w:rPr>
            </w:pPr>
            <w:r>
              <w:rPr>
                <w:sz w:val="16"/>
              </w:rPr>
              <w:t>S62.5, S62.50, S62.51, S62.6, S62.60, S62.61, S62.7, S62.70, S62.71, S62.8, S62.80, S62.81, S63, S63.0, S63.1, S63.2, S63.3, S63.4, S63.5, S63.6, S63.7, S66, S66.0, S66.1, S66.2,</w:t>
            </w:r>
            <w:r>
              <w:rPr>
                <w:spacing w:val="38"/>
                <w:sz w:val="16"/>
              </w:rPr>
              <w:t xml:space="preserve"> </w:t>
            </w:r>
            <w:r>
              <w:rPr>
                <w:sz w:val="16"/>
              </w:rPr>
              <w:t>S66.3,</w:t>
            </w:r>
          </w:p>
          <w:p w:rsidR="00F63B09" w:rsidRDefault="005A202D">
            <w:pPr>
              <w:pStyle w:val="TableParagraph"/>
              <w:spacing w:before="17"/>
              <w:ind w:left="15" w:right="17"/>
              <w:jc w:val="center"/>
              <w:rPr>
                <w:sz w:val="16"/>
              </w:rPr>
            </w:pPr>
            <w:r>
              <w:rPr>
                <w:sz w:val="16"/>
              </w:rPr>
              <w:t>S66.4, S66.5, S66.6, S66.7, S66.8, S66.9, S92, S92.0, S92.00, S92.01, S92.1, S92.10, S92.11, S92.2, S92.20, S92.21, S92.3, S92.30, S92.31, S92.4, S92.40, S92.41, S92.40, S92.41,</w:t>
            </w:r>
            <w:r>
              <w:rPr>
                <w:spacing w:val="36"/>
                <w:sz w:val="16"/>
              </w:rPr>
              <w:t xml:space="preserve"> </w:t>
            </w:r>
            <w:r>
              <w:rPr>
                <w:sz w:val="16"/>
              </w:rPr>
              <w:t>S92.5,</w:t>
            </w:r>
          </w:p>
          <w:p w:rsidR="00F63B09" w:rsidRDefault="005A202D">
            <w:pPr>
              <w:pStyle w:val="TableParagraph"/>
              <w:spacing w:before="17"/>
              <w:ind w:left="16" w:right="17"/>
              <w:jc w:val="center"/>
              <w:rPr>
                <w:sz w:val="16"/>
              </w:rPr>
            </w:pPr>
            <w:r>
              <w:rPr>
                <w:sz w:val="16"/>
              </w:rPr>
              <w:t>S92.50,</w:t>
            </w:r>
            <w:r>
              <w:rPr>
                <w:spacing w:val="2"/>
                <w:sz w:val="16"/>
              </w:rPr>
              <w:t xml:space="preserve"> </w:t>
            </w:r>
            <w:r>
              <w:rPr>
                <w:sz w:val="16"/>
              </w:rPr>
              <w:t>S92.51,</w:t>
            </w:r>
            <w:r>
              <w:rPr>
                <w:spacing w:val="2"/>
                <w:sz w:val="16"/>
              </w:rPr>
              <w:t xml:space="preserve"> </w:t>
            </w:r>
            <w:r>
              <w:rPr>
                <w:sz w:val="16"/>
              </w:rPr>
              <w:t>S92.9,</w:t>
            </w:r>
            <w:r>
              <w:rPr>
                <w:spacing w:val="2"/>
                <w:sz w:val="16"/>
              </w:rPr>
              <w:t xml:space="preserve"> </w:t>
            </w:r>
            <w:r>
              <w:rPr>
                <w:sz w:val="16"/>
              </w:rPr>
              <w:t>S92.90,</w:t>
            </w:r>
            <w:r>
              <w:rPr>
                <w:spacing w:val="2"/>
                <w:sz w:val="16"/>
              </w:rPr>
              <w:t xml:space="preserve"> </w:t>
            </w:r>
            <w:r>
              <w:rPr>
                <w:sz w:val="16"/>
              </w:rPr>
              <w:t>S92.91,</w:t>
            </w:r>
            <w:r>
              <w:rPr>
                <w:spacing w:val="3"/>
                <w:sz w:val="16"/>
              </w:rPr>
              <w:t xml:space="preserve"> </w:t>
            </w:r>
            <w:r>
              <w:rPr>
                <w:sz w:val="16"/>
              </w:rPr>
              <w:t>S93.1,</w:t>
            </w:r>
            <w:r>
              <w:rPr>
                <w:spacing w:val="2"/>
                <w:sz w:val="16"/>
              </w:rPr>
              <w:t xml:space="preserve"> </w:t>
            </w:r>
            <w:r>
              <w:rPr>
                <w:sz w:val="16"/>
              </w:rPr>
              <w:t>S93.3,</w:t>
            </w:r>
            <w:r>
              <w:rPr>
                <w:spacing w:val="2"/>
                <w:sz w:val="16"/>
              </w:rPr>
              <w:t xml:space="preserve"> </w:t>
            </w:r>
            <w:r>
              <w:rPr>
                <w:sz w:val="16"/>
              </w:rPr>
              <w:t>S93.5,</w:t>
            </w:r>
            <w:r>
              <w:rPr>
                <w:spacing w:val="2"/>
                <w:sz w:val="16"/>
              </w:rPr>
              <w:t xml:space="preserve"> </w:t>
            </w:r>
            <w:r>
              <w:rPr>
                <w:sz w:val="16"/>
              </w:rPr>
              <w:t>S93.6,</w:t>
            </w:r>
            <w:r>
              <w:rPr>
                <w:spacing w:val="3"/>
                <w:sz w:val="16"/>
              </w:rPr>
              <w:t xml:space="preserve"> </w:t>
            </w:r>
            <w:r>
              <w:rPr>
                <w:sz w:val="16"/>
              </w:rPr>
              <w:t>T09.2,</w:t>
            </w:r>
            <w:r>
              <w:rPr>
                <w:spacing w:val="2"/>
                <w:sz w:val="16"/>
              </w:rPr>
              <w:t xml:space="preserve"> </w:t>
            </w:r>
            <w:r>
              <w:rPr>
                <w:sz w:val="16"/>
              </w:rPr>
              <w:t>T09.5,</w:t>
            </w:r>
            <w:r>
              <w:rPr>
                <w:spacing w:val="2"/>
                <w:sz w:val="16"/>
              </w:rPr>
              <w:t xml:space="preserve"> </w:t>
            </w:r>
            <w:r>
              <w:rPr>
                <w:sz w:val="16"/>
              </w:rPr>
              <w:t>T10,</w:t>
            </w:r>
            <w:r>
              <w:rPr>
                <w:spacing w:val="2"/>
                <w:sz w:val="16"/>
              </w:rPr>
              <w:t xml:space="preserve"> </w:t>
            </w:r>
            <w:r>
              <w:rPr>
                <w:sz w:val="16"/>
              </w:rPr>
              <w:t>T10.0,</w:t>
            </w:r>
            <w:r>
              <w:rPr>
                <w:spacing w:val="3"/>
                <w:sz w:val="16"/>
              </w:rPr>
              <w:t xml:space="preserve"> </w:t>
            </w:r>
            <w:r>
              <w:rPr>
                <w:sz w:val="16"/>
              </w:rPr>
              <w:t>T10.1,</w:t>
            </w:r>
            <w:r>
              <w:rPr>
                <w:spacing w:val="2"/>
                <w:sz w:val="16"/>
              </w:rPr>
              <w:t xml:space="preserve"> </w:t>
            </w:r>
            <w:r>
              <w:rPr>
                <w:sz w:val="16"/>
              </w:rPr>
              <w:t>T11.2,</w:t>
            </w:r>
            <w:r>
              <w:rPr>
                <w:spacing w:val="2"/>
                <w:sz w:val="16"/>
              </w:rPr>
              <w:t xml:space="preserve"> </w:t>
            </w:r>
            <w:r>
              <w:rPr>
                <w:sz w:val="16"/>
              </w:rPr>
              <w:t>T11.5,</w:t>
            </w:r>
            <w:r>
              <w:rPr>
                <w:spacing w:val="2"/>
                <w:sz w:val="16"/>
              </w:rPr>
              <w:t xml:space="preserve"> </w:t>
            </w:r>
            <w:r>
              <w:rPr>
                <w:sz w:val="16"/>
              </w:rPr>
              <w:t>T12,</w:t>
            </w:r>
            <w:r>
              <w:rPr>
                <w:spacing w:val="3"/>
                <w:sz w:val="16"/>
              </w:rPr>
              <w:t xml:space="preserve"> </w:t>
            </w:r>
            <w:r>
              <w:rPr>
                <w:sz w:val="16"/>
              </w:rPr>
              <w:t>T12.0,</w:t>
            </w:r>
            <w:r>
              <w:rPr>
                <w:spacing w:val="2"/>
                <w:sz w:val="16"/>
              </w:rPr>
              <w:t xml:space="preserve"> </w:t>
            </w:r>
            <w:r>
              <w:rPr>
                <w:sz w:val="16"/>
              </w:rPr>
              <w:t>T12.1,</w:t>
            </w:r>
            <w:r>
              <w:rPr>
                <w:spacing w:val="2"/>
                <w:sz w:val="16"/>
              </w:rPr>
              <w:t xml:space="preserve"> </w:t>
            </w:r>
            <w:r>
              <w:rPr>
                <w:sz w:val="16"/>
              </w:rPr>
              <w:t>T13.2,</w:t>
            </w:r>
            <w:r>
              <w:rPr>
                <w:spacing w:val="2"/>
                <w:sz w:val="16"/>
              </w:rPr>
              <w:t xml:space="preserve"> </w:t>
            </w:r>
            <w:r>
              <w:rPr>
                <w:sz w:val="16"/>
              </w:rPr>
              <w:t>T13.5,</w:t>
            </w:r>
            <w:r>
              <w:rPr>
                <w:spacing w:val="3"/>
                <w:sz w:val="16"/>
              </w:rPr>
              <w:t xml:space="preserve"> </w:t>
            </w:r>
            <w:r>
              <w:rPr>
                <w:sz w:val="16"/>
              </w:rPr>
              <w:t>T14.2,</w:t>
            </w:r>
            <w:r>
              <w:rPr>
                <w:spacing w:val="2"/>
                <w:sz w:val="16"/>
              </w:rPr>
              <w:t xml:space="preserve"> </w:t>
            </w:r>
            <w:r>
              <w:rPr>
                <w:sz w:val="16"/>
              </w:rPr>
              <w:t>T14.20,</w:t>
            </w:r>
            <w:r>
              <w:rPr>
                <w:spacing w:val="2"/>
                <w:sz w:val="16"/>
              </w:rPr>
              <w:t xml:space="preserve"> </w:t>
            </w:r>
            <w:r>
              <w:rPr>
                <w:sz w:val="16"/>
              </w:rPr>
              <w:t>T14.21,</w:t>
            </w:r>
            <w:r>
              <w:rPr>
                <w:spacing w:val="2"/>
                <w:sz w:val="16"/>
              </w:rPr>
              <w:t xml:space="preserve"> </w:t>
            </w:r>
            <w:r>
              <w:rPr>
                <w:sz w:val="16"/>
              </w:rPr>
              <w:t>T14.3,</w:t>
            </w:r>
            <w:r>
              <w:rPr>
                <w:spacing w:val="3"/>
                <w:sz w:val="16"/>
              </w:rPr>
              <w:t xml:space="preserve"> </w:t>
            </w:r>
            <w:r>
              <w:rPr>
                <w:sz w:val="16"/>
              </w:rPr>
              <w:t>T14.6</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44" w:right="36"/>
              <w:jc w:val="center"/>
              <w:rPr>
                <w:sz w:val="16"/>
              </w:rPr>
            </w:pPr>
            <w:r>
              <w:rPr>
                <w:sz w:val="16"/>
              </w:rPr>
              <w:t>пациенты с переломами, вывихами и растяжениями области грудной клетки, верхней конечности и стопы</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0,56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248</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2"/>
              <w:rPr>
                <w:sz w:val="16"/>
              </w:rPr>
            </w:pPr>
            <w:r>
              <w:rPr>
                <w:sz w:val="16"/>
              </w:rPr>
              <w:t>Переломы бедренной кости, другие травмы области бедра и тазобедренного сустава</w:t>
            </w:r>
          </w:p>
        </w:tc>
        <w:tc>
          <w:tcPr>
            <w:tcW w:w="12327" w:type="dxa"/>
          </w:tcPr>
          <w:p w:rsidR="00F63B09" w:rsidRDefault="00F63B09">
            <w:pPr>
              <w:pStyle w:val="TableParagraph"/>
              <w:rPr>
                <w:b/>
                <w:sz w:val="18"/>
              </w:rPr>
            </w:pPr>
          </w:p>
          <w:p w:rsidR="00F63B09" w:rsidRDefault="005A202D">
            <w:pPr>
              <w:pStyle w:val="TableParagraph"/>
              <w:spacing w:before="105"/>
              <w:ind w:left="15" w:right="17"/>
              <w:jc w:val="center"/>
              <w:rPr>
                <w:sz w:val="16"/>
              </w:rPr>
            </w:pPr>
            <w:r>
              <w:rPr>
                <w:sz w:val="16"/>
              </w:rPr>
              <w:t>S72.3, S72.30, S72.31, S72.4, S72.40, S72.41, S72.8, S72.80, S72.81, S72.9, S72.90, S72.91, S73, S73.0, S73.1, S76, S76.0, S76.1, S76.2, S76.3, S76.4, S76.7</w:t>
            </w:r>
          </w:p>
        </w:tc>
        <w:tc>
          <w:tcPr>
            <w:tcW w:w="2916" w:type="dxa"/>
          </w:tcPr>
          <w:p w:rsidR="00F63B09" w:rsidRDefault="005A202D">
            <w:pPr>
              <w:pStyle w:val="TableParagraph"/>
              <w:spacing w:before="111" w:line="261" w:lineRule="auto"/>
              <w:ind w:left="29" w:right="18"/>
              <w:jc w:val="center"/>
              <w:rPr>
                <w:sz w:val="16"/>
              </w:rPr>
            </w:pPr>
            <w:r>
              <w:rPr>
                <w:sz w:val="16"/>
              </w:rPr>
              <w:t>пациенты с переломами бедренной кости и другими травмами области бедра и тазобедренного сустава</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0,69</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249</w:t>
            </w:r>
          </w:p>
        </w:tc>
        <w:tc>
          <w:tcPr>
            <w:tcW w:w="3076" w:type="dxa"/>
          </w:tcPr>
          <w:p w:rsidR="00F63B09" w:rsidRDefault="005A202D">
            <w:pPr>
              <w:pStyle w:val="TableParagraph"/>
              <w:spacing w:before="108" w:line="261" w:lineRule="auto"/>
              <w:ind w:left="27" w:right="267"/>
              <w:rPr>
                <w:sz w:val="16"/>
              </w:rPr>
            </w:pPr>
            <w:r>
              <w:rPr>
                <w:sz w:val="16"/>
              </w:rPr>
              <w:t>Переломы, вывихи, растяжения области колена и голени</w:t>
            </w:r>
          </w:p>
        </w:tc>
        <w:tc>
          <w:tcPr>
            <w:tcW w:w="12327" w:type="dxa"/>
          </w:tcPr>
          <w:p w:rsidR="00F63B09" w:rsidRDefault="005A202D">
            <w:pPr>
              <w:pStyle w:val="TableParagraph"/>
              <w:spacing w:before="9" w:line="261" w:lineRule="auto"/>
              <w:ind w:left="189" w:right="195" w:firstLine="1"/>
              <w:jc w:val="center"/>
              <w:rPr>
                <w:sz w:val="16"/>
              </w:rPr>
            </w:pPr>
            <w:r>
              <w:rPr>
                <w:sz w:val="16"/>
              </w:rPr>
              <w:t>S82, S82.0, S82.00, S82.01, S82.1, S82.10, S82.11, S82.2, S82.20, S82.21, S82.3, S82.30, S82.31, S82.4, S82.40, S82.41, S82.5, S82.50, S82.51, S82.6, S82.60, S82.61, S82.8, S82.80, S82.81, S82.9, S82.90, S82.91, S83, S83.0, S83.1, S83.2, S83.3, S83.4, S83.5, S83.6, S83.7, S86, S86.0, S86.1, S86.2, S86.3, S86.7, S86.8, S86.9, S93, S93.0, S93.2, S93.4, S96, S96.0,</w:t>
            </w:r>
          </w:p>
          <w:p w:rsidR="00F63B09" w:rsidRDefault="005A202D">
            <w:pPr>
              <w:pStyle w:val="TableParagraph"/>
              <w:spacing w:before="1" w:line="176" w:lineRule="exact"/>
              <w:ind w:left="17" w:right="10"/>
              <w:jc w:val="center"/>
              <w:rPr>
                <w:sz w:val="16"/>
              </w:rPr>
            </w:pPr>
            <w:r>
              <w:rPr>
                <w:sz w:val="16"/>
              </w:rPr>
              <w:t>S96.1, S96.2, S96.7, S96.8, S96.9</w:t>
            </w:r>
          </w:p>
        </w:tc>
        <w:tc>
          <w:tcPr>
            <w:tcW w:w="2916" w:type="dxa"/>
          </w:tcPr>
          <w:p w:rsidR="00F63B09" w:rsidRDefault="005A202D">
            <w:pPr>
              <w:pStyle w:val="TableParagraph"/>
              <w:spacing w:before="108" w:line="261" w:lineRule="auto"/>
              <w:ind w:left="102" w:right="82" w:firstLine="86"/>
              <w:rPr>
                <w:sz w:val="16"/>
              </w:rPr>
            </w:pPr>
            <w:r>
              <w:rPr>
                <w:sz w:val="16"/>
              </w:rPr>
              <w:t>пациенты с переломами, вывихами и растяжениями области колена и голени</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0,74</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left="171"/>
              <w:rPr>
                <w:sz w:val="16"/>
              </w:rPr>
            </w:pPr>
            <w:r>
              <w:rPr>
                <w:sz w:val="16"/>
              </w:rPr>
              <w:t>250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138"/>
              <w:rPr>
                <w:sz w:val="16"/>
              </w:rPr>
            </w:pPr>
            <w:r>
              <w:rPr>
                <w:sz w:val="16"/>
              </w:rPr>
              <w:t>Операции на костно-мышечной системе и суставах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160" w:right="147" w:hanging="3"/>
              <w:jc w:val="center"/>
              <w:rPr>
                <w:sz w:val="16"/>
              </w:rPr>
            </w:pPr>
            <w:r>
              <w:rPr>
                <w:sz w:val="16"/>
              </w:rPr>
              <w:t>пациенты, имеющие показания к хирургическим вмешательствам на костно-мышечной системе и суставах</w:t>
            </w:r>
          </w:p>
        </w:tc>
        <w:tc>
          <w:tcPr>
            <w:tcW w:w="5880" w:type="dxa"/>
          </w:tcPr>
          <w:p w:rsidR="00F63B09" w:rsidRDefault="005A202D">
            <w:pPr>
              <w:pStyle w:val="TableParagraph"/>
              <w:spacing w:before="133" w:line="261" w:lineRule="auto"/>
              <w:ind w:left="17" w:right="11"/>
              <w:jc w:val="center"/>
              <w:rPr>
                <w:sz w:val="16"/>
              </w:rPr>
            </w:pPr>
            <w:r>
              <w:rPr>
                <w:sz w:val="16"/>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A16.04.051, A16.30.017.003, A16.30.019.004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left="564" w:right="556"/>
              <w:jc w:val="center"/>
              <w:rPr>
                <w:sz w:val="16"/>
              </w:rPr>
            </w:pPr>
            <w:r>
              <w:rPr>
                <w:sz w:val="16"/>
              </w:rPr>
              <w:t>0,79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251</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138"/>
              <w:rPr>
                <w:sz w:val="16"/>
              </w:rPr>
            </w:pPr>
            <w:r>
              <w:rPr>
                <w:sz w:val="16"/>
              </w:rPr>
              <w:t>Операции на костно-мышечной системе и суставах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60" w:right="147" w:hanging="3"/>
              <w:jc w:val="center"/>
              <w:rPr>
                <w:sz w:val="16"/>
              </w:rPr>
            </w:pPr>
            <w:r>
              <w:rPr>
                <w:sz w:val="16"/>
              </w:rPr>
              <w:t>пациенты, имеющие показания к хирургическим вмешательствам на костно-мышечной системе и суставах</w:t>
            </w:r>
          </w:p>
        </w:tc>
        <w:tc>
          <w:tcPr>
            <w:tcW w:w="5880" w:type="dxa"/>
          </w:tcPr>
          <w:p w:rsidR="00F63B09" w:rsidRDefault="005A202D">
            <w:pPr>
              <w:pStyle w:val="TableParagraph"/>
              <w:spacing w:before="1" w:line="200" w:lineRule="exact"/>
              <w:ind w:left="17" w:right="11"/>
              <w:jc w:val="center"/>
              <w:rPr>
                <w:sz w:val="16"/>
              </w:rPr>
            </w:pPr>
            <w:r>
              <w:rPr>
                <w:sz w:val="16"/>
              </w:rPr>
              <w:t>A16.02.002, A16.03.001, A16.03.014, A16.03.016, A16.03.016.001, A16.03.025.003, A16.03.025.004, A16.03.029, A16.03.034, A16.03.034.001, A16.03.034.002, A16.03.059, A16.03.083, A16.03.085, A16.03.086, A16.03.087, A16.03.090, A16.04.038, A16.04.039, A16.04.048, A16.04.049</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0,93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252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358"/>
              <w:rPr>
                <w:sz w:val="16"/>
              </w:rPr>
            </w:pPr>
            <w:r>
              <w:rPr>
                <w:sz w:val="16"/>
              </w:rPr>
              <w:t>Приобретенные и врожденные костно- мышечные деформации</w:t>
            </w:r>
          </w:p>
        </w:tc>
        <w:tc>
          <w:tcPr>
            <w:tcW w:w="12327" w:type="dxa"/>
          </w:tcPr>
          <w:p w:rsidR="00F63B09" w:rsidRDefault="005A202D">
            <w:pPr>
              <w:pStyle w:val="TableParagraph"/>
              <w:spacing w:before="124"/>
              <w:ind w:left="17" w:right="17"/>
              <w:jc w:val="center"/>
              <w:rPr>
                <w:sz w:val="16"/>
              </w:rPr>
            </w:pPr>
            <w:r>
              <w:rPr>
                <w:sz w:val="16"/>
              </w:rPr>
              <w:t>M20, M20.0, M20.1, M20.2, M20.3, M20.4, M20.5, M20.6, M21, M21.0, M21.1, M21.2, M21.3, M21.4, M21.5, M21.6, M21.7, M21.8, M21.9, M95, M95.0, M95.1, M95.2, M95.3,</w:t>
            </w:r>
            <w:r>
              <w:rPr>
                <w:spacing w:val="-17"/>
                <w:sz w:val="16"/>
              </w:rPr>
              <w:t xml:space="preserve"> </w:t>
            </w:r>
            <w:r>
              <w:rPr>
                <w:sz w:val="16"/>
              </w:rPr>
              <w:t>M95.4,</w:t>
            </w:r>
          </w:p>
          <w:p w:rsidR="00F63B09" w:rsidRDefault="005A202D">
            <w:pPr>
              <w:pStyle w:val="TableParagraph"/>
              <w:spacing w:before="17"/>
              <w:ind w:left="17" w:right="17"/>
              <w:jc w:val="center"/>
              <w:rPr>
                <w:sz w:val="16"/>
              </w:rPr>
            </w:pPr>
            <w:r>
              <w:rPr>
                <w:sz w:val="16"/>
              </w:rPr>
              <w:t>M95.5, M95.8, M95.9, Q65, Q65.0, Q65.1, Q65.2, Q65.3, Q65.4, Q65.5, Q65.6, Q65.8, Q65.9, Q66, Q66.0, Q66.1, Q66.2, Q66.3, Q66.4, Q66.5, Q66.6, Q66.7, Q66.8, Q66.9, Q67,</w:t>
            </w:r>
            <w:r>
              <w:rPr>
                <w:spacing w:val="31"/>
                <w:sz w:val="16"/>
              </w:rPr>
              <w:t xml:space="preserve"> </w:t>
            </w:r>
            <w:r>
              <w:rPr>
                <w:sz w:val="16"/>
              </w:rPr>
              <w:t>Q67.0,</w:t>
            </w:r>
          </w:p>
          <w:p w:rsidR="00F63B09" w:rsidRDefault="005A202D">
            <w:pPr>
              <w:pStyle w:val="TableParagraph"/>
              <w:spacing w:before="16"/>
              <w:ind w:left="17" w:right="17"/>
              <w:jc w:val="center"/>
              <w:rPr>
                <w:sz w:val="16"/>
              </w:rPr>
            </w:pPr>
            <w:r>
              <w:rPr>
                <w:sz w:val="16"/>
              </w:rPr>
              <w:t>Q67.1, Q67.2, Q67.3, Q67.4, Q67.5, Q67.6, Q67.7, Q67.8, Q68, Q68.0, Q68.1, Q68.2, Q68.3, Q68.4, Q68.5, Q68.8, Q69, Q69.0, Q69.1, Q69.2, Q69.9, Q70, Q70.0, Q70.1, Q70.2,</w:t>
            </w:r>
            <w:r>
              <w:rPr>
                <w:spacing w:val="37"/>
                <w:sz w:val="16"/>
              </w:rPr>
              <w:t xml:space="preserve"> </w:t>
            </w:r>
            <w:r>
              <w:rPr>
                <w:sz w:val="16"/>
              </w:rPr>
              <w:t>Q70.3,</w:t>
            </w:r>
          </w:p>
          <w:p w:rsidR="00F63B09" w:rsidRDefault="005A202D">
            <w:pPr>
              <w:pStyle w:val="TableParagraph"/>
              <w:spacing w:before="18"/>
              <w:ind w:left="17" w:right="17"/>
              <w:jc w:val="center"/>
              <w:rPr>
                <w:sz w:val="16"/>
              </w:rPr>
            </w:pPr>
            <w:r>
              <w:rPr>
                <w:sz w:val="16"/>
              </w:rPr>
              <w:t>Q70.4, Q70.9, Q71, Q71.0, Q71.1, Q71.2, Q71.3, Q71.4, Q71.5, Q71.6, Q71.8, Q71.9, Q72, Q72.0, Q72.1, Q72.2, Q72.3, Q72.4, Q72.5, Q72.6, Q72.7, Q72.8, Q72.9, Q73, Q73.0,</w:t>
            </w:r>
            <w:r>
              <w:rPr>
                <w:spacing w:val="37"/>
                <w:sz w:val="16"/>
              </w:rPr>
              <w:t xml:space="preserve"> </w:t>
            </w:r>
            <w:r>
              <w:rPr>
                <w:sz w:val="16"/>
              </w:rPr>
              <w:t>Q73.1,</w:t>
            </w:r>
          </w:p>
          <w:p w:rsidR="00F63B09" w:rsidRDefault="005A202D">
            <w:pPr>
              <w:pStyle w:val="TableParagraph"/>
              <w:spacing w:before="17"/>
              <w:ind w:left="17" w:right="17"/>
              <w:jc w:val="center"/>
              <w:rPr>
                <w:sz w:val="16"/>
              </w:rPr>
            </w:pPr>
            <w:r>
              <w:rPr>
                <w:sz w:val="16"/>
              </w:rPr>
              <w:t>Q73.8, Q74, Q74.0, Q74.1, Q74.2, Q74.3, Q74.8, Q74.9, Q75, Q75.0, Q75.1, Q75.2, Q75.3, Q75.4, Q75.5, Q75.8, Q75.9, Q76, Q76.0, Q76.1, Q76.2, Q76.3, Q76.4, Q76.5, Q76.6,</w:t>
            </w:r>
            <w:r>
              <w:rPr>
                <w:spacing w:val="37"/>
                <w:sz w:val="16"/>
              </w:rPr>
              <w:t xml:space="preserve"> </w:t>
            </w:r>
            <w:r>
              <w:rPr>
                <w:sz w:val="16"/>
              </w:rPr>
              <w:t>Q76.7,</w:t>
            </w:r>
          </w:p>
          <w:p w:rsidR="00F63B09" w:rsidRDefault="005A202D">
            <w:pPr>
              <w:pStyle w:val="TableParagraph"/>
              <w:spacing w:before="17"/>
              <w:ind w:left="17" w:right="17"/>
              <w:jc w:val="center"/>
              <w:rPr>
                <w:sz w:val="16"/>
              </w:rPr>
            </w:pPr>
            <w:r>
              <w:rPr>
                <w:sz w:val="16"/>
              </w:rPr>
              <w:t>Q76.8, Q76.9, Q77, Q77.0, Q77.1, Q77.2, Q77.3, Q77.5, Q77.6, Q77.7, Q77.8, Q77.9, Q78, Q78.1, Q78.2, Q78.3, Q78.4, Q78.5, Q78.6, Q78.8, Q78.9, Q79, Q79.0, Q79.1, Q79.2,</w:t>
            </w:r>
            <w:r>
              <w:rPr>
                <w:spacing w:val="37"/>
                <w:sz w:val="16"/>
              </w:rPr>
              <w:t xml:space="preserve"> </w:t>
            </w:r>
            <w:r>
              <w:rPr>
                <w:sz w:val="16"/>
              </w:rPr>
              <w:t>Q79.3,</w:t>
            </w:r>
          </w:p>
          <w:p w:rsidR="00F63B09" w:rsidRDefault="005A202D">
            <w:pPr>
              <w:pStyle w:val="TableParagraph"/>
              <w:spacing w:before="17"/>
              <w:ind w:left="17" w:right="15"/>
              <w:jc w:val="center"/>
              <w:rPr>
                <w:sz w:val="16"/>
              </w:rPr>
            </w:pPr>
            <w:r>
              <w:rPr>
                <w:sz w:val="16"/>
              </w:rPr>
              <w:t>Q79.4, Q79.5, Q79.8, Q79.9, Q87.0, Q87.5, Q89.9, R26.2, R29.4, R89, R89.0, R89.1, R89.2, R89.3, R89.4, R89.5, R89.6, R89.7, R89.8, R89.9, R93.6, R93.7</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734" w:right="169" w:hanging="415"/>
              <w:rPr>
                <w:sz w:val="16"/>
              </w:rPr>
            </w:pPr>
            <w:r>
              <w:rPr>
                <w:sz w:val="16"/>
              </w:rPr>
              <w:t>пациенты с острым и повторным инфарктом миокарда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0,99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475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171"/>
              <w:rPr>
                <w:sz w:val="16"/>
              </w:rPr>
            </w:pPr>
            <w:r>
              <w:rPr>
                <w:sz w:val="16"/>
              </w:rPr>
              <w:t>253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ight="138"/>
              <w:rPr>
                <w:sz w:val="16"/>
              </w:rPr>
            </w:pPr>
            <w:r>
              <w:rPr>
                <w:sz w:val="16"/>
              </w:rPr>
              <w:t>Операции на костно-мышечной системе и суставах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160" w:right="147" w:hanging="3"/>
              <w:jc w:val="center"/>
              <w:rPr>
                <w:sz w:val="16"/>
              </w:rPr>
            </w:pPr>
            <w:r>
              <w:rPr>
                <w:sz w:val="16"/>
              </w:rPr>
              <w:t>пациенты, имеющие показания к хирургическим вмешательствам на костно-мышечной системе и суставах</w:t>
            </w:r>
          </w:p>
        </w:tc>
        <w:tc>
          <w:tcPr>
            <w:tcW w:w="5880" w:type="dxa"/>
          </w:tcPr>
          <w:p w:rsidR="00F63B09" w:rsidRDefault="00F63B09">
            <w:pPr>
              <w:pStyle w:val="TableParagraph"/>
              <w:spacing w:before="9"/>
              <w:rPr>
                <w:b/>
                <w:sz w:val="23"/>
              </w:rPr>
            </w:pPr>
          </w:p>
          <w:p w:rsidR="00F63B09" w:rsidRDefault="005A202D">
            <w:pPr>
              <w:pStyle w:val="TableParagraph"/>
              <w:spacing w:line="261" w:lineRule="auto"/>
              <w:ind w:left="17" w:right="11"/>
              <w:jc w:val="center"/>
              <w:rPr>
                <w:sz w:val="16"/>
              </w:rPr>
            </w:pPr>
            <w:r>
              <w:rPr>
                <w:sz w:val="16"/>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A16.04.037.003, A16.04.045, A16.04.046, A16.04.046.001, A16.04.047, A16.04.050, A16.30.016, A16.30.017, A16.30.017.001, A16.30.017.002, A16.30.017.004, A16.30.018, A16.30.019, A16.30.019.001, A16.30.019.002, A16.30.019.003, A16.30.020</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564" w:right="556"/>
              <w:jc w:val="center"/>
              <w:rPr>
                <w:sz w:val="16"/>
              </w:rPr>
            </w:pPr>
            <w:r>
              <w:rPr>
                <w:sz w:val="16"/>
              </w:rPr>
              <w:t>1,37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254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9"/>
              <w:rPr>
                <w:sz w:val="16"/>
              </w:rPr>
            </w:pPr>
            <w:r>
              <w:rPr>
                <w:sz w:val="16"/>
              </w:rPr>
              <w:t>Множественные переломы, травматические ампутации, размозжения и последствия травм</w:t>
            </w:r>
          </w:p>
        </w:tc>
        <w:tc>
          <w:tcPr>
            <w:tcW w:w="12327" w:type="dxa"/>
          </w:tcPr>
          <w:p w:rsidR="00F63B09" w:rsidRDefault="005A202D">
            <w:pPr>
              <w:pStyle w:val="TableParagraph"/>
              <w:spacing w:before="28"/>
              <w:ind w:left="131"/>
              <w:rPr>
                <w:sz w:val="16"/>
              </w:rPr>
            </w:pPr>
            <w:r>
              <w:rPr>
                <w:sz w:val="16"/>
              </w:rPr>
              <w:t>S07, S07.0, S07.1, S07.8, S07.9, S08, S08.0, S08.1, S08.8, S08.9, S09.7, S17, S17.0, S17.8, S17.9, S18, S19.7, S22.1, S22.10, S22.11, S22.4, S22.40, S22.41, S27.7, S27.70, S27.71, S28,</w:t>
            </w:r>
          </w:p>
          <w:p w:rsidR="00F63B09" w:rsidRDefault="005A202D">
            <w:pPr>
              <w:pStyle w:val="TableParagraph"/>
              <w:spacing w:before="17"/>
              <w:ind w:left="211"/>
              <w:rPr>
                <w:sz w:val="16"/>
              </w:rPr>
            </w:pPr>
            <w:r>
              <w:rPr>
                <w:sz w:val="16"/>
              </w:rPr>
              <w:t>S28.0, S28.1, S29.7, S32.7, S32.70, S32.71, S38, S38.0, S38.1, S38.3, S39.6, S39.7, S42.7, S42.70, S42.71, S47, S48, S48.0, S48.1, S48.9, S49.7, S57, S57.0, S57.8, S57.9, S58,</w:t>
            </w:r>
            <w:r>
              <w:rPr>
                <w:spacing w:val="39"/>
                <w:sz w:val="16"/>
              </w:rPr>
              <w:t xml:space="preserve"> </w:t>
            </w:r>
            <w:r>
              <w:rPr>
                <w:sz w:val="16"/>
              </w:rPr>
              <w:t>S58.0,</w:t>
            </w:r>
          </w:p>
          <w:p w:rsidR="00F63B09" w:rsidRDefault="005A202D">
            <w:pPr>
              <w:pStyle w:val="TableParagraph"/>
              <w:spacing w:before="17"/>
              <w:ind w:left="230"/>
              <w:rPr>
                <w:sz w:val="16"/>
              </w:rPr>
            </w:pPr>
            <w:r>
              <w:rPr>
                <w:sz w:val="16"/>
              </w:rPr>
              <w:t>S58.1, S58.9, S59.7, S67, S67.0, S67.8, S68, S68.0, S68.1, S68.2, S68.3, S68.4, S68.8, S68.9, S69.7, S72.7, S72.70, S72.71, S77, S77.0, S77.1, S77.2, S78, S78.0, S78.1, S78.9,  S79.7,</w:t>
            </w:r>
          </w:p>
          <w:p w:rsidR="00F63B09" w:rsidRDefault="005A202D">
            <w:pPr>
              <w:pStyle w:val="TableParagraph"/>
              <w:spacing w:before="17" w:line="261" w:lineRule="auto"/>
              <w:ind w:left="39" w:right="46"/>
              <w:jc w:val="center"/>
              <w:rPr>
                <w:sz w:val="16"/>
              </w:rPr>
            </w:pPr>
            <w:r>
              <w:rPr>
                <w:sz w:val="16"/>
              </w:rPr>
              <w:t>S82.7, S82.70, S82.71, S87, S87.0, S87.8, S88, S88.0, S88.1, S88.9, S89, S89.7, S92.7, S92.70, S92.71, S97, S97.0, S97.1, S97.8, S98, S98.0, S98.1, S98.2, S98.3, S98.4, S99.7, T02.1, T02.10, T02.11, T02.2, T02.20, T02.21, T02.3, T02.30, T02.31, T02.4, T02.40, T02.41, T02.5, T02.50, T02.51, T02.6, T02.60, T02.61, T02.7, T02.70, T02.71, T02.8, T02.80, T02.81,  T02.9,</w:t>
            </w:r>
            <w:r>
              <w:rPr>
                <w:spacing w:val="2"/>
                <w:sz w:val="16"/>
              </w:rPr>
              <w:t xml:space="preserve"> </w:t>
            </w:r>
            <w:r>
              <w:rPr>
                <w:sz w:val="16"/>
              </w:rPr>
              <w:t>T02.90,</w:t>
            </w:r>
            <w:r>
              <w:rPr>
                <w:spacing w:val="3"/>
                <w:sz w:val="16"/>
              </w:rPr>
              <w:t xml:space="preserve"> </w:t>
            </w:r>
            <w:r>
              <w:rPr>
                <w:sz w:val="16"/>
              </w:rPr>
              <w:t>T02.91,</w:t>
            </w:r>
            <w:r>
              <w:rPr>
                <w:spacing w:val="2"/>
                <w:sz w:val="16"/>
              </w:rPr>
              <w:t xml:space="preserve"> </w:t>
            </w:r>
            <w:r>
              <w:rPr>
                <w:sz w:val="16"/>
              </w:rPr>
              <w:t>T03,</w:t>
            </w:r>
            <w:r>
              <w:rPr>
                <w:spacing w:val="3"/>
                <w:sz w:val="16"/>
              </w:rPr>
              <w:t xml:space="preserve"> </w:t>
            </w:r>
            <w:r>
              <w:rPr>
                <w:sz w:val="16"/>
              </w:rPr>
              <w:t>T03.0,</w:t>
            </w:r>
            <w:r>
              <w:rPr>
                <w:spacing w:val="3"/>
                <w:sz w:val="16"/>
              </w:rPr>
              <w:t xml:space="preserve"> </w:t>
            </w:r>
            <w:r>
              <w:rPr>
                <w:sz w:val="16"/>
              </w:rPr>
              <w:t>T03.1,</w:t>
            </w:r>
            <w:r>
              <w:rPr>
                <w:spacing w:val="2"/>
                <w:sz w:val="16"/>
              </w:rPr>
              <w:t xml:space="preserve"> </w:t>
            </w:r>
            <w:r>
              <w:rPr>
                <w:sz w:val="16"/>
              </w:rPr>
              <w:t>T03.2,</w:t>
            </w:r>
            <w:r>
              <w:rPr>
                <w:spacing w:val="3"/>
                <w:sz w:val="16"/>
              </w:rPr>
              <w:t xml:space="preserve"> </w:t>
            </w:r>
            <w:r>
              <w:rPr>
                <w:sz w:val="16"/>
              </w:rPr>
              <w:t>T03.3,</w:t>
            </w:r>
            <w:r>
              <w:rPr>
                <w:spacing w:val="2"/>
                <w:sz w:val="16"/>
              </w:rPr>
              <w:t xml:space="preserve"> </w:t>
            </w:r>
            <w:r>
              <w:rPr>
                <w:sz w:val="16"/>
              </w:rPr>
              <w:t>T03.4,</w:t>
            </w:r>
            <w:r>
              <w:rPr>
                <w:spacing w:val="3"/>
                <w:sz w:val="16"/>
              </w:rPr>
              <w:t xml:space="preserve"> </w:t>
            </w:r>
            <w:r>
              <w:rPr>
                <w:sz w:val="16"/>
              </w:rPr>
              <w:t>T03.8,</w:t>
            </w:r>
            <w:r>
              <w:rPr>
                <w:spacing w:val="3"/>
                <w:sz w:val="16"/>
              </w:rPr>
              <w:t xml:space="preserve"> </w:t>
            </w:r>
            <w:r>
              <w:rPr>
                <w:sz w:val="16"/>
              </w:rPr>
              <w:t>T03.9,</w:t>
            </w:r>
            <w:r>
              <w:rPr>
                <w:spacing w:val="2"/>
                <w:sz w:val="16"/>
              </w:rPr>
              <w:t xml:space="preserve"> </w:t>
            </w:r>
            <w:r>
              <w:rPr>
                <w:sz w:val="16"/>
              </w:rPr>
              <w:t>T04,</w:t>
            </w:r>
            <w:r>
              <w:rPr>
                <w:spacing w:val="3"/>
                <w:sz w:val="16"/>
              </w:rPr>
              <w:t xml:space="preserve"> </w:t>
            </w:r>
            <w:r>
              <w:rPr>
                <w:sz w:val="16"/>
              </w:rPr>
              <w:t>T04.0,</w:t>
            </w:r>
            <w:r>
              <w:rPr>
                <w:spacing w:val="2"/>
                <w:sz w:val="16"/>
              </w:rPr>
              <w:t xml:space="preserve"> </w:t>
            </w:r>
            <w:r>
              <w:rPr>
                <w:sz w:val="16"/>
              </w:rPr>
              <w:t>T04.1,</w:t>
            </w:r>
            <w:r>
              <w:rPr>
                <w:spacing w:val="3"/>
                <w:sz w:val="16"/>
              </w:rPr>
              <w:t xml:space="preserve"> </w:t>
            </w:r>
            <w:r>
              <w:rPr>
                <w:sz w:val="16"/>
              </w:rPr>
              <w:t>T04.2,</w:t>
            </w:r>
            <w:r>
              <w:rPr>
                <w:spacing w:val="3"/>
                <w:sz w:val="16"/>
              </w:rPr>
              <w:t xml:space="preserve"> </w:t>
            </w:r>
            <w:r>
              <w:rPr>
                <w:sz w:val="16"/>
              </w:rPr>
              <w:t>T04.3,</w:t>
            </w:r>
            <w:r>
              <w:rPr>
                <w:spacing w:val="2"/>
                <w:sz w:val="16"/>
              </w:rPr>
              <w:t xml:space="preserve"> </w:t>
            </w:r>
            <w:r>
              <w:rPr>
                <w:sz w:val="16"/>
              </w:rPr>
              <w:t>T04.4,</w:t>
            </w:r>
            <w:r>
              <w:rPr>
                <w:spacing w:val="3"/>
                <w:sz w:val="16"/>
              </w:rPr>
              <w:t xml:space="preserve"> </w:t>
            </w:r>
            <w:r>
              <w:rPr>
                <w:sz w:val="16"/>
              </w:rPr>
              <w:t>T04.7,</w:t>
            </w:r>
            <w:r>
              <w:rPr>
                <w:spacing w:val="2"/>
                <w:sz w:val="16"/>
              </w:rPr>
              <w:t xml:space="preserve"> </w:t>
            </w:r>
            <w:r>
              <w:rPr>
                <w:sz w:val="16"/>
              </w:rPr>
              <w:t>T04.8,</w:t>
            </w:r>
            <w:r>
              <w:rPr>
                <w:spacing w:val="3"/>
                <w:sz w:val="16"/>
              </w:rPr>
              <w:t xml:space="preserve"> </w:t>
            </w:r>
            <w:r>
              <w:rPr>
                <w:sz w:val="16"/>
              </w:rPr>
              <w:t>T04.9,</w:t>
            </w:r>
            <w:r>
              <w:rPr>
                <w:spacing w:val="3"/>
                <w:sz w:val="16"/>
              </w:rPr>
              <w:t xml:space="preserve"> </w:t>
            </w:r>
            <w:r>
              <w:rPr>
                <w:sz w:val="16"/>
              </w:rPr>
              <w:t>T05,</w:t>
            </w:r>
            <w:r>
              <w:rPr>
                <w:spacing w:val="2"/>
                <w:sz w:val="16"/>
              </w:rPr>
              <w:t xml:space="preserve"> </w:t>
            </w:r>
            <w:r>
              <w:rPr>
                <w:sz w:val="16"/>
              </w:rPr>
              <w:t>T05.0,</w:t>
            </w:r>
            <w:r>
              <w:rPr>
                <w:spacing w:val="3"/>
                <w:sz w:val="16"/>
              </w:rPr>
              <w:t xml:space="preserve"> </w:t>
            </w:r>
            <w:r>
              <w:rPr>
                <w:sz w:val="16"/>
              </w:rPr>
              <w:t>T05.1,</w:t>
            </w:r>
            <w:r>
              <w:rPr>
                <w:spacing w:val="2"/>
                <w:sz w:val="16"/>
              </w:rPr>
              <w:t xml:space="preserve"> </w:t>
            </w:r>
            <w:r>
              <w:rPr>
                <w:sz w:val="16"/>
              </w:rPr>
              <w:t>T05.2,</w:t>
            </w:r>
            <w:r>
              <w:rPr>
                <w:spacing w:val="3"/>
                <w:sz w:val="16"/>
              </w:rPr>
              <w:t xml:space="preserve"> </w:t>
            </w:r>
            <w:r>
              <w:rPr>
                <w:sz w:val="16"/>
              </w:rPr>
              <w:t>T05.3,</w:t>
            </w:r>
            <w:r>
              <w:rPr>
                <w:spacing w:val="3"/>
                <w:sz w:val="16"/>
              </w:rPr>
              <w:t xml:space="preserve"> </w:t>
            </w:r>
            <w:r>
              <w:rPr>
                <w:sz w:val="16"/>
              </w:rPr>
              <w:t>T05.4,</w:t>
            </w:r>
            <w:r>
              <w:rPr>
                <w:spacing w:val="2"/>
                <w:sz w:val="16"/>
              </w:rPr>
              <w:t xml:space="preserve"> </w:t>
            </w:r>
            <w:r>
              <w:rPr>
                <w:sz w:val="16"/>
              </w:rPr>
              <w:t>T05.5,</w:t>
            </w:r>
          </w:p>
          <w:p w:rsidR="00F63B09" w:rsidRDefault="005A202D">
            <w:pPr>
              <w:pStyle w:val="TableParagraph"/>
              <w:spacing w:before="1"/>
              <w:ind w:left="10" w:right="17"/>
              <w:jc w:val="center"/>
              <w:rPr>
                <w:sz w:val="16"/>
              </w:rPr>
            </w:pPr>
            <w:r>
              <w:rPr>
                <w:sz w:val="16"/>
              </w:rPr>
              <w:t>T05.6, T05.8, T05.9, T06, T06.0, T06.1, T06.2, T06.3, T06.4, T06.5, T06.8, T07, T09.6, T11.6, T13.6, T14.7, T84, T84.0, T84.1, T84.2, T84.3, T84.4, T84.5, T84.6, T84.7, T84.8, T84.9,</w:t>
            </w:r>
          </w:p>
          <w:p w:rsidR="00F63B09" w:rsidRDefault="005A202D">
            <w:pPr>
              <w:pStyle w:val="TableParagraph"/>
              <w:spacing w:before="1" w:line="200" w:lineRule="atLeast"/>
              <w:ind w:left="153" w:right="159"/>
              <w:jc w:val="center"/>
              <w:rPr>
                <w:sz w:val="16"/>
              </w:rPr>
            </w:pPr>
            <w:r>
              <w:rPr>
                <w:sz w:val="16"/>
              </w:rPr>
              <w:t>T87, T87.0, T87.1, T87.2, T87.3, T87.4, T87.5, T87.6, T90, T90.0, T90.1, T91, T91.0, T91.2, T91.8, T91.9, T92, T92.0, T92.1, T92.2, T92.3, T92.5, T92.6, T92.8, T92.9, T93, T93.0, T93.1, T93.2, T93.3, T93.5, T93.6, T93.8, T93.9, T94, T94.0, T94.1</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52" w:right="41" w:firstLine="1"/>
              <w:jc w:val="center"/>
              <w:rPr>
                <w:sz w:val="16"/>
              </w:rPr>
            </w:pPr>
            <w:r>
              <w:rPr>
                <w:sz w:val="16"/>
              </w:rPr>
              <w:t>пациенты с множественными переломами, травматическими ампутациями, размозжениями и другими последствиями травм</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1,44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255</w:t>
            </w:r>
          </w:p>
        </w:tc>
        <w:tc>
          <w:tcPr>
            <w:tcW w:w="3076" w:type="dxa"/>
          </w:tcPr>
          <w:p w:rsidR="00F63B09" w:rsidRDefault="005A202D">
            <w:pPr>
              <w:pStyle w:val="TableParagraph"/>
              <w:spacing w:before="104"/>
              <w:ind w:left="27"/>
              <w:rPr>
                <w:sz w:val="16"/>
              </w:rPr>
            </w:pPr>
            <w:r>
              <w:rPr>
                <w:sz w:val="16"/>
              </w:rPr>
              <w:t>Переломы шейки бедра и костей таза</w:t>
            </w:r>
          </w:p>
        </w:tc>
        <w:tc>
          <w:tcPr>
            <w:tcW w:w="12327" w:type="dxa"/>
          </w:tcPr>
          <w:p w:rsidR="00F63B09" w:rsidRDefault="005A202D">
            <w:pPr>
              <w:pStyle w:val="TableParagraph"/>
              <w:spacing w:before="104"/>
              <w:ind w:left="17" w:right="17"/>
              <w:jc w:val="center"/>
              <w:rPr>
                <w:sz w:val="16"/>
              </w:rPr>
            </w:pPr>
            <w:r>
              <w:rPr>
                <w:sz w:val="16"/>
              </w:rPr>
              <w:t>S32.3, S32.30, S32.31, S32.4, S32.40, S32.41, S32.5, S32.50, S32.51, S33.4, S72.0, S72.00, S72.01, S72.1, S72.10, S72.11, S72.2, S72.20, S72.21</w:t>
            </w:r>
          </w:p>
        </w:tc>
        <w:tc>
          <w:tcPr>
            <w:tcW w:w="2916" w:type="dxa"/>
          </w:tcPr>
          <w:p w:rsidR="00F63B09" w:rsidRDefault="005A202D">
            <w:pPr>
              <w:pStyle w:val="TableParagraph"/>
              <w:spacing w:before="6"/>
              <w:ind w:left="42" w:right="36"/>
              <w:jc w:val="center"/>
              <w:rPr>
                <w:sz w:val="16"/>
              </w:rPr>
            </w:pPr>
            <w:r>
              <w:rPr>
                <w:sz w:val="16"/>
              </w:rPr>
              <w:t>пациенты с переломами шейки бедра и</w:t>
            </w:r>
          </w:p>
          <w:p w:rsidR="00F63B09" w:rsidRDefault="005A202D">
            <w:pPr>
              <w:pStyle w:val="TableParagraph"/>
              <w:spacing w:before="17" w:line="173" w:lineRule="exact"/>
              <w:ind w:left="46" w:right="36"/>
              <w:jc w:val="center"/>
              <w:rPr>
                <w:sz w:val="16"/>
              </w:rPr>
            </w:pPr>
            <w:r>
              <w:rPr>
                <w:sz w:val="16"/>
              </w:rPr>
              <w:t>костей таза</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1,52</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4547"/>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256</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138"/>
              <w:rPr>
                <w:sz w:val="16"/>
              </w:rPr>
            </w:pPr>
            <w:r>
              <w:rPr>
                <w:sz w:val="16"/>
              </w:rPr>
              <w:t>Операции на костно-мышечной системе и суставах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9"/>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костно-мышечной системе и суставах</w:t>
            </w:r>
          </w:p>
        </w:tc>
        <w:tc>
          <w:tcPr>
            <w:tcW w:w="5880" w:type="dxa"/>
          </w:tcPr>
          <w:p w:rsidR="00F63B09" w:rsidRDefault="00F63B09">
            <w:pPr>
              <w:pStyle w:val="TableParagraph"/>
              <w:spacing w:before="6"/>
              <w:rPr>
                <w:b/>
                <w:sz w:val="23"/>
              </w:rPr>
            </w:pPr>
          </w:p>
          <w:p w:rsidR="00F63B09" w:rsidRDefault="005A202D">
            <w:pPr>
              <w:pStyle w:val="TableParagraph"/>
              <w:spacing w:line="261" w:lineRule="auto"/>
              <w:ind w:left="17" w:right="11"/>
              <w:jc w:val="center"/>
              <w:rPr>
                <w:sz w:val="16"/>
              </w:rPr>
            </w:pPr>
            <w:r>
              <w:rPr>
                <w:sz w:val="16"/>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2,42</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9"/>
              <w:jc w:val="center"/>
              <w:rPr>
                <w:sz w:val="16"/>
              </w:rPr>
            </w:pPr>
            <w:r>
              <w:rPr>
                <w:w w:val="99"/>
                <w:sz w:val="16"/>
              </w:rPr>
              <w:t>0</w:t>
            </w:r>
          </w:p>
        </w:tc>
      </w:tr>
      <w:tr w:rsidR="00F63B09">
        <w:trPr>
          <w:trHeight w:val="2888"/>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4952" w:hanging="4805"/>
              <w:rPr>
                <w:sz w:val="16"/>
              </w:rPr>
            </w:pPr>
            <w:r>
              <w:rPr>
                <w:sz w:val="16"/>
              </w:rPr>
              <w:t>S42.3, S42.30, S42.4, S42.40, S42.7, S42.70, S42.71, S52.0, S52.00, S52.01, S52.1, S52.10, S52.11, S52.2, S52.20, S52.21, S52.3, S52.30, S52.31, S52.4, S52.40, S52.5, S52.50, S52.51, S52.6, S52.60, S52.61, S52.7, S52.70</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2" w:right="169" w:hanging="3"/>
              <w:jc w:val="center"/>
              <w:rPr>
                <w:sz w:val="16"/>
              </w:rPr>
            </w:pPr>
            <w:r>
              <w:rPr>
                <w:sz w:val="16"/>
              </w:rPr>
              <w:t>пациенты, имеющие показания к наложению наружных</w:t>
            </w:r>
            <w:r>
              <w:rPr>
                <w:spacing w:val="-24"/>
                <w:sz w:val="16"/>
              </w:rPr>
              <w:t xml:space="preserve"> </w:t>
            </w:r>
            <w:r>
              <w:rPr>
                <w:sz w:val="16"/>
              </w:rPr>
              <w:t>фиксирующих устройств с использованием компрессионно-дистракционного аппарата внешней</w:t>
            </w:r>
            <w:r>
              <w:rPr>
                <w:spacing w:val="-1"/>
                <w:sz w:val="16"/>
              </w:rPr>
              <w:t xml:space="preserve"> </w:t>
            </w:r>
            <w:r>
              <w:rPr>
                <w:sz w:val="16"/>
              </w:rPr>
              <w:t>фиксации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A16.03.033.002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851"/>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7"/>
              </w:rPr>
            </w:pPr>
          </w:p>
          <w:p w:rsidR="00F63B09" w:rsidRDefault="005A202D">
            <w:pPr>
              <w:pStyle w:val="TableParagraph"/>
              <w:ind w:left="171"/>
              <w:rPr>
                <w:sz w:val="16"/>
              </w:rPr>
            </w:pPr>
            <w:r>
              <w:rPr>
                <w:sz w:val="16"/>
              </w:rPr>
              <w:t>257</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4" w:line="261" w:lineRule="auto"/>
              <w:ind w:left="27" w:right="138"/>
              <w:rPr>
                <w:sz w:val="16"/>
              </w:rPr>
            </w:pPr>
            <w:r>
              <w:rPr>
                <w:sz w:val="16"/>
              </w:rPr>
              <w:t>Операции на костно-мышечной системе и суставах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179" w:right="167" w:hanging="3"/>
              <w:jc w:val="center"/>
              <w:rPr>
                <w:sz w:val="16"/>
              </w:rPr>
            </w:pPr>
            <w:r>
              <w:rPr>
                <w:sz w:val="16"/>
              </w:rPr>
              <w:t>пациенты, имеющие показания к проведению отдельных медицинских вмешательств на костно-мышечной системе и суставах</w:t>
            </w:r>
          </w:p>
        </w:tc>
        <w:tc>
          <w:tcPr>
            <w:tcW w:w="5880" w:type="dxa"/>
          </w:tcPr>
          <w:p w:rsidR="00F63B09" w:rsidRDefault="005A202D">
            <w:pPr>
              <w:pStyle w:val="TableParagraph"/>
              <w:spacing w:before="127" w:line="261" w:lineRule="auto"/>
              <w:ind w:left="17" w:right="11"/>
              <w:jc w:val="center"/>
              <w:rPr>
                <w:sz w:val="16"/>
              </w:rPr>
            </w:pPr>
            <w:r>
              <w:rPr>
                <w:sz w:val="16"/>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7"/>
              </w:rPr>
            </w:pPr>
          </w:p>
          <w:p w:rsidR="00F63B09" w:rsidRDefault="005A202D">
            <w:pPr>
              <w:pStyle w:val="TableParagraph"/>
              <w:ind w:left="564" w:right="556"/>
              <w:jc w:val="center"/>
              <w:rPr>
                <w:sz w:val="16"/>
              </w:rPr>
            </w:pPr>
            <w:r>
              <w:rPr>
                <w:sz w:val="16"/>
              </w:rPr>
              <w:t>3,15</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7"/>
              </w:rPr>
            </w:pPr>
          </w:p>
          <w:p w:rsidR="00F63B09" w:rsidRDefault="005A202D">
            <w:pPr>
              <w:pStyle w:val="TableParagraph"/>
              <w:ind w:left="9"/>
              <w:jc w:val="center"/>
              <w:rPr>
                <w:sz w:val="16"/>
              </w:rPr>
            </w:pPr>
            <w:r>
              <w:rPr>
                <w:w w:val="99"/>
                <w:sz w:val="16"/>
              </w:rPr>
              <w:t>0</w:t>
            </w:r>
          </w:p>
        </w:tc>
      </w:tr>
      <w:tr w:rsidR="00F63B09">
        <w:trPr>
          <w:trHeight w:val="1228"/>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5A202D">
            <w:pPr>
              <w:pStyle w:val="TableParagraph"/>
              <w:spacing w:before="117" w:line="261" w:lineRule="auto"/>
              <w:ind w:left="147" w:right="152" w:firstLine="3"/>
              <w:jc w:val="center"/>
              <w:rPr>
                <w:sz w:val="16"/>
              </w:rPr>
            </w:pPr>
            <w:r>
              <w:rPr>
                <w:sz w:val="16"/>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916" w:type="dxa"/>
          </w:tcPr>
          <w:p w:rsidR="00F63B09" w:rsidRDefault="005A202D">
            <w:pPr>
              <w:pStyle w:val="TableParagraph"/>
              <w:spacing w:before="117" w:line="261" w:lineRule="auto"/>
              <w:ind w:left="182" w:right="169" w:hanging="3"/>
              <w:jc w:val="center"/>
              <w:rPr>
                <w:sz w:val="16"/>
              </w:rPr>
            </w:pPr>
            <w:r>
              <w:rPr>
                <w:sz w:val="16"/>
              </w:rPr>
              <w:t>пациенты, имеющие показания к наложению наружных</w:t>
            </w:r>
            <w:r>
              <w:rPr>
                <w:spacing w:val="-24"/>
                <w:sz w:val="16"/>
              </w:rPr>
              <w:t xml:space="preserve"> </w:t>
            </w:r>
            <w:r>
              <w:rPr>
                <w:sz w:val="16"/>
              </w:rPr>
              <w:t>фиксирующих устройств с использованием компрессионно-дистракционного аппарата внешней</w:t>
            </w:r>
            <w:r>
              <w:rPr>
                <w:spacing w:val="-1"/>
                <w:sz w:val="16"/>
              </w:rPr>
              <w:t xml:space="preserve"> </w:t>
            </w:r>
            <w:r>
              <w:rPr>
                <w:sz w:val="16"/>
              </w:rPr>
              <w:t>фиксации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A16.03.033.002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1"/>
              <w:rPr>
                <w:sz w:val="16"/>
              </w:rPr>
            </w:pPr>
            <w:r>
              <w:rPr>
                <w:sz w:val="16"/>
              </w:rPr>
              <w:t>258</w:t>
            </w:r>
          </w:p>
        </w:tc>
        <w:tc>
          <w:tcPr>
            <w:tcW w:w="3076" w:type="dxa"/>
          </w:tcPr>
          <w:p w:rsidR="00F63B09" w:rsidRDefault="00F63B09">
            <w:pPr>
              <w:pStyle w:val="TableParagraph"/>
              <w:spacing w:before="3"/>
              <w:rPr>
                <w:b/>
                <w:sz w:val="18"/>
              </w:rPr>
            </w:pPr>
          </w:p>
          <w:p w:rsidR="00F63B09" w:rsidRDefault="005A202D">
            <w:pPr>
              <w:pStyle w:val="TableParagraph"/>
              <w:ind w:left="27"/>
              <w:rPr>
                <w:sz w:val="16"/>
              </w:rPr>
            </w:pPr>
            <w:r>
              <w:rPr>
                <w:sz w:val="16"/>
              </w:rPr>
              <w:t>Эндопротезирование суставов</w:t>
            </w:r>
          </w:p>
        </w:tc>
        <w:tc>
          <w:tcPr>
            <w:tcW w:w="12327" w:type="dxa"/>
          </w:tcPr>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08" w:line="261" w:lineRule="auto"/>
              <w:ind w:left="412" w:right="305" w:hanging="87"/>
              <w:rPr>
                <w:sz w:val="16"/>
              </w:rPr>
            </w:pPr>
            <w:r>
              <w:rPr>
                <w:sz w:val="16"/>
              </w:rPr>
              <w:t>пациенты, имеющие показания к эндопротезированию суставов</w:t>
            </w:r>
          </w:p>
        </w:tc>
        <w:tc>
          <w:tcPr>
            <w:tcW w:w="5880" w:type="dxa"/>
          </w:tcPr>
          <w:p w:rsidR="00F63B09" w:rsidRDefault="005A202D">
            <w:pPr>
              <w:pStyle w:val="TableParagraph"/>
              <w:spacing w:before="9"/>
              <w:ind w:left="15" w:right="11"/>
              <w:jc w:val="center"/>
              <w:rPr>
                <w:sz w:val="16"/>
              </w:rPr>
            </w:pPr>
            <w:r>
              <w:rPr>
                <w:sz w:val="16"/>
              </w:rPr>
              <w:t>A16.04.021, A16.04.021.001, A16.04.021.002, A16.04.021.004, A16.04.021.005,</w:t>
            </w:r>
          </w:p>
          <w:p w:rsidR="00F63B09" w:rsidRDefault="005A202D">
            <w:pPr>
              <w:pStyle w:val="TableParagraph"/>
              <w:spacing w:before="1" w:line="200" w:lineRule="atLeast"/>
              <w:ind w:left="17" w:right="11"/>
              <w:jc w:val="center"/>
              <w:rPr>
                <w:sz w:val="16"/>
              </w:rPr>
            </w:pPr>
            <w:r>
              <w:rPr>
                <w:sz w:val="16"/>
              </w:rPr>
              <w:t>A16.04.021.006, A16.04.021.007, A16.04.021.008, A16.04.021.009, A16.04.021.010, A16.04.021.011</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4,46</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259</w:t>
            </w:r>
          </w:p>
        </w:tc>
        <w:tc>
          <w:tcPr>
            <w:tcW w:w="3076" w:type="dxa"/>
          </w:tcPr>
          <w:p w:rsidR="00F63B09" w:rsidRDefault="005A202D">
            <w:pPr>
              <w:pStyle w:val="TableParagraph"/>
              <w:spacing w:before="6"/>
              <w:ind w:left="27"/>
              <w:rPr>
                <w:sz w:val="16"/>
              </w:rPr>
            </w:pPr>
            <w:r>
              <w:rPr>
                <w:sz w:val="16"/>
              </w:rPr>
              <w:t>Тяжелая множественная и сочетанная</w:t>
            </w:r>
          </w:p>
          <w:p w:rsidR="00F63B09" w:rsidRDefault="005A202D">
            <w:pPr>
              <w:pStyle w:val="TableParagraph"/>
              <w:spacing w:before="17" w:line="173" w:lineRule="exact"/>
              <w:ind w:left="27"/>
              <w:rPr>
                <w:sz w:val="16"/>
              </w:rPr>
            </w:pPr>
            <w:r>
              <w:rPr>
                <w:sz w:val="16"/>
              </w:rPr>
              <w:t>травма (политравма)**</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12"/>
              <w:jc w:val="center"/>
              <w:rPr>
                <w:sz w:val="16"/>
              </w:rPr>
            </w:pPr>
            <w:r>
              <w:rPr>
                <w:w w:val="99"/>
                <w:sz w:val="16"/>
              </w:rPr>
              <w:t>-</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7,07</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30</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Урология</w:t>
            </w:r>
          </w:p>
        </w:tc>
        <w:tc>
          <w:tcPr>
            <w:tcW w:w="1538" w:type="dxa"/>
          </w:tcPr>
          <w:p w:rsidR="00F63B09" w:rsidRDefault="005A202D">
            <w:pPr>
              <w:pStyle w:val="TableParagraph"/>
              <w:spacing w:before="6" w:line="167" w:lineRule="exact"/>
              <w:ind w:left="564" w:right="556"/>
              <w:jc w:val="center"/>
              <w:rPr>
                <w:b/>
                <w:sz w:val="16"/>
              </w:rPr>
            </w:pPr>
            <w:r>
              <w:rPr>
                <w:b/>
                <w:sz w:val="16"/>
              </w:rPr>
              <w:t>1,20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260</w:t>
            </w:r>
          </w:p>
        </w:tc>
        <w:tc>
          <w:tcPr>
            <w:tcW w:w="3076" w:type="dxa"/>
          </w:tcPr>
          <w:p w:rsidR="00F63B09" w:rsidRDefault="005A202D">
            <w:pPr>
              <w:pStyle w:val="TableParagraph"/>
              <w:spacing w:before="108" w:line="261" w:lineRule="auto"/>
              <w:ind w:left="27" w:right="505"/>
              <w:rPr>
                <w:sz w:val="16"/>
              </w:rPr>
            </w:pPr>
            <w:r>
              <w:rPr>
                <w:sz w:val="16"/>
              </w:rPr>
              <w:t>Камни мочевой системы; симптомы, относящиеся к мочевой системе</w:t>
            </w:r>
          </w:p>
        </w:tc>
        <w:tc>
          <w:tcPr>
            <w:tcW w:w="12327" w:type="dxa"/>
          </w:tcPr>
          <w:p w:rsidR="00F63B09" w:rsidRDefault="005A202D">
            <w:pPr>
              <w:pStyle w:val="TableParagraph"/>
              <w:spacing w:before="9"/>
              <w:ind w:left="192"/>
              <w:rPr>
                <w:sz w:val="16"/>
              </w:rPr>
            </w:pPr>
            <w:r>
              <w:rPr>
                <w:sz w:val="16"/>
              </w:rPr>
              <w:t>N13, N13.0, N13.1, N13.2, N13.3, N20, N20.0, N20.1, N20.2, N20.9, N21, N21.0, N21.1, N21.8, N21.9, N22, N22.0, N22.8, N23, R30, R30.0, R30.1, R30.9, R31, R32, R33, R35, R36,</w:t>
            </w:r>
          </w:p>
          <w:p w:rsidR="00F63B09" w:rsidRDefault="005A202D">
            <w:pPr>
              <w:pStyle w:val="TableParagraph"/>
              <w:spacing w:before="1" w:line="200" w:lineRule="atLeast"/>
              <w:ind w:left="5264" w:hanging="5172"/>
              <w:rPr>
                <w:sz w:val="16"/>
              </w:rPr>
            </w:pPr>
            <w:r>
              <w:rPr>
                <w:sz w:val="16"/>
              </w:rPr>
              <w:t>R39, R39.0, R39.1, R39.2, R39.8, R80, R82, R82.0, R82.1, R82.2, R82.3, R82.4, R82.5, R82.6, R82.7, R82.8, R82.9, R86, R86.0, R86.1, R86.2, R86.3, R86.4, R86.5, R86.6, R86.7, R86.8, R86.9, R93.4, R94.4, R94.8</w:t>
            </w:r>
          </w:p>
        </w:tc>
        <w:tc>
          <w:tcPr>
            <w:tcW w:w="2916" w:type="dxa"/>
          </w:tcPr>
          <w:p w:rsidR="00F63B09" w:rsidRDefault="00F63B09">
            <w:pPr>
              <w:pStyle w:val="TableParagraph"/>
              <w:spacing w:before="2"/>
              <w:rPr>
                <w:b/>
                <w:sz w:val="18"/>
              </w:rPr>
            </w:pPr>
          </w:p>
          <w:p w:rsidR="00F63B09" w:rsidRDefault="005A202D">
            <w:pPr>
              <w:pStyle w:val="TableParagraph"/>
              <w:spacing w:before="1"/>
              <w:ind w:left="41" w:right="36"/>
              <w:jc w:val="center"/>
              <w:rPr>
                <w:sz w:val="16"/>
              </w:rPr>
            </w:pPr>
            <w:r>
              <w:rPr>
                <w:sz w:val="16"/>
              </w:rPr>
              <w:t>пациенты с камнями мочевой системы</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0,49</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261</w:t>
            </w:r>
          </w:p>
        </w:tc>
        <w:tc>
          <w:tcPr>
            <w:tcW w:w="3076" w:type="dxa"/>
          </w:tcPr>
          <w:p w:rsidR="00F63B09" w:rsidRDefault="005A202D">
            <w:pPr>
              <w:pStyle w:val="TableParagraph"/>
              <w:spacing w:before="114" w:line="261" w:lineRule="auto"/>
              <w:ind w:left="27" w:right="31"/>
              <w:rPr>
                <w:sz w:val="16"/>
              </w:rPr>
            </w:pPr>
            <w:r>
              <w:rPr>
                <w:sz w:val="16"/>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3874" w:hanging="3730"/>
              <w:rPr>
                <w:sz w:val="16"/>
              </w:rPr>
            </w:pPr>
            <w:r>
              <w:rPr>
                <w:sz w:val="16"/>
              </w:rPr>
              <w:t>D07.4, D07.5, D07.6, D09.0, D09.1, D09.7, D09.9, D29, D29.0, D29.1, D29.2, D29.3, D29.4, D29.7, D29.9, D30, D30.0, D30.1, D30.2, D30.3, D30.4, D30.7, D30.9, D40, D40.0, D40.1, D40.7, D40.9, D41, D41.0, D41.1, D41.2, D41.3, D41.4, D41.7, D41.9</w:t>
            </w:r>
          </w:p>
        </w:tc>
        <w:tc>
          <w:tcPr>
            <w:tcW w:w="2916" w:type="dxa"/>
          </w:tcPr>
          <w:p w:rsidR="00F63B09" w:rsidRDefault="005A202D">
            <w:pPr>
              <w:pStyle w:val="TableParagraph"/>
              <w:spacing w:before="114" w:line="261" w:lineRule="auto"/>
              <w:ind w:left="36" w:right="25" w:firstLine="1"/>
              <w:jc w:val="center"/>
              <w:rPr>
                <w:sz w:val="16"/>
              </w:rPr>
            </w:pPr>
            <w:r>
              <w:rPr>
                <w:sz w:val="16"/>
              </w:rPr>
              <w:t>пациенты с доброкачественными новообразованиями неопределенного и неизвестного характера мочевых органов и мужских половых органов</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0,64</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262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110"/>
              <w:rPr>
                <w:sz w:val="16"/>
              </w:rPr>
            </w:pPr>
            <w:r>
              <w:rPr>
                <w:sz w:val="16"/>
              </w:rPr>
              <w:t>Другие болезни, врожденные аномалии, повреждения мочевой системы и мужских половых органов</w:t>
            </w:r>
          </w:p>
        </w:tc>
        <w:tc>
          <w:tcPr>
            <w:tcW w:w="12327" w:type="dxa"/>
          </w:tcPr>
          <w:p w:rsidR="00F63B09" w:rsidRDefault="005A202D">
            <w:pPr>
              <w:pStyle w:val="TableParagraph"/>
              <w:spacing w:before="127"/>
              <w:ind w:left="16" w:right="17"/>
              <w:jc w:val="center"/>
              <w:rPr>
                <w:sz w:val="16"/>
              </w:rPr>
            </w:pPr>
            <w:r>
              <w:rPr>
                <w:sz w:val="16"/>
              </w:rPr>
              <w:t>I86.1, I86.2, N13.4, N13.5, N13.7, N13.8, N13.9, N14, N14.0, N14.1, N14.2, N14.3, N14.4, N25, N25.0, N25.9, N26, N27, N27.0, N27.1, N27.9, N28, N28.0, N28.1, N28.8, N28.9, N29.1,</w:t>
            </w:r>
          </w:p>
          <w:p w:rsidR="00F63B09" w:rsidRDefault="005A202D">
            <w:pPr>
              <w:pStyle w:val="TableParagraph"/>
              <w:spacing w:before="17"/>
              <w:ind w:left="17" w:right="17"/>
              <w:jc w:val="center"/>
              <w:rPr>
                <w:sz w:val="16"/>
              </w:rPr>
            </w:pPr>
            <w:r>
              <w:rPr>
                <w:sz w:val="16"/>
              </w:rPr>
              <w:t>N29.8, N31, N31.0, N31.1, N31.2, N31.8, N31.9, N32, N32.0, N32.1, N32.2, N32.3, N32.4, N32.8, N32.9, N36, N36.0, N36.1, N36.2, N36.3, N36.8, N36.9, N37, N37.0, N37.8, N39.1,</w:t>
            </w:r>
          </w:p>
          <w:p w:rsidR="00F63B09" w:rsidRDefault="005A202D">
            <w:pPr>
              <w:pStyle w:val="TableParagraph"/>
              <w:spacing w:before="17"/>
              <w:ind w:left="17" w:right="17"/>
              <w:jc w:val="center"/>
              <w:rPr>
                <w:sz w:val="16"/>
              </w:rPr>
            </w:pPr>
            <w:r>
              <w:rPr>
                <w:sz w:val="16"/>
              </w:rPr>
              <w:t>N39.2, N39.3, N39.4, N39.8, N39.9, N43, N43.0, N43.1, N43.2, N43.3, N43.4, N44, N45, N45.0, N45.9, N46, N47, N48, N48.0, N48.1, N48.2, N48.3, N48.4, N48.5, N48.6, N48.8, N48.9,</w:t>
            </w:r>
          </w:p>
          <w:p w:rsidR="00F63B09" w:rsidRDefault="005A202D">
            <w:pPr>
              <w:pStyle w:val="TableParagraph"/>
              <w:spacing w:before="17"/>
              <w:ind w:left="17" w:right="17"/>
              <w:jc w:val="center"/>
              <w:rPr>
                <w:sz w:val="16"/>
              </w:rPr>
            </w:pPr>
            <w:r>
              <w:rPr>
                <w:sz w:val="16"/>
              </w:rPr>
              <w:t>N49, N49.0, N49.1, N49.2, N49.8, N49.9, N50, N50.0, N50.1, N50.8, N50.9, N51.1, N51.2, N51.8, N99.4, N99.5, N99.8, N99.9, Q53, Q53.0, Q53.1, Q53.2, Q53.9, Q54, Q54.0, Q54.1,</w:t>
            </w:r>
          </w:p>
          <w:p w:rsidR="00F63B09" w:rsidRDefault="005A202D">
            <w:pPr>
              <w:pStyle w:val="TableParagraph"/>
              <w:spacing w:before="17"/>
              <w:ind w:left="17" w:right="17"/>
              <w:jc w:val="center"/>
              <w:rPr>
                <w:sz w:val="16"/>
              </w:rPr>
            </w:pPr>
            <w:r>
              <w:rPr>
                <w:sz w:val="16"/>
              </w:rPr>
              <w:t>Q54.2, Q54.3, Q54.4, Q54.8, Q54.9, Q55, Q55.0, Q55.1, Q55.2, Q55.3, Q55.4, Q55.5, Q55.6, Q55.8, Q55.9, Q60, Q60.0, Q60.1, Q60.2, Q60.3, Q60.4, Q60.5, Q60.6, Q61, Q61.0,</w:t>
            </w:r>
            <w:r>
              <w:rPr>
                <w:spacing w:val="37"/>
                <w:sz w:val="16"/>
              </w:rPr>
              <w:t xml:space="preserve"> </w:t>
            </w:r>
            <w:r>
              <w:rPr>
                <w:sz w:val="16"/>
              </w:rPr>
              <w:t>Q61.4,</w:t>
            </w:r>
          </w:p>
          <w:p w:rsidR="00F63B09" w:rsidRDefault="005A202D">
            <w:pPr>
              <w:pStyle w:val="TableParagraph"/>
              <w:spacing w:before="17"/>
              <w:ind w:left="17" w:right="17"/>
              <w:jc w:val="center"/>
              <w:rPr>
                <w:sz w:val="16"/>
              </w:rPr>
            </w:pPr>
            <w:r>
              <w:rPr>
                <w:sz w:val="16"/>
              </w:rPr>
              <w:t>Q61.5, Q61.8, Q61.9, Q62, Q62.0, Q62.1, Q62.2, Q62.3, Q62.4, Q62.5, Q62.6, Q62.7, Q62.8, Q63, Q63.0, Q63.1, Q63.2, Q63.3, Q63.8, Q63.9, Q64, Q64.0, Q64.1, Q64.2, Q64.3,</w:t>
            </w:r>
            <w:r>
              <w:rPr>
                <w:spacing w:val="37"/>
                <w:sz w:val="16"/>
              </w:rPr>
              <w:t xml:space="preserve"> </w:t>
            </w:r>
            <w:r>
              <w:rPr>
                <w:sz w:val="16"/>
              </w:rPr>
              <w:t>Q64.4,</w:t>
            </w:r>
          </w:p>
          <w:p w:rsidR="00F63B09" w:rsidRDefault="005A202D">
            <w:pPr>
              <w:pStyle w:val="TableParagraph"/>
              <w:spacing w:before="17"/>
              <w:ind w:left="16" w:right="17"/>
              <w:jc w:val="center"/>
              <w:rPr>
                <w:sz w:val="16"/>
              </w:rPr>
            </w:pPr>
            <w:r>
              <w:rPr>
                <w:sz w:val="16"/>
              </w:rPr>
              <w:t>Q64.5, Q64.6, Q64.7, Q64.8, Q64.9, S30.2, S31.2, S31.3, S31.5, S37, S37.0, S37.00, S37.01, S37.1, S37.10, S37.11, S37.2, S37.20, S37.21, S37.3, S37.30, S37.31, S37.7, S37.70,</w:t>
            </w:r>
            <w:r>
              <w:rPr>
                <w:spacing w:val="36"/>
                <w:sz w:val="16"/>
              </w:rPr>
              <w:t xml:space="preserve"> </w:t>
            </w:r>
            <w:r>
              <w:rPr>
                <w:sz w:val="16"/>
              </w:rPr>
              <w:t>S37.71,</w:t>
            </w:r>
          </w:p>
          <w:p w:rsidR="00F63B09" w:rsidRDefault="005A202D">
            <w:pPr>
              <w:pStyle w:val="TableParagraph"/>
              <w:spacing w:before="17"/>
              <w:ind w:left="17" w:right="15"/>
              <w:jc w:val="center"/>
              <w:rPr>
                <w:sz w:val="16"/>
              </w:rPr>
            </w:pPr>
            <w:r>
              <w:rPr>
                <w:sz w:val="16"/>
              </w:rPr>
              <w:t>S37.8, S37.80, S37.81, S37.9, S37.90, S37.91, S38.2, T19, T19.0, T19.1, T19.8, T19.9, T83, T83.0, T83.1, T83.2, T83.4, T83.5, T83.6, T83.8, T83.9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138" w:right="130" w:hanging="1"/>
              <w:jc w:val="center"/>
              <w:rPr>
                <w:sz w:val="16"/>
              </w:rPr>
            </w:pPr>
            <w:r>
              <w:rPr>
                <w:sz w:val="16"/>
              </w:rPr>
              <w:t>пациенты с отдельными болезнями, аномалиями, повреждениями мочевой системы и мужских половых органов</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0,67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263</w:t>
            </w:r>
          </w:p>
        </w:tc>
        <w:tc>
          <w:tcPr>
            <w:tcW w:w="3076" w:type="dxa"/>
          </w:tcPr>
          <w:p w:rsidR="00F63B09" w:rsidRDefault="005A202D">
            <w:pPr>
              <w:pStyle w:val="TableParagraph"/>
              <w:spacing w:before="104"/>
              <w:ind w:left="27"/>
              <w:rPr>
                <w:sz w:val="16"/>
              </w:rPr>
            </w:pPr>
            <w:r>
              <w:rPr>
                <w:sz w:val="16"/>
              </w:rPr>
              <w:t>Болезни предстательной железы</w:t>
            </w:r>
          </w:p>
        </w:tc>
        <w:tc>
          <w:tcPr>
            <w:tcW w:w="12327" w:type="dxa"/>
          </w:tcPr>
          <w:p w:rsidR="00F63B09" w:rsidRDefault="005A202D">
            <w:pPr>
              <w:pStyle w:val="TableParagraph"/>
              <w:spacing w:before="104"/>
              <w:ind w:left="17" w:right="15"/>
              <w:jc w:val="center"/>
              <w:rPr>
                <w:sz w:val="16"/>
              </w:rPr>
            </w:pPr>
            <w:r>
              <w:rPr>
                <w:sz w:val="16"/>
              </w:rPr>
              <w:t>N40, N41, N41.0, N41.1, N41.2, N41.3, N41.8, N41.9, N42, N42.0, N42.1, N42.2, N42.3, N42.8, N42.9, N51, N51.0</w:t>
            </w:r>
          </w:p>
        </w:tc>
        <w:tc>
          <w:tcPr>
            <w:tcW w:w="2916" w:type="dxa"/>
          </w:tcPr>
          <w:p w:rsidR="00F63B09" w:rsidRDefault="005A202D">
            <w:pPr>
              <w:pStyle w:val="TableParagraph"/>
              <w:spacing w:before="6"/>
              <w:ind w:left="45" w:right="36"/>
              <w:jc w:val="center"/>
              <w:rPr>
                <w:sz w:val="16"/>
              </w:rPr>
            </w:pPr>
            <w:r>
              <w:rPr>
                <w:sz w:val="16"/>
              </w:rPr>
              <w:t>пациенты с болезнями предстательной</w:t>
            </w:r>
          </w:p>
          <w:p w:rsidR="00F63B09" w:rsidRDefault="005A202D">
            <w:pPr>
              <w:pStyle w:val="TableParagraph"/>
              <w:spacing w:before="17" w:line="173" w:lineRule="exact"/>
              <w:ind w:left="48" w:right="34"/>
              <w:jc w:val="center"/>
              <w:rPr>
                <w:sz w:val="16"/>
              </w:rPr>
            </w:pPr>
            <w:r>
              <w:rPr>
                <w:sz w:val="16"/>
              </w:rPr>
              <w:t>железы</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0,73</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264</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Тубулоинтерстициальные болезни почек, другие болезни мочевой системы</w:t>
            </w:r>
          </w:p>
        </w:tc>
        <w:tc>
          <w:tcPr>
            <w:tcW w:w="12327" w:type="dxa"/>
          </w:tcPr>
          <w:p w:rsidR="00F63B09" w:rsidRDefault="00F63B09">
            <w:pPr>
              <w:pStyle w:val="TableParagraph"/>
              <w:spacing w:before="6"/>
              <w:rPr>
                <w:b/>
                <w:sz w:val="18"/>
              </w:rPr>
            </w:pPr>
          </w:p>
          <w:p w:rsidR="00F63B09" w:rsidRDefault="005A202D">
            <w:pPr>
              <w:pStyle w:val="TableParagraph"/>
              <w:ind w:left="17" w:right="17"/>
              <w:jc w:val="center"/>
              <w:rPr>
                <w:sz w:val="16"/>
              </w:rPr>
            </w:pPr>
            <w:r>
              <w:rPr>
                <w:sz w:val="16"/>
              </w:rPr>
              <w:t>N10, N11, N11.0, N11.1, N11.8, N11.9, N12, N13.6, N15, N15.0, N15.1, N15.8, N15.9, N16, N16.0, N16.1, N16.2, N16.3, N16.4, N16.5, N16.8, N29, N29.0, N30, N30.0, N30.1, N30.2,</w:t>
            </w:r>
          </w:p>
          <w:p w:rsidR="00F63B09" w:rsidRDefault="005A202D">
            <w:pPr>
              <w:pStyle w:val="TableParagraph"/>
              <w:spacing w:before="17"/>
              <w:ind w:left="17" w:right="10"/>
              <w:jc w:val="center"/>
              <w:rPr>
                <w:sz w:val="16"/>
              </w:rPr>
            </w:pPr>
            <w:r>
              <w:rPr>
                <w:sz w:val="16"/>
              </w:rPr>
              <w:t>N30.3, N30.4, N30.8, N30.9, N33, N33.0, N33.8, N34, N34.0, N34.1, N34.2, N34.3, N35, N35.0, N35.1, N35.8, N35.9, N39, N39.0, N99.1</w:t>
            </w:r>
          </w:p>
        </w:tc>
        <w:tc>
          <w:tcPr>
            <w:tcW w:w="2916" w:type="dxa"/>
          </w:tcPr>
          <w:p w:rsidR="00F63B09" w:rsidRDefault="005A202D">
            <w:pPr>
              <w:pStyle w:val="TableParagraph"/>
              <w:spacing w:before="111" w:line="261" w:lineRule="auto"/>
              <w:ind w:left="45" w:right="36"/>
              <w:jc w:val="center"/>
              <w:rPr>
                <w:sz w:val="16"/>
              </w:rPr>
            </w:pPr>
            <w:r>
              <w:rPr>
                <w:sz w:val="16"/>
              </w:rPr>
              <w:t>пациенты с тубулоинтерстициальными болезнями почек, другими болезнями мочевой системы</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265</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158"/>
              <w:rPr>
                <w:sz w:val="16"/>
              </w:rPr>
            </w:pPr>
            <w:r>
              <w:rPr>
                <w:sz w:val="16"/>
              </w:rPr>
              <w:t>Операции на почке и мочевыделительной системе, взрослые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4"/>
              <w:jc w:val="center"/>
              <w:rPr>
                <w:sz w:val="16"/>
              </w:rPr>
            </w:pPr>
            <w:r>
              <w:rPr>
                <w:sz w:val="16"/>
              </w:rPr>
              <w:t>пациенты, старше 18 лет, имеющие показания к хирургическим вмешательствам на почке и мочевыделительной системы</w:t>
            </w:r>
          </w:p>
        </w:tc>
        <w:tc>
          <w:tcPr>
            <w:tcW w:w="5880" w:type="dxa"/>
          </w:tcPr>
          <w:p w:rsidR="00F63B09" w:rsidRDefault="005A202D">
            <w:pPr>
              <w:pStyle w:val="TableParagraph"/>
              <w:spacing w:before="114" w:line="261" w:lineRule="auto"/>
              <w:ind w:left="29" w:right="23" w:hanging="1"/>
              <w:jc w:val="center"/>
              <w:rPr>
                <w:sz w:val="16"/>
              </w:rPr>
            </w:pPr>
            <w:r>
              <w:rPr>
                <w:sz w:val="16"/>
              </w:rPr>
              <w:t>A03.28.001, A03.28.002, A03.28.003, A03.28.004, A06.28.003, A06.28.004,</w:t>
            </w:r>
            <w:r>
              <w:rPr>
                <w:spacing w:val="-19"/>
                <w:sz w:val="16"/>
              </w:rPr>
              <w:t xml:space="preserve"> </w:t>
            </w:r>
            <w:r>
              <w:rPr>
                <w:sz w:val="16"/>
              </w:rPr>
              <w:t>A06.28.012, A11.28.001, A11.28.002, A16.28.013.001, A16.28.013.002, A16.28.025, A16.28.035, A16.28.035.001, A16.28.040, A16.28.043, A16.28.045.004, A16.28.051,</w:t>
            </w:r>
            <w:r>
              <w:rPr>
                <w:spacing w:val="-16"/>
                <w:sz w:val="16"/>
              </w:rPr>
              <w:t xml:space="preserve"> </w:t>
            </w:r>
            <w:r>
              <w:rPr>
                <w:sz w:val="16"/>
              </w:rPr>
              <w:t>A16.28.052.001, A16.28.072.001, A16.28.077, A16.28.079, A16.28.086, A16.28.086.001,</w:t>
            </w:r>
            <w:r>
              <w:rPr>
                <w:spacing w:val="-5"/>
                <w:sz w:val="16"/>
              </w:rPr>
              <w:t xml:space="preserve"> </w:t>
            </w:r>
            <w:r>
              <w:rPr>
                <w:sz w:val="16"/>
              </w:rPr>
              <w:t>A16.28.087</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1,08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266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ight="158"/>
              <w:rPr>
                <w:sz w:val="16"/>
              </w:rPr>
            </w:pPr>
            <w:r>
              <w:rPr>
                <w:sz w:val="16"/>
              </w:rPr>
              <w:t>Операции на почке и мочевыделительной системе, взрослые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4" w:line="261" w:lineRule="auto"/>
              <w:ind w:left="46" w:right="36"/>
              <w:jc w:val="center"/>
              <w:rPr>
                <w:sz w:val="16"/>
              </w:rPr>
            </w:pPr>
            <w:r>
              <w:rPr>
                <w:sz w:val="16"/>
              </w:rPr>
              <w:t>пациенты старше 18 лет, имеющие показания к хирургическим вмешательствам на почке и мочевыделительной системы</w:t>
            </w:r>
          </w:p>
        </w:tc>
        <w:tc>
          <w:tcPr>
            <w:tcW w:w="5880" w:type="dxa"/>
          </w:tcPr>
          <w:p w:rsidR="00F63B09" w:rsidRDefault="005A202D">
            <w:pPr>
              <w:pStyle w:val="TableParagraph"/>
              <w:spacing w:before="120" w:line="261" w:lineRule="auto"/>
              <w:ind w:left="17" w:right="11"/>
              <w:jc w:val="center"/>
              <w:rPr>
                <w:sz w:val="16"/>
              </w:rPr>
            </w:pPr>
            <w:r>
              <w:rPr>
                <w:sz w:val="16"/>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1,12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267</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взрослые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9"/>
              <w:rPr>
                <w:b/>
                <w:sz w:val="18"/>
              </w:rPr>
            </w:pPr>
          </w:p>
          <w:p w:rsidR="00F63B09" w:rsidRDefault="005A202D">
            <w:pPr>
              <w:pStyle w:val="TableParagraph"/>
              <w:spacing w:line="261" w:lineRule="auto"/>
              <w:ind w:left="256" w:right="245" w:hanging="1"/>
              <w:jc w:val="center"/>
              <w:rPr>
                <w:sz w:val="16"/>
              </w:rPr>
            </w:pPr>
            <w:r>
              <w:rPr>
                <w:sz w:val="16"/>
              </w:rPr>
              <w:t>пациенты, имеющие показания к хирургическим вмешательствам</w:t>
            </w:r>
            <w:r>
              <w:rPr>
                <w:spacing w:val="-17"/>
                <w:sz w:val="16"/>
              </w:rPr>
              <w:t xml:space="preserve"> </w:t>
            </w:r>
            <w:r>
              <w:rPr>
                <w:sz w:val="16"/>
              </w:rPr>
              <w:t>на мужских половых</w:t>
            </w:r>
            <w:r>
              <w:rPr>
                <w:spacing w:val="-5"/>
                <w:sz w:val="16"/>
              </w:rPr>
              <w:t xml:space="preserve"> </w:t>
            </w:r>
            <w:r>
              <w:rPr>
                <w:sz w:val="16"/>
              </w:rPr>
              <w:t>органах</w:t>
            </w:r>
          </w:p>
        </w:tc>
        <w:tc>
          <w:tcPr>
            <w:tcW w:w="5880" w:type="dxa"/>
          </w:tcPr>
          <w:p w:rsidR="00F63B09" w:rsidRDefault="005A202D">
            <w:pPr>
              <w:pStyle w:val="TableParagraph"/>
              <w:spacing w:before="5" w:line="200" w:lineRule="exact"/>
              <w:ind w:left="17" w:right="11"/>
              <w:jc w:val="center"/>
              <w:rPr>
                <w:sz w:val="16"/>
              </w:rPr>
            </w:pPr>
            <w:r>
              <w:rPr>
                <w:sz w:val="16"/>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1,20</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268</w:t>
            </w:r>
          </w:p>
        </w:tc>
        <w:tc>
          <w:tcPr>
            <w:tcW w:w="3076" w:type="dxa"/>
          </w:tcPr>
          <w:p w:rsidR="00F63B09" w:rsidRDefault="005A202D">
            <w:pPr>
              <w:pStyle w:val="TableParagraph"/>
              <w:spacing w:before="108" w:line="261" w:lineRule="auto"/>
              <w:ind w:left="27"/>
              <w:rPr>
                <w:sz w:val="16"/>
              </w:rPr>
            </w:pPr>
            <w:r>
              <w:rPr>
                <w:sz w:val="16"/>
              </w:rPr>
              <w:t>Операции на мужских половых органах, взрослые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9" w:line="261" w:lineRule="auto"/>
              <w:ind w:left="256" w:right="245" w:hanging="1"/>
              <w:jc w:val="center"/>
              <w:rPr>
                <w:sz w:val="16"/>
              </w:rPr>
            </w:pPr>
            <w:r>
              <w:rPr>
                <w:sz w:val="16"/>
              </w:rPr>
              <w:t>пациенты, имеющие показания к хирургическим вмешательствам</w:t>
            </w:r>
            <w:r>
              <w:rPr>
                <w:spacing w:val="-17"/>
                <w:sz w:val="16"/>
              </w:rPr>
              <w:t xml:space="preserve"> </w:t>
            </w:r>
            <w:r>
              <w:rPr>
                <w:sz w:val="16"/>
              </w:rPr>
              <w:t>на</w:t>
            </w:r>
          </w:p>
          <w:p w:rsidR="00F63B09" w:rsidRDefault="005A202D">
            <w:pPr>
              <w:pStyle w:val="TableParagraph"/>
              <w:spacing w:before="1" w:line="176" w:lineRule="exact"/>
              <w:ind w:left="47" w:right="36"/>
              <w:jc w:val="center"/>
              <w:rPr>
                <w:sz w:val="16"/>
              </w:rPr>
            </w:pPr>
            <w:r>
              <w:rPr>
                <w:sz w:val="16"/>
              </w:rPr>
              <w:t>мужских половых органах</w:t>
            </w:r>
          </w:p>
        </w:tc>
        <w:tc>
          <w:tcPr>
            <w:tcW w:w="5880" w:type="dxa"/>
          </w:tcPr>
          <w:p w:rsidR="00F63B09" w:rsidRDefault="005A202D">
            <w:pPr>
              <w:pStyle w:val="TableParagraph"/>
              <w:spacing w:before="9" w:line="261" w:lineRule="auto"/>
              <w:ind w:left="16" w:right="11"/>
              <w:jc w:val="center"/>
              <w:rPr>
                <w:sz w:val="16"/>
              </w:rPr>
            </w:pPr>
            <w:r>
              <w:rPr>
                <w:sz w:val="16"/>
              </w:rPr>
              <w:t>A11.21.005.001, A16.21.001, A16.21.007, A16.21.015, A16.21.015.001, A16.21.016, A16.21.018, A16.21.021, A16.21.022, A16.21.027, A16.21.028, A16.21.033, A16.21.044,</w:t>
            </w:r>
          </w:p>
          <w:p w:rsidR="00F63B09" w:rsidRDefault="005A202D">
            <w:pPr>
              <w:pStyle w:val="TableParagraph"/>
              <w:spacing w:before="1" w:line="176" w:lineRule="exact"/>
              <w:ind w:left="17" w:right="6"/>
              <w:jc w:val="center"/>
              <w:rPr>
                <w:sz w:val="16"/>
              </w:rPr>
            </w:pPr>
            <w:r>
              <w:rPr>
                <w:sz w:val="16"/>
              </w:rPr>
              <w:t>A16.21.045, A16.21.047</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1,42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269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158"/>
              <w:rPr>
                <w:sz w:val="16"/>
              </w:rPr>
            </w:pPr>
            <w:r>
              <w:rPr>
                <w:sz w:val="16"/>
              </w:rPr>
              <w:t>Операции на почке и мочевыделительной системе, взрослые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46" w:right="36"/>
              <w:jc w:val="center"/>
              <w:rPr>
                <w:sz w:val="16"/>
              </w:rPr>
            </w:pPr>
            <w:r>
              <w:rPr>
                <w:sz w:val="16"/>
              </w:rPr>
              <w:t>пациенты старше 18 лет, имеющие показания к хирургическим вмешательствам на почке и мочевыделительной системы</w:t>
            </w:r>
          </w:p>
        </w:tc>
        <w:tc>
          <w:tcPr>
            <w:tcW w:w="5880" w:type="dxa"/>
          </w:tcPr>
          <w:p w:rsidR="00F63B09" w:rsidRDefault="005A202D">
            <w:pPr>
              <w:pStyle w:val="TableParagraph"/>
              <w:spacing w:before="127" w:line="261" w:lineRule="auto"/>
              <w:ind w:left="17" w:right="11"/>
              <w:jc w:val="center"/>
              <w:rPr>
                <w:sz w:val="16"/>
              </w:rPr>
            </w:pPr>
            <w:r>
              <w:rPr>
                <w:sz w:val="16"/>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1,62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270</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158"/>
              <w:rPr>
                <w:sz w:val="16"/>
              </w:rPr>
            </w:pPr>
            <w:r>
              <w:rPr>
                <w:sz w:val="16"/>
              </w:rPr>
              <w:t>Операции на почке и мочевыделительной системе, взрослые (уровень 4)</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46" w:right="36"/>
              <w:jc w:val="center"/>
              <w:rPr>
                <w:sz w:val="16"/>
              </w:rPr>
            </w:pPr>
            <w:r>
              <w:rPr>
                <w:sz w:val="16"/>
              </w:rPr>
              <w:t>пациенты старше 18 лет, имеющие показания к хирургическим вмешательствам на почке и мочевыделительной системы</w:t>
            </w:r>
          </w:p>
        </w:tc>
        <w:tc>
          <w:tcPr>
            <w:tcW w:w="5880" w:type="dxa"/>
          </w:tcPr>
          <w:p w:rsidR="00F63B09" w:rsidRDefault="005A202D">
            <w:pPr>
              <w:pStyle w:val="TableParagraph"/>
              <w:spacing w:before="1" w:line="200" w:lineRule="exact"/>
              <w:ind w:left="17" w:right="11"/>
              <w:jc w:val="center"/>
              <w:rPr>
                <w:sz w:val="16"/>
              </w:rPr>
            </w:pPr>
            <w:r>
              <w:rPr>
                <w:sz w:val="16"/>
              </w:rPr>
              <w:t>A16.28.004, A16.28.006.001, A16.28.007, A16.28.007.001, A16.28.010.001, A16.28.018.001, A16.28.020.001, A16.28.026, A16.28.026.002, A16.28.032, A16.28.032.001, A16.28.039.001, A16.28.069, A16.28.070, A16.28.073, A16.28.074.001, A16.28.078, A16.28.085, A24.28.002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1,95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271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line="261" w:lineRule="auto"/>
              <w:ind w:left="27" w:right="158"/>
              <w:rPr>
                <w:sz w:val="16"/>
              </w:rPr>
            </w:pPr>
            <w:r>
              <w:rPr>
                <w:sz w:val="16"/>
              </w:rPr>
              <w:t>Операции на почке и мочевыделительной системе, взрослые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93" w:right="80" w:firstLine="1"/>
              <w:jc w:val="center"/>
              <w:rPr>
                <w:sz w:val="16"/>
              </w:rPr>
            </w:pPr>
            <w:r>
              <w:rPr>
                <w:sz w:val="16"/>
              </w:rPr>
              <w:t>пациенты в возрасте 18 лет и старше, имеющие показания к проведению отдельных медицинских вмешательств на почке и мочевыделительной системе</w:t>
            </w:r>
          </w:p>
        </w:tc>
        <w:tc>
          <w:tcPr>
            <w:tcW w:w="5880" w:type="dxa"/>
          </w:tcPr>
          <w:p w:rsidR="00F63B09" w:rsidRDefault="005A202D">
            <w:pPr>
              <w:pStyle w:val="TableParagraph"/>
              <w:spacing w:before="25" w:line="261" w:lineRule="auto"/>
              <w:ind w:left="17" w:right="11"/>
              <w:jc w:val="center"/>
              <w:rPr>
                <w:sz w:val="16"/>
              </w:rPr>
            </w:pPr>
            <w:r>
              <w:rPr>
                <w:sz w:val="16"/>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w:t>
            </w:r>
          </w:p>
          <w:p w:rsidR="00F63B09" w:rsidRDefault="005A202D">
            <w:pPr>
              <w:pStyle w:val="TableParagraph"/>
              <w:spacing w:before="3"/>
              <w:ind w:left="17" w:right="5"/>
              <w:jc w:val="center"/>
              <w:rPr>
                <w:sz w:val="16"/>
              </w:rPr>
            </w:pPr>
            <w:r>
              <w:rPr>
                <w:sz w:val="16"/>
              </w:rPr>
              <w:t>A16.28.084.003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2,14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272</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взрослые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22" w:right="111" w:firstLine="3"/>
              <w:jc w:val="center"/>
              <w:rPr>
                <w:sz w:val="16"/>
              </w:rPr>
            </w:pPr>
            <w:r>
              <w:rPr>
                <w:sz w:val="16"/>
              </w:rPr>
              <w:t>пациенты в возрасте 18 лет и старше, имеющие показания к проведению отдельных медицинских</w:t>
            </w:r>
            <w:r>
              <w:rPr>
                <w:spacing w:val="-16"/>
                <w:sz w:val="16"/>
              </w:rPr>
              <w:t xml:space="preserve"> </w:t>
            </w:r>
            <w:r>
              <w:rPr>
                <w:sz w:val="16"/>
              </w:rPr>
              <w:t>вмешательств на мужских половых</w:t>
            </w:r>
            <w:r>
              <w:rPr>
                <w:spacing w:val="-6"/>
                <w:sz w:val="16"/>
              </w:rPr>
              <w:t xml:space="preserve"> </w:t>
            </w:r>
            <w:r>
              <w:rPr>
                <w:sz w:val="16"/>
              </w:rPr>
              <w:t>органах</w:t>
            </w:r>
          </w:p>
        </w:tc>
        <w:tc>
          <w:tcPr>
            <w:tcW w:w="5880" w:type="dxa"/>
          </w:tcPr>
          <w:p w:rsidR="00F63B09" w:rsidRDefault="005A202D">
            <w:pPr>
              <w:pStyle w:val="TableParagraph"/>
              <w:spacing w:before="114" w:line="261" w:lineRule="auto"/>
              <w:ind w:left="17" w:right="11"/>
              <w:jc w:val="center"/>
              <w:rPr>
                <w:sz w:val="16"/>
              </w:rPr>
            </w:pPr>
            <w:r>
              <w:rPr>
                <w:sz w:val="16"/>
              </w:rPr>
              <w:t>A16.20.042.001, A16.21.003, A16.21.004, A16.21.006, A16.21.006.001, A16.21.006.002, A16.21.006.003, A16.21.006.006, A16.21.019, A16.21.019.001, A16.21.019.002, A16.21.019.003, A16.21.029, A16.21.030, A16.21.036, A16.21.042, A16.21.046, A24.21.003</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2,31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273</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взрослые (уровень 4)</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22" w:right="111" w:firstLine="3"/>
              <w:jc w:val="center"/>
              <w:rPr>
                <w:sz w:val="16"/>
              </w:rPr>
            </w:pPr>
            <w:r>
              <w:rPr>
                <w:sz w:val="16"/>
              </w:rPr>
              <w:t>пациенты в возрасте 18 лет и старше, имеющие показания к проведению отдельных медицинских</w:t>
            </w:r>
            <w:r>
              <w:rPr>
                <w:spacing w:val="-16"/>
                <w:sz w:val="16"/>
              </w:rPr>
              <w:t xml:space="preserve"> </w:t>
            </w:r>
            <w:r>
              <w:rPr>
                <w:sz w:val="16"/>
              </w:rPr>
              <w:t>вмешательств на мужских половых</w:t>
            </w:r>
            <w:r>
              <w:rPr>
                <w:spacing w:val="-6"/>
                <w:sz w:val="16"/>
              </w:rPr>
              <w:t xml:space="preserve"> </w:t>
            </w:r>
            <w:r>
              <w:rPr>
                <w:sz w:val="16"/>
              </w:rPr>
              <w:t>органах</w:t>
            </w:r>
          </w:p>
        </w:tc>
        <w:tc>
          <w:tcPr>
            <w:tcW w:w="5880" w:type="dxa"/>
          </w:tcPr>
          <w:p w:rsidR="00F63B09" w:rsidRDefault="00F63B09">
            <w:pPr>
              <w:pStyle w:val="TableParagraph"/>
              <w:rPr>
                <w:b/>
                <w:sz w:val="18"/>
              </w:rPr>
            </w:pPr>
          </w:p>
          <w:p w:rsidR="00F63B09" w:rsidRDefault="005A202D">
            <w:pPr>
              <w:pStyle w:val="TableParagraph"/>
              <w:spacing w:before="108" w:line="261" w:lineRule="auto"/>
              <w:ind w:left="1027" w:right="3" w:hanging="999"/>
              <w:rPr>
                <w:sz w:val="16"/>
              </w:rPr>
            </w:pPr>
            <w:r>
              <w:rPr>
                <w:sz w:val="16"/>
              </w:rPr>
              <w:t>A16.21.002, A16.21.002.001, A16.21.005, A16.21.006.005, A16.21.014, A16.21.014.001, A16.21.014.002, A16.21.041, A16.21.041.001, A16.21.049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3,12</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274</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line="261" w:lineRule="auto"/>
              <w:ind w:left="27" w:right="158"/>
              <w:rPr>
                <w:sz w:val="16"/>
              </w:rPr>
            </w:pPr>
            <w:r>
              <w:rPr>
                <w:sz w:val="16"/>
              </w:rPr>
              <w:t>Операции на почке и мочевыделительной системе, взрослые (уровень 6)</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93" w:right="80" w:firstLine="1"/>
              <w:jc w:val="center"/>
              <w:rPr>
                <w:sz w:val="16"/>
              </w:rPr>
            </w:pPr>
            <w:r>
              <w:rPr>
                <w:sz w:val="16"/>
              </w:rPr>
              <w:t>пациенты в возрасте 18 лет и старше, имеющие показания к проведению отдельных медицинских вмешательств на почке и мочевыделительной системе</w:t>
            </w:r>
          </w:p>
        </w:tc>
        <w:tc>
          <w:tcPr>
            <w:tcW w:w="5880" w:type="dxa"/>
          </w:tcPr>
          <w:p w:rsidR="00F63B09" w:rsidRDefault="005A202D">
            <w:pPr>
              <w:pStyle w:val="TableParagraph"/>
              <w:spacing w:before="118" w:line="261" w:lineRule="auto"/>
              <w:ind w:left="17" w:right="11"/>
              <w:jc w:val="center"/>
              <w:rPr>
                <w:sz w:val="16"/>
              </w:rPr>
            </w:pPr>
            <w:r>
              <w:rPr>
                <w:sz w:val="16"/>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4,13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31</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Хирургия</w:t>
            </w:r>
          </w:p>
        </w:tc>
        <w:tc>
          <w:tcPr>
            <w:tcW w:w="1538" w:type="dxa"/>
          </w:tcPr>
          <w:p w:rsidR="00F63B09" w:rsidRDefault="005A202D">
            <w:pPr>
              <w:pStyle w:val="TableParagraph"/>
              <w:spacing w:before="6" w:line="166" w:lineRule="exact"/>
              <w:ind w:left="564" w:right="556"/>
              <w:jc w:val="center"/>
              <w:rPr>
                <w:b/>
                <w:sz w:val="16"/>
              </w:rPr>
            </w:pPr>
            <w:r>
              <w:rPr>
                <w:b/>
                <w:sz w:val="16"/>
              </w:rPr>
              <w:t>0,90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275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138"/>
              <w:rPr>
                <w:sz w:val="16"/>
              </w:rPr>
            </w:pPr>
            <w:r>
              <w:rPr>
                <w:sz w:val="16"/>
              </w:rPr>
              <w:t>Открытые раны, поверхностные, другие и неуточненные травмы</w:t>
            </w:r>
          </w:p>
        </w:tc>
        <w:tc>
          <w:tcPr>
            <w:tcW w:w="12327" w:type="dxa"/>
          </w:tcPr>
          <w:p w:rsidR="00F63B09" w:rsidRDefault="005A202D">
            <w:pPr>
              <w:pStyle w:val="TableParagraph"/>
              <w:spacing w:before="31"/>
              <w:ind w:left="14" w:right="17"/>
              <w:jc w:val="center"/>
              <w:rPr>
                <w:sz w:val="16"/>
              </w:rPr>
            </w:pPr>
            <w:r>
              <w:rPr>
                <w:sz w:val="16"/>
              </w:rPr>
              <w:t xml:space="preserve">S01.0, S01.2, S01.7, S01.8, S01.9, S09, S09.0, S09.1, S09.8, S09.9, S10, S10.0, S10.1, S10.7, S10.8, S10.9, S11, S11.0, S11.1, S11.2, S11.7, S11.8, S11.9, S15, S15.0, S15.1, S15.2, </w:t>
            </w:r>
            <w:r>
              <w:rPr>
                <w:spacing w:val="2"/>
                <w:sz w:val="16"/>
              </w:rPr>
              <w:t xml:space="preserve"> </w:t>
            </w:r>
            <w:r>
              <w:rPr>
                <w:sz w:val="16"/>
              </w:rPr>
              <w:t>S15.3,</w:t>
            </w:r>
          </w:p>
          <w:p w:rsidR="00F63B09" w:rsidRDefault="005A202D">
            <w:pPr>
              <w:pStyle w:val="TableParagraph"/>
              <w:spacing w:before="17"/>
              <w:ind w:left="14" w:right="17"/>
              <w:jc w:val="center"/>
              <w:rPr>
                <w:sz w:val="16"/>
              </w:rPr>
            </w:pPr>
            <w:r>
              <w:rPr>
                <w:sz w:val="16"/>
              </w:rPr>
              <w:t xml:space="preserve">S15.7, S15.8, S15.9, S19, S19.8, S19.9, S20, S20.0, S20.1, S20.2, S20.3, S20.4, S20.7, S20.8, S21, S21.0, S21.1, S21.2, S21.7, S21.8, S21.9, S25, S25.0, S25.1, S25.2, S25.3, S25.4, </w:t>
            </w:r>
            <w:r>
              <w:rPr>
                <w:spacing w:val="2"/>
                <w:sz w:val="16"/>
              </w:rPr>
              <w:t xml:space="preserve"> </w:t>
            </w:r>
            <w:r>
              <w:rPr>
                <w:sz w:val="16"/>
              </w:rPr>
              <w:t>S25.5,</w:t>
            </w:r>
          </w:p>
          <w:p w:rsidR="00F63B09" w:rsidRDefault="005A202D">
            <w:pPr>
              <w:pStyle w:val="TableParagraph"/>
              <w:spacing w:before="17"/>
              <w:ind w:left="14" w:right="17"/>
              <w:jc w:val="center"/>
              <w:rPr>
                <w:sz w:val="16"/>
              </w:rPr>
            </w:pPr>
            <w:r>
              <w:rPr>
                <w:sz w:val="16"/>
              </w:rPr>
              <w:t>S25.7, S25.8, S25.9, S29.8, S29.9, S30, S30.0, S30.1, S30.7, S30.8, S30.9, S31, S31.0, S31.1, S31.7, S31.8, S35, S35.0, S35.1, S35.2, S35.3, S35.4, S35.5, S35.7, S35.8, S35.9, S39.8,</w:t>
            </w:r>
          </w:p>
          <w:p w:rsidR="00F63B09" w:rsidRDefault="005A202D">
            <w:pPr>
              <w:pStyle w:val="TableParagraph"/>
              <w:spacing w:before="17"/>
              <w:ind w:left="14" w:right="17"/>
              <w:jc w:val="center"/>
              <w:rPr>
                <w:sz w:val="16"/>
              </w:rPr>
            </w:pPr>
            <w:r>
              <w:rPr>
                <w:sz w:val="16"/>
              </w:rPr>
              <w:t>S39.9, S40, S40.0, S40.7, S40.8, S40.9, S41, S41.0, S41.1, S41.7, S41.8, S45, S45.0, S45.1, S45.2, S45.3, S45.7, S45.8, S45.9, S49.8, S49.9, S50, S50.0, S50.1, S50.7, S50.8, S50.9, S51,</w:t>
            </w:r>
          </w:p>
          <w:p w:rsidR="00F63B09" w:rsidRDefault="005A202D">
            <w:pPr>
              <w:pStyle w:val="TableParagraph"/>
              <w:spacing w:before="17"/>
              <w:ind w:left="14" w:right="17"/>
              <w:jc w:val="center"/>
              <w:rPr>
                <w:sz w:val="16"/>
              </w:rPr>
            </w:pPr>
            <w:r>
              <w:rPr>
                <w:sz w:val="16"/>
              </w:rPr>
              <w:t>S51.0, S51.7, S51.8, S51.9, S55, S55.0, S55.1, S55.2, S55.7, S55.8, S55.9, S59.8, S59.9, S60, S60.0, S60.1, S60.2, S60.7, S60.8, S60.9, S61, S61.0, S61.1, S61.7, S61.8, S61.9, S65, S65.0,</w:t>
            </w:r>
          </w:p>
          <w:p w:rsidR="00F63B09" w:rsidRDefault="005A202D">
            <w:pPr>
              <w:pStyle w:val="TableParagraph"/>
              <w:spacing w:before="17"/>
              <w:ind w:left="14" w:right="17"/>
              <w:jc w:val="center"/>
              <w:rPr>
                <w:sz w:val="16"/>
              </w:rPr>
            </w:pPr>
            <w:r>
              <w:rPr>
                <w:sz w:val="16"/>
              </w:rPr>
              <w:t>S65.1, S65.2, S65.3, S65.4, S65.5, S65.7, S65.8, S65.9, S69.8, S69.9, S70, S70.0, S70.1, S70.7, S70.8, S70.9, S71, S71.0, S71.1, S71.7, S71.8, S75, S75.0, S75.1, S75.2, S75.7, S75.8,</w:t>
            </w:r>
          </w:p>
          <w:p w:rsidR="00F63B09" w:rsidRDefault="005A202D">
            <w:pPr>
              <w:pStyle w:val="TableParagraph"/>
              <w:spacing w:before="17"/>
              <w:ind w:left="14" w:right="17"/>
              <w:jc w:val="center"/>
              <w:rPr>
                <w:sz w:val="16"/>
              </w:rPr>
            </w:pPr>
            <w:r>
              <w:rPr>
                <w:sz w:val="16"/>
              </w:rPr>
              <w:t>S75.9, S79.8, S79.9, S80, S80.0, S80.1, S80.7, S80.8, S80.9, S81, S81.0, S81.7, S81.8, S81.9, S85, S85.0, S85.1, S85.2, S85.3, S85.4, S85.5, S85.7, S85.8, S85.9, S89.8, S89.9, S90, S90.0,</w:t>
            </w:r>
          </w:p>
          <w:p w:rsidR="00F63B09" w:rsidRDefault="005A202D">
            <w:pPr>
              <w:pStyle w:val="TableParagraph"/>
              <w:spacing w:before="17"/>
              <w:ind w:left="14" w:right="17"/>
              <w:jc w:val="center"/>
              <w:rPr>
                <w:sz w:val="16"/>
              </w:rPr>
            </w:pPr>
            <w:r>
              <w:rPr>
                <w:sz w:val="16"/>
              </w:rPr>
              <w:t>S90.1, S90.2, S90.3, S90.7, S90.8, S90.9, S91, S91.0, S91.1, S91.2, S91.3, S91.7, S95, S95.0, S95.1, S95.2, S95.7, S95.8, S95.9, S99.8, S99.9, T00, T00.0, T00.1, T00.2, T00.3, T00.6,</w:t>
            </w:r>
          </w:p>
          <w:p w:rsidR="00F63B09" w:rsidRDefault="005A202D">
            <w:pPr>
              <w:pStyle w:val="TableParagraph"/>
              <w:spacing w:before="1" w:line="200" w:lineRule="atLeast"/>
              <w:ind w:left="153" w:right="154"/>
              <w:jc w:val="center"/>
              <w:rPr>
                <w:sz w:val="16"/>
              </w:rPr>
            </w:pPr>
            <w:r>
              <w:rPr>
                <w:sz w:val="16"/>
              </w:rPr>
              <w:t>T00.8, T00.9, T01, T01.0, T01.1, T01.2, T01.3, T01.6, T01.8, T01.9, T09, T09.0, T09.1, T09.8, T09.9, T11, T11.0, T11.1, T11.4, T11.8, T11.9, T13, T13.0, T13.1, T13.4, T13.8, T13.9, T14, T14.0, T14.1, T14.5, T14.8, T14.9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14" w:right="203" w:hanging="1"/>
              <w:jc w:val="center"/>
              <w:rPr>
                <w:sz w:val="16"/>
              </w:rPr>
            </w:pPr>
            <w:r>
              <w:rPr>
                <w:sz w:val="16"/>
              </w:rPr>
              <w:t>пациенты с открытыми ранами, поверхностными ранами, и другими неуточненными травмами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0,37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276</w:t>
            </w:r>
          </w:p>
        </w:tc>
        <w:tc>
          <w:tcPr>
            <w:tcW w:w="3076" w:type="dxa"/>
          </w:tcPr>
          <w:p w:rsidR="00F63B09" w:rsidRDefault="005A202D">
            <w:pPr>
              <w:pStyle w:val="TableParagraph"/>
              <w:spacing w:before="111" w:line="261" w:lineRule="auto"/>
              <w:ind w:left="27" w:right="338"/>
              <w:rPr>
                <w:sz w:val="16"/>
              </w:rPr>
            </w:pPr>
            <w:r>
              <w:rPr>
                <w:sz w:val="16"/>
              </w:rPr>
              <w:t>Доброкачественные новообразования, новообразования in situ кожи, жировой ткани и другие болезни кожи</w:t>
            </w:r>
          </w:p>
        </w:tc>
        <w:tc>
          <w:tcPr>
            <w:tcW w:w="12327" w:type="dxa"/>
          </w:tcPr>
          <w:p w:rsidR="00F63B09" w:rsidRDefault="005A202D">
            <w:pPr>
              <w:pStyle w:val="TableParagraph"/>
              <w:spacing w:before="111"/>
              <w:ind w:left="144"/>
              <w:rPr>
                <w:sz w:val="16"/>
              </w:rPr>
            </w:pPr>
            <w:r>
              <w:rPr>
                <w:sz w:val="16"/>
              </w:rPr>
              <w:t>D03, D03.0, D03.1, D03.2, D03.3, D03.4, D03.5, D03.6, D03.7, D03.8, D03.9, D04, D04.0, D04.1, D04.2, D04.3, D04.4, D04.5, D04.6, D04.7, D04.8, D04.9, D17, D17.0, D17.1, D17.2,</w:t>
            </w:r>
          </w:p>
          <w:p w:rsidR="00F63B09" w:rsidRDefault="005A202D">
            <w:pPr>
              <w:pStyle w:val="TableParagraph"/>
              <w:spacing w:before="17" w:line="261" w:lineRule="auto"/>
              <w:ind w:left="2284" w:hanging="2141"/>
              <w:rPr>
                <w:sz w:val="16"/>
              </w:rPr>
            </w:pPr>
            <w:r>
              <w:rPr>
                <w:sz w:val="16"/>
              </w:rPr>
              <w:t>D17.3, D17.4, D17.5, D17.6, D17.7, D17.9, D18, D18.0, D18.1, D22, D22.0, D22.1, D22.2, D22.3, D22.4, D22.5, D22.6, D22.7, D22.9, D23, D23.0, D23.1, D23.2, D23.3, D23.4, D23.5, D23.6, D23.7, D23.9, D24, D48.5, D48.6, D48.7, D48.9, L02.0, L02.4, L02.8, L03.0, L72.0, L72.1, L72.2, L72.8, L72.9</w:t>
            </w:r>
          </w:p>
        </w:tc>
        <w:tc>
          <w:tcPr>
            <w:tcW w:w="2916" w:type="dxa"/>
          </w:tcPr>
          <w:p w:rsidR="00F63B09" w:rsidRDefault="005A202D">
            <w:pPr>
              <w:pStyle w:val="TableParagraph"/>
              <w:spacing w:before="1" w:line="200" w:lineRule="exact"/>
              <w:ind w:left="77" w:right="65"/>
              <w:jc w:val="center"/>
              <w:rPr>
                <w:sz w:val="16"/>
              </w:rPr>
            </w:pPr>
            <w:r>
              <w:rPr>
                <w:sz w:val="16"/>
              </w:rPr>
              <w:t>пациенты с доброкачественными новообразованиями кожи, жировой ткани и отдельными заболеваниями кожи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0,50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277</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162"/>
              <w:rPr>
                <w:sz w:val="16"/>
              </w:rPr>
            </w:pPr>
            <w:r>
              <w:rPr>
                <w:sz w:val="16"/>
              </w:rPr>
              <w:t>Операции на коже, подкожной клетчатке, придатках кожи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1" w:line="261" w:lineRule="auto"/>
              <w:ind w:left="45" w:right="34" w:firstLine="5"/>
              <w:jc w:val="center"/>
              <w:rPr>
                <w:sz w:val="16"/>
              </w:rPr>
            </w:pPr>
            <w:r>
              <w:rPr>
                <w:sz w:val="16"/>
              </w:rPr>
              <w:t>пациенты, имеющие показания к хирургическим вмешательствам на</w:t>
            </w:r>
            <w:r>
              <w:rPr>
                <w:spacing w:val="-17"/>
                <w:sz w:val="16"/>
              </w:rPr>
              <w:t xml:space="preserve"> </w:t>
            </w:r>
            <w:r>
              <w:rPr>
                <w:sz w:val="16"/>
              </w:rPr>
              <w:t>коже, подкожной клетчатке, придатках</w:t>
            </w:r>
            <w:r>
              <w:rPr>
                <w:spacing w:val="-4"/>
                <w:sz w:val="16"/>
              </w:rPr>
              <w:t xml:space="preserve"> </w:t>
            </w:r>
            <w:r>
              <w:rPr>
                <w:sz w:val="16"/>
              </w:rPr>
              <w:t>кожи</w:t>
            </w:r>
          </w:p>
        </w:tc>
        <w:tc>
          <w:tcPr>
            <w:tcW w:w="5880" w:type="dxa"/>
          </w:tcPr>
          <w:p w:rsidR="00F63B09" w:rsidRDefault="005A202D">
            <w:pPr>
              <w:pStyle w:val="TableParagraph"/>
              <w:spacing w:before="18" w:line="261" w:lineRule="auto"/>
              <w:ind w:left="170" w:right="163" w:hanging="1"/>
              <w:jc w:val="center"/>
              <w:rPr>
                <w:sz w:val="16"/>
              </w:rPr>
            </w:pPr>
            <w:r>
              <w:rPr>
                <w:sz w:val="16"/>
              </w:rPr>
              <w:t>A16.01.001, A16.01.002, A16.01.005, A16.01.008, A16.01.008.001, A16.01.011, A16.01.012.004, A16.01.015, A16.01.016, A16.01.017, A16.01.017.001,</w:t>
            </w:r>
            <w:r>
              <w:rPr>
                <w:spacing w:val="-17"/>
                <w:sz w:val="16"/>
              </w:rPr>
              <w:t xml:space="preserve"> </w:t>
            </w:r>
            <w:r>
              <w:rPr>
                <w:sz w:val="16"/>
              </w:rPr>
              <w:t>A16.01.019, A16.01.020, A16.01.021, A16.01.022, A16.01.022.001, A16.01.023, A16.01.024, A16.01.025, A16.01.026, A16.01.027, A16.01.027.001, A16.01.027.002,</w:t>
            </w:r>
            <w:r>
              <w:rPr>
                <w:spacing w:val="-17"/>
                <w:sz w:val="16"/>
              </w:rPr>
              <w:t xml:space="preserve"> </w:t>
            </w:r>
            <w:r>
              <w:rPr>
                <w:sz w:val="16"/>
              </w:rPr>
              <w:t>A16.01.028, A16.01.030.001, A16.30.060, A16.30.062, A16.30.064, A16.30.066,</w:t>
            </w:r>
            <w:r>
              <w:rPr>
                <w:spacing w:val="-6"/>
                <w:sz w:val="16"/>
              </w:rPr>
              <w:t xml:space="preserve"> </w:t>
            </w:r>
            <w:r>
              <w:rPr>
                <w:sz w:val="16"/>
              </w:rPr>
              <w:t>A16.30.067,</w:t>
            </w:r>
          </w:p>
          <w:p w:rsidR="00F63B09" w:rsidRDefault="005A202D">
            <w:pPr>
              <w:pStyle w:val="TableParagraph"/>
              <w:spacing w:before="3"/>
              <w:ind w:left="17" w:right="5"/>
              <w:jc w:val="center"/>
              <w:rPr>
                <w:sz w:val="16"/>
              </w:rPr>
            </w:pPr>
            <w:r>
              <w:rPr>
                <w:sz w:val="16"/>
              </w:rPr>
              <w:t>A16.30.076</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0,55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278</w:t>
            </w:r>
          </w:p>
        </w:tc>
        <w:tc>
          <w:tcPr>
            <w:tcW w:w="3076" w:type="dxa"/>
          </w:tcPr>
          <w:p w:rsidR="00F63B09" w:rsidRDefault="005A202D">
            <w:pPr>
              <w:pStyle w:val="TableParagraph"/>
              <w:spacing w:before="108" w:line="261" w:lineRule="auto"/>
              <w:ind w:left="27"/>
              <w:rPr>
                <w:sz w:val="16"/>
              </w:rPr>
            </w:pPr>
            <w:r>
              <w:rPr>
                <w:sz w:val="16"/>
              </w:rPr>
              <w:t>Болезни лимфатических сосудов и лимфатических узлов</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17"/>
              <w:jc w:val="center"/>
              <w:rPr>
                <w:sz w:val="16"/>
              </w:rPr>
            </w:pPr>
            <w:r>
              <w:rPr>
                <w:sz w:val="16"/>
              </w:rPr>
              <w:t>I88.0, I88.1, I88.8, I88.9, I89.0, I89.1, I89.8, I89.9, L04.0, L04.1, L04.2, L04.3, L04.8, L04.9, R59, R59.0, R59.1, R59.9</w:t>
            </w:r>
          </w:p>
        </w:tc>
        <w:tc>
          <w:tcPr>
            <w:tcW w:w="2916" w:type="dxa"/>
          </w:tcPr>
          <w:p w:rsidR="00F63B09" w:rsidRDefault="005A202D">
            <w:pPr>
              <w:pStyle w:val="TableParagraph"/>
              <w:spacing w:before="108" w:line="261" w:lineRule="auto"/>
              <w:ind w:left="367" w:right="106" w:hanging="230"/>
              <w:rPr>
                <w:sz w:val="16"/>
              </w:rPr>
            </w:pPr>
            <w:r>
              <w:rPr>
                <w:sz w:val="16"/>
              </w:rPr>
              <w:t>пациенты с болезнями лимфатических сосудов и лимфатических узлов</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0,61</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279</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162"/>
              <w:rPr>
                <w:sz w:val="16"/>
              </w:rPr>
            </w:pPr>
            <w:r>
              <w:rPr>
                <w:sz w:val="16"/>
              </w:rPr>
              <w:t>Операции на коже, подкожной клетчатке, придатках кожи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1" w:line="261" w:lineRule="auto"/>
              <w:ind w:left="45" w:right="34" w:firstLine="5"/>
              <w:jc w:val="center"/>
              <w:rPr>
                <w:sz w:val="16"/>
              </w:rPr>
            </w:pPr>
            <w:r>
              <w:rPr>
                <w:sz w:val="16"/>
              </w:rPr>
              <w:t>пациенты, имеющие показания к хирургическим вмешательствам на</w:t>
            </w:r>
            <w:r>
              <w:rPr>
                <w:spacing w:val="-17"/>
                <w:sz w:val="16"/>
              </w:rPr>
              <w:t xml:space="preserve"> </w:t>
            </w:r>
            <w:r>
              <w:rPr>
                <w:sz w:val="16"/>
              </w:rPr>
              <w:t>коже, подкожной клетчатке, придатках</w:t>
            </w:r>
            <w:r>
              <w:rPr>
                <w:spacing w:val="-4"/>
                <w:sz w:val="16"/>
              </w:rPr>
              <w:t xml:space="preserve"> </w:t>
            </w:r>
            <w:r>
              <w:rPr>
                <w:sz w:val="16"/>
              </w:rPr>
              <w:t>кожи</w:t>
            </w:r>
          </w:p>
        </w:tc>
        <w:tc>
          <w:tcPr>
            <w:tcW w:w="5880" w:type="dxa"/>
          </w:tcPr>
          <w:p w:rsidR="00F63B09" w:rsidRDefault="005A202D">
            <w:pPr>
              <w:pStyle w:val="TableParagraph"/>
              <w:spacing w:before="117" w:line="261" w:lineRule="auto"/>
              <w:ind w:left="170" w:right="3" w:firstLine="137"/>
              <w:rPr>
                <w:sz w:val="16"/>
              </w:rPr>
            </w:pPr>
            <w:r>
              <w:rPr>
                <w:sz w:val="16"/>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0,71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280</w:t>
            </w:r>
          </w:p>
        </w:tc>
        <w:tc>
          <w:tcPr>
            <w:tcW w:w="3076" w:type="dxa"/>
          </w:tcPr>
          <w:p w:rsidR="00F63B09" w:rsidRDefault="005A202D">
            <w:pPr>
              <w:pStyle w:val="TableParagraph"/>
              <w:spacing w:before="114" w:line="261" w:lineRule="auto"/>
              <w:ind w:left="27" w:right="59"/>
              <w:rPr>
                <w:sz w:val="16"/>
              </w:rPr>
            </w:pPr>
            <w:r>
              <w:rPr>
                <w:sz w:val="16"/>
              </w:rPr>
              <w:t>Болезни молочной железы, новообразования молочной железы доброкачественные, in situ, неопределенного и неизвестного характера</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4601" w:hanging="4486"/>
              <w:rPr>
                <w:sz w:val="16"/>
              </w:rPr>
            </w:pPr>
            <w:r>
              <w:rPr>
                <w:sz w:val="16"/>
              </w:rPr>
              <w:t>D05, D05.0, D05.1, D05.7, D05.9, I97.2, N60, N60.0, N60.1, N60.2, N60.3, N60.4, N60.8, N60.9, N61, N62, N63, N64, N64.0, N64.1, N64.2, N64.3, N64.4, N64.5, N64.8, N64.9, Q83.0, Q83.1, Q83.2, Q83.3, Q83.8, Q83.9, R92, T85.4</w:t>
            </w:r>
          </w:p>
        </w:tc>
        <w:tc>
          <w:tcPr>
            <w:tcW w:w="2916" w:type="dxa"/>
          </w:tcPr>
          <w:p w:rsidR="00F63B09" w:rsidRDefault="005A202D">
            <w:pPr>
              <w:pStyle w:val="TableParagraph"/>
              <w:spacing w:before="15" w:line="261" w:lineRule="auto"/>
              <w:ind w:left="138" w:right="127" w:firstLine="2"/>
              <w:jc w:val="center"/>
              <w:rPr>
                <w:sz w:val="16"/>
              </w:rPr>
            </w:pPr>
            <w:r>
              <w:rPr>
                <w:sz w:val="16"/>
              </w:rPr>
              <w:t>пациенты с болезнями и доброкачественными новообразованиями молочной железы неопределенного и неизвестного</w:t>
            </w:r>
          </w:p>
          <w:p w:rsidR="00F63B09" w:rsidRDefault="005A202D">
            <w:pPr>
              <w:pStyle w:val="TableParagraph"/>
              <w:spacing w:before="2" w:line="183" w:lineRule="exact"/>
              <w:ind w:left="48" w:right="31"/>
              <w:jc w:val="center"/>
              <w:rPr>
                <w:sz w:val="16"/>
              </w:rPr>
            </w:pPr>
            <w:r>
              <w:rPr>
                <w:sz w:val="16"/>
              </w:rPr>
              <w:t>характера</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0,73</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281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Pr>
                <w:sz w:val="16"/>
              </w:rPr>
            </w:pPr>
            <w:r>
              <w:rPr>
                <w:sz w:val="16"/>
              </w:rPr>
              <w:t>Артрозы, другие поражения суставов, болезни мягких тканей</w:t>
            </w:r>
          </w:p>
        </w:tc>
        <w:tc>
          <w:tcPr>
            <w:tcW w:w="12327" w:type="dxa"/>
          </w:tcPr>
          <w:p w:rsidR="00F63B09" w:rsidRDefault="005A202D">
            <w:pPr>
              <w:pStyle w:val="TableParagraph"/>
              <w:spacing w:before="31"/>
              <w:ind w:left="16" w:right="17"/>
              <w:jc w:val="center"/>
              <w:rPr>
                <w:sz w:val="16"/>
              </w:rPr>
            </w:pPr>
            <w:r>
              <w:rPr>
                <w:sz w:val="16"/>
              </w:rPr>
              <w:t>A26.7, A48.0, L02.1, L02.2, L02.3, L02.9, L03.1, L03.2, L03.3, L03.8, L03.9, L05.0, L05.9, L73.2, L89.0, L89.1, L89.2, L89.3, L89.9, L97, L98.4, M15, M15.0, M15.1, M15.2, M15.3,</w:t>
            </w:r>
          </w:p>
          <w:p w:rsidR="00F63B09" w:rsidRDefault="005A202D">
            <w:pPr>
              <w:pStyle w:val="TableParagraph"/>
              <w:spacing w:before="17"/>
              <w:ind w:left="17" w:right="17"/>
              <w:jc w:val="center"/>
              <w:rPr>
                <w:sz w:val="16"/>
              </w:rPr>
            </w:pPr>
            <w:r>
              <w:rPr>
                <w:sz w:val="16"/>
              </w:rPr>
              <w:t>M15.4, M15.8, M15.9, M16, M16.0, M16.1, M16.2, M16.3, M16.4, M16.5, M16.6, M16.7, M16.9, M17, M17.0, M17.1, M17.2, M17.3, M17.4, M17.5, M17.9, M18, M18.0, M18.1,</w:t>
            </w:r>
            <w:r>
              <w:rPr>
                <w:spacing w:val="-17"/>
                <w:sz w:val="16"/>
              </w:rPr>
              <w:t xml:space="preserve"> </w:t>
            </w:r>
            <w:r>
              <w:rPr>
                <w:sz w:val="16"/>
              </w:rPr>
              <w:t>M18.2,</w:t>
            </w:r>
          </w:p>
          <w:p w:rsidR="00F63B09" w:rsidRDefault="005A202D">
            <w:pPr>
              <w:pStyle w:val="TableParagraph"/>
              <w:spacing w:before="17"/>
              <w:ind w:left="17" w:right="17"/>
              <w:jc w:val="center"/>
              <w:rPr>
                <w:sz w:val="16"/>
              </w:rPr>
            </w:pPr>
            <w:r>
              <w:rPr>
                <w:sz w:val="16"/>
              </w:rPr>
              <w:t>M18.3, M18.4, M18.5, M18.9, M19, M19.0, M19.1, M19.2, M19.8, M19.9, M22, M22.0, M22.1, M22.2, M22.3, M22.4, M22.8, M22.9, M23, M23.0, M23.1, M23.2, M23.3, M23.4,</w:t>
            </w:r>
            <w:r>
              <w:rPr>
                <w:spacing w:val="-17"/>
                <w:sz w:val="16"/>
              </w:rPr>
              <w:t xml:space="preserve"> </w:t>
            </w:r>
            <w:r>
              <w:rPr>
                <w:sz w:val="16"/>
              </w:rPr>
              <w:t>M23.5,</w:t>
            </w:r>
          </w:p>
          <w:p w:rsidR="00F63B09" w:rsidRDefault="005A202D">
            <w:pPr>
              <w:pStyle w:val="TableParagraph"/>
              <w:spacing w:before="17"/>
              <w:ind w:left="17" w:right="17"/>
              <w:jc w:val="center"/>
              <w:rPr>
                <w:sz w:val="16"/>
              </w:rPr>
            </w:pPr>
            <w:r>
              <w:rPr>
                <w:sz w:val="16"/>
              </w:rPr>
              <w:t>M23.6, M23.8, M23.9, M24, M24.0, M24.1, M24.2, M24.3, M24.4, M24.5, M24.6, M24.7, M24.8, M24.9, M25, M25.0, M25.1, M25.2, M25.3, M25.4, M25.5, M25.6, M25.7, M25.8,</w:t>
            </w:r>
          </w:p>
          <w:p w:rsidR="00F63B09" w:rsidRDefault="005A202D">
            <w:pPr>
              <w:pStyle w:val="TableParagraph"/>
              <w:spacing w:before="17"/>
              <w:ind w:left="17" w:right="17"/>
              <w:jc w:val="center"/>
              <w:rPr>
                <w:sz w:val="16"/>
              </w:rPr>
            </w:pPr>
            <w:r>
              <w:rPr>
                <w:sz w:val="16"/>
              </w:rPr>
              <w:t>M25.9, M35.7, M60, M60.0, M60.1, M60.2, M60.8, M60.9, M61, M61.0, M61.1, M61.2, M61.3, M61.4, M61.5, M61.9, M62, M62.0, M62.1, M62.2, M62.3, M62.4, M62.5, M62.6, M62.8,</w:t>
            </w:r>
          </w:p>
          <w:p w:rsidR="00F63B09" w:rsidRDefault="005A202D">
            <w:pPr>
              <w:pStyle w:val="TableParagraph"/>
              <w:spacing w:before="17"/>
              <w:ind w:left="17" w:right="17"/>
              <w:jc w:val="center"/>
              <w:rPr>
                <w:sz w:val="16"/>
              </w:rPr>
            </w:pPr>
            <w:r>
              <w:rPr>
                <w:sz w:val="16"/>
              </w:rPr>
              <w:t>M62.9, M63, M63.0, M63.1, M63.2, M63.3, M63.8, M65, M65.0, M65.1, M65.2, M65.3, M65.4, M65.8, M65.9, M66, M66.0, M66.1, M66.2, M66.3, M66.4, M66.5, M67, M67.0, M67.1,</w:t>
            </w:r>
          </w:p>
          <w:p w:rsidR="00F63B09" w:rsidRDefault="005A202D">
            <w:pPr>
              <w:pStyle w:val="TableParagraph"/>
              <w:spacing w:before="17"/>
              <w:ind w:left="17" w:right="17"/>
              <w:jc w:val="center"/>
              <w:rPr>
                <w:sz w:val="16"/>
              </w:rPr>
            </w:pPr>
            <w:r>
              <w:rPr>
                <w:sz w:val="16"/>
              </w:rPr>
              <w:t>M67.2, M67.3, M67.4, M67.8, M67.9, M68, M68.0, M68.8, M70, M70.0, M70.1, M70.2, M70.3, M70.4, M70.5, M70.6, M70.7, M70.8, M70.9, M71, M71.0, M71.1, M71.2, M71.3,</w:t>
            </w:r>
            <w:r>
              <w:rPr>
                <w:spacing w:val="-17"/>
                <w:sz w:val="16"/>
              </w:rPr>
              <w:t xml:space="preserve"> </w:t>
            </w:r>
            <w:r>
              <w:rPr>
                <w:sz w:val="16"/>
              </w:rPr>
              <w:t>M71.4,</w:t>
            </w:r>
          </w:p>
          <w:p w:rsidR="00F63B09" w:rsidRDefault="005A202D">
            <w:pPr>
              <w:pStyle w:val="TableParagraph"/>
              <w:spacing w:before="17"/>
              <w:ind w:left="17" w:right="17"/>
              <w:jc w:val="center"/>
              <w:rPr>
                <w:sz w:val="16"/>
              </w:rPr>
            </w:pPr>
            <w:r>
              <w:rPr>
                <w:sz w:val="16"/>
              </w:rPr>
              <w:t>M71.5, M71.8, M71.9, M72, M72.0, M72.1, M72.2, M72.4, M72.6, M72.8, M72.9, M73.8, M75, M75.0, M75.1, M75.2, M75.3, M75.4, M75.5, M75.8, M75.9, M76, M76.0, M76.1,</w:t>
            </w:r>
            <w:r>
              <w:rPr>
                <w:spacing w:val="-17"/>
                <w:sz w:val="16"/>
              </w:rPr>
              <w:t xml:space="preserve"> </w:t>
            </w:r>
            <w:r>
              <w:rPr>
                <w:sz w:val="16"/>
              </w:rPr>
              <w:t>M76.2,</w:t>
            </w:r>
          </w:p>
          <w:p w:rsidR="00F63B09" w:rsidRDefault="005A202D">
            <w:pPr>
              <w:pStyle w:val="TableParagraph"/>
              <w:spacing w:before="1" w:line="200" w:lineRule="atLeast"/>
              <w:ind w:left="153" w:right="151"/>
              <w:jc w:val="center"/>
              <w:rPr>
                <w:sz w:val="16"/>
              </w:rPr>
            </w:pPr>
            <w:r>
              <w:rPr>
                <w:sz w:val="16"/>
              </w:rPr>
              <w:t>M76.3, M76.4, M76.5, M76.6, M76.7, M76.8, M76.9, M77, M77.0, M77.1, M77.2, M77.3, M77.4, M77.5, M77.8, M77.9, M79, M79.0, M79.1, M79.2, M79.3, M79.4, M79.5, M79.6, M79.7, M79.8, M79.9, T95.0, T95.1, T95.2, T95.3, T95.4, T95.8, T95.9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68" w:right="260" w:firstLine="3"/>
              <w:jc w:val="center"/>
              <w:rPr>
                <w:sz w:val="16"/>
              </w:rPr>
            </w:pPr>
            <w:r>
              <w:rPr>
                <w:sz w:val="16"/>
              </w:rPr>
              <w:t>пациенты с артрозами, другими поражениями суставов, болезнями мягких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0,76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282</w:t>
            </w:r>
          </w:p>
        </w:tc>
        <w:tc>
          <w:tcPr>
            <w:tcW w:w="3076" w:type="dxa"/>
          </w:tcPr>
          <w:p w:rsidR="00F63B09" w:rsidRDefault="005A202D">
            <w:pPr>
              <w:pStyle w:val="TableParagraph"/>
              <w:spacing w:before="111" w:line="261" w:lineRule="auto"/>
              <w:ind w:left="27" w:right="444"/>
              <w:rPr>
                <w:sz w:val="16"/>
              </w:rPr>
            </w:pPr>
            <w:r>
              <w:rPr>
                <w:sz w:val="16"/>
              </w:rPr>
              <w:t>Доброкачественные новообразования костно-мышечной системы и соединительной ткани</w:t>
            </w:r>
          </w:p>
        </w:tc>
        <w:tc>
          <w:tcPr>
            <w:tcW w:w="12327" w:type="dxa"/>
          </w:tcPr>
          <w:p w:rsidR="00F63B09" w:rsidRDefault="00F63B09">
            <w:pPr>
              <w:pStyle w:val="TableParagraph"/>
              <w:rPr>
                <w:b/>
                <w:sz w:val="18"/>
              </w:rPr>
            </w:pPr>
          </w:p>
          <w:p w:rsidR="00F63B09" w:rsidRDefault="005A202D">
            <w:pPr>
              <w:pStyle w:val="TableParagraph"/>
              <w:spacing w:before="105"/>
              <w:ind w:left="17" w:right="17"/>
              <w:jc w:val="center"/>
              <w:rPr>
                <w:sz w:val="16"/>
              </w:rPr>
            </w:pPr>
            <w:r>
              <w:rPr>
                <w:sz w:val="16"/>
              </w:rPr>
              <w:t>D16.0, D16.1, D16.2, D16.3, D16.4, D16.6, D16.8, D16.9, D19.7, D19.9, D21, D21.0, D21.1, D21.2, D21.3, D21.4, D21.5, D21.6, D21.9, D48.0, D48.1</w:t>
            </w:r>
          </w:p>
        </w:tc>
        <w:tc>
          <w:tcPr>
            <w:tcW w:w="2916" w:type="dxa"/>
          </w:tcPr>
          <w:p w:rsidR="00F63B09" w:rsidRDefault="005A202D">
            <w:pPr>
              <w:pStyle w:val="TableParagraph"/>
              <w:spacing w:before="111" w:line="261" w:lineRule="auto"/>
              <w:ind w:left="119" w:right="111" w:firstLine="4"/>
              <w:jc w:val="center"/>
              <w:rPr>
                <w:sz w:val="16"/>
              </w:rPr>
            </w:pPr>
            <w:r>
              <w:rPr>
                <w:sz w:val="16"/>
              </w:rPr>
              <w:t>пациенты со доброкачественными новообразованиями костно-мышечной системы и соединительной ткани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283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414"/>
              <w:rPr>
                <w:sz w:val="16"/>
              </w:rPr>
            </w:pPr>
            <w:r>
              <w:rPr>
                <w:sz w:val="16"/>
              </w:rPr>
              <w:t>Операции на молочной железе (кроме злокачественных новообразований)</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before="1" w:line="261" w:lineRule="auto"/>
              <w:ind w:left="115" w:right="109" w:firstLine="5"/>
              <w:jc w:val="center"/>
              <w:rPr>
                <w:sz w:val="16"/>
              </w:rPr>
            </w:pPr>
            <w:r>
              <w:rPr>
                <w:sz w:val="16"/>
              </w:rPr>
              <w:t>пациенты с доброкачественными новообразованиями молочной железы,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5A202D">
            <w:pPr>
              <w:pStyle w:val="TableParagraph"/>
              <w:spacing w:before="124" w:line="261" w:lineRule="auto"/>
              <w:ind w:left="17" w:right="11"/>
              <w:jc w:val="center"/>
              <w:rPr>
                <w:sz w:val="16"/>
              </w:rPr>
            </w:pPr>
            <w:r>
              <w:rPr>
                <w:sz w:val="16"/>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1,19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284</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162"/>
              <w:rPr>
                <w:sz w:val="16"/>
              </w:rPr>
            </w:pPr>
            <w:r>
              <w:rPr>
                <w:sz w:val="16"/>
              </w:rPr>
              <w:t>Операции на коже, подкожной клетчатке, придатках кожи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45" w:right="34" w:firstLine="5"/>
              <w:jc w:val="center"/>
              <w:rPr>
                <w:sz w:val="16"/>
              </w:rPr>
            </w:pPr>
            <w:r>
              <w:rPr>
                <w:sz w:val="16"/>
              </w:rPr>
              <w:t>пациенты, имеющие показания к хирургическим вмешательствам на</w:t>
            </w:r>
            <w:r>
              <w:rPr>
                <w:spacing w:val="-17"/>
                <w:sz w:val="16"/>
              </w:rPr>
              <w:t xml:space="preserve"> </w:t>
            </w:r>
            <w:r>
              <w:rPr>
                <w:sz w:val="16"/>
              </w:rPr>
              <w:t>коже, подкожной клетчатке, придатках</w:t>
            </w:r>
            <w:r>
              <w:rPr>
                <w:spacing w:val="-4"/>
                <w:sz w:val="16"/>
              </w:rPr>
              <w:t xml:space="preserve"> </w:t>
            </w:r>
            <w:r>
              <w:rPr>
                <w:sz w:val="16"/>
              </w:rPr>
              <w:t>кожи</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A16.01.006.001, A16.01.023.002, A16.01.031.001, A16.30.014, A16.30.015</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1,38</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285</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92"/>
              <w:rPr>
                <w:sz w:val="16"/>
              </w:rPr>
            </w:pPr>
            <w:r>
              <w:rPr>
                <w:sz w:val="16"/>
              </w:rPr>
              <w:t>Операции на органах кроветворения и иммунной системы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227" w:right="215" w:firstLine="4"/>
              <w:jc w:val="center"/>
              <w:rPr>
                <w:sz w:val="16"/>
              </w:rPr>
            </w:pPr>
            <w:r>
              <w:rPr>
                <w:sz w:val="16"/>
              </w:rPr>
              <w:t>пациенты, имеющие показания к хирургическим вмешательствам на органах кроветворения и иммунной системы</w:t>
            </w:r>
          </w:p>
        </w:tc>
        <w:tc>
          <w:tcPr>
            <w:tcW w:w="5880" w:type="dxa"/>
          </w:tcPr>
          <w:p w:rsidR="00F63B09" w:rsidRDefault="005A202D">
            <w:pPr>
              <w:pStyle w:val="TableParagraph"/>
              <w:spacing w:before="1" w:line="200" w:lineRule="exact"/>
              <w:ind w:left="17" w:right="11"/>
              <w:jc w:val="center"/>
              <w:rPr>
                <w:sz w:val="16"/>
              </w:rPr>
            </w:pPr>
            <w:r>
              <w:rPr>
                <w:sz w:val="16"/>
              </w:rPr>
              <w:t>A11.06.002.002, A16.06.002, A16.06.003, A16.06.005, A16.06.005.004, A16.06.006, A16.06.006.001, A16.06.006.002, A16.06.010, A16.06.011, A16.06.012, A16.06.013, A16.06.014, A16.06.014.001, A16.06.014.002, A16.06.014.003, A16.06.015, A16.06.016, A16.06.016.001, A16.06.016.002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1,43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286</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Операции на эндокринных железах кроме гипофиза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09" w:right="97" w:firstLine="4"/>
              <w:jc w:val="center"/>
              <w:rPr>
                <w:sz w:val="16"/>
              </w:rPr>
            </w:pPr>
            <w:r>
              <w:rPr>
                <w:sz w:val="16"/>
              </w:rPr>
              <w:t>пациенты, имеющие показания к хирургическим вмешательствам на эндокринных железах (за</w:t>
            </w:r>
            <w:r>
              <w:rPr>
                <w:spacing w:val="-21"/>
                <w:sz w:val="16"/>
              </w:rPr>
              <w:t xml:space="preserve"> </w:t>
            </w:r>
            <w:r>
              <w:rPr>
                <w:sz w:val="16"/>
              </w:rPr>
              <w:t>исключением гипофиза)</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2144" w:right="3" w:hanging="1835"/>
              <w:rPr>
                <w:sz w:val="16"/>
              </w:rPr>
            </w:pPr>
            <w:r>
              <w:rPr>
                <w:sz w:val="16"/>
              </w:rPr>
              <w:t>A16.22.001, A16.22.002, A16.22.003, A16.22.007, A16.22.007.002, A16.22.008, A16.22.011, A16.22.013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1,81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287</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92"/>
              <w:rPr>
                <w:sz w:val="16"/>
              </w:rPr>
            </w:pPr>
            <w:r>
              <w:rPr>
                <w:sz w:val="16"/>
              </w:rPr>
              <w:t>Операции на органах кроветворения и иммунной системы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line="202" w:lineRule="exact"/>
              <w:ind w:left="227" w:right="215" w:firstLine="4"/>
              <w:jc w:val="center"/>
              <w:rPr>
                <w:sz w:val="16"/>
              </w:rPr>
            </w:pPr>
            <w:r>
              <w:rPr>
                <w:sz w:val="16"/>
              </w:rPr>
              <w:t>пациенты, имеющие показания к хирургическим вмешательствам на органах кроветворения и иммунной системы</w:t>
            </w:r>
          </w:p>
        </w:tc>
        <w:tc>
          <w:tcPr>
            <w:tcW w:w="5880" w:type="dxa"/>
          </w:tcPr>
          <w:p w:rsidR="00F63B09" w:rsidRDefault="005A202D">
            <w:pPr>
              <w:pStyle w:val="TableParagraph"/>
              <w:spacing w:before="111" w:line="261" w:lineRule="auto"/>
              <w:ind w:left="16" w:right="11"/>
              <w:jc w:val="center"/>
              <w:rPr>
                <w:sz w:val="16"/>
              </w:rPr>
            </w:pPr>
            <w:r>
              <w:rPr>
                <w:sz w:val="16"/>
              </w:rPr>
              <w:t>A16.05.002, A16.05.003, A16.05.004, A16.06.004, A16.06.007, A16.06.008, A16.06.009, A16.06.009.001, A16.06.009.002, A16.06.009.003, A16.06.016.003, A16.06.016.004, A16.06.016.005, A16.06.017, A16.06.018, A16.30.061, A16.30.063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1,83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288</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92"/>
              <w:rPr>
                <w:sz w:val="16"/>
              </w:rPr>
            </w:pPr>
            <w:r>
              <w:rPr>
                <w:sz w:val="16"/>
              </w:rPr>
              <w:t>Операции на органах кроветворения и иммунной системы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67" w:right="55" w:firstLine="4"/>
              <w:jc w:val="center"/>
              <w:rPr>
                <w:sz w:val="16"/>
              </w:rPr>
            </w:pPr>
            <w:r>
              <w:rPr>
                <w:sz w:val="16"/>
              </w:rPr>
              <w:t>пациенты, имеющие показания к проведению отдельных медицинских вмешательств на органах кроветворения и иммунной системы</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0"/>
              <w:jc w:val="center"/>
              <w:rPr>
                <w:sz w:val="16"/>
              </w:rPr>
            </w:pPr>
            <w:r>
              <w:rPr>
                <w:sz w:val="16"/>
              </w:rPr>
              <w:t>A16.05.002.001, A16.05.004.001, A16.05.005, A16.05.006, A16.05.007, A16.05.008, A16.05.008.001, A16.05.010, A16.05.010.001, A16.06.001, A16.06.004.001, A16.06.005.001, A16.06.006.003, A16.06.007.001, A16.06.007.002, A16.06.017.001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2,16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289</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162"/>
              <w:rPr>
                <w:sz w:val="16"/>
              </w:rPr>
            </w:pPr>
            <w:r>
              <w:rPr>
                <w:sz w:val="16"/>
              </w:rPr>
              <w:t>Операции на коже, подкожной клетчатке, придатках кожи (уровень 4)</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коже, подкожной клетчатке, придатках кожи</w:t>
            </w:r>
          </w:p>
        </w:tc>
        <w:tc>
          <w:tcPr>
            <w:tcW w:w="5880" w:type="dxa"/>
          </w:tcPr>
          <w:p w:rsidR="00F63B09" w:rsidRDefault="005A202D">
            <w:pPr>
              <w:pStyle w:val="TableParagraph"/>
              <w:spacing w:before="114" w:line="261" w:lineRule="auto"/>
              <w:ind w:left="17" w:right="10"/>
              <w:jc w:val="center"/>
              <w:rPr>
                <w:sz w:val="16"/>
              </w:rPr>
            </w:pPr>
            <w:r>
              <w:rPr>
                <w:sz w:val="16"/>
              </w:rPr>
              <w:t>A16.01.003.003, A16.01.003.004, A16.01.003.005, A16.01.005.005, A16.01.007, A16.01.010, A16.01.010.001, A16.01.010.002, A16.01.010.004, A16.01.010.005, A16.01.012.002, A16.01.012.003, A16.01.031.002, A16.01.031.003, A16.07.098, A16.08.008.006</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2,41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2" w:line="170" w:lineRule="exact"/>
              <w:ind w:left="171"/>
              <w:rPr>
                <w:sz w:val="16"/>
              </w:rPr>
            </w:pPr>
            <w:r>
              <w:rPr>
                <w:sz w:val="16"/>
              </w:rPr>
              <w:t>290</w:t>
            </w:r>
          </w:p>
        </w:tc>
        <w:tc>
          <w:tcPr>
            <w:tcW w:w="3076" w:type="dxa"/>
          </w:tcPr>
          <w:p w:rsidR="00F63B09" w:rsidRDefault="005A202D">
            <w:pPr>
              <w:pStyle w:val="TableParagraph"/>
              <w:spacing w:before="2" w:line="170" w:lineRule="exact"/>
              <w:ind w:left="27"/>
              <w:rPr>
                <w:sz w:val="16"/>
              </w:rPr>
            </w:pPr>
            <w:r>
              <w:rPr>
                <w:sz w:val="16"/>
              </w:rPr>
              <w:t>Остеомиелит (уровень 1)</w:t>
            </w:r>
          </w:p>
        </w:tc>
        <w:tc>
          <w:tcPr>
            <w:tcW w:w="12327" w:type="dxa"/>
          </w:tcPr>
          <w:p w:rsidR="00F63B09" w:rsidRDefault="005A202D">
            <w:pPr>
              <w:pStyle w:val="TableParagraph"/>
              <w:spacing w:before="2" w:line="170" w:lineRule="exact"/>
              <w:ind w:left="17" w:right="8"/>
              <w:jc w:val="center"/>
              <w:rPr>
                <w:sz w:val="16"/>
              </w:rPr>
            </w:pPr>
            <w:r>
              <w:rPr>
                <w:sz w:val="16"/>
              </w:rPr>
              <w:t>M86.0, M86.1, M86.2</w:t>
            </w:r>
          </w:p>
        </w:tc>
        <w:tc>
          <w:tcPr>
            <w:tcW w:w="2916" w:type="dxa"/>
          </w:tcPr>
          <w:p w:rsidR="00F63B09" w:rsidRDefault="005A202D">
            <w:pPr>
              <w:pStyle w:val="TableParagraph"/>
              <w:spacing w:before="2" w:line="170" w:lineRule="exact"/>
              <w:ind w:left="46" w:right="36"/>
              <w:jc w:val="center"/>
              <w:rPr>
                <w:sz w:val="16"/>
              </w:rPr>
            </w:pPr>
            <w:r>
              <w:rPr>
                <w:sz w:val="16"/>
              </w:rPr>
              <w:t>пациенты с остеомиелитом</w:t>
            </w:r>
          </w:p>
        </w:tc>
        <w:tc>
          <w:tcPr>
            <w:tcW w:w="5880" w:type="dxa"/>
          </w:tcPr>
          <w:p w:rsidR="00F63B09" w:rsidRDefault="005A202D">
            <w:pPr>
              <w:pStyle w:val="TableParagraph"/>
              <w:spacing w:before="2" w:line="170" w:lineRule="exact"/>
              <w:ind w:left="8"/>
              <w:jc w:val="center"/>
              <w:rPr>
                <w:sz w:val="16"/>
              </w:rPr>
            </w:pPr>
            <w:r>
              <w:rPr>
                <w:w w:val="99"/>
                <w:sz w:val="16"/>
              </w:rPr>
              <w:t>-</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tcPr>
          <w:p w:rsidR="00F63B09" w:rsidRDefault="005A202D">
            <w:pPr>
              <w:pStyle w:val="TableParagraph"/>
              <w:spacing w:before="2" w:line="170" w:lineRule="exact"/>
              <w:ind w:left="564" w:right="556"/>
              <w:jc w:val="center"/>
              <w:rPr>
                <w:sz w:val="16"/>
              </w:rPr>
            </w:pPr>
            <w:r>
              <w:rPr>
                <w:sz w:val="16"/>
              </w:rPr>
              <w:t>2,42</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291</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эндокринных железах кроме гипофиза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09" w:right="96" w:hanging="3"/>
              <w:jc w:val="center"/>
              <w:rPr>
                <w:sz w:val="16"/>
              </w:rPr>
            </w:pPr>
            <w:r>
              <w:rPr>
                <w:sz w:val="16"/>
              </w:rPr>
              <w:t>пациенты, имеющие показания к проведению отдельных медицинских вмешательств на эндокринных железах кроме гипофиза</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1"/>
              <w:jc w:val="center"/>
              <w:rPr>
                <w:sz w:val="16"/>
              </w:rPr>
            </w:pPr>
            <w:r>
              <w:rPr>
                <w:sz w:val="16"/>
              </w:rPr>
              <w:t>A16.22.002.002, A16.22.002.003, A16.22.004, A16.22.004.001, A16.22.004.002, A16.22.004.003, A16.22.007.001, A16.22.009, A16.22.010, A16.22.010.001, A16.22.015, A16.22.015.001, A16.28.064</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2,67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2" w:line="170" w:lineRule="exact"/>
              <w:ind w:left="171"/>
              <w:rPr>
                <w:sz w:val="16"/>
              </w:rPr>
            </w:pPr>
            <w:r>
              <w:rPr>
                <w:sz w:val="16"/>
              </w:rPr>
              <w:t>292</w:t>
            </w:r>
          </w:p>
        </w:tc>
        <w:tc>
          <w:tcPr>
            <w:tcW w:w="3076" w:type="dxa"/>
          </w:tcPr>
          <w:p w:rsidR="00F63B09" w:rsidRDefault="005A202D">
            <w:pPr>
              <w:pStyle w:val="TableParagraph"/>
              <w:spacing w:before="2" w:line="170" w:lineRule="exact"/>
              <w:ind w:left="27"/>
              <w:rPr>
                <w:sz w:val="16"/>
              </w:rPr>
            </w:pPr>
            <w:r>
              <w:rPr>
                <w:sz w:val="16"/>
              </w:rPr>
              <w:t>Остеомиелит (уровень 2)</w:t>
            </w:r>
          </w:p>
        </w:tc>
        <w:tc>
          <w:tcPr>
            <w:tcW w:w="12327" w:type="dxa"/>
          </w:tcPr>
          <w:p w:rsidR="00F63B09" w:rsidRDefault="005A202D">
            <w:pPr>
              <w:pStyle w:val="TableParagraph"/>
              <w:spacing w:before="2" w:line="170" w:lineRule="exact"/>
              <w:ind w:left="17" w:right="10"/>
              <w:jc w:val="center"/>
              <w:rPr>
                <w:sz w:val="16"/>
              </w:rPr>
            </w:pPr>
            <w:r>
              <w:rPr>
                <w:sz w:val="16"/>
              </w:rPr>
              <w:t>M46.2, M86.3, M86.4, M86.5, M86.6, M86.8, M86.9</w:t>
            </w:r>
          </w:p>
        </w:tc>
        <w:tc>
          <w:tcPr>
            <w:tcW w:w="2916" w:type="dxa"/>
          </w:tcPr>
          <w:p w:rsidR="00F63B09" w:rsidRDefault="005A202D">
            <w:pPr>
              <w:pStyle w:val="TableParagraph"/>
              <w:spacing w:before="2" w:line="170" w:lineRule="exact"/>
              <w:ind w:left="46" w:right="36"/>
              <w:jc w:val="center"/>
              <w:rPr>
                <w:sz w:val="16"/>
              </w:rPr>
            </w:pPr>
            <w:r>
              <w:rPr>
                <w:sz w:val="16"/>
              </w:rPr>
              <w:t>пациенты с остеомиелитом</w:t>
            </w:r>
          </w:p>
        </w:tc>
        <w:tc>
          <w:tcPr>
            <w:tcW w:w="5880" w:type="dxa"/>
          </w:tcPr>
          <w:p w:rsidR="00F63B09" w:rsidRDefault="005A202D">
            <w:pPr>
              <w:pStyle w:val="TableParagraph"/>
              <w:spacing w:before="2" w:line="170" w:lineRule="exact"/>
              <w:ind w:left="8"/>
              <w:jc w:val="center"/>
              <w:rPr>
                <w:sz w:val="16"/>
              </w:rPr>
            </w:pPr>
            <w:r>
              <w:rPr>
                <w:w w:val="99"/>
                <w:sz w:val="16"/>
              </w:rPr>
              <w:t>-</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tcPr>
          <w:p w:rsidR="00F63B09" w:rsidRDefault="005A202D">
            <w:pPr>
              <w:pStyle w:val="TableParagraph"/>
              <w:spacing w:before="2" w:line="170" w:lineRule="exact"/>
              <w:ind w:left="564" w:right="556"/>
              <w:jc w:val="center"/>
              <w:rPr>
                <w:sz w:val="16"/>
              </w:rPr>
            </w:pPr>
            <w:r>
              <w:rPr>
                <w:sz w:val="16"/>
              </w:rPr>
              <w:t>3,51</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293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Остеомиелит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0"/>
              <w:jc w:val="center"/>
              <w:rPr>
                <w:sz w:val="16"/>
              </w:rPr>
            </w:pPr>
            <w:r>
              <w:rPr>
                <w:sz w:val="16"/>
              </w:rPr>
              <w:t>M86.3, M86.4, M86.5, M86.6, M86.8, M86.9</w:t>
            </w:r>
          </w:p>
        </w:tc>
        <w:tc>
          <w:tcPr>
            <w:tcW w:w="2916" w:type="dxa"/>
          </w:tcPr>
          <w:p w:rsidR="00F63B09" w:rsidRDefault="005A202D">
            <w:pPr>
              <w:pStyle w:val="TableParagraph"/>
              <w:spacing w:before="120" w:line="261" w:lineRule="auto"/>
              <w:ind w:left="77" w:right="68"/>
              <w:jc w:val="center"/>
              <w:rPr>
                <w:sz w:val="16"/>
              </w:rPr>
            </w:pPr>
            <w:r>
              <w:rPr>
                <w:sz w:val="16"/>
              </w:rPr>
              <w:t>пациенты с остеомиелитом, в том числе хроническим, имеющие показания к наложению наружных фиксирующих устройств с использованием компрессионно-дистракционного аппарата внешней фиксации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A16.03.033.002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4,02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32</w:t>
            </w:r>
          </w:p>
        </w:tc>
        <w:tc>
          <w:tcPr>
            <w:tcW w:w="27195" w:type="dxa"/>
            <w:gridSpan w:val="5"/>
          </w:tcPr>
          <w:p w:rsidR="00F63B09" w:rsidRDefault="005A202D">
            <w:pPr>
              <w:pStyle w:val="TableParagraph"/>
              <w:spacing w:before="2" w:line="170" w:lineRule="exact"/>
              <w:ind w:left="12446" w:right="12436"/>
              <w:jc w:val="center"/>
              <w:rPr>
                <w:b/>
                <w:sz w:val="16"/>
              </w:rPr>
            </w:pPr>
            <w:r>
              <w:rPr>
                <w:b/>
                <w:sz w:val="16"/>
              </w:rPr>
              <w:t>Хирургия (абдоминальная)</w:t>
            </w:r>
          </w:p>
        </w:tc>
        <w:tc>
          <w:tcPr>
            <w:tcW w:w="1538" w:type="dxa"/>
          </w:tcPr>
          <w:p w:rsidR="00F63B09" w:rsidRDefault="005A202D">
            <w:pPr>
              <w:pStyle w:val="TableParagraph"/>
              <w:spacing w:before="6" w:line="166" w:lineRule="exact"/>
              <w:ind w:left="564" w:right="556"/>
              <w:jc w:val="center"/>
              <w:rPr>
                <w:b/>
                <w:sz w:val="16"/>
              </w:rPr>
            </w:pPr>
            <w:r>
              <w:rPr>
                <w:b/>
                <w:sz w:val="16"/>
              </w:rPr>
              <w:t>1,20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1"/>
              <w:rPr>
                <w:sz w:val="16"/>
              </w:rPr>
            </w:pPr>
            <w:r>
              <w:rPr>
                <w:sz w:val="16"/>
              </w:rPr>
              <w:t>294</w:t>
            </w:r>
          </w:p>
        </w:tc>
        <w:tc>
          <w:tcPr>
            <w:tcW w:w="3076" w:type="dxa"/>
          </w:tcPr>
          <w:p w:rsidR="00F63B09" w:rsidRDefault="00F63B09">
            <w:pPr>
              <w:pStyle w:val="TableParagraph"/>
              <w:spacing w:before="3"/>
              <w:rPr>
                <w:b/>
                <w:sz w:val="18"/>
              </w:rPr>
            </w:pPr>
          </w:p>
          <w:p w:rsidR="00F63B09" w:rsidRDefault="005A202D">
            <w:pPr>
              <w:pStyle w:val="TableParagraph"/>
              <w:ind w:left="27"/>
              <w:rPr>
                <w:sz w:val="16"/>
              </w:rPr>
            </w:pPr>
            <w:r>
              <w:rPr>
                <w:sz w:val="16"/>
              </w:rPr>
              <w:t>Аппендэктомия, взрослые (уровень 1)</w:t>
            </w:r>
          </w:p>
        </w:tc>
        <w:tc>
          <w:tcPr>
            <w:tcW w:w="12327" w:type="dxa"/>
          </w:tcPr>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08" w:line="261" w:lineRule="auto"/>
              <w:ind w:left="64" w:right="41" w:firstLine="175"/>
              <w:rPr>
                <w:sz w:val="16"/>
              </w:rPr>
            </w:pPr>
            <w:r>
              <w:rPr>
                <w:sz w:val="16"/>
              </w:rPr>
              <w:t>пациенты, старше 18 лет, имеющие показания к проведению аппендэктомии</w:t>
            </w:r>
          </w:p>
        </w:tc>
        <w:tc>
          <w:tcPr>
            <w:tcW w:w="5880" w:type="dxa"/>
          </w:tcPr>
          <w:p w:rsidR="00F63B09" w:rsidRDefault="00F63B09">
            <w:pPr>
              <w:pStyle w:val="TableParagraph"/>
              <w:spacing w:before="3"/>
              <w:rPr>
                <w:b/>
                <w:sz w:val="18"/>
              </w:rPr>
            </w:pPr>
          </w:p>
          <w:p w:rsidR="00F63B09" w:rsidRDefault="005A202D">
            <w:pPr>
              <w:pStyle w:val="TableParagraph"/>
              <w:ind w:left="17" w:right="6"/>
              <w:jc w:val="center"/>
              <w:rPr>
                <w:sz w:val="16"/>
              </w:rPr>
            </w:pPr>
            <w:r>
              <w:rPr>
                <w:sz w:val="16"/>
              </w:rPr>
              <w:t>A16.18.009, A16.18.010</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0,73</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295</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493"/>
              <w:rPr>
                <w:sz w:val="16"/>
              </w:rPr>
            </w:pPr>
            <w:r>
              <w:rPr>
                <w:sz w:val="16"/>
              </w:rPr>
              <w:t>Операции по поводу грыж, взрослые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38" w:right="122" w:hanging="3"/>
              <w:jc w:val="center"/>
              <w:rPr>
                <w:sz w:val="16"/>
              </w:rPr>
            </w:pPr>
            <w:r>
              <w:rPr>
                <w:sz w:val="16"/>
              </w:rPr>
              <w:t>пациенты, старше 18 лет, имеющие показания к проведению отдельных медицинских вмешательств по поводу грыж</w:t>
            </w:r>
          </w:p>
        </w:tc>
        <w:tc>
          <w:tcPr>
            <w:tcW w:w="5880" w:type="dxa"/>
          </w:tcPr>
          <w:p w:rsidR="00F63B09" w:rsidRDefault="00F63B09">
            <w:pPr>
              <w:pStyle w:val="TableParagraph"/>
              <w:rPr>
                <w:b/>
                <w:sz w:val="18"/>
              </w:rPr>
            </w:pPr>
          </w:p>
          <w:p w:rsidR="00F63B09" w:rsidRDefault="005A202D">
            <w:pPr>
              <w:pStyle w:val="TableParagraph"/>
              <w:spacing w:before="105"/>
              <w:ind w:left="17" w:right="9"/>
              <w:jc w:val="center"/>
              <w:rPr>
                <w:sz w:val="16"/>
              </w:rPr>
            </w:pPr>
            <w:r>
              <w:rPr>
                <w:sz w:val="16"/>
              </w:rPr>
              <w:t>A16.30.001, A16.30.002, A16.30.003, A16.30.004, A16.30.004.001, A16.30.004.002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0,86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47" w:right="132"/>
              <w:jc w:val="center"/>
              <w:rPr>
                <w:sz w:val="16"/>
              </w:rPr>
            </w:pPr>
            <w:r>
              <w:rPr>
                <w:sz w:val="16"/>
              </w:rPr>
              <w:t>296</w:t>
            </w:r>
          </w:p>
        </w:tc>
        <w:tc>
          <w:tcPr>
            <w:tcW w:w="3076" w:type="dxa"/>
          </w:tcPr>
          <w:p w:rsidR="00F63B09" w:rsidRDefault="00F63B09">
            <w:pPr>
              <w:pStyle w:val="TableParagraph"/>
              <w:spacing w:before="2"/>
              <w:rPr>
                <w:b/>
                <w:sz w:val="18"/>
              </w:rPr>
            </w:pPr>
          </w:p>
          <w:p w:rsidR="00F63B09" w:rsidRDefault="005A202D">
            <w:pPr>
              <w:pStyle w:val="TableParagraph"/>
              <w:spacing w:before="1"/>
              <w:ind w:left="27"/>
              <w:rPr>
                <w:sz w:val="16"/>
              </w:rPr>
            </w:pPr>
            <w:r>
              <w:rPr>
                <w:sz w:val="16"/>
              </w:rPr>
              <w:t>Аппендэктомия, взрослые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108" w:line="261" w:lineRule="auto"/>
              <w:ind w:left="64" w:right="41" w:firstLine="175"/>
              <w:rPr>
                <w:sz w:val="16"/>
              </w:rPr>
            </w:pPr>
            <w:r>
              <w:rPr>
                <w:sz w:val="16"/>
              </w:rPr>
              <w:t>пациенты, старше 18 лет, имеющие показания к проведению аппендэктомии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5"/>
              <w:jc w:val="center"/>
              <w:rPr>
                <w:sz w:val="16"/>
              </w:rPr>
            </w:pPr>
            <w:r>
              <w:rPr>
                <w:sz w:val="16"/>
              </w:rPr>
              <w:t>A16.18.009.001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0,91</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297</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72"/>
              <w:rPr>
                <w:sz w:val="16"/>
              </w:rPr>
            </w:pPr>
            <w:r>
              <w:rPr>
                <w:sz w:val="16"/>
              </w:rPr>
              <w:t>Другие операции на органах брюшной полости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71" w:right="55" w:firstLine="1"/>
              <w:jc w:val="center"/>
              <w:rPr>
                <w:sz w:val="16"/>
              </w:rPr>
            </w:pPr>
            <w:r>
              <w:rPr>
                <w:sz w:val="16"/>
              </w:rPr>
              <w:t>пациенты, имеющие показания к проведению отдельных медицинских вмешательств при операциях на органах брюшной полости</w:t>
            </w:r>
          </w:p>
        </w:tc>
        <w:tc>
          <w:tcPr>
            <w:tcW w:w="5880" w:type="dxa"/>
          </w:tcPr>
          <w:p w:rsidR="00F63B09" w:rsidRDefault="00F63B09">
            <w:pPr>
              <w:pStyle w:val="TableParagraph"/>
              <w:rPr>
                <w:b/>
                <w:sz w:val="18"/>
              </w:rPr>
            </w:pPr>
          </w:p>
          <w:p w:rsidR="00F63B09" w:rsidRDefault="005A202D">
            <w:pPr>
              <w:pStyle w:val="TableParagraph"/>
              <w:spacing w:before="108" w:line="261" w:lineRule="auto"/>
              <w:ind w:left="192" w:right="3" w:firstLine="121"/>
              <w:rPr>
                <w:sz w:val="16"/>
              </w:rPr>
            </w:pPr>
            <w:r>
              <w:rPr>
                <w:sz w:val="16"/>
              </w:rPr>
              <w:t>A03.15.001, A03.30.008, A16.30.006.002, A16.30.008, A16.30.034, A16.30.042, A16.30.042.001, A16.30.043, A16.30.043.001, A16.30.045, A16.30.046, A16.30.079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1,13</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298</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желчном пузыре и желчевыводящих путях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желчном пузыре и желчевыводящих путях</w:t>
            </w:r>
          </w:p>
        </w:tc>
        <w:tc>
          <w:tcPr>
            <w:tcW w:w="5880" w:type="dxa"/>
          </w:tcPr>
          <w:p w:rsidR="00F63B09" w:rsidRDefault="00F63B09">
            <w:pPr>
              <w:pStyle w:val="TableParagraph"/>
              <w:rPr>
                <w:b/>
                <w:sz w:val="18"/>
              </w:rPr>
            </w:pPr>
          </w:p>
          <w:p w:rsidR="00F63B09" w:rsidRDefault="005A202D">
            <w:pPr>
              <w:pStyle w:val="TableParagraph"/>
              <w:spacing w:before="108" w:line="261" w:lineRule="auto"/>
              <w:ind w:left="2562" w:right="3" w:hanging="2393"/>
              <w:rPr>
                <w:sz w:val="16"/>
              </w:rPr>
            </w:pPr>
            <w:r>
              <w:rPr>
                <w:sz w:val="16"/>
              </w:rPr>
              <w:t>A16.14.006, A16.14.006.001, A16.14.007, A16.14.007.001, A16.14.008, A16.14.009, A16.14.031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1,15</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299</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пищеводе, желудке, двенадцатиперстной кишке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2"/>
              <w:jc w:val="center"/>
              <w:rPr>
                <w:sz w:val="16"/>
              </w:rPr>
            </w:pPr>
            <w:r>
              <w:rPr>
                <w:sz w:val="16"/>
              </w:rPr>
              <w:t>пациенты, имеющие показания к проведению отдельных медицинских вмешательств на пищеводе, желудке, двенадцатиперстной кишке</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9"/>
              <w:jc w:val="center"/>
              <w:rPr>
                <w:sz w:val="16"/>
              </w:rPr>
            </w:pPr>
            <w:r>
              <w:rPr>
                <w:sz w:val="16"/>
              </w:rPr>
              <w:t>A03.16.001.001, A16.16.001, A16.16.041.003, A16.16.047, A16.16.047.001, A16.16.048</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1,16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47" w:right="132"/>
              <w:jc w:val="center"/>
              <w:rPr>
                <w:sz w:val="16"/>
              </w:rPr>
            </w:pPr>
            <w:r>
              <w:rPr>
                <w:sz w:val="16"/>
              </w:rPr>
              <w:t>300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372"/>
              <w:rPr>
                <w:sz w:val="16"/>
              </w:rPr>
            </w:pPr>
            <w:r>
              <w:rPr>
                <w:sz w:val="16"/>
              </w:rPr>
              <w:t>Другие операции на органах брюшной полости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5" w:line="261" w:lineRule="auto"/>
              <w:ind w:left="71" w:right="55" w:firstLine="1"/>
              <w:jc w:val="center"/>
              <w:rPr>
                <w:sz w:val="16"/>
              </w:rPr>
            </w:pPr>
            <w:r>
              <w:rPr>
                <w:sz w:val="16"/>
              </w:rPr>
              <w:t>пациенты, имеющие показания к проведению отдельных медицинских вмешательств при операциях на органах брюшной полости</w:t>
            </w:r>
          </w:p>
        </w:tc>
        <w:tc>
          <w:tcPr>
            <w:tcW w:w="5880" w:type="dxa"/>
          </w:tcPr>
          <w:p w:rsidR="00F63B09" w:rsidRDefault="005A202D">
            <w:pPr>
              <w:pStyle w:val="TableParagraph"/>
              <w:spacing w:before="121" w:line="261" w:lineRule="auto"/>
              <w:ind w:left="17" w:right="10"/>
              <w:jc w:val="center"/>
              <w:rPr>
                <w:sz w:val="16"/>
              </w:rPr>
            </w:pPr>
            <w:r>
              <w:rPr>
                <w:sz w:val="16"/>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4" w:right="556"/>
              <w:jc w:val="center"/>
              <w:rPr>
                <w:sz w:val="16"/>
              </w:rPr>
            </w:pPr>
            <w:r>
              <w:rPr>
                <w:sz w:val="16"/>
              </w:rPr>
              <w:t>1,19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301</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493"/>
              <w:rPr>
                <w:sz w:val="16"/>
              </w:rPr>
            </w:pPr>
            <w:r>
              <w:rPr>
                <w:sz w:val="16"/>
              </w:rPr>
              <w:t>Операции по поводу грыж, взрослые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38" w:right="122" w:hanging="3"/>
              <w:jc w:val="center"/>
              <w:rPr>
                <w:sz w:val="16"/>
              </w:rPr>
            </w:pPr>
            <w:r>
              <w:rPr>
                <w:sz w:val="16"/>
              </w:rPr>
              <w:t>пациенты, старше 18 лет, имеющие показания к проведению отдельных медицинских вмешательств по поводу грыж</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887" w:right="142" w:hanging="722"/>
              <w:rPr>
                <w:sz w:val="16"/>
              </w:rPr>
            </w:pPr>
            <w:r>
              <w:rPr>
                <w:sz w:val="16"/>
              </w:rPr>
              <w:t>A16.30.004.003, A16.30.004.004, A16.30.004.005, A16.30.004.006, A16.30.004.007, A16.30.004.008, A16.30.004.009, A16.30.005, A16.30.005.002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1,24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302</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Операции на желчном пузыре и желчевыводящих путях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9"/>
              </w:rPr>
            </w:pPr>
          </w:p>
          <w:p w:rsidR="00F63B09" w:rsidRDefault="005A202D">
            <w:pPr>
              <w:pStyle w:val="TableParagraph"/>
              <w:spacing w:before="1" w:line="261" w:lineRule="auto"/>
              <w:ind w:left="179" w:right="167" w:hanging="3"/>
              <w:jc w:val="center"/>
              <w:rPr>
                <w:sz w:val="16"/>
              </w:rPr>
            </w:pPr>
            <w:r>
              <w:rPr>
                <w:sz w:val="16"/>
              </w:rPr>
              <w:t>пациенты, имеющие показания к проведению отдельных медицинских вмешательств на желчном пузыре и желчевыводящих путях</w:t>
            </w:r>
          </w:p>
        </w:tc>
        <w:tc>
          <w:tcPr>
            <w:tcW w:w="5880" w:type="dxa"/>
          </w:tcPr>
          <w:p w:rsidR="00F63B09" w:rsidRDefault="005A202D">
            <w:pPr>
              <w:pStyle w:val="TableParagraph"/>
              <w:spacing w:before="117" w:line="261" w:lineRule="auto"/>
              <w:ind w:left="17" w:right="11"/>
              <w:jc w:val="center"/>
              <w:rPr>
                <w:sz w:val="16"/>
              </w:rPr>
            </w:pPr>
            <w:r>
              <w:rPr>
                <w:sz w:val="16"/>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1,43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303</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493"/>
              <w:rPr>
                <w:sz w:val="16"/>
              </w:rPr>
            </w:pPr>
            <w:r>
              <w:rPr>
                <w:sz w:val="16"/>
              </w:rPr>
              <w:t>Операции по поводу грыж, взрослые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38" w:right="122" w:hanging="3"/>
              <w:jc w:val="center"/>
              <w:rPr>
                <w:sz w:val="16"/>
              </w:rPr>
            </w:pPr>
            <w:r>
              <w:rPr>
                <w:sz w:val="16"/>
              </w:rPr>
              <w:t>пациенты, старше 18 лет, имеющие показания к проведению отдельных медицинских вмешательств по поводу грыж</w:t>
            </w:r>
          </w:p>
        </w:tc>
        <w:tc>
          <w:tcPr>
            <w:tcW w:w="5880" w:type="dxa"/>
          </w:tcPr>
          <w:p w:rsidR="00F63B09" w:rsidRDefault="005A202D">
            <w:pPr>
              <w:pStyle w:val="TableParagraph"/>
              <w:spacing w:before="111" w:line="261" w:lineRule="auto"/>
              <w:ind w:left="17" w:right="11"/>
              <w:jc w:val="center"/>
              <w:rPr>
                <w:sz w:val="16"/>
              </w:rPr>
            </w:pPr>
            <w:r>
              <w:rPr>
                <w:sz w:val="16"/>
              </w:rPr>
              <w:t>A16.30.001.001, A16.30.001.002, A16.30.002.001, A16.30.002.002, A16.30.004.010, A16.30.004.011, A16.30.004.012, A16.30.004.013, A16.30.004.014, A16.30.004.015, A16.30.004.016, A16.30.005.001, A16.30.005.003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1,78</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92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147" w:right="132"/>
              <w:jc w:val="center"/>
              <w:rPr>
                <w:sz w:val="16"/>
              </w:rPr>
            </w:pPr>
            <w:r>
              <w:rPr>
                <w:sz w:val="16"/>
              </w:rPr>
              <w:t>304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1" w:line="261" w:lineRule="auto"/>
              <w:ind w:left="27"/>
              <w:rPr>
                <w:sz w:val="16"/>
              </w:rPr>
            </w:pPr>
            <w:r>
              <w:rPr>
                <w:sz w:val="16"/>
              </w:rPr>
              <w:t>Операции на пищеводе, желудке, двенадцатиперстной кишке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7" w:line="261" w:lineRule="auto"/>
              <w:ind w:left="48" w:right="32"/>
              <w:jc w:val="center"/>
              <w:rPr>
                <w:sz w:val="16"/>
              </w:rPr>
            </w:pPr>
            <w:r>
              <w:rPr>
                <w:sz w:val="16"/>
              </w:rPr>
              <w:t>пациенты, имеющие показания к проведению отдельных медицинских вмешательств на пищеводе, желудке, двенадцатиперстной кишке</w:t>
            </w:r>
          </w:p>
        </w:tc>
        <w:tc>
          <w:tcPr>
            <w:tcW w:w="5880" w:type="dxa"/>
          </w:tcPr>
          <w:p w:rsidR="00F63B09" w:rsidRDefault="00F63B09">
            <w:pPr>
              <w:pStyle w:val="TableParagraph"/>
              <w:spacing w:before="7"/>
              <w:rPr>
                <w:b/>
              </w:rPr>
            </w:pPr>
          </w:p>
          <w:p w:rsidR="00F63B09" w:rsidRDefault="005A202D">
            <w:pPr>
              <w:pStyle w:val="TableParagraph"/>
              <w:spacing w:before="1" w:line="261" w:lineRule="auto"/>
              <w:ind w:left="17" w:right="11"/>
              <w:jc w:val="center"/>
              <w:rPr>
                <w:sz w:val="16"/>
              </w:rPr>
            </w:pPr>
            <w:r>
              <w:rPr>
                <w:sz w:val="16"/>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564" w:right="556"/>
              <w:jc w:val="center"/>
              <w:rPr>
                <w:sz w:val="16"/>
              </w:rPr>
            </w:pPr>
            <w:r>
              <w:rPr>
                <w:sz w:val="16"/>
              </w:rPr>
              <w:t>1,95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47" w:right="132"/>
              <w:jc w:val="center"/>
              <w:rPr>
                <w:sz w:val="16"/>
              </w:rPr>
            </w:pPr>
            <w:r>
              <w:rPr>
                <w:sz w:val="16"/>
              </w:rPr>
              <w:t>305</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72"/>
              <w:rPr>
                <w:sz w:val="16"/>
              </w:rPr>
            </w:pPr>
            <w:r>
              <w:rPr>
                <w:sz w:val="16"/>
              </w:rPr>
              <w:t>Другие операции на органах брюшной полости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2" w:line="200" w:lineRule="exact"/>
              <w:ind w:left="157" w:right="148" w:firstLine="1"/>
              <w:jc w:val="center"/>
              <w:rPr>
                <w:sz w:val="16"/>
              </w:rPr>
            </w:pPr>
            <w:r>
              <w:rPr>
                <w:sz w:val="16"/>
              </w:rPr>
              <w:t>пациенты, имеющие показания к проведению отдельных медицинских вмешательств на органах брюшинной полости</w:t>
            </w:r>
          </w:p>
        </w:tc>
        <w:tc>
          <w:tcPr>
            <w:tcW w:w="5880" w:type="dxa"/>
          </w:tcPr>
          <w:p w:rsidR="00F63B09" w:rsidRDefault="005A202D">
            <w:pPr>
              <w:pStyle w:val="TableParagraph"/>
              <w:spacing w:before="111" w:line="261" w:lineRule="auto"/>
              <w:ind w:left="17" w:right="11"/>
              <w:jc w:val="center"/>
              <w:rPr>
                <w:sz w:val="16"/>
              </w:rPr>
            </w:pPr>
            <w:r>
              <w:rPr>
                <w:sz w:val="16"/>
              </w:rPr>
              <w:t>A16.30.010.001, A16.30.011.001, A16.30.025.005, A16.30.038, A16.30.039, A16.30.040, A16.30.043.002, A16.30.043.003, A16.30.047, A16.30.051.001, A16.30.059, A16.30.059.001</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2,13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306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ight="370"/>
              <w:rPr>
                <w:sz w:val="16"/>
              </w:rPr>
            </w:pPr>
            <w:r>
              <w:rPr>
                <w:sz w:val="16"/>
              </w:rPr>
              <w:t>Операции на печени и поджелудочной железе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печени и поджелудочной железе</w:t>
            </w:r>
          </w:p>
        </w:tc>
        <w:tc>
          <w:tcPr>
            <w:tcW w:w="5880" w:type="dxa"/>
          </w:tcPr>
          <w:p w:rsidR="00F63B09" w:rsidRDefault="005A202D">
            <w:pPr>
              <w:pStyle w:val="TableParagraph"/>
              <w:spacing w:before="5" w:line="200" w:lineRule="atLeast"/>
              <w:ind w:left="17" w:right="11"/>
              <w:jc w:val="center"/>
              <w:rPr>
                <w:sz w:val="16"/>
              </w:rPr>
            </w:pPr>
            <w:r>
              <w:rPr>
                <w:sz w:val="16"/>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2,42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307</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пищеводе, желудке, двенадцатиперстной кишке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2"/>
              <w:jc w:val="center"/>
              <w:rPr>
                <w:sz w:val="16"/>
              </w:rPr>
            </w:pPr>
            <w:r>
              <w:rPr>
                <w:sz w:val="16"/>
              </w:rPr>
              <w:t>пациенты, имеющие показания к проведению отдельных медицинских вмешательств на пищеводе, желудке, двенадцатиперстной кишке</w:t>
            </w:r>
          </w:p>
        </w:tc>
        <w:tc>
          <w:tcPr>
            <w:tcW w:w="5880" w:type="dxa"/>
          </w:tcPr>
          <w:p w:rsidR="00F63B09" w:rsidRDefault="005A202D">
            <w:pPr>
              <w:pStyle w:val="TableParagraph"/>
              <w:spacing w:before="15" w:line="261" w:lineRule="auto"/>
              <w:ind w:left="17" w:right="11"/>
              <w:jc w:val="center"/>
              <w:rPr>
                <w:sz w:val="16"/>
              </w:rPr>
            </w:pPr>
            <w:r>
              <w:rPr>
                <w:sz w:val="16"/>
              </w:rPr>
              <w:t>A16.16.017.002, A16.16.017.016, A16.16.026, A16.16.026.001, A16.16.026.002, A16.16.026.003, A16.16.026.004, A16.16.026.005, A16.16.027.001, A16.16.033.001, A16.16.034.003, A16.16.036, A16.16.040, A16.16.040.001, A16.16.045, A16.16.046, A16.16.046.001, A16.16.046.002, A16.16.046.003, A16.16.049, A16.16.060, A16.19.028,</w:t>
            </w:r>
          </w:p>
          <w:p w:rsidR="00F63B09" w:rsidRDefault="005A202D">
            <w:pPr>
              <w:pStyle w:val="TableParagraph"/>
              <w:spacing w:before="2" w:line="183" w:lineRule="exact"/>
              <w:ind w:left="17" w:right="5"/>
              <w:jc w:val="center"/>
              <w:rPr>
                <w:sz w:val="16"/>
              </w:rPr>
            </w:pPr>
            <w:r>
              <w:rPr>
                <w:sz w:val="16"/>
              </w:rPr>
              <w:t>A16.19.029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2,46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47" w:right="132"/>
              <w:jc w:val="center"/>
              <w:rPr>
                <w:sz w:val="16"/>
              </w:rPr>
            </w:pPr>
            <w:r>
              <w:rPr>
                <w:sz w:val="16"/>
              </w:rPr>
              <w:t>308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370"/>
              <w:rPr>
                <w:sz w:val="16"/>
              </w:rPr>
            </w:pPr>
            <w:r>
              <w:rPr>
                <w:sz w:val="16"/>
              </w:rPr>
              <w:t>Операции на печени и поджелудочной железе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печени и поджелудочной железе</w:t>
            </w:r>
          </w:p>
        </w:tc>
        <w:tc>
          <w:tcPr>
            <w:tcW w:w="5880" w:type="dxa"/>
          </w:tcPr>
          <w:p w:rsidR="00F63B09" w:rsidRDefault="005A202D">
            <w:pPr>
              <w:pStyle w:val="TableParagraph"/>
              <w:spacing w:before="130" w:line="261" w:lineRule="auto"/>
              <w:ind w:left="17" w:right="11"/>
              <w:jc w:val="center"/>
              <w:rPr>
                <w:sz w:val="16"/>
              </w:rPr>
            </w:pPr>
            <w:r>
              <w:rPr>
                <w:sz w:val="16"/>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4" w:right="556"/>
              <w:jc w:val="center"/>
              <w:rPr>
                <w:sz w:val="16"/>
              </w:rPr>
            </w:pPr>
            <w:r>
              <w:rPr>
                <w:sz w:val="16"/>
              </w:rPr>
              <w:t>2,69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309</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желчном пузыре и желчевыводящих путях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желчном пузыре и желчевыводящих путях</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7" w:right="10"/>
              <w:jc w:val="center"/>
              <w:rPr>
                <w:sz w:val="16"/>
              </w:rPr>
            </w:pPr>
            <w:r>
              <w:rPr>
                <w:sz w:val="16"/>
              </w:rPr>
              <w:t>A16.14.011.001, A16.14.023, A16.14.024.001, A16.14.024.002, A16.14.024.003, A16.14.027.002, A16.14.031.001, A16.14.032, A16.14.032.002, A16.14.032.003, A16.14.042.001, A16.14.042.002, A16.14.042.003</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3,00</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47" w:right="132"/>
              <w:jc w:val="center"/>
              <w:rPr>
                <w:sz w:val="16"/>
              </w:rPr>
            </w:pPr>
            <w:r>
              <w:rPr>
                <w:sz w:val="16"/>
              </w:rPr>
              <w:t>310</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Панкреатит, хирургическое лечение</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K85, K85.0, K85.1, K85.2, K85.3, K85.8, K85.9</w:t>
            </w:r>
          </w:p>
        </w:tc>
        <w:tc>
          <w:tcPr>
            <w:tcW w:w="2916" w:type="dxa"/>
          </w:tcPr>
          <w:p w:rsidR="00F63B09" w:rsidRDefault="005A202D">
            <w:pPr>
              <w:pStyle w:val="TableParagraph"/>
              <w:spacing w:before="4" w:line="200" w:lineRule="exact"/>
              <w:ind w:left="160" w:right="151" w:firstLine="1"/>
              <w:jc w:val="center"/>
              <w:rPr>
                <w:sz w:val="16"/>
              </w:rPr>
            </w:pPr>
            <w:r>
              <w:rPr>
                <w:sz w:val="16"/>
              </w:rPr>
              <w:t>пациенты с острым панкреатитом, имеющие показания для проведения оментобурсостомии или некрсеквестрэктомии</w:t>
            </w:r>
            <w:r>
              <w:rPr>
                <w:spacing w:val="-13"/>
                <w:sz w:val="16"/>
              </w:rPr>
              <w:t xml:space="preserve"> </w:t>
            </w:r>
            <w:r>
              <w:rPr>
                <w:sz w:val="16"/>
              </w:rPr>
              <w:t>поджелудочной железы</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6"/>
              <w:jc w:val="center"/>
              <w:rPr>
                <w:sz w:val="16"/>
              </w:rPr>
            </w:pPr>
            <w:r>
              <w:rPr>
                <w:sz w:val="16"/>
              </w:rPr>
              <w:t>A16.15.014, A16.15.018</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4,12</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311</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желчном пузыре и желчевыводящих путях (уровень 4)</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желчном пузыре и желчевыводящих путях</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A16.14.020.005, A16.14.020.006, A16.14.022, A16.14.026</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625"/>
              <w:rPr>
                <w:sz w:val="16"/>
              </w:rPr>
            </w:pPr>
            <w:r>
              <w:rPr>
                <w:sz w:val="16"/>
              </w:rPr>
              <w:t>4,30</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33</w:t>
            </w:r>
          </w:p>
        </w:tc>
        <w:tc>
          <w:tcPr>
            <w:tcW w:w="27195" w:type="dxa"/>
            <w:gridSpan w:val="5"/>
          </w:tcPr>
          <w:p w:rsidR="00F63B09" w:rsidRDefault="005A202D">
            <w:pPr>
              <w:pStyle w:val="TableParagraph"/>
              <w:spacing w:before="3" w:line="170" w:lineRule="exact"/>
              <w:ind w:left="12446" w:right="12436"/>
              <w:jc w:val="center"/>
              <w:rPr>
                <w:b/>
                <w:sz w:val="16"/>
              </w:rPr>
            </w:pPr>
            <w:r>
              <w:rPr>
                <w:b/>
                <w:sz w:val="16"/>
              </w:rPr>
              <w:t>Хирургия (комбустиология)</w:t>
            </w:r>
          </w:p>
        </w:tc>
        <w:tc>
          <w:tcPr>
            <w:tcW w:w="1538" w:type="dxa"/>
          </w:tcPr>
          <w:p w:rsidR="00F63B09" w:rsidRDefault="005A202D">
            <w:pPr>
              <w:pStyle w:val="TableParagraph"/>
              <w:spacing w:before="6" w:line="167" w:lineRule="exact"/>
              <w:ind w:left="625"/>
              <w:rPr>
                <w:b/>
                <w:sz w:val="16"/>
              </w:rPr>
            </w:pPr>
            <w:r>
              <w:rPr>
                <w:b/>
                <w:sz w:val="16"/>
              </w:rPr>
              <w:t>1,95</w:t>
            </w:r>
          </w:p>
        </w:tc>
        <w:tc>
          <w:tcPr>
            <w:tcW w:w="958" w:type="dxa"/>
          </w:tcPr>
          <w:p w:rsidR="00F63B09" w:rsidRDefault="005A202D">
            <w:pPr>
              <w:pStyle w:val="TableParagraph"/>
              <w:spacing w:before="3" w:line="170" w:lineRule="exact"/>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2" w:line="170" w:lineRule="exact"/>
              <w:ind w:left="171"/>
              <w:rPr>
                <w:sz w:val="16"/>
              </w:rPr>
            </w:pPr>
            <w:r>
              <w:rPr>
                <w:sz w:val="16"/>
              </w:rPr>
              <w:t>312</w:t>
            </w:r>
          </w:p>
        </w:tc>
        <w:tc>
          <w:tcPr>
            <w:tcW w:w="3076" w:type="dxa"/>
          </w:tcPr>
          <w:p w:rsidR="00F63B09" w:rsidRDefault="005A202D">
            <w:pPr>
              <w:pStyle w:val="TableParagraph"/>
              <w:spacing w:before="2" w:line="170" w:lineRule="exact"/>
              <w:ind w:left="27"/>
              <w:rPr>
                <w:sz w:val="16"/>
              </w:rPr>
            </w:pPr>
            <w:r>
              <w:rPr>
                <w:sz w:val="16"/>
              </w:rPr>
              <w:t>Отморожения (уровень 1)</w:t>
            </w:r>
          </w:p>
        </w:tc>
        <w:tc>
          <w:tcPr>
            <w:tcW w:w="12327" w:type="dxa"/>
          </w:tcPr>
          <w:p w:rsidR="00F63B09" w:rsidRDefault="005A202D">
            <w:pPr>
              <w:pStyle w:val="TableParagraph"/>
              <w:spacing w:before="2" w:line="170" w:lineRule="exact"/>
              <w:ind w:left="17" w:right="11"/>
              <w:jc w:val="center"/>
              <w:rPr>
                <w:sz w:val="16"/>
              </w:rPr>
            </w:pPr>
            <w:r>
              <w:rPr>
                <w:sz w:val="16"/>
              </w:rPr>
              <w:t>T33.0, T33.1, T33.2, T33.3, T33.4, T33.5, T33.6, T33.7, T33.8, T33.9, T35.0</w:t>
            </w:r>
          </w:p>
        </w:tc>
        <w:tc>
          <w:tcPr>
            <w:tcW w:w="2916" w:type="dxa"/>
          </w:tcPr>
          <w:p w:rsidR="00F63B09" w:rsidRDefault="005A202D">
            <w:pPr>
              <w:pStyle w:val="TableParagraph"/>
              <w:spacing w:before="2" w:line="170" w:lineRule="exact"/>
              <w:ind w:left="42" w:right="36"/>
              <w:jc w:val="center"/>
              <w:rPr>
                <w:sz w:val="16"/>
              </w:rPr>
            </w:pPr>
            <w:r>
              <w:rPr>
                <w:sz w:val="16"/>
              </w:rPr>
              <w:t>пациенты с отморожениями</w:t>
            </w:r>
          </w:p>
        </w:tc>
        <w:tc>
          <w:tcPr>
            <w:tcW w:w="5880" w:type="dxa"/>
          </w:tcPr>
          <w:p w:rsidR="00F63B09" w:rsidRDefault="005A202D">
            <w:pPr>
              <w:pStyle w:val="TableParagraph"/>
              <w:spacing w:before="2" w:line="170" w:lineRule="exact"/>
              <w:ind w:left="8"/>
              <w:jc w:val="center"/>
              <w:rPr>
                <w:sz w:val="16"/>
              </w:rPr>
            </w:pPr>
            <w:r>
              <w:rPr>
                <w:w w:val="99"/>
                <w:sz w:val="16"/>
              </w:rPr>
              <w:t>-</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tcPr>
          <w:p w:rsidR="00F63B09" w:rsidRDefault="005A202D">
            <w:pPr>
              <w:pStyle w:val="TableParagraph"/>
              <w:spacing w:before="2" w:line="170" w:lineRule="exact"/>
              <w:ind w:left="625"/>
              <w:rPr>
                <w:sz w:val="16"/>
              </w:rPr>
            </w:pPr>
            <w:r>
              <w:rPr>
                <w:sz w:val="16"/>
              </w:rPr>
              <w:t>1,17</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313</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Ожоги (уровень 1)</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4585" w:hanging="4416"/>
              <w:rPr>
                <w:sz w:val="16"/>
              </w:rPr>
            </w:pPr>
            <w:r>
              <w:rPr>
                <w:sz w:val="16"/>
              </w:rPr>
              <w:t>T20.1, T20.2, T20.5, T20.6, T21.1, T21.2, T21.5, T21.6, T22.1, T22.2, T22.5, T22.6, T23.1, T23.2, T23.5, T23.6, T24.1, T24.2, T24.5, T24.6, T25.1, T25.2, T25.5, T25.6, T29.1, T29.2, T29.5, T29.6, T30.0, T30.1, T30.2, T30.4, T30.5</w:t>
            </w:r>
          </w:p>
        </w:tc>
        <w:tc>
          <w:tcPr>
            <w:tcW w:w="2916" w:type="dxa"/>
          </w:tcPr>
          <w:p w:rsidR="00F63B09" w:rsidRDefault="005A202D">
            <w:pPr>
              <w:pStyle w:val="TableParagraph"/>
              <w:spacing w:before="114" w:line="261" w:lineRule="auto"/>
              <w:ind w:left="166" w:right="154" w:hanging="1"/>
              <w:jc w:val="center"/>
              <w:rPr>
                <w:sz w:val="16"/>
              </w:rPr>
            </w:pPr>
            <w:r>
              <w:rPr>
                <w:sz w:val="16"/>
              </w:rPr>
              <w:t>пациенты с химическими и термическими ожогами первой или второй степени с площадью ожога не более чем 10% поверхности тела</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8" w:line="261" w:lineRule="auto"/>
              <w:ind w:left="1075" w:right="81" w:hanging="980"/>
              <w:rPr>
                <w:sz w:val="16"/>
              </w:rPr>
            </w:pPr>
            <w:r>
              <w:rPr>
                <w:sz w:val="16"/>
              </w:rPr>
              <w:t>Обязательный дополнительный диагноз: T31.0, T32.0</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625"/>
              <w:rPr>
                <w:sz w:val="16"/>
              </w:rPr>
            </w:pPr>
            <w:r>
              <w:rPr>
                <w:sz w:val="16"/>
              </w:rPr>
              <w:t>1,21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314</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Ожоги (уровень 2)</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4355" w:hanging="4186"/>
              <w:rPr>
                <w:sz w:val="16"/>
              </w:rPr>
            </w:pPr>
            <w:r>
              <w:rPr>
                <w:sz w:val="16"/>
              </w:rPr>
              <w:t>T20.1, T20.2, T20.5, T20.6, T21.1, T21.2, T21.5, T21.6, T22.1, T22.2, T22.5, T22.6, T23.1, T23.2, T23.5, T23.6, T24.1, T24.2, T24.5, T24.6, T25.1, T25.2, T25.5, T25.6, T29.1, T29.2, T29.5, T29.6, T30.0, T30.1, T30.2, T30.4, T30.5, T30.6</w:t>
            </w:r>
          </w:p>
        </w:tc>
        <w:tc>
          <w:tcPr>
            <w:tcW w:w="2916" w:type="dxa"/>
          </w:tcPr>
          <w:p w:rsidR="00F63B09" w:rsidRDefault="005A202D">
            <w:pPr>
              <w:pStyle w:val="TableParagraph"/>
              <w:spacing w:before="114" w:line="261" w:lineRule="auto"/>
              <w:ind w:left="166" w:right="154" w:hanging="1"/>
              <w:jc w:val="center"/>
              <w:rPr>
                <w:sz w:val="16"/>
              </w:rPr>
            </w:pPr>
            <w:r>
              <w:rPr>
                <w:sz w:val="16"/>
              </w:rPr>
              <w:t>пациенты с химическими и термическими ожогами первой или второй степени с площадью ожога не менее чем 10% поверхности тела</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5A202D">
            <w:pPr>
              <w:pStyle w:val="TableParagraph"/>
              <w:spacing w:before="114" w:line="261" w:lineRule="auto"/>
              <w:ind w:left="71" w:right="64"/>
              <w:jc w:val="center"/>
              <w:rPr>
                <w:sz w:val="16"/>
              </w:rPr>
            </w:pPr>
            <w:r>
              <w:rPr>
                <w:sz w:val="16"/>
              </w:rPr>
              <w:t>Обязательный дополнительный диагноз: T31.1, T31.2, T31.3, T31.4, T31.5, T31.6,</w:t>
            </w:r>
          </w:p>
          <w:p w:rsidR="00F63B09" w:rsidRDefault="005A202D">
            <w:pPr>
              <w:pStyle w:val="TableParagraph"/>
              <w:spacing w:before="1" w:line="261" w:lineRule="auto"/>
              <w:ind w:left="70" w:right="65"/>
              <w:jc w:val="center"/>
              <w:rPr>
                <w:sz w:val="16"/>
              </w:rPr>
            </w:pPr>
            <w:r>
              <w:rPr>
                <w:sz w:val="16"/>
              </w:rPr>
              <w:t>T31.7, T31.8, T31.9, T32.1, T32.2, T32.3, T32.4, T32.5, T32.6, T32.7</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625"/>
              <w:rPr>
                <w:sz w:val="16"/>
              </w:rPr>
            </w:pPr>
            <w:r>
              <w:rPr>
                <w:sz w:val="16"/>
              </w:rPr>
              <w:t>2,03</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1"/>
              <w:rPr>
                <w:sz w:val="16"/>
              </w:rPr>
            </w:pPr>
            <w:r>
              <w:rPr>
                <w:sz w:val="16"/>
              </w:rPr>
              <w:t>315</w:t>
            </w:r>
          </w:p>
        </w:tc>
        <w:tc>
          <w:tcPr>
            <w:tcW w:w="3076" w:type="dxa"/>
          </w:tcPr>
          <w:p w:rsidR="00F63B09" w:rsidRDefault="00F63B09">
            <w:pPr>
              <w:pStyle w:val="TableParagraph"/>
              <w:spacing w:before="3"/>
              <w:rPr>
                <w:b/>
                <w:sz w:val="18"/>
              </w:rPr>
            </w:pPr>
          </w:p>
          <w:p w:rsidR="00F63B09" w:rsidRDefault="005A202D">
            <w:pPr>
              <w:pStyle w:val="TableParagraph"/>
              <w:ind w:left="27"/>
              <w:rPr>
                <w:sz w:val="16"/>
              </w:rPr>
            </w:pPr>
            <w:r>
              <w:rPr>
                <w:sz w:val="16"/>
              </w:rPr>
              <w:t>Отморожения (уровень 2)</w:t>
            </w:r>
          </w:p>
        </w:tc>
        <w:tc>
          <w:tcPr>
            <w:tcW w:w="12327" w:type="dxa"/>
          </w:tcPr>
          <w:p w:rsidR="00F63B09" w:rsidRDefault="00F63B09">
            <w:pPr>
              <w:pStyle w:val="TableParagraph"/>
              <w:spacing w:before="3"/>
              <w:rPr>
                <w:b/>
                <w:sz w:val="18"/>
              </w:rPr>
            </w:pPr>
          </w:p>
          <w:p w:rsidR="00F63B09" w:rsidRDefault="005A202D">
            <w:pPr>
              <w:pStyle w:val="TableParagraph"/>
              <w:ind w:left="16" w:right="17"/>
              <w:jc w:val="center"/>
              <w:rPr>
                <w:sz w:val="16"/>
              </w:rPr>
            </w:pPr>
            <w:r>
              <w:rPr>
                <w:sz w:val="16"/>
              </w:rPr>
              <w:t>T34, T34.0, T34.1, T34.2, T34.3, T34.4, T34.5, T34.6, T34.7, T34.8, T34.9, T35.1, T35.2, T35.3, T35.4, T35.5, T35.6, T35.7</w:t>
            </w:r>
          </w:p>
        </w:tc>
        <w:tc>
          <w:tcPr>
            <w:tcW w:w="2916" w:type="dxa"/>
          </w:tcPr>
          <w:p w:rsidR="00F63B09" w:rsidRDefault="005A202D">
            <w:pPr>
              <w:pStyle w:val="TableParagraph"/>
              <w:spacing w:before="9"/>
              <w:ind w:left="58" w:firstLine="73"/>
              <w:rPr>
                <w:sz w:val="16"/>
              </w:rPr>
            </w:pPr>
            <w:r>
              <w:rPr>
                <w:sz w:val="16"/>
              </w:rPr>
              <w:t>пациенты с обморожением с некрозом</w:t>
            </w:r>
          </w:p>
          <w:p w:rsidR="00F63B09" w:rsidRDefault="005A202D">
            <w:pPr>
              <w:pStyle w:val="TableParagraph"/>
              <w:spacing w:before="1" w:line="200" w:lineRule="atLeast"/>
              <w:ind w:left="961" w:right="35" w:hanging="903"/>
              <w:rPr>
                <w:sz w:val="16"/>
              </w:rPr>
            </w:pPr>
            <w:r>
              <w:rPr>
                <w:sz w:val="16"/>
              </w:rPr>
              <w:t>тканей (за исключением поверхностного обморожения)</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625"/>
              <w:rPr>
                <w:sz w:val="16"/>
              </w:rPr>
            </w:pPr>
            <w:r>
              <w:rPr>
                <w:sz w:val="16"/>
              </w:rPr>
              <w:t>2,91</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316</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Ожоги (уровень 3)</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5280" w:hanging="5111"/>
              <w:rPr>
                <w:sz w:val="16"/>
              </w:rPr>
            </w:pPr>
            <w:r>
              <w:rPr>
                <w:sz w:val="16"/>
              </w:rPr>
              <w:t>T20.0, T20.3, T20.4, T20.7, T21.0, T21.3, T21.4, T21.7, T22.0, T22.3, T22.4, T22.7, T23.0, T23.3, T23.4, T23.7, T24.0, T24.3, T24.4, T24.7, T25.0, T25.3, T25.4, T25.7, T29.0, T29.3, T29.4, T29.7, T30.3, T30.7</w:t>
            </w:r>
          </w:p>
        </w:tc>
        <w:tc>
          <w:tcPr>
            <w:tcW w:w="2916" w:type="dxa"/>
          </w:tcPr>
          <w:p w:rsidR="00F63B09" w:rsidRDefault="005A202D">
            <w:pPr>
              <w:pStyle w:val="TableParagraph"/>
              <w:spacing w:before="4" w:line="200" w:lineRule="exact"/>
              <w:ind w:left="170" w:right="158" w:firstLine="1"/>
              <w:jc w:val="center"/>
              <w:rPr>
                <w:sz w:val="16"/>
              </w:rPr>
            </w:pPr>
            <w:r>
              <w:rPr>
                <w:sz w:val="16"/>
              </w:rPr>
              <w:t>пациенты с химическими и термическими ожогами третьей или неуточненной степени с площадью ожога не более чем 10% поверхности тела</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8" w:line="261" w:lineRule="auto"/>
              <w:ind w:left="1075" w:right="81" w:hanging="980"/>
              <w:rPr>
                <w:sz w:val="16"/>
              </w:rPr>
            </w:pPr>
            <w:r>
              <w:rPr>
                <w:sz w:val="16"/>
              </w:rPr>
              <w:t>Обязательный дополнительный диагноз: T31.0, T32.0</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625"/>
              <w:rPr>
                <w:sz w:val="16"/>
              </w:rPr>
            </w:pPr>
            <w:r>
              <w:rPr>
                <w:sz w:val="16"/>
              </w:rPr>
              <w:t>3,54</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vMerge w:val="restart"/>
          </w:tcPr>
          <w:p w:rsidR="00F63B09" w:rsidRDefault="00F63B09">
            <w:pPr>
              <w:pStyle w:val="TableParagraph"/>
              <w:rPr>
                <w:b/>
                <w:sz w:val="18"/>
              </w:rPr>
            </w:pPr>
          </w:p>
          <w:p w:rsidR="00F63B09" w:rsidRDefault="00F63B09">
            <w:pPr>
              <w:pStyle w:val="TableParagraph"/>
              <w:spacing w:before="7"/>
              <w:rPr>
                <w:b/>
                <w:sz w:val="26"/>
              </w:rPr>
            </w:pPr>
          </w:p>
          <w:p w:rsidR="00F63B09" w:rsidRDefault="005A202D">
            <w:pPr>
              <w:pStyle w:val="TableParagraph"/>
              <w:ind w:left="171"/>
              <w:rPr>
                <w:sz w:val="16"/>
              </w:rPr>
            </w:pPr>
            <w:r>
              <w:rPr>
                <w:sz w:val="16"/>
              </w:rPr>
              <w:t>317</w:t>
            </w:r>
          </w:p>
        </w:tc>
        <w:tc>
          <w:tcPr>
            <w:tcW w:w="3076" w:type="dxa"/>
            <w:vMerge w:val="restart"/>
          </w:tcPr>
          <w:p w:rsidR="00F63B09" w:rsidRDefault="00F63B09">
            <w:pPr>
              <w:pStyle w:val="TableParagraph"/>
              <w:rPr>
                <w:b/>
                <w:sz w:val="18"/>
              </w:rPr>
            </w:pPr>
          </w:p>
          <w:p w:rsidR="00F63B09" w:rsidRDefault="00F63B09">
            <w:pPr>
              <w:pStyle w:val="TableParagraph"/>
              <w:spacing w:before="7"/>
              <w:rPr>
                <w:b/>
                <w:sz w:val="26"/>
              </w:rPr>
            </w:pPr>
          </w:p>
          <w:p w:rsidR="00F63B09" w:rsidRDefault="005A202D">
            <w:pPr>
              <w:pStyle w:val="TableParagraph"/>
              <w:ind w:left="27"/>
              <w:rPr>
                <w:sz w:val="16"/>
              </w:rPr>
            </w:pPr>
            <w:r>
              <w:rPr>
                <w:sz w:val="16"/>
              </w:rPr>
              <w:t>Ожоги (уровень 4)</w:t>
            </w:r>
          </w:p>
        </w:tc>
        <w:tc>
          <w:tcPr>
            <w:tcW w:w="12327" w:type="dxa"/>
          </w:tcPr>
          <w:p w:rsidR="00F63B09" w:rsidRDefault="00F63B09">
            <w:pPr>
              <w:pStyle w:val="TableParagraph"/>
              <w:spacing w:before="6"/>
              <w:rPr>
                <w:b/>
                <w:sz w:val="18"/>
              </w:rPr>
            </w:pPr>
          </w:p>
          <w:p w:rsidR="00F63B09" w:rsidRDefault="005A202D">
            <w:pPr>
              <w:pStyle w:val="TableParagraph"/>
              <w:spacing w:line="261" w:lineRule="auto"/>
              <w:ind w:left="5280" w:hanging="5111"/>
              <w:rPr>
                <w:sz w:val="16"/>
              </w:rPr>
            </w:pPr>
            <w:r>
              <w:rPr>
                <w:sz w:val="16"/>
              </w:rPr>
              <w:t>T20.0, T20.3, T20.4, T20.7, T21.0, T21.3, T21.4, T21.7, T22.0, T22.3, T22.4, T22.7, T23.0, T23.3, T23.4, T23.7, T24.0, T24.3, T24.4, T24.7, T25.0, T25.3, T25.4, T25.7, T29.0, T29.3, T29.4, T29.7, T30.3, T30.7</w:t>
            </w:r>
          </w:p>
        </w:tc>
        <w:tc>
          <w:tcPr>
            <w:tcW w:w="2916" w:type="dxa"/>
          </w:tcPr>
          <w:p w:rsidR="00F63B09" w:rsidRDefault="005A202D">
            <w:pPr>
              <w:pStyle w:val="TableParagraph"/>
              <w:spacing w:before="1" w:line="200" w:lineRule="exact"/>
              <w:ind w:left="54" w:right="43"/>
              <w:jc w:val="center"/>
              <w:rPr>
                <w:sz w:val="16"/>
              </w:rPr>
            </w:pPr>
            <w:r>
              <w:rPr>
                <w:sz w:val="16"/>
              </w:rPr>
              <w:t>пациенты с химическими и термическими ожогами третьей или неуточненной степени от 10 до 30% поверхности тела</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12" w:right="81" w:hanging="517"/>
              <w:rPr>
                <w:sz w:val="16"/>
              </w:rPr>
            </w:pPr>
            <w:r>
              <w:rPr>
                <w:sz w:val="16"/>
              </w:rPr>
              <w:t>Обязательный дополнительный диагноз: T31.1, T31.2, T32.1, T32.2</w:t>
            </w:r>
          </w:p>
        </w:tc>
        <w:tc>
          <w:tcPr>
            <w:tcW w:w="1538" w:type="dxa"/>
            <w:vMerge w:val="restart"/>
          </w:tcPr>
          <w:p w:rsidR="00F63B09" w:rsidRDefault="00F63B09">
            <w:pPr>
              <w:pStyle w:val="TableParagraph"/>
              <w:rPr>
                <w:b/>
                <w:sz w:val="18"/>
              </w:rPr>
            </w:pPr>
          </w:p>
          <w:p w:rsidR="00F63B09" w:rsidRDefault="00F63B09">
            <w:pPr>
              <w:pStyle w:val="TableParagraph"/>
              <w:spacing w:before="7"/>
              <w:rPr>
                <w:b/>
                <w:sz w:val="26"/>
              </w:rPr>
            </w:pPr>
          </w:p>
          <w:p w:rsidR="00F63B09" w:rsidRDefault="005A202D">
            <w:pPr>
              <w:pStyle w:val="TableParagraph"/>
              <w:ind w:left="567" w:right="556"/>
              <w:jc w:val="center"/>
              <w:rPr>
                <w:sz w:val="16"/>
              </w:rPr>
            </w:pPr>
            <w:r>
              <w:rPr>
                <w:sz w:val="16"/>
              </w:rPr>
              <w:t>5,2</w:t>
            </w:r>
          </w:p>
        </w:tc>
        <w:tc>
          <w:tcPr>
            <w:tcW w:w="958" w:type="dxa"/>
            <w:vMerge w:val="restart"/>
          </w:tcPr>
          <w:p w:rsidR="00F63B09" w:rsidRDefault="00F63B09">
            <w:pPr>
              <w:pStyle w:val="TableParagraph"/>
              <w:rPr>
                <w:b/>
                <w:sz w:val="18"/>
              </w:rPr>
            </w:pPr>
          </w:p>
          <w:p w:rsidR="00F63B09" w:rsidRDefault="00F63B09">
            <w:pPr>
              <w:pStyle w:val="TableParagraph"/>
              <w:spacing w:before="7"/>
              <w:rPr>
                <w:b/>
                <w:sz w:val="26"/>
              </w:rPr>
            </w:pPr>
          </w:p>
          <w:p w:rsidR="00F63B09" w:rsidRDefault="005A202D">
            <w:pPr>
              <w:pStyle w:val="TableParagraph"/>
              <w:ind w:left="9"/>
              <w:jc w:val="center"/>
              <w:rPr>
                <w:sz w:val="16"/>
              </w:rPr>
            </w:pPr>
            <w:r>
              <w:rPr>
                <w:w w:val="99"/>
                <w:sz w:val="16"/>
              </w:rPr>
              <w:t>0</w:t>
            </w:r>
          </w:p>
        </w:tc>
      </w:tr>
      <w:tr w:rsidR="00F63B09">
        <w:trPr>
          <w:trHeight w:val="399"/>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5A202D">
            <w:pPr>
              <w:pStyle w:val="TableParagraph"/>
              <w:spacing w:before="104"/>
              <w:ind w:left="17" w:right="12"/>
              <w:jc w:val="center"/>
              <w:rPr>
                <w:sz w:val="16"/>
              </w:rPr>
            </w:pPr>
            <w:r>
              <w:rPr>
                <w:sz w:val="16"/>
              </w:rPr>
              <w:t>T27.0, T27.1, T27.2, T27.3, T27.4, T27.5, T27.6, T27.7</w:t>
            </w:r>
          </w:p>
        </w:tc>
        <w:tc>
          <w:tcPr>
            <w:tcW w:w="2916" w:type="dxa"/>
          </w:tcPr>
          <w:p w:rsidR="00F63B09" w:rsidRDefault="005A202D">
            <w:pPr>
              <w:pStyle w:val="TableParagraph"/>
              <w:spacing w:before="104"/>
              <w:ind w:left="14" w:right="8"/>
              <w:jc w:val="center"/>
              <w:rPr>
                <w:sz w:val="16"/>
              </w:rPr>
            </w:pPr>
            <w:r>
              <w:rPr>
                <w:sz w:val="16"/>
              </w:rPr>
              <w:t>пациенты с ожогами дыхательных путей</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318</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Ожоги (уровень 5)</w:t>
            </w:r>
          </w:p>
        </w:tc>
        <w:tc>
          <w:tcPr>
            <w:tcW w:w="12327" w:type="dxa"/>
          </w:tcPr>
          <w:p w:rsidR="00F63B09" w:rsidRDefault="00F63B09">
            <w:pPr>
              <w:pStyle w:val="TableParagraph"/>
              <w:rPr>
                <w:b/>
                <w:sz w:val="18"/>
              </w:rPr>
            </w:pPr>
          </w:p>
          <w:p w:rsidR="00F63B09" w:rsidRDefault="005A202D">
            <w:pPr>
              <w:pStyle w:val="TableParagraph"/>
              <w:spacing w:before="108" w:line="261" w:lineRule="auto"/>
              <w:ind w:left="5280" w:hanging="5111"/>
              <w:rPr>
                <w:sz w:val="16"/>
              </w:rPr>
            </w:pPr>
            <w:r>
              <w:rPr>
                <w:sz w:val="16"/>
              </w:rPr>
              <w:t>T20.0, T20.3, T20.4, T20.7, T21.0, T21.3, T21.4, T21.7, T22.0, T22.3, T22.4, T22.7, T23.0, T23.3, T23.4, T23.7, T24.0, T24.3, T24.4, T24.7, T25.0, T25.3, T25.4, T25.7, T29.0, T29.3, T29.4, T29.7, T30.3, T30.7</w:t>
            </w:r>
          </w:p>
        </w:tc>
        <w:tc>
          <w:tcPr>
            <w:tcW w:w="2916" w:type="dxa"/>
          </w:tcPr>
          <w:p w:rsidR="00F63B09" w:rsidRDefault="005A202D">
            <w:pPr>
              <w:pStyle w:val="TableParagraph"/>
              <w:spacing w:before="114" w:line="261" w:lineRule="auto"/>
              <w:ind w:left="102" w:right="90" w:hanging="1"/>
              <w:jc w:val="center"/>
              <w:rPr>
                <w:sz w:val="16"/>
              </w:rPr>
            </w:pPr>
            <w:r>
              <w:rPr>
                <w:sz w:val="16"/>
              </w:rPr>
              <w:t>пациенты с химическими и термическими ожогами третьей или неуточненной степени с площадью ожога более чем 30% поверхности тела</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5A202D">
            <w:pPr>
              <w:pStyle w:val="TableParagraph"/>
              <w:spacing w:before="114" w:line="261" w:lineRule="auto"/>
              <w:ind w:left="71" w:right="64"/>
              <w:jc w:val="center"/>
              <w:rPr>
                <w:sz w:val="16"/>
              </w:rPr>
            </w:pPr>
            <w:r>
              <w:rPr>
                <w:sz w:val="16"/>
              </w:rPr>
              <w:t>Обязательный дополнительный диагноз: T31.3, T31.4, T31.5, T31.6, T31.7, T31.8,</w:t>
            </w:r>
          </w:p>
          <w:p w:rsidR="00F63B09" w:rsidRDefault="005A202D">
            <w:pPr>
              <w:pStyle w:val="TableParagraph"/>
              <w:spacing w:before="1" w:line="261" w:lineRule="auto"/>
              <w:ind w:left="70" w:right="65"/>
              <w:jc w:val="center"/>
              <w:rPr>
                <w:sz w:val="16"/>
              </w:rPr>
            </w:pPr>
            <w:r>
              <w:rPr>
                <w:sz w:val="16"/>
              </w:rPr>
              <w:t>T31.9, T32.3, T32.4, T32.5, T32.6, T32.7, T32.8, T32.9</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86"/>
              <w:rPr>
                <w:sz w:val="16"/>
              </w:rPr>
            </w:pPr>
            <w:r>
              <w:rPr>
                <w:sz w:val="16"/>
              </w:rPr>
              <w:t>11,11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058"/>
        </w:trPr>
        <w:tc>
          <w:tcPr>
            <w:tcW w:w="581"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26"/>
              </w:rPr>
            </w:pPr>
          </w:p>
          <w:p w:rsidR="00F63B09" w:rsidRDefault="005A202D">
            <w:pPr>
              <w:pStyle w:val="TableParagraph"/>
              <w:spacing w:before="1"/>
              <w:ind w:left="171"/>
              <w:rPr>
                <w:sz w:val="16"/>
              </w:rPr>
            </w:pPr>
            <w:r>
              <w:rPr>
                <w:sz w:val="16"/>
              </w:rPr>
              <w:t>319</w:t>
            </w:r>
          </w:p>
        </w:tc>
        <w:tc>
          <w:tcPr>
            <w:tcW w:w="307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spacing w:line="261" w:lineRule="auto"/>
              <w:ind w:left="27"/>
              <w:rPr>
                <w:sz w:val="16"/>
              </w:rPr>
            </w:pPr>
            <w:r>
              <w:rPr>
                <w:sz w:val="16"/>
              </w:rPr>
              <w:t>Ожоги (уровень 4,5) с синдромом органной дисфункции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5280" w:hanging="5111"/>
              <w:rPr>
                <w:sz w:val="16"/>
              </w:rPr>
            </w:pPr>
            <w:r>
              <w:rPr>
                <w:sz w:val="16"/>
              </w:rPr>
              <w:t>T20.0, T20.3, T20.4, T20.7, T21.0, T21.3, T21.4, T21.7, T22.0, T22.3, T22.4, T22.7, T23.0, T23.3, T23.4, T23.7, T24.0, T24.3, T24.4, T24.7, T25.0, T25.3, T25.4, T25.7, T29.0, T29.3, T29.4, T29.7, T30.3, T30.7</w:t>
            </w:r>
          </w:p>
        </w:tc>
        <w:tc>
          <w:tcPr>
            <w:tcW w:w="2916" w:type="dxa"/>
          </w:tcPr>
          <w:p w:rsidR="00F63B09" w:rsidRDefault="00F63B09">
            <w:pPr>
              <w:pStyle w:val="TableParagraph"/>
              <w:rPr>
                <w:b/>
                <w:sz w:val="18"/>
              </w:rPr>
            </w:pPr>
          </w:p>
          <w:p w:rsidR="00F63B09" w:rsidRDefault="00F63B09">
            <w:pPr>
              <w:pStyle w:val="TableParagraph"/>
              <w:spacing w:before="7"/>
              <w:rPr>
                <w:b/>
                <w:sz w:val="19"/>
              </w:rPr>
            </w:pPr>
          </w:p>
          <w:p w:rsidR="00F63B09" w:rsidRDefault="005A202D">
            <w:pPr>
              <w:pStyle w:val="TableParagraph"/>
              <w:spacing w:before="1" w:line="261" w:lineRule="auto"/>
              <w:ind w:left="90" w:right="77" w:hanging="1"/>
              <w:jc w:val="center"/>
              <w:rPr>
                <w:sz w:val="16"/>
              </w:rPr>
            </w:pPr>
            <w:r>
              <w:rPr>
                <w:sz w:val="16"/>
              </w:rPr>
              <w:t>пациенты с химическими и термическими ожогами третьей или неуточненной степени, имеющие показания к непрерывному проведению искусственной вентиляции легких в течение 72 часов и более</w:t>
            </w:r>
          </w:p>
        </w:tc>
        <w:tc>
          <w:tcPr>
            <w:tcW w:w="5880"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26"/>
              </w:rPr>
            </w:pPr>
          </w:p>
          <w:p w:rsidR="00F63B09" w:rsidRDefault="005A202D">
            <w:pPr>
              <w:pStyle w:val="TableParagraph"/>
              <w:spacing w:before="1"/>
              <w:ind w:left="8"/>
              <w:jc w:val="center"/>
              <w:rPr>
                <w:sz w:val="16"/>
              </w:rPr>
            </w:pPr>
            <w:r>
              <w:rPr>
                <w:w w:val="99"/>
                <w:sz w:val="16"/>
              </w:rPr>
              <w:t>-</w:t>
            </w:r>
          </w:p>
        </w:tc>
        <w:tc>
          <w:tcPr>
            <w:tcW w:w="2996"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25" w:line="261" w:lineRule="auto"/>
              <w:ind w:left="102" w:right="92" w:hanging="3"/>
              <w:jc w:val="center"/>
              <w:rPr>
                <w:sz w:val="16"/>
              </w:rPr>
            </w:pPr>
            <w:r>
              <w:rPr>
                <w:sz w:val="16"/>
              </w:rPr>
              <w:t>оценка по шкале органной недостаточности у пациентов в возрасте 18 лет и старше, находящихся на интенсивной терапии (SOFA) не менее 5 или</w:t>
            </w:r>
          </w:p>
          <w:p w:rsidR="00F63B09" w:rsidRDefault="005A202D">
            <w:pPr>
              <w:pStyle w:val="TableParagraph"/>
              <w:spacing w:before="3" w:line="261" w:lineRule="auto"/>
              <w:ind w:left="35" w:right="28" w:firstLine="1"/>
              <w:jc w:val="center"/>
              <w:rPr>
                <w:sz w:val="16"/>
              </w:rPr>
            </w:pPr>
            <w:r>
              <w:rPr>
                <w:sz w:val="16"/>
              </w:rPr>
              <w:t>оценка по шкале органной недостаточности у пациентов младше 18 лет, находящихся на интенсивной терапии (pSOFA) не менее 4</w:t>
            </w:r>
          </w:p>
        </w:tc>
        <w:tc>
          <w:tcPr>
            <w:tcW w:w="153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26"/>
              </w:rPr>
            </w:pPr>
          </w:p>
          <w:p w:rsidR="00F63B09" w:rsidRDefault="005A202D">
            <w:pPr>
              <w:pStyle w:val="TableParagraph"/>
              <w:spacing w:before="1"/>
              <w:ind w:left="567" w:right="556"/>
              <w:jc w:val="center"/>
              <w:rPr>
                <w:sz w:val="16"/>
              </w:rPr>
            </w:pPr>
            <w:r>
              <w:rPr>
                <w:sz w:val="16"/>
              </w:rPr>
              <w:t>14,07</w:t>
            </w:r>
          </w:p>
        </w:tc>
        <w:tc>
          <w:tcPr>
            <w:tcW w:w="958" w:type="dxa"/>
            <w:vMerge w:val="restart"/>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26"/>
              </w:rPr>
            </w:pPr>
          </w:p>
          <w:p w:rsidR="00F63B09" w:rsidRDefault="005A202D">
            <w:pPr>
              <w:pStyle w:val="TableParagraph"/>
              <w:spacing w:before="1"/>
              <w:ind w:left="9"/>
              <w:jc w:val="center"/>
              <w:rPr>
                <w:sz w:val="16"/>
              </w:rPr>
            </w:pPr>
            <w:r>
              <w:rPr>
                <w:w w:val="99"/>
                <w:sz w:val="16"/>
              </w:rPr>
              <w:t>0</w:t>
            </w:r>
          </w:p>
        </w:tc>
      </w:tr>
      <w:tr w:rsidR="00F63B09">
        <w:trPr>
          <w:trHeight w:val="2058"/>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12"/>
              <w:jc w:val="center"/>
              <w:rPr>
                <w:sz w:val="16"/>
              </w:rPr>
            </w:pPr>
            <w:r>
              <w:rPr>
                <w:sz w:val="16"/>
              </w:rPr>
              <w:t>T27.0, T27.1, T27.2, T27.3, T27.4, T27.5, T27.6, T27.7</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before="1" w:line="261" w:lineRule="auto"/>
              <w:ind w:left="18" w:right="8"/>
              <w:jc w:val="center"/>
              <w:rPr>
                <w:sz w:val="16"/>
              </w:rPr>
            </w:pPr>
            <w:r>
              <w:rPr>
                <w:sz w:val="16"/>
              </w:rPr>
              <w:t>пациенты с ожогами дыхательных путей, имеющие показания к непрерывному проведению искусственной вентиляции легких в течение 72 часов и более</w:t>
            </w:r>
          </w:p>
        </w:tc>
        <w:tc>
          <w:tcPr>
            <w:tcW w:w="5880" w:type="dxa"/>
            <w:vMerge/>
            <w:tcBorders>
              <w:top w:val="nil"/>
            </w:tcBorders>
          </w:tcPr>
          <w:p w:rsidR="00F63B09" w:rsidRDefault="00F63B09">
            <w:pPr>
              <w:rPr>
                <w:sz w:val="2"/>
                <w:szCs w:val="2"/>
              </w:rPr>
            </w:pPr>
          </w:p>
        </w:tc>
        <w:tc>
          <w:tcPr>
            <w:tcW w:w="2996" w:type="dxa"/>
            <w:vMerge/>
            <w:tcBorders>
              <w:top w:val="nil"/>
            </w:tcBorders>
          </w:tcPr>
          <w:p w:rsidR="00F63B09" w:rsidRDefault="00F63B09">
            <w:pPr>
              <w:rPr>
                <w:sz w:val="2"/>
                <w:szCs w:val="2"/>
              </w:rPr>
            </w:pP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92"/>
        </w:trPr>
        <w:tc>
          <w:tcPr>
            <w:tcW w:w="581" w:type="dxa"/>
          </w:tcPr>
          <w:p w:rsidR="00F63B09" w:rsidRDefault="005A202D">
            <w:pPr>
              <w:pStyle w:val="TableParagraph"/>
              <w:spacing w:before="5" w:line="167" w:lineRule="exact"/>
              <w:ind w:left="209"/>
              <w:rPr>
                <w:b/>
                <w:sz w:val="16"/>
              </w:rPr>
            </w:pPr>
            <w:r>
              <w:rPr>
                <w:b/>
                <w:sz w:val="16"/>
              </w:rPr>
              <w:t>34</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Челюстно-лицевая хирургия</w:t>
            </w:r>
          </w:p>
        </w:tc>
        <w:tc>
          <w:tcPr>
            <w:tcW w:w="1538" w:type="dxa"/>
          </w:tcPr>
          <w:p w:rsidR="00F63B09" w:rsidRDefault="005A202D">
            <w:pPr>
              <w:pStyle w:val="TableParagraph"/>
              <w:spacing w:before="5" w:line="167" w:lineRule="exact"/>
              <w:ind w:left="625"/>
              <w:rPr>
                <w:b/>
                <w:sz w:val="16"/>
              </w:rPr>
            </w:pPr>
            <w:r>
              <w:rPr>
                <w:b/>
                <w:sz w:val="16"/>
              </w:rPr>
              <w:t>1,18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320</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72"/>
              <w:rPr>
                <w:sz w:val="16"/>
              </w:rPr>
            </w:pPr>
            <w:r>
              <w:rPr>
                <w:sz w:val="16"/>
              </w:rPr>
              <w:t>Операции на органах полости рта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2" w:line="261" w:lineRule="auto"/>
              <w:ind w:left="71" w:right="55" w:firstLine="1"/>
              <w:jc w:val="center"/>
              <w:rPr>
                <w:sz w:val="16"/>
              </w:rPr>
            </w:pPr>
            <w:r>
              <w:rPr>
                <w:sz w:val="16"/>
              </w:rPr>
              <w:t>пациенты, имеющие показания к проведению отдельных медицинских вмешательств при операциях на органах</w:t>
            </w:r>
          </w:p>
          <w:p w:rsidR="00F63B09" w:rsidRDefault="005A202D">
            <w:pPr>
              <w:pStyle w:val="TableParagraph"/>
              <w:spacing w:before="2" w:line="179" w:lineRule="exact"/>
              <w:ind w:left="48" w:right="36"/>
              <w:jc w:val="center"/>
              <w:rPr>
                <w:sz w:val="16"/>
              </w:rPr>
            </w:pPr>
            <w:r>
              <w:rPr>
                <w:sz w:val="16"/>
              </w:rPr>
              <w:t>полости рта</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A16.07.011, A16.07.012, A16.07.014, A16.07.097</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25"/>
              <w:rPr>
                <w:sz w:val="16"/>
              </w:rPr>
            </w:pPr>
            <w:r>
              <w:rPr>
                <w:sz w:val="16"/>
              </w:rPr>
              <w:t>0,74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1"/>
              <w:rPr>
                <w:sz w:val="16"/>
              </w:rPr>
            </w:pPr>
            <w:r>
              <w:rPr>
                <w:sz w:val="16"/>
              </w:rPr>
              <w:t>321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3" w:line="261" w:lineRule="auto"/>
              <w:ind w:left="27" w:right="249"/>
              <w:rPr>
                <w:sz w:val="16"/>
              </w:rPr>
            </w:pPr>
            <w:r>
              <w:rPr>
                <w:sz w:val="16"/>
              </w:rPr>
              <w:t>Болезни полости рта, слюнных желез и челюстей, врожденные аномалии лица и шеи, взрослые</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25"/>
              <w:ind w:left="6" w:right="8"/>
              <w:jc w:val="center"/>
              <w:rPr>
                <w:sz w:val="16"/>
              </w:rPr>
            </w:pPr>
            <w:r>
              <w:rPr>
                <w:sz w:val="16"/>
              </w:rPr>
              <w:t>I86.0, K00, K00.0, K00.1, K00.2, K00.3, K00.4, K00.5, K00.6, K00.7, K00.8, K00.9, K01, K01.0, K01.1, K02, K02.0, K02.1, K02.2, K02.3, K02.4, K02.5, K02.8, K02.9, K03, K03.0, K03.1,</w:t>
            </w:r>
          </w:p>
          <w:p w:rsidR="00F63B09" w:rsidRDefault="005A202D">
            <w:pPr>
              <w:pStyle w:val="TableParagraph"/>
              <w:spacing w:before="17"/>
              <w:ind w:left="17" w:right="17"/>
              <w:jc w:val="center"/>
              <w:rPr>
                <w:sz w:val="16"/>
              </w:rPr>
            </w:pPr>
            <w:r>
              <w:rPr>
                <w:sz w:val="16"/>
              </w:rPr>
              <w:t>K03.2, K03.3, K03.4, K03.5, K03.6, K03.7, K03.8, K03.9, K04, K04.0, K04.1, K04.2, K04.3, K04.4, K04.5, K04.6, K04.7, K04.8, K04.9, K05, K05.0, K05.1, K05.2, K05.3, K05.4, K05.5,</w:t>
            </w:r>
          </w:p>
          <w:p w:rsidR="00F63B09" w:rsidRDefault="005A202D">
            <w:pPr>
              <w:pStyle w:val="TableParagraph"/>
              <w:spacing w:before="17"/>
              <w:ind w:left="17" w:right="17"/>
              <w:jc w:val="center"/>
              <w:rPr>
                <w:sz w:val="16"/>
              </w:rPr>
            </w:pPr>
            <w:r>
              <w:rPr>
                <w:sz w:val="16"/>
              </w:rPr>
              <w:t>K05.6, K06, K06.0, K06.1, K06.2, K06.8, K06.9, K07, K07.0, K07.1, K07.2, K07.3, K07.4, K07.5, K07.6, K07.8, K07.9, K08, K08.0, K08.1, K08.2, K08.3, K08.8, K08.9, K09, K09.0,</w:t>
            </w:r>
          </w:p>
          <w:p w:rsidR="00F63B09" w:rsidRDefault="005A202D">
            <w:pPr>
              <w:pStyle w:val="TableParagraph"/>
              <w:spacing w:before="17"/>
              <w:ind w:left="17" w:right="17"/>
              <w:jc w:val="center"/>
              <w:rPr>
                <w:sz w:val="16"/>
              </w:rPr>
            </w:pPr>
            <w:r>
              <w:rPr>
                <w:sz w:val="16"/>
              </w:rPr>
              <w:t>K09.1, K09.2, K09.8, K09.9, K10, K10.0, K10.1, K10.2, K10.3, K10.8, K10.9, K11, K11.0, K11.1, K11.2, K11.3, K11.4, K11.5, K11.6, K11.7, K11.8, K11.9, K12, K12.0, K12.1, K12.2,</w:t>
            </w:r>
          </w:p>
          <w:p w:rsidR="00F63B09" w:rsidRDefault="005A202D">
            <w:pPr>
              <w:pStyle w:val="TableParagraph"/>
              <w:spacing w:before="17"/>
              <w:ind w:left="17" w:right="17"/>
              <w:jc w:val="center"/>
              <w:rPr>
                <w:sz w:val="16"/>
              </w:rPr>
            </w:pPr>
            <w:r>
              <w:rPr>
                <w:sz w:val="16"/>
              </w:rPr>
              <w:t>K12.3, K13, K13.0, K13.1, K13.2, K13.3, K13.4, K13.5, K13.6, K13.7, K14, K14.0, K14.1, K14.2, K14.3, K14.4, K14.5, K14.6, K14.8, K14.9, Q18.3, Q18.4, Q18.5, Q18.6, Q18.7, Q18.8,</w:t>
            </w:r>
          </w:p>
          <w:p w:rsidR="00F63B09" w:rsidRDefault="005A202D">
            <w:pPr>
              <w:pStyle w:val="TableParagraph"/>
              <w:spacing w:before="17"/>
              <w:ind w:left="17" w:right="17"/>
              <w:jc w:val="center"/>
              <w:rPr>
                <w:sz w:val="16"/>
              </w:rPr>
            </w:pPr>
            <w:r>
              <w:rPr>
                <w:sz w:val="16"/>
              </w:rPr>
              <w:t>Q18.9, Q35, Q35.1, Q35.3, Q35.5, Q35.7, Q35.9, Q36, Q36.0, Q36.1, Q36.9, Q37, Q37.0, Q37.1, Q37.2, Q37.3, Q37.4, Q37.5, Q37.8, Q37.9, Q38, Q38.0, Q38.1, Q38.2, Q38.3, Q38.4,</w:t>
            </w:r>
          </w:p>
          <w:p w:rsidR="00F63B09" w:rsidRDefault="005A202D">
            <w:pPr>
              <w:pStyle w:val="TableParagraph"/>
              <w:spacing w:before="17"/>
              <w:ind w:left="15" w:right="17"/>
              <w:jc w:val="center"/>
              <w:rPr>
                <w:sz w:val="16"/>
              </w:rPr>
            </w:pPr>
            <w:r>
              <w:rPr>
                <w:sz w:val="16"/>
              </w:rPr>
              <w:t>Q38.5, Q38.6, Q38.7, Q38.8, S00.5, S01.4, S01.5, S02.4, S02.40, S02.41, S02.5, S02.50, S02.51, S02.6, S02.60, S02.61, S03, S03.0, S03.1, S03.2, S03.3, S03.4, S03.5</w:t>
            </w:r>
          </w:p>
        </w:tc>
        <w:tc>
          <w:tcPr>
            <w:tcW w:w="2916" w:type="dxa"/>
          </w:tcPr>
          <w:p w:rsidR="00F63B09" w:rsidRDefault="00F63B09">
            <w:pPr>
              <w:pStyle w:val="TableParagraph"/>
              <w:spacing w:before="3"/>
              <w:rPr>
                <w:b/>
                <w:sz w:val="21"/>
              </w:rPr>
            </w:pPr>
          </w:p>
          <w:p w:rsidR="00F63B09" w:rsidRDefault="005A202D">
            <w:pPr>
              <w:pStyle w:val="TableParagraph"/>
              <w:spacing w:line="261" w:lineRule="auto"/>
              <w:ind w:left="26" w:right="18" w:hanging="1"/>
              <w:jc w:val="center"/>
              <w:rPr>
                <w:sz w:val="16"/>
              </w:rPr>
            </w:pPr>
            <w:r>
              <w:rPr>
                <w:sz w:val="16"/>
              </w:rPr>
              <w:t xml:space="preserve">пациенты с варикозным расширением вен других локализаций; пациенты с болезнями полости рта, слюнных желез и челюстей; пациенты с болезнями пищевода, желудка и двенадцатиперстной кишки; пациенты с врожденными аномалиями глаза, </w:t>
            </w:r>
            <w:r>
              <w:rPr>
                <w:spacing w:val="-3"/>
                <w:sz w:val="16"/>
              </w:rPr>
              <w:t xml:space="preserve">уха, </w:t>
            </w:r>
            <w:r>
              <w:rPr>
                <w:sz w:val="16"/>
              </w:rPr>
              <w:t>лица и шеи, системы кровообращения, органов дыхания; пациенты с расщелиной губы и неба (заячьей губой</w:t>
            </w:r>
            <w:r>
              <w:rPr>
                <w:spacing w:val="-19"/>
                <w:sz w:val="16"/>
              </w:rPr>
              <w:t xml:space="preserve"> </w:t>
            </w:r>
            <w:r>
              <w:rPr>
                <w:sz w:val="16"/>
              </w:rPr>
              <w:t>и волчьей пастью); пациенты с травмами головы</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625"/>
              <w:rPr>
                <w:sz w:val="16"/>
              </w:rPr>
            </w:pPr>
            <w:r>
              <w:rPr>
                <w:sz w:val="16"/>
              </w:rPr>
              <w:t>0,89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322</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72"/>
              <w:rPr>
                <w:sz w:val="16"/>
              </w:rPr>
            </w:pPr>
            <w:r>
              <w:rPr>
                <w:sz w:val="16"/>
              </w:rPr>
              <w:t>Операции на органах полости рта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71" w:right="55" w:firstLine="1"/>
              <w:jc w:val="center"/>
              <w:rPr>
                <w:sz w:val="16"/>
              </w:rPr>
            </w:pPr>
            <w:r>
              <w:rPr>
                <w:sz w:val="16"/>
              </w:rPr>
              <w:t>пациенты, имеющие показания к проведению отдельных медицинских вмешательств при операциях на органах полости рта</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1308" w:right="4" w:hanging="1276"/>
              <w:rPr>
                <w:sz w:val="16"/>
              </w:rPr>
            </w:pPr>
            <w:r>
              <w:rPr>
                <w:sz w:val="16"/>
              </w:rPr>
              <w:t>A16.07.015, A16.07.016, A16.07.017, A16.07.029, A16.07.042, A16.07.043, A16.07.044, A16.07.045, A16.07.064, A16.07.067, A16.22.012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25"/>
              <w:rPr>
                <w:sz w:val="16"/>
              </w:rPr>
            </w:pPr>
            <w:r>
              <w:rPr>
                <w:sz w:val="16"/>
              </w:rPr>
              <w:t>1,27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323</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72"/>
              <w:rPr>
                <w:sz w:val="16"/>
              </w:rPr>
            </w:pPr>
            <w:r>
              <w:rPr>
                <w:sz w:val="16"/>
              </w:rPr>
              <w:t>Операции на органах полости рта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71" w:right="55" w:firstLine="1"/>
              <w:jc w:val="center"/>
              <w:rPr>
                <w:sz w:val="16"/>
              </w:rPr>
            </w:pPr>
            <w:r>
              <w:rPr>
                <w:sz w:val="16"/>
              </w:rPr>
              <w:t>пациенты, имеющие показания к проведению отдельных медицинских вмешательств при операциях на органах полости рта</w:t>
            </w:r>
          </w:p>
        </w:tc>
        <w:tc>
          <w:tcPr>
            <w:tcW w:w="5880" w:type="dxa"/>
          </w:tcPr>
          <w:p w:rsidR="00F63B09" w:rsidRDefault="005A202D">
            <w:pPr>
              <w:pStyle w:val="TableParagraph"/>
              <w:spacing w:before="111" w:line="261" w:lineRule="auto"/>
              <w:ind w:left="17" w:right="11"/>
              <w:jc w:val="center"/>
              <w:rPr>
                <w:sz w:val="16"/>
              </w:rPr>
            </w:pPr>
            <w:r>
              <w:rPr>
                <w:sz w:val="16"/>
              </w:rPr>
              <w:t>A16.07.017.001, A16.07.027, A16.07.067.001, A16.07.075, A16.07.077, A16.07.078, A16.07.079, A16.07.079.004, A16.07.083, A16.07.083.001, A16.07.083.002, A16.07.084, A16.07.084.001, A16.07.084.002, A16.07.085, A16.07.086, A16.07.087, A16.07.088</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25"/>
              <w:rPr>
                <w:sz w:val="16"/>
              </w:rPr>
            </w:pPr>
            <w:r>
              <w:rPr>
                <w:sz w:val="16"/>
              </w:rPr>
              <w:t>1,63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324</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72"/>
              <w:rPr>
                <w:sz w:val="16"/>
              </w:rPr>
            </w:pPr>
            <w:r>
              <w:rPr>
                <w:sz w:val="16"/>
              </w:rPr>
              <w:t>Операции на органах полости рта (уровень 4)</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line="202" w:lineRule="exact"/>
              <w:ind w:left="71" w:right="55" w:firstLine="1"/>
              <w:jc w:val="center"/>
              <w:rPr>
                <w:sz w:val="16"/>
              </w:rPr>
            </w:pPr>
            <w:r>
              <w:rPr>
                <w:sz w:val="16"/>
              </w:rPr>
              <w:t>пациенты, имеющие показания к проведению отдельных медицинских вмешательств при операциях на органах полости рта</w:t>
            </w:r>
          </w:p>
        </w:tc>
        <w:tc>
          <w:tcPr>
            <w:tcW w:w="5880" w:type="dxa"/>
          </w:tcPr>
          <w:p w:rsidR="00F63B09" w:rsidRDefault="005A202D">
            <w:pPr>
              <w:pStyle w:val="TableParagraph"/>
              <w:spacing w:line="202" w:lineRule="exact"/>
              <w:ind w:left="17" w:right="11"/>
              <w:jc w:val="center"/>
              <w:rPr>
                <w:sz w:val="16"/>
              </w:rPr>
            </w:pPr>
            <w:r>
              <w:rPr>
                <w:sz w:val="16"/>
              </w:rPr>
              <w:t>A16.07.022, A16.07.027.001, A16.07.041, A16.07.041.001, A16.07.061, A16.07.061.001, A16.07.062, A16.07.063, A16.07.066, A16.07.071, A16.07.071.001, A16.07.072, A16.07.074, A16.07.074.001, A16.07.074.002, A16.07.076, A16.07.080, A16.07.081, A16.07.085.001</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25"/>
              <w:rPr>
                <w:sz w:val="16"/>
              </w:rPr>
            </w:pPr>
            <w:r>
              <w:rPr>
                <w:sz w:val="16"/>
              </w:rPr>
              <w:t>1,90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35</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Эндокринология</w:t>
            </w:r>
          </w:p>
        </w:tc>
        <w:tc>
          <w:tcPr>
            <w:tcW w:w="1538" w:type="dxa"/>
          </w:tcPr>
          <w:p w:rsidR="00F63B09" w:rsidRDefault="005A202D">
            <w:pPr>
              <w:pStyle w:val="TableParagraph"/>
              <w:spacing w:before="6" w:line="166" w:lineRule="exact"/>
              <w:ind w:left="625"/>
              <w:rPr>
                <w:b/>
                <w:sz w:val="16"/>
              </w:rPr>
            </w:pPr>
            <w:r>
              <w:rPr>
                <w:b/>
                <w:sz w:val="16"/>
              </w:rPr>
              <w:t>1,40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325</w:t>
            </w:r>
          </w:p>
        </w:tc>
        <w:tc>
          <w:tcPr>
            <w:tcW w:w="3076" w:type="dxa"/>
          </w:tcPr>
          <w:p w:rsidR="00F63B09" w:rsidRDefault="005A202D">
            <w:pPr>
              <w:pStyle w:val="TableParagraph"/>
              <w:spacing w:before="111" w:line="261" w:lineRule="auto"/>
              <w:ind w:left="27" w:right="59"/>
              <w:rPr>
                <w:sz w:val="16"/>
              </w:rPr>
            </w:pPr>
            <w:r>
              <w:rPr>
                <w:sz w:val="16"/>
              </w:rPr>
              <w:t>Новообразования эндокринных желез доброкачественные, in situ, неопределенного и неизвестного характера</w:t>
            </w:r>
          </w:p>
        </w:tc>
        <w:tc>
          <w:tcPr>
            <w:tcW w:w="12327" w:type="dxa"/>
          </w:tcPr>
          <w:p w:rsidR="00F63B09" w:rsidRDefault="00F63B09">
            <w:pPr>
              <w:pStyle w:val="TableParagraph"/>
              <w:rPr>
                <w:b/>
                <w:sz w:val="18"/>
              </w:rPr>
            </w:pPr>
          </w:p>
          <w:p w:rsidR="00F63B09" w:rsidRDefault="005A202D">
            <w:pPr>
              <w:pStyle w:val="TableParagraph"/>
              <w:spacing w:before="105"/>
              <w:ind w:left="17" w:right="16"/>
              <w:jc w:val="center"/>
              <w:rPr>
                <w:sz w:val="16"/>
              </w:rPr>
            </w:pPr>
            <w:r>
              <w:rPr>
                <w:sz w:val="16"/>
              </w:rPr>
              <w:t>D09.3, D15.0, D34, D35.0, D35.1, D35.3, D35.7, D35.9, D44, D44.0, D44.1, D44.2, D44.3, D44.4, D44.5, D44.6, D44.7, D44.8, D44.9</w:t>
            </w:r>
          </w:p>
        </w:tc>
        <w:tc>
          <w:tcPr>
            <w:tcW w:w="2916" w:type="dxa"/>
          </w:tcPr>
          <w:p w:rsidR="00F63B09" w:rsidRDefault="005A202D">
            <w:pPr>
              <w:pStyle w:val="TableParagraph"/>
              <w:spacing w:before="1" w:line="200" w:lineRule="exact"/>
              <w:ind w:left="77" w:right="65"/>
              <w:jc w:val="center"/>
              <w:rPr>
                <w:sz w:val="16"/>
              </w:rPr>
            </w:pPr>
            <w:r>
              <w:rPr>
                <w:sz w:val="16"/>
              </w:rPr>
              <w:t>пациенты со злокачественными новообразованиями in situ; пациенты с доброкачественными новообразованиями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25"/>
              <w:rPr>
                <w:sz w:val="16"/>
              </w:rPr>
            </w:pPr>
            <w:r>
              <w:rPr>
                <w:sz w:val="16"/>
              </w:rPr>
              <w:t>0,76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326</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Сахарный диабет, взрослые (уровень 1)</w:t>
            </w:r>
          </w:p>
        </w:tc>
        <w:tc>
          <w:tcPr>
            <w:tcW w:w="12327" w:type="dxa"/>
          </w:tcPr>
          <w:p w:rsidR="00F63B09" w:rsidRDefault="00F63B09">
            <w:pPr>
              <w:pStyle w:val="TableParagraph"/>
              <w:rPr>
                <w:b/>
                <w:sz w:val="18"/>
              </w:rPr>
            </w:pPr>
          </w:p>
          <w:p w:rsidR="00F63B09" w:rsidRDefault="005A202D">
            <w:pPr>
              <w:pStyle w:val="TableParagraph"/>
              <w:spacing w:before="105"/>
              <w:ind w:left="17" w:right="11"/>
              <w:jc w:val="center"/>
              <w:rPr>
                <w:sz w:val="16"/>
              </w:rPr>
            </w:pPr>
            <w:r>
              <w:rPr>
                <w:sz w:val="16"/>
              </w:rPr>
              <w:t>E10.9, E11.9, E13.9, E14.9, R73, R73.0, R73.9, R81</w:t>
            </w:r>
          </w:p>
        </w:tc>
        <w:tc>
          <w:tcPr>
            <w:tcW w:w="2916" w:type="dxa"/>
          </w:tcPr>
          <w:p w:rsidR="00F63B09" w:rsidRDefault="005A202D">
            <w:pPr>
              <w:pStyle w:val="TableParagraph"/>
              <w:spacing w:before="1" w:line="200" w:lineRule="exact"/>
              <w:ind w:left="106" w:right="98" w:firstLine="8"/>
              <w:jc w:val="center"/>
              <w:rPr>
                <w:sz w:val="16"/>
              </w:rPr>
            </w:pPr>
            <w:r>
              <w:rPr>
                <w:sz w:val="16"/>
              </w:rPr>
              <w:t>пациенты с сахарным диабетом; пациенты с повышенным содержанием глюкозы в крови; пациенты с гликозурией</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1,02</w:t>
            </w:r>
          </w:p>
        </w:tc>
        <w:tc>
          <w:tcPr>
            <w:tcW w:w="958" w:type="dxa"/>
          </w:tcPr>
          <w:p w:rsidR="00F63B09" w:rsidRDefault="00F63B09">
            <w:pPr>
              <w:pStyle w:val="TableParagraph"/>
              <w:rPr>
                <w:b/>
                <w:sz w:val="18"/>
              </w:rPr>
            </w:pPr>
          </w:p>
          <w:p w:rsidR="00F63B09" w:rsidRDefault="005A202D">
            <w:pPr>
              <w:pStyle w:val="TableParagraph"/>
              <w:spacing w:before="105"/>
              <w:ind w:left="9"/>
              <w:jc w:val="center"/>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1"/>
              <w:rPr>
                <w:sz w:val="16"/>
              </w:rPr>
            </w:pPr>
            <w:r>
              <w:rPr>
                <w:sz w:val="16"/>
              </w:rPr>
              <w:t>327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7"/>
              <w:rPr>
                <w:sz w:val="16"/>
              </w:rPr>
            </w:pPr>
            <w:r>
              <w:rPr>
                <w:sz w:val="16"/>
              </w:rPr>
              <w:t>Расстройства питания</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ind w:left="17" w:right="17"/>
              <w:jc w:val="center"/>
              <w:rPr>
                <w:sz w:val="16"/>
              </w:rPr>
            </w:pPr>
            <w:r>
              <w:rPr>
                <w:sz w:val="16"/>
              </w:rPr>
              <w:t>E40,</w:t>
            </w:r>
            <w:r>
              <w:rPr>
                <w:spacing w:val="2"/>
                <w:sz w:val="16"/>
              </w:rPr>
              <w:t xml:space="preserve"> </w:t>
            </w:r>
            <w:r>
              <w:rPr>
                <w:sz w:val="16"/>
              </w:rPr>
              <w:t>E41,</w:t>
            </w:r>
            <w:r>
              <w:rPr>
                <w:spacing w:val="2"/>
                <w:sz w:val="16"/>
              </w:rPr>
              <w:t xml:space="preserve"> </w:t>
            </w:r>
            <w:r>
              <w:rPr>
                <w:sz w:val="16"/>
              </w:rPr>
              <w:t>E42,</w:t>
            </w:r>
            <w:r>
              <w:rPr>
                <w:spacing w:val="3"/>
                <w:sz w:val="16"/>
              </w:rPr>
              <w:t xml:space="preserve"> </w:t>
            </w:r>
            <w:r>
              <w:rPr>
                <w:sz w:val="16"/>
              </w:rPr>
              <w:t>E43,</w:t>
            </w:r>
            <w:r>
              <w:rPr>
                <w:spacing w:val="2"/>
                <w:sz w:val="16"/>
              </w:rPr>
              <w:t xml:space="preserve"> </w:t>
            </w:r>
            <w:r>
              <w:rPr>
                <w:sz w:val="16"/>
              </w:rPr>
              <w:t>E44,</w:t>
            </w:r>
            <w:r>
              <w:rPr>
                <w:spacing w:val="3"/>
                <w:sz w:val="16"/>
              </w:rPr>
              <w:t xml:space="preserve"> </w:t>
            </w:r>
            <w:r>
              <w:rPr>
                <w:sz w:val="16"/>
              </w:rPr>
              <w:t>E44.0,</w:t>
            </w:r>
            <w:r>
              <w:rPr>
                <w:spacing w:val="2"/>
                <w:sz w:val="16"/>
              </w:rPr>
              <w:t xml:space="preserve"> </w:t>
            </w:r>
            <w:r>
              <w:rPr>
                <w:sz w:val="16"/>
              </w:rPr>
              <w:t>E44.1,</w:t>
            </w:r>
            <w:r>
              <w:rPr>
                <w:spacing w:val="3"/>
                <w:sz w:val="16"/>
              </w:rPr>
              <w:t xml:space="preserve"> </w:t>
            </w:r>
            <w:r>
              <w:rPr>
                <w:sz w:val="16"/>
              </w:rPr>
              <w:t>E45,</w:t>
            </w:r>
            <w:r>
              <w:rPr>
                <w:spacing w:val="2"/>
                <w:sz w:val="16"/>
              </w:rPr>
              <w:t xml:space="preserve"> </w:t>
            </w:r>
            <w:r>
              <w:rPr>
                <w:sz w:val="16"/>
              </w:rPr>
              <w:t>E46,</w:t>
            </w:r>
            <w:r>
              <w:rPr>
                <w:spacing w:val="3"/>
                <w:sz w:val="16"/>
              </w:rPr>
              <w:t xml:space="preserve"> </w:t>
            </w:r>
            <w:r>
              <w:rPr>
                <w:sz w:val="16"/>
              </w:rPr>
              <w:t>E50,</w:t>
            </w:r>
            <w:r>
              <w:rPr>
                <w:spacing w:val="2"/>
                <w:sz w:val="16"/>
              </w:rPr>
              <w:t xml:space="preserve"> </w:t>
            </w:r>
            <w:r>
              <w:rPr>
                <w:sz w:val="16"/>
              </w:rPr>
              <w:t>E50.0,</w:t>
            </w:r>
            <w:r>
              <w:rPr>
                <w:spacing w:val="3"/>
                <w:sz w:val="16"/>
              </w:rPr>
              <w:t xml:space="preserve"> </w:t>
            </w:r>
            <w:r>
              <w:rPr>
                <w:sz w:val="16"/>
              </w:rPr>
              <w:t>E50.1,</w:t>
            </w:r>
            <w:r>
              <w:rPr>
                <w:spacing w:val="2"/>
                <w:sz w:val="16"/>
              </w:rPr>
              <w:t xml:space="preserve"> </w:t>
            </w:r>
            <w:r>
              <w:rPr>
                <w:sz w:val="16"/>
              </w:rPr>
              <w:t>E50.2,</w:t>
            </w:r>
            <w:r>
              <w:rPr>
                <w:spacing w:val="2"/>
                <w:sz w:val="16"/>
              </w:rPr>
              <w:t xml:space="preserve"> </w:t>
            </w:r>
            <w:r>
              <w:rPr>
                <w:sz w:val="16"/>
              </w:rPr>
              <w:t>E50.3,</w:t>
            </w:r>
            <w:r>
              <w:rPr>
                <w:spacing w:val="3"/>
                <w:sz w:val="16"/>
              </w:rPr>
              <w:t xml:space="preserve"> </w:t>
            </w:r>
            <w:r>
              <w:rPr>
                <w:sz w:val="16"/>
              </w:rPr>
              <w:t>E50.4,</w:t>
            </w:r>
            <w:r>
              <w:rPr>
                <w:spacing w:val="2"/>
                <w:sz w:val="16"/>
              </w:rPr>
              <w:t xml:space="preserve"> </w:t>
            </w:r>
            <w:r>
              <w:rPr>
                <w:sz w:val="16"/>
              </w:rPr>
              <w:t>E50.5,</w:t>
            </w:r>
            <w:r>
              <w:rPr>
                <w:spacing w:val="3"/>
                <w:sz w:val="16"/>
              </w:rPr>
              <w:t xml:space="preserve"> </w:t>
            </w:r>
            <w:r>
              <w:rPr>
                <w:sz w:val="16"/>
              </w:rPr>
              <w:t>E50.6,</w:t>
            </w:r>
            <w:r>
              <w:rPr>
                <w:spacing w:val="2"/>
                <w:sz w:val="16"/>
              </w:rPr>
              <w:t xml:space="preserve"> </w:t>
            </w:r>
            <w:r>
              <w:rPr>
                <w:sz w:val="16"/>
              </w:rPr>
              <w:t>E50.7,</w:t>
            </w:r>
            <w:r>
              <w:rPr>
                <w:spacing w:val="3"/>
                <w:sz w:val="16"/>
              </w:rPr>
              <w:t xml:space="preserve"> </w:t>
            </w:r>
            <w:r>
              <w:rPr>
                <w:sz w:val="16"/>
              </w:rPr>
              <w:t>E50.8,</w:t>
            </w:r>
            <w:r>
              <w:rPr>
                <w:spacing w:val="2"/>
                <w:sz w:val="16"/>
              </w:rPr>
              <w:t xml:space="preserve"> </w:t>
            </w:r>
            <w:r>
              <w:rPr>
                <w:sz w:val="16"/>
              </w:rPr>
              <w:t>E50.9,</w:t>
            </w:r>
            <w:r>
              <w:rPr>
                <w:spacing w:val="3"/>
                <w:sz w:val="16"/>
              </w:rPr>
              <w:t xml:space="preserve"> </w:t>
            </w:r>
            <w:r>
              <w:rPr>
                <w:sz w:val="16"/>
              </w:rPr>
              <w:t>E51,</w:t>
            </w:r>
            <w:r>
              <w:rPr>
                <w:spacing w:val="2"/>
                <w:sz w:val="16"/>
              </w:rPr>
              <w:t xml:space="preserve"> </w:t>
            </w:r>
            <w:r>
              <w:rPr>
                <w:sz w:val="16"/>
              </w:rPr>
              <w:t>E51.1,</w:t>
            </w:r>
            <w:r>
              <w:rPr>
                <w:spacing w:val="3"/>
                <w:sz w:val="16"/>
              </w:rPr>
              <w:t xml:space="preserve"> </w:t>
            </w:r>
            <w:r>
              <w:rPr>
                <w:sz w:val="16"/>
              </w:rPr>
              <w:t>E51.2,</w:t>
            </w:r>
            <w:r>
              <w:rPr>
                <w:spacing w:val="2"/>
                <w:sz w:val="16"/>
              </w:rPr>
              <w:t xml:space="preserve"> </w:t>
            </w:r>
            <w:r>
              <w:rPr>
                <w:sz w:val="16"/>
              </w:rPr>
              <w:t>E51.8,</w:t>
            </w:r>
            <w:r>
              <w:rPr>
                <w:spacing w:val="3"/>
                <w:sz w:val="16"/>
              </w:rPr>
              <w:t xml:space="preserve"> </w:t>
            </w:r>
            <w:r>
              <w:rPr>
                <w:sz w:val="16"/>
              </w:rPr>
              <w:t>E51.9,</w:t>
            </w:r>
            <w:r>
              <w:rPr>
                <w:spacing w:val="2"/>
                <w:sz w:val="16"/>
              </w:rPr>
              <w:t xml:space="preserve"> </w:t>
            </w:r>
            <w:r>
              <w:rPr>
                <w:sz w:val="16"/>
              </w:rPr>
              <w:t>E52,</w:t>
            </w:r>
            <w:r>
              <w:rPr>
                <w:spacing w:val="2"/>
                <w:sz w:val="16"/>
              </w:rPr>
              <w:t xml:space="preserve"> </w:t>
            </w:r>
            <w:r>
              <w:rPr>
                <w:sz w:val="16"/>
              </w:rPr>
              <w:t>E53,</w:t>
            </w:r>
            <w:r>
              <w:rPr>
                <w:spacing w:val="3"/>
                <w:sz w:val="16"/>
              </w:rPr>
              <w:t xml:space="preserve"> </w:t>
            </w:r>
            <w:r>
              <w:rPr>
                <w:sz w:val="16"/>
              </w:rPr>
              <w:t>E53.0,</w:t>
            </w:r>
            <w:r>
              <w:rPr>
                <w:spacing w:val="2"/>
                <w:sz w:val="16"/>
              </w:rPr>
              <w:t xml:space="preserve"> </w:t>
            </w:r>
            <w:r>
              <w:rPr>
                <w:sz w:val="16"/>
              </w:rPr>
              <w:t>E53.1,</w:t>
            </w:r>
          </w:p>
          <w:p w:rsidR="00F63B09" w:rsidRDefault="005A202D">
            <w:pPr>
              <w:pStyle w:val="TableParagraph"/>
              <w:spacing w:before="17"/>
              <w:ind w:left="14" w:right="17"/>
              <w:jc w:val="center"/>
              <w:rPr>
                <w:sz w:val="16"/>
              </w:rPr>
            </w:pPr>
            <w:r>
              <w:rPr>
                <w:sz w:val="16"/>
              </w:rPr>
              <w:t>E53.8,</w:t>
            </w:r>
            <w:r>
              <w:rPr>
                <w:spacing w:val="2"/>
                <w:sz w:val="16"/>
              </w:rPr>
              <w:t xml:space="preserve"> </w:t>
            </w:r>
            <w:r>
              <w:rPr>
                <w:sz w:val="16"/>
              </w:rPr>
              <w:t>E53.9,</w:t>
            </w:r>
            <w:r>
              <w:rPr>
                <w:spacing w:val="3"/>
                <w:sz w:val="16"/>
              </w:rPr>
              <w:t xml:space="preserve"> </w:t>
            </w:r>
            <w:r>
              <w:rPr>
                <w:sz w:val="16"/>
              </w:rPr>
              <w:t>E54,</w:t>
            </w:r>
            <w:r>
              <w:rPr>
                <w:spacing w:val="2"/>
                <w:sz w:val="16"/>
              </w:rPr>
              <w:t xml:space="preserve"> </w:t>
            </w:r>
            <w:r>
              <w:rPr>
                <w:sz w:val="16"/>
              </w:rPr>
              <w:t>E55.9,</w:t>
            </w:r>
            <w:r>
              <w:rPr>
                <w:spacing w:val="3"/>
                <w:sz w:val="16"/>
              </w:rPr>
              <w:t xml:space="preserve"> </w:t>
            </w:r>
            <w:r>
              <w:rPr>
                <w:sz w:val="16"/>
              </w:rPr>
              <w:t>E56,</w:t>
            </w:r>
            <w:r>
              <w:rPr>
                <w:spacing w:val="2"/>
                <w:sz w:val="16"/>
              </w:rPr>
              <w:t xml:space="preserve"> </w:t>
            </w:r>
            <w:r>
              <w:rPr>
                <w:sz w:val="16"/>
              </w:rPr>
              <w:t>E56.0,</w:t>
            </w:r>
            <w:r>
              <w:rPr>
                <w:spacing w:val="3"/>
                <w:sz w:val="16"/>
              </w:rPr>
              <w:t xml:space="preserve"> </w:t>
            </w:r>
            <w:r>
              <w:rPr>
                <w:sz w:val="16"/>
              </w:rPr>
              <w:t>E56.1,</w:t>
            </w:r>
            <w:r>
              <w:rPr>
                <w:spacing w:val="2"/>
                <w:sz w:val="16"/>
              </w:rPr>
              <w:t xml:space="preserve"> </w:t>
            </w:r>
            <w:r>
              <w:rPr>
                <w:sz w:val="16"/>
              </w:rPr>
              <w:t>E56.8,</w:t>
            </w:r>
            <w:r>
              <w:rPr>
                <w:spacing w:val="3"/>
                <w:sz w:val="16"/>
              </w:rPr>
              <w:t xml:space="preserve"> </w:t>
            </w:r>
            <w:r>
              <w:rPr>
                <w:sz w:val="16"/>
              </w:rPr>
              <w:t>E56.9,</w:t>
            </w:r>
            <w:r>
              <w:rPr>
                <w:spacing w:val="2"/>
                <w:sz w:val="16"/>
              </w:rPr>
              <w:t xml:space="preserve"> </w:t>
            </w:r>
            <w:r>
              <w:rPr>
                <w:sz w:val="16"/>
              </w:rPr>
              <w:t>E58,</w:t>
            </w:r>
            <w:r>
              <w:rPr>
                <w:spacing w:val="3"/>
                <w:sz w:val="16"/>
              </w:rPr>
              <w:t xml:space="preserve"> </w:t>
            </w:r>
            <w:r>
              <w:rPr>
                <w:sz w:val="16"/>
              </w:rPr>
              <w:t>E59,</w:t>
            </w:r>
            <w:r>
              <w:rPr>
                <w:spacing w:val="2"/>
                <w:sz w:val="16"/>
              </w:rPr>
              <w:t xml:space="preserve"> </w:t>
            </w:r>
            <w:r>
              <w:rPr>
                <w:sz w:val="16"/>
              </w:rPr>
              <w:t>E60,</w:t>
            </w:r>
            <w:r>
              <w:rPr>
                <w:spacing w:val="3"/>
                <w:sz w:val="16"/>
              </w:rPr>
              <w:t xml:space="preserve"> </w:t>
            </w:r>
            <w:r>
              <w:rPr>
                <w:sz w:val="16"/>
              </w:rPr>
              <w:t>E61,</w:t>
            </w:r>
            <w:r>
              <w:rPr>
                <w:spacing w:val="3"/>
                <w:sz w:val="16"/>
              </w:rPr>
              <w:t xml:space="preserve"> </w:t>
            </w:r>
            <w:r>
              <w:rPr>
                <w:sz w:val="16"/>
              </w:rPr>
              <w:t>E61.0,</w:t>
            </w:r>
            <w:r>
              <w:rPr>
                <w:spacing w:val="2"/>
                <w:sz w:val="16"/>
              </w:rPr>
              <w:t xml:space="preserve"> </w:t>
            </w:r>
            <w:r>
              <w:rPr>
                <w:sz w:val="16"/>
              </w:rPr>
              <w:t>E61.1,</w:t>
            </w:r>
            <w:r>
              <w:rPr>
                <w:spacing w:val="3"/>
                <w:sz w:val="16"/>
              </w:rPr>
              <w:t xml:space="preserve"> </w:t>
            </w:r>
            <w:r>
              <w:rPr>
                <w:sz w:val="16"/>
              </w:rPr>
              <w:t>E61.2,</w:t>
            </w:r>
            <w:r>
              <w:rPr>
                <w:spacing w:val="2"/>
                <w:sz w:val="16"/>
              </w:rPr>
              <w:t xml:space="preserve"> </w:t>
            </w:r>
            <w:r>
              <w:rPr>
                <w:sz w:val="16"/>
              </w:rPr>
              <w:t>E61.3,</w:t>
            </w:r>
            <w:r>
              <w:rPr>
                <w:spacing w:val="3"/>
                <w:sz w:val="16"/>
              </w:rPr>
              <w:t xml:space="preserve"> </w:t>
            </w:r>
            <w:r>
              <w:rPr>
                <w:sz w:val="16"/>
              </w:rPr>
              <w:t>E61.4,</w:t>
            </w:r>
            <w:r>
              <w:rPr>
                <w:spacing w:val="2"/>
                <w:sz w:val="16"/>
              </w:rPr>
              <w:t xml:space="preserve"> </w:t>
            </w:r>
            <w:r>
              <w:rPr>
                <w:sz w:val="16"/>
              </w:rPr>
              <w:t>E61.5,</w:t>
            </w:r>
            <w:r>
              <w:rPr>
                <w:spacing w:val="3"/>
                <w:sz w:val="16"/>
              </w:rPr>
              <w:t xml:space="preserve"> </w:t>
            </w:r>
            <w:r>
              <w:rPr>
                <w:sz w:val="16"/>
              </w:rPr>
              <w:t>E61.6,</w:t>
            </w:r>
            <w:r>
              <w:rPr>
                <w:spacing w:val="2"/>
                <w:sz w:val="16"/>
              </w:rPr>
              <w:t xml:space="preserve"> </w:t>
            </w:r>
            <w:r>
              <w:rPr>
                <w:sz w:val="16"/>
              </w:rPr>
              <w:t>E61.7,</w:t>
            </w:r>
            <w:r>
              <w:rPr>
                <w:spacing w:val="3"/>
                <w:sz w:val="16"/>
              </w:rPr>
              <w:t xml:space="preserve"> </w:t>
            </w:r>
            <w:r>
              <w:rPr>
                <w:sz w:val="16"/>
              </w:rPr>
              <w:t>E61.8,</w:t>
            </w:r>
            <w:r>
              <w:rPr>
                <w:spacing w:val="2"/>
                <w:sz w:val="16"/>
              </w:rPr>
              <w:t xml:space="preserve"> </w:t>
            </w:r>
            <w:r>
              <w:rPr>
                <w:sz w:val="16"/>
              </w:rPr>
              <w:t>E61.9,</w:t>
            </w:r>
            <w:r>
              <w:rPr>
                <w:spacing w:val="3"/>
                <w:sz w:val="16"/>
              </w:rPr>
              <w:t xml:space="preserve"> </w:t>
            </w:r>
            <w:r>
              <w:rPr>
                <w:sz w:val="16"/>
              </w:rPr>
              <w:t>E63,</w:t>
            </w:r>
            <w:r>
              <w:rPr>
                <w:spacing w:val="3"/>
                <w:sz w:val="16"/>
              </w:rPr>
              <w:t xml:space="preserve"> </w:t>
            </w:r>
            <w:r>
              <w:rPr>
                <w:sz w:val="16"/>
              </w:rPr>
              <w:t>E63.0,</w:t>
            </w:r>
            <w:r>
              <w:rPr>
                <w:spacing w:val="2"/>
                <w:sz w:val="16"/>
              </w:rPr>
              <w:t xml:space="preserve"> </w:t>
            </w:r>
            <w:r>
              <w:rPr>
                <w:sz w:val="16"/>
              </w:rPr>
              <w:t>E63.1,</w:t>
            </w:r>
            <w:r>
              <w:rPr>
                <w:spacing w:val="3"/>
                <w:sz w:val="16"/>
              </w:rPr>
              <w:t xml:space="preserve"> </w:t>
            </w:r>
            <w:r>
              <w:rPr>
                <w:sz w:val="16"/>
              </w:rPr>
              <w:t>E63.8,</w:t>
            </w:r>
            <w:r>
              <w:rPr>
                <w:spacing w:val="2"/>
                <w:sz w:val="16"/>
              </w:rPr>
              <w:t xml:space="preserve"> </w:t>
            </w:r>
            <w:r>
              <w:rPr>
                <w:sz w:val="16"/>
              </w:rPr>
              <w:t>E63.9,</w:t>
            </w:r>
          </w:p>
          <w:p w:rsidR="00F63B09" w:rsidRDefault="005A202D">
            <w:pPr>
              <w:pStyle w:val="TableParagraph"/>
              <w:spacing w:before="17" w:line="261" w:lineRule="auto"/>
              <w:ind w:left="13" w:right="17"/>
              <w:jc w:val="center"/>
              <w:rPr>
                <w:sz w:val="16"/>
              </w:rPr>
            </w:pPr>
            <w:r>
              <w:rPr>
                <w:sz w:val="16"/>
              </w:rPr>
              <w:t>E64.0, E64.1, E64.2, E64.8, E64.9, E65, E66, E66.0, E66.1, E66.2, E66.8, E66.9, E67, E67.0, E67.1, E67.2, E67.3, E67.8, E68, E86, E87, E87.0, E87.1, E87.2, E87.3, E87.4, E87.5, E87.6, E87.7, E87.8, R62, R62.0, R62.8, R62.9, R63, R63.0, R63.1, R63.2, R63.3, R63.4, R63.5, R63.8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9"/>
              </w:rPr>
            </w:pPr>
          </w:p>
          <w:p w:rsidR="00F63B09" w:rsidRDefault="005A202D">
            <w:pPr>
              <w:pStyle w:val="TableParagraph"/>
              <w:spacing w:line="261" w:lineRule="auto"/>
              <w:ind w:left="48" w:right="38" w:firstLine="3"/>
              <w:jc w:val="center"/>
              <w:rPr>
                <w:sz w:val="16"/>
              </w:rPr>
            </w:pPr>
            <w:r>
              <w:rPr>
                <w:sz w:val="16"/>
              </w:rPr>
              <w:t>пациенты с болезнями эндокринной системы, расстройствами питания и нарушениями обмена веществ;</w:t>
            </w:r>
            <w:r>
              <w:rPr>
                <w:spacing w:val="-19"/>
                <w:sz w:val="16"/>
              </w:rPr>
              <w:t xml:space="preserve"> </w:t>
            </w:r>
            <w:r>
              <w:rPr>
                <w:sz w:val="16"/>
              </w:rPr>
              <w:t>пациенты с общими симптомы и признаками нарушения питания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564" w:right="556"/>
              <w:jc w:val="center"/>
              <w:rPr>
                <w:sz w:val="16"/>
              </w:rPr>
            </w:pPr>
            <w:r>
              <w:rPr>
                <w:sz w:val="16"/>
              </w:rPr>
              <w:t>1,06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9"/>
              <w:jc w:val="center"/>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328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7"/>
              <w:rPr>
                <w:sz w:val="16"/>
              </w:rPr>
            </w:pPr>
            <w:r>
              <w:rPr>
                <w:sz w:val="16"/>
              </w:rPr>
              <w:t>Другие нарушения обмена веществ</w:t>
            </w:r>
          </w:p>
        </w:tc>
        <w:tc>
          <w:tcPr>
            <w:tcW w:w="12327" w:type="dxa"/>
          </w:tcPr>
          <w:p w:rsidR="00F63B09" w:rsidRDefault="00F63B09">
            <w:pPr>
              <w:pStyle w:val="TableParagraph"/>
              <w:rPr>
                <w:b/>
                <w:sz w:val="18"/>
              </w:rPr>
            </w:pPr>
          </w:p>
          <w:p w:rsidR="00F63B09" w:rsidRDefault="005A202D">
            <w:pPr>
              <w:pStyle w:val="TableParagraph"/>
              <w:spacing w:before="111"/>
              <w:ind w:left="11" w:right="17"/>
              <w:jc w:val="center"/>
              <w:rPr>
                <w:sz w:val="16"/>
              </w:rPr>
            </w:pPr>
            <w:r>
              <w:rPr>
                <w:sz w:val="16"/>
              </w:rPr>
              <w:t>D76, D76.0, D76.1, D76.2, D76.3, E70, E70.3, E70.8, E70.9, E71, E71.2, E72, E72.4, E72.5, E72.9, E73, E73.0, E73.1, E73.8, E73.9, E74, E74.0, E74.1, E74.2, E74.3, E74.9, E75.0, E75.1,</w:t>
            </w:r>
          </w:p>
          <w:p w:rsidR="00F63B09" w:rsidRDefault="005A202D">
            <w:pPr>
              <w:pStyle w:val="TableParagraph"/>
              <w:spacing w:before="17"/>
              <w:ind w:left="11" w:right="17"/>
              <w:jc w:val="center"/>
              <w:rPr>
                <w:sz w:val="16"/>
              </w:rPr>
            </w:pPr>
            <w:r>
              <w:rPr>
                <w:sz w:val="16"/>
              </w:rPr>
              <w:t>E75.5, E75.6, E76, E76.3, E76.8, E76.9, E77, E77.0, E77.1, E77.8, E77.9, E78, E78.0, E78.1, E78.2, E78.3, E78.4, E78.5, E78.6, E78.8, E78.9, E79, E79.0, E79.9, E80, E80.0, E80.1,</w:t>
            </w:r>
          </w:p>
          <w:p w:rsidR="00F63B09" w:rsidRDefault="005A202D">
            <w:pPr>
              <w:pStyle w:val="TableParagraph"/>
              <w:spacing w:before="17"/>
              <w:ind w:left="17" w:right="17"/>
              <w:jc w:val="center"/>
              <w:rPr>
                <w:sz w:val="16"/>
              </w:rPr>
            </w:pPr>
            <w:r>
              <w:rPr>
                <w:sz w:val="16"/>
              </w:rPr>
              <w:t>E80.2, E80.3, E80.4, E80.5, E80.6, E80.7, E83, E83.1, E83.2, E83.5, E83.8, E83.9, E85, E85.0, E85.1, E85.2, E85.3, E85.4, E85.8, E85.9, E88.1, E88.2, E88.8, E88.9, E90</w:t>
            </w:r>
          </w:p>
        </w:tc>
        <w:tc>
          <w:tcPr>
            <w:tcW w:w="2916" w:type="dxa"/>
          </w:tcPr>
          <w:p w:rsidR="00F63B09" w:rsidRDefault="005A202D">
            <w:pPr>
              <w:pStyle w:val="TableParagraph"/>
              <w:spacing w:before="2" w:line="200" w:lineRule="atLeast"/>
              <w:ind w:left="262" w:right="246" w:hanging="5"/>
              <w:jc w:val="center"/>
              <w:rPr>
                <w:sz w:val="16"/>
              </w:rPr>
            </w:pPr>
            <w:r>
              <w:rPr>
                <w:sz w:val="16"/>
              </w:rPr>
              <w:t>пациенты с другими уточненными заболеваниями с вовлечением лимфоретикулярной ткани и ретикулогистиоцитарной системы; пациенты с нарушениями обмена веществ</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4" w:right="556"/>
              <w:jc w:val="center"/>
              <w:rPr>
                <w:sz w:val="16"/>
              </w:rPr>
            </w:pPr>
            <w:r>
              <w:rPr>
                <w:sz w:val="16"/>
              </w:rPr>
              <w:t>1,16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9"/>
              <w:jc w:val="center"/>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329</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42"/>
              <w:rPr>
                <w:sz w:val="16"/>
              </w:rPr>
            </w:pPr>
            <w:r>
              <w:rPr>
                <w:sz w:val="16"/>
              </w:rPr>
              <w:t>Другие болезни эндокринной системы, взрослые (уровень 1)</w:t>
            </w:r>
          </w:p>
        </w:tc>
        <w:tc>
          <w:tcPr>
            <w:tcW w:w="12327" w:type="dxa"/>
          </w:tcPr>
          <w:p w:rsidR="00F63B09" w:rsidRDefault="005A202D">
            <w:pPr>
              <w:pStyle w:val="TableParagraph"/>
              <w:spacing w:before="15"/>
              <w:ind w:left="14" w:right="17"/>
              <w:jc w:val="center"/>
              <w:rPr>
                <w:sz w:val="16"/>
              </w:rPr>
            </w:pPr>
            <w:r>
              <w:rPr>
                <w:sz w:val="16"/>
              </w:rPr>
              <w:t>E00, E00.0, E00.1, E00.2, E00.9, E01, E01.0, E01.1, E01.2, E01.8, E02, E03, E03.0, E03.1, E03.2, E03.3, E03.4, E03.5, E03.8, E03.9, E04, E04.0, E04.1, E04.2, E04.8, E04.9, E05, E05.0,</w:t>
            </w:r>
          </w:p>
          <w:p w:rsidR="00F63B09" w:rsidRDefault="005A202D">
            <w:pPr>
              <w:pStyle w:val="TableParagraph"/>
              <w:spacing w:before="17"/>
              <w:ind w:left="17" w:right="17"/>
              <w:jc w:val="center"/>
              <w:rPr>
                <w:sz w:val="16"/>
              </w:rPr>
            </w:pPr>
            <w:r>
              <w:rPr>
                <w:sz w:val="16"/>
              </w:rPr>
              <w:t>E05.1, E05.2, E05.3, E05.4, E05.5, E05.8, E05.9, E06, E06.0, E06.1, E06.2, E06.3, E06.4, E06.5, E06.9, E07, E07.0, E07.1, E07.8, E07.9, E15, E16, E16.0, E16.3, E16.4, E20.0, E20.1,</w:t>
            </w:r>
          </w:p>
          <w:p w:rsidR="00F63B09" w:rsidRDefault="005A202D">
            <w:pPr>
              <w:pStyle w:val="TableParagraph"/>
              <w:spacing w:before="17"/>
              <w:ind w:left="17" w:right="17"/>
              <w:jc w:val="center"/>
              <w:rPr>
                <w:sz w:val="16"/>
              </w:rPr>
            </w:pPr>
            <w:r>
              <w:rPr>
                <w:sz w:val="16"/>
              </w:rPr>
              <w:t>E20.8, E20.9, E21, E21.0, E21.1, E21.2, E21.3, E21.4, E21.5, E24.9, E25, E25.0, E25.8, E25.9, E26, E26.0, E26.9, E27, E27.0, E27.1, E27.2, E27.3, E27.4, E27.5, E27.8, E27.9, E29,</w:t>
            </w:r>
          </w:p>
          <w:p w:rsidR="00F63B09" w:rsidRDefault="005A202D">
            <w:pPr>
              <w:pStyle w:val="TableParagraph"/>
              <w:spacing w:before="1" w:line="200" w:lineRule="atLeast"/>
              <w:ind w:left="13" w:right="17"/>
              <w:jc w:val="center"/>
              <w:rPr>
                <w:sz w:val="16"/>
              </w:rPr>
            </w:pPr>
            <w:r>
              <w:rPr>
                <w:sz w:val="16"/>
              </w:rPr>
              <w:t>E29.0, E29.1, E29.8, E29.9, E30, E30.0, E30.1, E30.8, E30.9, E34, E34.3, E34.4, E34.5, E34.9, E35, E35.0, E35.1, E35.8, E89.0, E89.1, E89.2, E89.3, E89.5, E89.6, E89.8, E89.9, M82.1, Q89.1, Q89.2, R94.6, R94.7</w:t>
            </w:r>
          </w:p>
        </w:tc>
        <w:tc>
          <w:tcPr>
            <w:tcW w:w="2916" w:type="dxa"/>
          </w:tcPr>
          <w:p w:rsidR="00F63B09" w:rsidRDefault="005A202D">
            <w:pPr>
              <w:pStyle w:val="TableParagraph"/>
              <w:spacing w:line="261" w:lineRule="auto"/>
              <w:ind w:left="48" w:right="38" w:firstLine="3"/>
              <w:jc w:val="center"/>
              <w:rPr>
                <w:sz w:val="16"/>
              </w:rPr>
            </w:pPr>
            <w:r>
              <w:rPr>
                <w:sz w:val="16"/>
              </w:rPr>
              <w:t>пациенты с болезнями эндокринной системы, расстройствами питания и нарушениями обмена веществ;</w:t>
            </w:r>
            <w:r>
              <w:rPr>
                <w:spacing w:val="-19"/>
                <w:sz w:val="16"/>
              </w:rPr>
              <w:t xml:space="preserve"> </w:t>
            </w:r>
            <w:r>
              <w:rPr>
                <w:sz w:val="16"/>
              </w:rPr>
              <w:t>пациенты с остеопорозом при</w:t>
            </w:r>
            <w:r>
              <w:rPr>
                <w:spacing w:val="4"/>
                <w:sz w:val="16"/>
              </w:rPr>
              <w:t xml:space="preserve"> </w:t>
            </w:r>
            <w:r>
              <w:rPr>
                <w:sz w:val="16"/>
              </w:rPr>
              <w:t>эндокринных</w:t>
            </w:r>
          </w:p>
          <w:p w:rsidR="00F63B09" w:rsidRDefault="005A202D">
            <w:pPr>
              <w:pStyle w:val="TableParagraph"/>
              <w:spacing w:before="1"/>
              <w:ind w:left="46" w:right="36"/>
              <w:jc w:val="center"/>
              <w:rPr>
                <w:sz w:val="16"/>
              </w:rPr>
            </w:pPr>
            <w:r>
              <w:rPr>
                <w:sz w:val="16"/>
              </w:rPr>
              <w:t>нарушениях; пациенты с</w:t>
            </w:r>
            <w:r>
              <w:rPr>
                <w:spacing w:val="-29"/>
                <w:sz w:val="16"/>
              </w:rPr>
              <w:t xml:space="preserve"> </w:t>
            </w:r>
            <w:r>
              <w:rPr>
                <w:sz w:val="16"/>
              </w:rPr>
              <w:t>другими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1,25</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9"/>
              <w:jc w:val="center"/>
              <w:rPr>
                <w:sz w:val="16"/>
              </w:rPr>
            </w:pPr>
            <w:r>
              <w:rPr>
                <w:w w:val="99"/>
                <w:sz w:val="16"/>
              </w:rPr>
              <w:t>0</w:t>
            </w:r>
          </w:p>
        </w:tc>
      </w:tr>
      <w:tr w:rsidR="00F63B09">
        <w:trPr>
          <w:trHeight w:val="400"/>
        </w:trPr>
        <w:tc>
          <w:tcPr>
            <w:tcW w:w="581" w:type="dxa"/>
          </w:tcPr>
          <w:p w:rsidR="00F63B09" w:rsidRDefault="005A202D">
            <w:pPr>
              <w:pStyle w:val="TableParagraph"/>
              <w:spacing w:before="104"/>
              <w:ind w:left="171"/>
              <w:rPr>
                <w:sz w:val="16"/>
              </w:rPr>
            </w:pPr>
            <w:r>
              <w:rPr>
                <w:sz w:val="16"/>
              </w:rPr>
              <w:t>330</w:t>
            </w:r>
          </w:p>
        </w:tc>
        <w:tc>
          <w:tcPr>
            <w:tcW w:w="3076" w:type="dxa"/>
          </w:tcPr>
          <w:p w:rsidR="00F63B09" w:rsidRDefault="005A202D">
            <w:pPr>
              <w:pStyle w:val="TableParagraph"/>
              <w:spacing w:before="104"/>
              <w:ind w:left="27"/>
              <w:rPr>
                <w:sz w:val="16"/>
              </w:rPr>
            </w:pPr>
            <w:r>
              <w:rPr>
                <w:sz w:val="16"/>
              </w:rPr>
              <w:t>Сахарный диабет, взрослые (уровень 2)</w:t>
            </w:r>
          </w:p>
        </w:tc>
        <w:tc>
          <w:tcPr>
            <w:tcW w:w="12327" w:type="dxa"/>
          </w:tcPr>
          <w:p w:rsidR="00F63B09" w:rsidRDefault="005A202D">
            <w:pPr>
              <w:pStyle w:val="TableParagraph"/>
              <w:spacing w:before="6"/>
              <w:ind w:left="14" w:right="17"/>
              <w:jc w:val="center"/>
              <w:rPr>
                <w:sz w:val="16"/>
              </w:rPr>
            </w:pPr>
            <w:r>
              <w:rPr>
                <w:sz w:val="16"/>
              </w:rPr>
              <w:t>E10.0, E10.1, E10.2, E10.3, E10.4, E10.5, E10.6, E10.7, E10.8, E11.0, E11.1, E11.2, E11.3, E11.4, E11.5, E11.6, E11.7, E11.8, E12.0, E12.1, E12.2, E12.3, E12.4, E12.5, E12.6, E12.7,</w:t>
            </w:r>
          </w:p>
          <w:p w:rsidR="00F63B09" w:rsidRDefault="005A202D">
            <w:pPr>
              <w:pStyle w:val="TableParagraph"/>
              <w:spacing w:before="17" w:line="173" w:lineRule="exact"/>
              <w:ind w:left="17" w:right="14"/>
              <w:jc w:val="center"/>
              <w:rPr>
                <w:sz w:val="16"/>
              </w:rPr>
            </w:pPr>
            <w:r>
              <w:rPr>
                <w:sz w:val="16"/>
              </w:rPr>
              <w:t>E12.8, E12.9, E13.0, E13.1, E13.2, E13.3, E13.4, E13.5, E13.6, E13.7, E13.8, E14.0, E14.1, E14.2, E14.3, E14.4, E14.5, E14.6, E14.7, E14.8</w:t>
            </w:r>
          </w:p>
        </w:tc>
        <w:tc>
          <w:tcPr>
            <w:tcW w:w="2916" w:type="dxa"/>
          </w:tcPr>
          <w:p w:rsidR="00F63B09" w:rsidRDefault="005A202D">
            <w:pPr>
              <w:pStyle w:val="TableParagraph"/>
              <w:spacing w:before="104"/>
              <w:ind w:left="42" w:right="36"/>
              <w:jc w:val="center"/>
              <w:rPr>
                <w:sz w:val="16"/>
              </w:rPr>
            </w:pPr>
            <w:r>
              <w:rPr>
                <w:sz w:val="16"/>
              </w:rPr>
              <w:t>пациенты с сахарным диабетом</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1,49</w:t>
            </w:r>
          </w:p>
        </w:tc>
        <w:tc>
          <w:tcPr>
            <w:tcW w:w="958" w:type="dxa"/>
          </w:tcPr>
          <w:p w:rsidR="00F63B09" w:rsidRDefault="005A202D">
            <w:pPr>
              <w:pStyle w:val="TableParagraph"/>
              <w:spacing w:before="104"/>
              <w:ind w:left="9"/>
              <w:jc w:val="center"/>
              <w:rPr>
                <w:sz w:val="16"/>
              </w:rPr>
            </w:pPr>
            <w:r>
              <w:rPr>
                <w:w w:val="99"/>
                <w:sz w:val="16"/>
              </w:rPr>
              <w:t>0</w:t>
            </w:r>
          </w:p>
        </w:tc>
      </w:tr>
      <w:tr w:rsidR="00F63B09">
        <w:trPr>
          <w:trHeight w:val="399"/>
        </w:trPr>
        <w:tc>
          <w:tcPr>
            <w:tcW w:w="581" w:type="dxa"/>
          </w:tcPr>
          <w:p w:rsidR="00F63B09" w:rsidRDefault="005A202D">
            <w:pPr>
              <w:pStyle w:val="TableParagraph"/>
              <w:spacing w:before="104"/>
              <w:ind w:left="171"/>
              <w:rPr>
                <w:sz w:val="16"/>
              </w:rPr>
            </w:pPr>
            <w:r>
              <w:rPr>
                <w:sz w:val="16"/>
              </w:rPr>
              <w:t>331</w:t>
            </w:r>
          </w:p>
        </w:tc>
        <w:tc>
          <w:tcPr>
            <w:tcW w:w="3076" w:type="dxa"/>
          </w:tcPr>
          <w:p w:rsidR="00F63B09" w:rsidRDefault="005A202D">
            <w:pPr>
              <w:pStyle w:val="TableParagraph"/>
              <w:spacing w:before="104"/>
              <w:ind w:left="27"/>
              <w:rPr>
                <w:sz w:val="16"/>
              </w:rPr>
            </w:pPr>
            <w:r>
              <w:rPr>
                <w:sz w:val="16"/>
              </w:rPr>
              <w:t>Заболевания гипофиза, взрослые</w:t>
            </w:r>
          </w:p>
        </w:tc>
        <w:tc>
          <w:tcPr>
            <w:tcW w:w="12327" w:type="dxa"/>
          </w:tcPr>
          <w:p w:rsidR="00F63B09" w:rsidRDefault="005A202D">
            <w:pPr>
              <w:pStyle w:val="TableParagraph"/>
              <w:spacing w:before="104"/>
              <w:ind w:left="17" w:right="17"/>
              <w:jc w:val="center"/>
              <w:rPr>
                <w:sz w:val="16"/>
              </w:rPr>
            </w:pPr>
            <w:r>
              <w:rPr>
                <w:sz w:val="16"/>
              </w:rPr>
              <w:t>D35.2, E22, E22.0, E22.1, E22.2, E22.8, E22.9, E23, E23.0, E23.1, E23.2, E23.3, E23.6, E23.7, E24, E24.0, E24.1, E24.2, E24.4, E24.8</w:t>
            </w:r>
          </w:p>
        </w:tc>
        <w:tc>
          <w:tcPr>
            <w:tcW w:w="2916" w:type="dxa"/>
          </w:tcPr>
          <w:p w:rsidR="00F63B09" w:rsidRDefault="005A202D">
            <w:pPr>
              <w:pStyle w:val="TableParagraph"/>
              <w:spacing w:before="6"/>
              <w:ind w:left="43" w:right="36"/>
              <w:jc w:val="center"/>
              <w:rPr>
                <w:sz w:val="16"/>
              </w:rPr>
            </w:pPr>
            <w:r>
              <w:rPr>
                <w:sz w:val="16"/>
              </w:rPr>
              <w:t>пациенты в возрасте 18 лет и старше с</w:t>
            </w:r>
          </w:p>
          <w:p w:rsidR="00F63B09" w:rsidRDefault="005A202D">
            <w:pPr>
              <w:pStyle w:val="TableParagraph"/>
              <w:spacing w:before="17" w:line="173" w:lineRule="exact"/>
              <w:ind w:left="47" w:right="36"/>
              <w:jc w:val="center"/>
              <w:rPr>
                <w:sz w:val="16"/>
              </w:rPr>
            </w:pPr>
            <w:r>
              <w:rPr>
                <w:sz w:val="16"/>
              </w:rPr>
              <w:t>заболеваниями гипофиза</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4" w:right="556"/>
              <w:jc w:val="center"/>
              <w:rPr>
                <w:sz w:val="16"/>
              </w:rPr>
            </w:pPr>
            <w:r>
              <w:rPr>
                <w:sz w:val="16"/>
              </w:rPr>
              <w:t>2,14</w:t>
            </w:r>
          </w:p>
        </w:tc>
        <w:tc>
          <w:tcPr>
            <w:tcW w:w="958" w:type="dxa"/>
          </w:tcPr>
          <w:p w:rsidR="00F63B09" w:rsidRDefault="005A202D">
            <w:pPr>
              <w:pStyle w:val="TableParagraph"/>
              <w:spacing w:before="104"/>
              <w:ind w:left="9"/>
              <w:jc w:val="center"/>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332</w:t>
            </w:r>
          </w:p>
        </w:tc>
        <w:tc>
          <w:tcPr>
            <w:tcW w:w="3076" w:type="dxa"/>
          </w:tcPr>
          <w:p w:rsidR="00F63B09" w:rsidRDefault="005A202D">
            <w:pPr>
              <w:pStyle w:val="TableParagraph"/>
              <w:spacing w:before="108" w:line="261" w:lineRule="auto"/>
              <w:ind w:left="27" w:right="342"/>
              <w:rPr>
                <w:sz w:val="16"/>
              </w:rPr>
            </w:pPr>
            <w:r>
              <w:rPr>
                <w:sz w:val="16"/>
              </w:rPr>
              <w:t>Другие болезни эндокринной системы, взрослые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17"/>
              <w:jc w:val="center"/>
              <w:rPr>
                <w:sz w:val="16"/>
              </w:rPr>
            </w:pPr>
            <w:r>
              <w:rPr>
                <w:sz w:val="16"/>
              </w:rPr>
              <w:t>D13.6, D13.7, D35.8, E16.1, E16.2, E16.8, E16.9, E24.3, E31, E31.0, E31.1, E31.8, E31.9, E34.0, E34.1, E34.2, E34.8</w:t>
            </w:r>
          </w:p>
        </w:tc>
        <w:tc>
          <w:tcPr>
            <w:tcW w:w="2916" w:type="dxa"/>
          </w:tcPr>
          <w:p w:rsidR="00F63B09" w:rsidRDefault="005A202D">
            <w:pPr>
              <w:pStyle w:val="TableParagraph"/>
              <w:spacing w:before="9" w:line="261" w:lineRule="auto"/>
              <w:ind w:left="46" w:right="36"/>
              <w:jc w:val="center"/>
              <w:rPr>
                <w:sz w:val="16"/>
              </w:rPr>
            </w:pPr>
            <w:r>
              <w:rPr>
                <w:sz w:val="16"/>
              </w:rPr>
              <w:t>пациенты в возрасте 18 лет и старше с отдельными болезнями эндокринной</w:t>
            </w:r>
          </w:p>
          <w:p w:rsidR="00F63B09" w:rsidRDefault="005A202D">
            <w:pPr>
              <w:pStyle w:val="TableParagraph"/>
              <w:spacing w:before="1" w:line="176" w:lineRule="exact"/>
              <w:ind w:left="47" w:right="36"/>
              <w:jc w:val="center"/>
              <w:rPr>
                <w:sz w:val="16"/>
              </w:rPr>
            </w:pPr>
            <w:r>
              <w:rPr>
                <w:sz w:val="16"/>
              </w:rPr>
              <w:t>системы</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2,76</w:t>
            </w:r>
          </w:p>
        </w:tc>
        <w:tc>
          <w:tcPr>
            <w:tcW w:w="958" w:type="dxa"/>
          </w:tcPr>
          <w:p w:rsidR="00F63B09" w:rsidRDefault="00F63B09">
            <w:pPr>
              <w:pStyle w:val="TableParagraph"/>
              <w:spacing w:before="2"/>
              <w:rPr>
                <w:b/>
                <w:sz w:val="18"/>
              </w:rPr>
            </w:pPr>
          </w:p>
          <w:p w:rsidR="00F63B09" w:rsidRDefault="005A202D">
            <w:pPr>
              <w:pStyle w:val="TableParagraph"/>
              <w:spacing w:before="1"/>
              <w:ind w:left="9"/>
              <w:jc w:val="center"/>
              <w:rPr>
                <w:sz w:val="16"/>
              </w:rPr>
            </w:pPr>
            <w:r>
              <w:rPr>
                <w:w w:val="99"/>
                <w:sz w:val="16"/>
              </w:rPr>
              <w:t>0</w:t>
            </w:r>
          </w:p>
        </w:tc>
      </w:tr>
      <w:tr w:rsidR="00F63B09">
        <w:trPr>
          <w:trHeight w:val="192"/>
        </w:trPr>
        <w:tc>
          <w:tcPr>
            <w:tcW w:w="581" w:type="dxa"/>
          </w:tcPr>
          <w:p w:rsidR="00F63B09" w:rsidRDefault="005A202D">
            <w:pPr>
              <w:pStyle w:val="TableParagraph"/>
              <w:spacing w:before="2" w:line="170" w:lineRule="exact"/>
              <w:ind w:left="171"/>
              <w:rPr>
                <w:sz w:val="16"/>
              </w:rPr>
            </w:pPr>
            <w:r>
              <w:rPr>
                <w:sz w:val="16"/>
              </w:rPr>
              <w:t>333</w:t>
            </w:r>
          </w:p>
        </w:tc>
        <w:tc>
          <w:tcPr>
            <w:tcW w:w="3076" w:type="dxa"/>
          </w:tcPr>
          <w:p w:rsidR="00F63B09" w:rsidRDefault="005A202D">
            <w:pPr>
              <w:pStyle w:val="TableParagraph"/>
              <w:spacing w:before="2" w:line="170" w:lineRule="exact"/>
              <w:ind w:left="27"/>
              <w:rPr>
                <w:sz w:val="16"/>
              </w:rPr>
            </w:pPr>
            <w:r>
              <w:rPr>
                <w:sz w:val="16"/>
              </w:rPr>
              <w:t>Кистозный фиброз</w:t>
            </w:r>
          </w:p>
        </w:tc>
        <w:tc>
          <w:tcPr>
            <w:tcW w:w="12327" w:type="dxa"/>
          </w:tcPr>
          <w:p w:rsidR="00F63B09" w:rsidRDefault="005A202D">
            <w:pPr>
              <w:pStyle w:val="TableParagraph"/>
              <w:spacing w:before="2" w:line="170" w:lineRule="exact"/>
              <w:ind w:left="17" w:right="7"/>
              <w:jc w:val="center"/>
              <w:rPr>
                <w:sz w:val="16"/>
              </w:rPr>
            </w:pPr>
            <w:r>
              <w:rPr>
                <w:sz w:val="16"/>
              </w:rPr>
              <w:t>E84, E84.0, E84.1, E84.8, E84.9</w:t>
            </w:r>
          </w:p>
        </w:tc>
        <w:tc>
          <w:tcPr>
            <w:tcW w:w="2916" w:type="dxa"/>
          </w:tcPr>
          <w:p w:rsidR="00F63B09" w:rsidRDefault="005A202D">
            <w:pPr>
              <w:pStyle w:val="TableParagraph"/>
              <w:spacing w:before="2" w:line="170" w:lineRule="exact"/>
              <w:ind w:left="45" w:right="36"/>
              <w:jc w:val="center"/>
              <w:rPr>
                <w:sz w:val="16"/>
              </w:rPr>
            </w:pPr>
            <w:r>
              <w:rPr>
                <w:sz w:val="16"/>
              </w:rPr>
              <w:t>пациенты с костным фиброзом</w:t>
            </w:r>
          </w:p>
        </w:tc>
        <w:tc>
          <w:tcPr>
            <w:tcW w:w="5880" w:type="dxa"/>
          </w:tcPr>
          <w:p w:rsidR="00F63B09" w:rsidRDefault="005A202D">
            <w:pPr>
              <w:pStyle w:val="TableParagraph"/>
              <w:spacing w:before="2" w:line="170" w:lineRule="exact"/>
              <w:ind w:left="8"/>
              <w:jc w:val="center"/>
              <w:rPr>
                <w:sz w:val="16"/>
              </w:rPr>
            </w:pPr>
            <w:r>
              <w:rPr>
                <w:w w:val="99"/>
                <w:sz w:val="16"/>
              </w:rPr>
              <w:t>-</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tcPr>
          <w:p w:rsidR="00F63B09" w:rsidRDefault="005A202D">
            <w:pPr>
              <w:pStyle w:val="TableParagraph"/>
              <w:spacing w:before="2" w:line="170" w:lineRule="exact"/>
              <w:ind w:left="564" w:right="556"/>
              <w:jc w:val="center"/>
              <w:rPr>
                <w:sz w:val="16"/>
              </w:rPr>
            </w:pPr>
            <w:r>
              <w:rPr>
                <w:sz w:val="16"/>
              </w:rPr>
              <w:t>3,32</w:t>
            </w:r>
          </w:p>
        </w:tc>
        <w:tc>
          <w:tcPr>
            <w:tcW w:w="958" w:type="dxa"/>
          </w:tcPr>
          <w:p w:rsidR="00F63B09" w:rsidRDefault="005A202D">
            <w:pPr>
              <w:pStyle w:val="TableParagraph"/>
              <w:spacing w:before="2" w:line="170" w:lineRule="exact"/>
              <w:ind w:left="9"/>
              <w:jc w:val="center"/>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36</w:t>
            </w:r>
          </w:p>
        </w:tc>
        <w:tc>
          <w:tcPr>
            <w:tcW w:w="27195" w:type="dxa"/>
            <w:gridSpan w:val="5"/>
          </w:tcPr>
          <w:p w:rsidR="00F63B09" w:rsidRDefault="005A202D">
            <w:pPr>
              <w:pStyle w:val="TableParagraph"/>
              <w:spacing w:before="2" w:line="170" w:lineRule="exact"/>
              <w:ind w:left="12446" w:right="12436"/>
              <w:jc w:val="center"/>
              <w:rPr>
                <w:b/>
                <w:sz w:val="16"/>
              </w:rPr>
            </w:pPr>
            <w:r>
              <w:rPr>
                <w:b/>
                <w:sz w:val="16"/>
              </w:rPr>
              <w:t>Прочее</w:t>
            </w:r>
          </w:p>
        </w:tc>
        <w:tc>
          <w:tcPr>
            <w:tcW w:w="1538" w:type="dxa"/>
          </w:tcPr>
          <w:p w:rsidR="00F63B09" w:rsidRDefault="005A202D">
            <w:pPr>
              <w:pStyle w:val="TableParagraph"/>
              <w:spacing w:before="6" w:line="167" w:lineRule="exact"/>
              <w:ind w:left="10"/>
              <w:jc w:val="center"/>
              <w:rPr>
                <w:b/>
                <w:sz w:val="16"/>
              </w:rPr>
            </w:pPr>
            <w:r>
              <w:rPr>
                <w:b/>
                <w:w w:val="99"/>
                <w:sz w:val="16"/>
              </w:rPr>
              <w:t>-</w:t>
            </w:r>
          </w:p>
        </w:tc>
        <w:tc>
          <w:tcPr>
            <w:tcW w:w="958" w:type="dxa"/>
          </w:tcPr>
          <w:p w:rsidR="00F63B09" w:rsidRDefault="005A202D">
            <w:pPr>
              <w:pStyle w:val="TableParagraph"/>
              <w:spacing w:before="2" w:line="170" w:lineRule="exact"/>
              <w:ind w:left="8"/>
              <w:jc w:val="center"/>
              <w:rPr>
                <w:sz w:val="16"/>
              </w:rPr>
            </w:pPr>
            <w:r>
              <w:rPr>
                <w:w w:val="99"/>
                <w:sz w:val="16"/>
              </w:rPr>
              <w:t>-</w:t>
            </w:r>
          </w:p>
        </w:tc>
      </w:tr>
      <w:tr w:rsidR="00F63B09">
        <w:trPr>
          <w:trHeight w:val="5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171"/>
              <w:rPr>
                <w:sz w:val="16"/>
              </w:rPr>
            </w:pPr>
            <w:r>
              <w:rPr>
                <w:sz w:val="16"/>
              </w:rPr>
              <w:t>334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21"/>
              </w:rPr>
            </w:pPr>
          </w:p>
          <w:p w:rsidR="00F63B09" w:rsidRDefault="005A202D">
            <w:pPr>
              <w:pStyle w:val="TableParagraph"/>
              <w:spacing w:line="261" w:lineRule="auto"/>
              <w:ind w:left="27"/>
              <w:rPr>
                <w:sz w:val="16"/>
              </w:rPr>
            </w:pPr>
            <w:r>
              <w:rPr>
                <w:sz w:val="16"/>
              </w:rPr>
              <w:t>Факторы, влияющие на состояние здоровья населения и обращения в учреждения здравоохранения</w:t>
            </w:r>
          </w:p>
        </w:tc>
        <w:tc>
          <w:tcPr>
            <w:tcW w:w="12327" w:type="dxa"/>
          </w:tcPr>
          <w:p w:rsidR="00F63B09" w:rsidRDefault="005A202D">
            <w:pPr>
              <w:pStyle w:val="TableParagraph"/>
              <w:spacing w:before="114"/>
              <w:ind w:left="17" w:right="15"/>
              <w:jc w:val="center"/>
              <w:rPr>
                <w:sz w:val="16"/>
              </w:rPr>
            </w:pPr>
            <w:r>
              <w:rPr>
                <w:sz w:val="16"/>
              </w:rPr>
              <w:t>D89.3, R52, R52.0, R52.1, R52.2, R52.9, R53, R60, R60.0, R60.1, R60.9, R64, R65, R65.0, R65.1, R65.2, R65.3, R65.9, R68, R68.0, R68.2, R68.8, R69, R70, R70.0, R70.1, R74,</w:t>
            </w:r>
            <w:r>
              <w:rPr>
                <w:spacing w:val="-16"/>
                <w:sz w:val="16"/>
              </w:rPr>
              <w:t xml:space="preserve"> </w:t>
            </w:r>
            <w:r>
              <w:rPr>
                <w:sz w:val="16"/>
              </w:rPr>
              <w:t>R74.0,</w:t>
            </w:r>
          </w:p>
          <w:p w:rsidR="00F63B09" w:rsidRDefault="005A202D">
            <w:pPr>
              <w:pStyle w:val="TableParagraph"/>
              <w:spacing w:before="17"/>
              <w:ind w:left="17" w:right="15"/>
              <w:jc w:val="center"/>
              <w:rPr>
                <w:sz w:val="16"/>
              </w:rPr>
            </w:pPr>
            <w:r>
              <w:rPr>
                <w:sz w:val="16"/>
              </w:rPr>
              <w:t>R74.8, R74.9, R76, R76.0, R76.1, R76.2, R76.8, R76.9, R77, R77.0, R77.1, R77.2, R77.8, R77.9, R79, R79.0, R79.8, R79.9, R99, Z00, Z00.0, Z00.1, Z00.2, Z00.3, Z00.4, Z00.5,</w:t>
            </w:r>
            <w:r>
              <w:rPr>
                <w:spacing w:val="-15"/>
                <w:sz w:val="16"/>
              </w:rPr>
              <w:t xml:space="preserve"> </w:t>
            </w:r>
            <w:r>
              <w:rPr>
                <w:sz w:val="16"/>
              </w:rPr>
              <w:t>Z00.6,</w:t>
            </w:r>
          </w:p>
          <w:p w:rsidR="00F63B09" w:rsidRDefault="005A202D">
            <w:pPr>
              <w:pStyle w:val="TableParagraph"/>
              <w:spacing w:before="17"/>
              <w:ind w:left="16" w:right="17"/>
              <w:jc w:val="center"/>
              <w:rPr>
                <w:sz w:val="16"/>
              </w:rPr>
            </w:pPr>
            <w:r>
              <w:rPr>
                <w:sz w:val="16"/>
              </w:rPr>
              <w:t>Z00.8, Z01, Z01.0, Z01.1, Z01.2, Z01.3, Z01.4, Z01.5, Z01.6, Z01.7, Z01.8, Z01.9, Z02, Z02.0, Z02.1, Z02.2, Z02.3, Z02.4, Z02.5, Z02.6, Z02.7, Z02.8, Z02.9, Z03, Z03.0, Z03.1,</w:t>
            </w:r>
            <w:r>
              <w:rPr>
                <w:spacing w:val="-13"/>
                <w:sz w:val="16"/>
              </w:rPr>
              <w:t xml:space="preserve"> </w:t>
            </w:r>
            <w:r>
              <w:rPr>
                <w:sz w:val="16"/>
              </w:rPr>
              <w:t>Z03.2,</w:t>
            </w:r>
          </w:p>
          <w:p w:rsidR="00F63B09" w:rsidRDefault="005A202D">
            <w:pPr>
              <w:pStyle w:val="TableParagraph"/>
              <w:spacing w:before="17"/>
              <w:ind w:left="16" w:right="17"/>
              <w:jc w:val="center"/>
              <w:rPr>
                <w:sz w:val="16"/>
              </w:rPr>
            </w:pPr>
            <w:r>
              <w:rPr>
                <w:sz w:val="16"/>
              </w:rPr>
              <w:t>Z03.3, Z03.4, Z03.5, Z03.6, Z03.8, Z03.9, Z04, Z04.0, Z04.1, Z04.2, Z04.3, Z04.4, Z04.5, Z04.6, Z04.8, Z04.9, Z08, Z08.0, Z08.1, Z08.2, Z08.7, Z08.8, Z08.9, Z09, Z09.0, Z09.1,</w:t>
            </w:r>
            <w:r>
              <w:rPr>
                <w:spacing w:val="-13"/>
                <w:sz w:val="16"/>
              </w:rPr>
              <w:t xml:space="preserve"> </w:t>
            </w:r>
            <w:r>
              <w:rPr>
                <w:sz w:val="16"/>
              </w:rPr>
              <w:t>Z09.2,</w:t>
            </w:r>
          </w:p>
          <w:p w:rsidR="00F63B09" w:rsidRDefault="005A202D">
            <w:pPr>
              <w:pStyle w:val="TableParagraph"/>
              <w:spacing w:before="17"/>
              <w:ind w:left="16" w:right="17"/>
              <w:jc w:val="center"/>
              <w:rPr>
                <w:sz w:val="16"/>
              </w:rPr>
            </w:pPr>
            <w:r>
              <w:rPr>
                <w:sz w:val="16"/>
              </w:rPr>
              <w:t>Z09.3, Z09.4, Z09.7, Z09.8, Z09.9, Z10, Z10.0, Z10.1, Z10.2, Z10.3, Z10.8, Z11, Z11.0, Z11.1, Z11.2, Z11.3, Z11.4, Z11.5, Z11.6, Z11.8, Z11.9, Z12, Z12.0, Z12.1, Z12.2, Z12.3,</w:t>
            </w:r>
            <w:r>
              <w:rPr>
                <w:spacing w:val="-13"/>
                <w:sz w:val="16"/>
              </w:rPr>
              <w:t xml:space="preserve"> </w:t>
            </w:r>
            <w:r>
              <w:rPr>
                <w:sz w:val="16"/>
              </w:rPr>
              <w:t>Z12.4,</w:t>
            </w:r>
          </w:p>
          <w:p w:rsidR="00F63B09" w:rsidRDefault="005A202D">
            <w:pPr>
              <w:pStyle w:val="TableParagraph"/>
              <w:spacing w:before="17"/>
              <w:ind w:left="16" w:right="17"/>
              <w:jc w:val="center"/>
              <w:rPr>
                <w:sz w:val="16"/>
              </w:rPr>
            </w:pPr>
            <w:r>
              <w:rPr>
                <w:sz w:val="16"/>
              </w:rPr>
              <w:t>Z12.5, Z12.6, Z12.8, Z12.9, Z13, Z13.0, Z13.1, Z13.2, Z13.3, Z13.4, Z13.5, Z13.6, Z13.7, Z13.8, Z13.9, Z20, Z20.0, Z20.1, Z20.2, Z20.3, Z20.4, Z20.5, Z20.6, Z20.7, Z20.8, Z20.9,</w:t>
            </w:r>
            <w:r>
              <w:rPr>
                <w:spacing w:val="-13"/>
                <w:sz w:val="16"/>
              </w:rPr>
              <w:t xml:space="preserve"> </w:t>
            </w:r>
            <w:r>
              <w:rPr>
                <w:sz w:val="16"/>
              </w:rPr>
              <w:t>Z21,</w:t>
            </w:r>
          </w:p>
          <w:p w:rsidR="00F63B09" w:rsidRDefault="005A202D">
            <w:pPr>
              <w:pStyle w:val="TableParagraph"/>
              <w:spacing w:before="17"/>
              <w:ind w:left="16" w:right="17"/>
              <w:jc w:val="center"/>
              <w:rPr>
                <w:sz w:val="16"/>
              </w:rPr>
            </w:pPr>
            <w:r>
              <w:rPr>
                <w:sz w:val="16"/>
              </w:rPr>
              <w:t>Z22, Z22.0, Z22.1, Z22.2, Z22.3, Z22.4, Z22.5, Z22.6, Z22.8, Z22.9, Z23, Z23.0, Z23.1, Z23.2, Z23.3, Z23.4, Z23.5, Z23.6, Z23.7, Z23.8, Z24, Z24.0, Z24.1, Z24.2, Z24.3, Z24.4,</w:t>
            </w:r>
            <w:r>
              <w:rPr>
                <w:spacing w:val="-13"/>
                <w:sz w:val="16"/>
              </w:rPr>
              <w:t xml:space="preserve"> </w:t>
            </w:r>
            <w:r>
              <w:rPr>
                <w:sz w:val="16"/>
              </w:rPr>
              <w:t>Z24.5,</w:t>
            </w:r>
          </w:p>
          <w:p w:rsidR="00F63B09" w:rsidRDefault="005A202D">
            <w:pPr>
              <w:pStyle w:val="TableParagraph"/>
              <w:spacing w:before="17"/>
              <w:ind w:left="16" w:right="17"/>
              <w:jc w:val="center"/>
              <w:rPr>
                <w:sz w:val="16"/>
              </w:rPr>
            </w:pPr>
            <w:r>
              <w:rPr>
                <w:sz w:val="16"/>
              </w:rPr>
              <w:t>Z24.6, Z25, Z25.0, Z25.1, Z25.8, Z26, Z26.0, Z26.8, Z26.9, Z27, Z27.0, Z27.1, Z27.2, Z27.3, Z27.4, Z27.8, Z27.9, Z28, Z28.0, Z28.1, Z28.2, Z28.8, Z28.9, Z29, Z29.0, Z29.1, Z29.2,</w:t>
            </w:r>
            <w:r>
              <w:rPr>
                <w:spacing w:val="-15"/>
                <w:sz w:val="16"/>
              </w:rPr>
              <w:t xml:space="preserve"> </w:t>
            </w:r>
            <w:r>
              <w:rPr>
                <w:sz w:val="16"/>
              </w:rPr>
              <w:t>Z29.8,</w:t>
            </w:r>
          </w:p>
          <w:p w:rsidR="00F63B09" w:rsidRDefault="005A202D">
            <w:pPr>
              <w:pStyle w:val="TableParagraph"/>
              <w:spacing w:before="17"/>
              <w:ind w:left="16" w:right="17"/>
              <w:jc w:val="center"/>
              <w:rPr>
                <w:sz w:val="16"/>
              </w:rPr>
            </w:pPr>
            <w:r>
              <w:rPr>
                <w:sz w:val="16"/>
              </w:rPr>
              <w:t>Z29.9, Z30, Z30.0, Z30.1, Z30.2, Z30.3, Z30.4, Z30.5, Z30.8, Z30.9, Z31, Z31.0, Z31.1, Z31.2, Z31.3, Z31.4, Z31.5, Z31.6, Z31.8, Z31.9, Z32, Z32.0, Z32.1, Z33, Z36, Z36.0, Z36.1,</w:t>
            </w:r>
            <w:r>
              <w:rPr>
                <w:spacing w:val="-15"/>
                <w:sz w:val="16"/>
              </w:rPr>
              <w:t xml:space="preserve"> </w:t>
            </w:r>
            <w:r>
              <w:rPr>
                <w:sz w:val="16"/>
              </w:rPr>
              <w:t>Z36.2,</w:t>
            </w:r>
          </w:p>
          <w:p w:rsidR="00F63B09" w:rsidRDefault="005A202D">
            <w:pPr>
              <w:pStyle w:val="TableParagraph"/>
              <w:spacing w:before="17"/>
              <w:ind w:left="16" w:right="17"/>
              <w:jc w:val="center"/>
              <w:rPr>
                <w:sz w:val="16"/>
              </w:rPr>
            </w:pPr>
            <w:r>
              <w:rPr>
                <w:sz w:val="16"/>
              </w:rPr>
              <w:t>Z36.3, Z36.4, Z36.5, Z36.8, Z36.9, Z37, Z37.0, Z37.1, Z37.2, Z37.3, Z37.4, Z37.5, Z37.6, Z37.7, Z37.9, Z38, Z38.0, Z38.1, Z38.2, Z38.3, Z38.4, Z38.5, Z38.6, Z38.7, Z38.8, Z39, Z39.0,</w:t>
            </w:r>
          </w:p>
          <w:p w:rsidR="00F63B09" w:rsidRDefault="005A202D">
            <w:pPr>
              <w:pStyle w:val="TableParagraph"/>
              <w:spacing w:before="17"/>
              <w:ind w:left="16" w:right="17"/>
              <w:jc w:val="center"/>
              <w:rPr>
                <w:sz w:val="16"/>
              </w:rPr>
            </w:pPr>
            <w:r>
              <w:rPr>
                <w:sz w:val="16"/>
              </w:rPr>
              <w:t>Z39.1, Z39.2, Z40, Z40.0, Z40.8, Z40.9, Z41, Z41.0, Z41.1, Z41.2, Z41.3, Z41.8, Z41.9, Z42, Z42.0, Z42.1, Z42.2, Z42.3, Z42.4, Z42.8, Z42.9, Z43, Z43.0, Z43.1, Z43.2, Z43.3, Z43.4,</w:t>
            </w:r>
          </w:p>
          <w:p w:rsidR="00F63B09" w:rsidRDefault="005A202D">
            <w:pPr>
              <w:pStyle w:val="TableParagraph"/>
              <w:spacing w:before="17"/>
              <w:ind w:left="16" w:right="17"/>
              <w:jc w:val="center"/>
              <w:rPr>
                <w:sz w:val="16"/>
              </w:rPr>
            </w:pPr>
            <w:r>
              <w:rPr>
                <w:sz w:val="16"/>
              </w:rPr>
              <w:t>Z43.5, Z43.6, Z43.7, Z43.8, Z43.9, Z44, Z44.0, Z44.1, Z44.2, Z44.3, Z44.8, Z44.9, Z45, Z45.0, Z45.1, Z45.2, Z45.3, Z45.8, Z45.9, Z46, Z46.0, Z46.1, Z46.2, Z46.3, Z46.4, Z46.5, Z46.6,</w:t>
            </w:r>
          </w:p>
          <w:p w:rsidR="00F63B09" w:rsidRDefault="005A202D">
            <w:pPr>
              <w:pStyle w:val="TableParagraph"/>
              <w:spacing w:before="17"/>
              <w:ind w:left="16" w:right="17"/>
              <w:jc w:val="center"/>
              <w:rPr>
                <w:sz w:val="16"/>
              </w:rPr>
            </w:pPr>
            <w:r>
              <w:rPr>
                <w:sz w:val="16"/>
              </w:rPr>
              <w:t>Z46.7, Z46.8, Z46.9, Z47, Z47.0, Z47.8, Z47.9, Z48, Z48.0, Z48.8, Z48.9, Z49, Z49.0, Z49.1, Z49.2, Z50, Z50.0, Z50.1, Z50.2, Z50.3, Z50.4, Z50.5, Z50.6, Z50.7, Z50.8, Z50.9, Z51, Z51.0,</w:t>
            </w:r>
          </w:p>
          <w:p w:rsidR="00F63B09" w:rsidRDefault="005A202D">
            <w:pPr>
              <w:pStyle w:val="TableParagraph"/>
              <w:spacing w:before="17"/>
              <w:ind w:left="16" w:right="17"/>
              <w:jc w:val="center"/>
              <w:rPr>
                <w:sz w:val="16"/>
              </w:rPr>
            </w:pPr>
            <w:r>
              <w:rPr>
                <w:sz w:val="16"/>
              </w:rPr>
              <w:t>Z51.1, Z51.2, Z51.3, Z51.4, Z51.5, Z51.6, Z51.8, Z51.9, Z52, Z52.0, Z52.1, Z52.2, Z52.3, Z52.4, Z52.5, Z52.8, Z52.9, Z53, Z53.0, Z53.1, Z53.2, Z53.8, Z53.9, Z54, Z54.0, Z54.1,</w:t>
            </w:r>
            <w:r>
              <w:rPr>
                <w:spacing w:val="-13"/>
                <w:sz w:val="16"/>
              </w:rPr>
              <w:t xml:space="preserve"> </w:t>
            </w:r>
            <w:r>
              <w:rPr>
                <w:sz w:val="16"/>
              </w:rPr>
              <w:t>Z54.2,</w:t>
            </w:r>
          </w:p>
          <w:p w:rsidR="00F63B09" w:rsidRDefault="005A202D">
            <w:pPr>
              <w:pStyle w:val="TableParagraph"/>
              <w:spacing w:before="17"/>
              <w:ind w:left="16" w:right="17"/>
              <w:jc w:val="center"/>
              <w:rPr>
                <w:sz w:val="16"/>
              </w:rPr>
            </w:pPr>
            <w:r>
              <w:rPr>
                <w:sz w:val="16"/>
              </w:rPr>
              <w:t>Z54.3, Z54.4, Z54.7, Z54.8, Z54.9, Z57, Z57.0, Z57.1, Z57.2, Z57.3, Z57.4, Z57.5, Z57.6, Z57.7, Z57.8, Z57.9, Z58, Z58.0, Z58.1, Z58.2, Z58.3, Z58.4, Z58.5, Z58.6, Z58.8, Z58.9,</w:t>
            </w:r>
            <w:r>
              <w:rPr>
                <w:spacing w:val="-13"/>
                <w:sz w:val="16"/>
              </w:rPr>
              <w:t xml:space="preserve"> </w:t>
            </w:r>
            <w:r>
              <w:rPr>
                <w:sz w:val="16"/>
              </w:rPr>
              <w:t>Z59,</w:t>
            </w:r>
          </w:p>
          <w:p w:rsidR="00F63B09" w:rsidRDefault="005A202D">
            <w:pPr>
              <w:pStyle w:val="TableParagraph"/>
              <w:spacing w:before="17"/>
              <w:ind w:left="16" w:right="17"/>
              <w:jc w:val="center"/>
              <w:rPr>
                <w:sz w:val="16"/>
              </w:rPr>
            </w:pPr>
            <w:r>
              <w:rPr>
                <w:sz w:val="16"/>
              </w:rPr>
              <w:t>Z59.0, Z59.1, Z59.2, Z59.3, Z59.4, Z59.5, Z59.6, Z59.7, Z59.8, Z59.9, Z60, Z60.0, Z60.1, Z60.2, Z60.3, Z60.4, Z60.5, Z60.8, Z60.9, Z61, Z61.0, Z61.1, Z61.2, Z61.3, Z61.4, Z61.5, Z61.6,</w:t>
            </w:r>
          </w:p>
          <w:p w:rsidR="00F63B09" w:rsidRDefault="005A202D">
            <w:pPr>
              <w:pStyle w:val="TableParagraph"/>
              <w:spacing w:before="17"/>
              <w:ind w:left="16" w:right="17"/>
              <w:jc w:val="center"/>
              <w:rPr>
                <w:sz w:val="16"/>
              </w:rPr>
            </w:pPr>
            <w:r>
              <w:rPr>
                <w:sz w:val="16"/>
              </w:rPr>
              <w:t>Z61.7, Z61.8, Z61.9, Z62, Z62.0, Z62.1, Z62.2, Z62.3, Z62.4, Z62.5, Z62.6, Z62.8, Z62.9, Z63, Z63.0, Z63.1, Z63.2, Z63.3, Z63.4, Z63.5, Z63.6, Z63.7, Z63.8, Z63.9, Z64, Z64.0,</w:t>
            </w:r>
            <w:r>
              <w:rPr>
                <w:spacing w:val="-13"/>
                <w:sz w:val="16"/>
              </w:rPr>
              <w:t xml:space="preserve"> </w:t>
            </w:r>
            <w:r>
              <w:rPr>
                <w:sz w:val="16"/>
              </w:rPr>
              <w:t>Z64.1,</w:t>
            </w:r>
          </w:p>
          <w:p w:rsidR="00F63B09" w:rsidRDefault="005A202D">
            <w:pPr>
              <w:pStyle w:val="TableParagraph"/>
              <w:spacing w:before="17"/>
              <w:ind w:left="16" w:right="17"/>
              <w:jc w:val="center"/>
              <w:rPr>
                <w:sz w:val="16"/>
              </w:rPr>
            </w:pPr>
            <w:r>
              <w:rPr>
                <w:sz w:val="16"/>
              </w:rPr>
              <w:t>Z64.2, Z64.3, Z64.4, Z65, Z65.0, Z65.1, Z65.2, Z65.3, Z65.4, Z65.5, Z65.8, Z65.9, Z70, Z70.0, Z70.1, Z70.2, Z70.3, Z70.8, Z70.9, Z71, Z71.0, Z71.1, Z71.2, Z71.3, Z71.4, Z71.5,</w:t>
            </w:r>
            <w:r>
              <w:rPr>
                <w:spacing w:val="-13"/>
                <w:sz w:val="16"/>
              </w:rPr>
              <w:t xml:space="preserve"> </w:t>
            </w:r>
            <w:r>
              <w:rPr>
                <w:sz w:val="16"/>
              </w:rPr>
              <w:t>Z71.6,</w:t>
            </w:r>
          </w:p>
          <w:p w:rsidR="00F63B09" w:rsidRDefault="005A202D">
            <w:pPr>
              <w:pStyle w:val="TableParagraph"/>
              <w:spacing w:before="17"/>
              <w:ind w:left="16" w:right="17"/>
              <w:jc w:val="center"/>
              <w:rPr>
                <w:sz w:val="16"/>
              </w:rPr>
            </w:pPr>
            <w:r>
              <w:rPr>
                <w:sz w:val="16"/>
              </w:rPr>
              <w:t>Z71.7, Z71.8, Z71.9, Z72, Z72.0, Z72.1, Z72.2, Z72.3, Z72.4, Z72.5, Z72.6, Z72.8, Z72.9, Z73, Z73.0, Z73.1, Z73.2, Z73.3, Z73.4, Z73.5, Z73.6, Z73.8, Z73.9, Z74, Z74.0, Z74.1,</w:t>
            </w:r>
            <w:r>
              <w:rPr>
                <w:spacing w:val="-13"/>
                <w:sz w:val="16"/>
              </w:rPr>
              <w:t xml:space="preserve"> </w:t>
            </w:r>
            <w:r>
              <w:rPr>
                <w:sz w:val="16"/>
              </w:rPr>
              <w:t>Z74.2,</w:t>
            </w:r>
          </w:p>
          <w:p w:rsidR="00F63B09" w:rsidRDefault="005A202D">
            <w:pPr>
              <w:pStyle w:val="TableParagraph"/>
              <w:spacing w:before="17"/>
              <w:ind w:left="16" w:right="17"/>
              <w:jc w:val="center"/>
              <w:rPr>
                <w:sz w:val="16"/>
              </w:rPr>
            </w:pPr>
            <w:r>
              <w:rPr>
                <w:sz w:val="16"/>
              </w:rPr>
              <w:t>Z74.3, Z74.8, Z74.9, Z75, Z75.0, Z75.1, Z75.2, Z75.3, Z75.4, Z75.5, Z75.8, Z75.9, Z76, Z76.0, Z76.1, Z76.2, Z76.3, Z76.4, Z76.5, Z76.8, Z76.9, Z80, Z80.0, Z80.1, Z80.2, Z80.3,</w:t>
            </w:r>
            <w:r>
              <w:rPr>
                <w:spacing w:val="-13"/>
                <w:sz w:val="16"/>
              </w:rPr>
              <w:t xml:space="preserve"> </w:t>
            </w:r>
            <w:r>
              <w:rPr>
                <w:sz w:val="16"/>
              </w:rPr>
              <w:t>Z80.4,</w:t>
            </w:r>
          </w:p>
          <w:p w:rsidR="00F63B09" w:rsidRDefault="005A202D">
            <w:pPr>
              <w:pStyle w:val="TableParagraph"/>
              <w:spacing w:before="17"/>
              <w:ind w:left="16" w:right="17"/>
              <w:jc w:val="center"/>
              <w:rPr>
                <w:sz w:val="16"/>
              </w:rPr>
            </w:pPr>
            <w:r>
              <w:rPr>
                <w:sz w:val="16"/>
              </w:rPr>
              <w:t>Z80.5, Z80.6, Z80.7, Z80.8, Z80.9, Z81, Z81.0, Z81.1, Z81.2, Z81.3, Z81.4, Z81.8, Z82, Z82.0, Z82.1, Z82.2, Z82.3, Z82.4, Z82.5, Z82.6, Z82.7, Z82.8, Z83, Z83.0, Z83.1, Z83.2,</w:t>
            </w:r>
            <w:r>
              <w:rPr>
                <w:spacing w:val="-13"/>
                <w:sz w:val="16"/>
              </w:rPr>
              <w:t xml:space="preserve"> </w:t>
            </w:r>
            <w:r>
              <w:rPr>
                <w:sz w:val="16"/>
              </w:rPr>
              <w:t>Z83.3,</w:t>
            </w:r>
          </w:p>
          <w:p w:rsidR="00F63B09" w:rsidRDefault="005A202D">
            <w:pPr>
              <w:pStyle w:val="TableParagraph"/>
              <w:spacing w:before="17"/>
              <w:ind w:left="16" w:right="17"/>
              <w:jc w:val="center"/>
              <w:rPr>
                <w:sz w:val="16"/>
              </w:rPr>
            </w:pPr>
            <w:r>
              <w:rPr>
                <w:sz w:val="16"/>
              </w:rPr>
              <w:t>Z83.4, Z83.5, Z83.6, Z83.7, Z84, Z84.0, Z84.1, Z84.2, Z84.3, Z84.8, Z85, Z85.0, Z85.1, Z85.2, Z85.3, Z85.4, Z85.5, Z85.6, Z85.7, Z85.8, Z85.9, Z86, Z86.0, Z86.1, Z86.2, Z86.3,</w:t>
            </w:r>
            <w:r>
              <w:rPr>
                <w:spacing w:val="-13"/>
                <w:sz w:val="16"/>
              </w:rPr>
              <w:t xml:space="preserve"> </w:t>
            </w:r>
            <w:r>
              <w:rPr>
                <w:sz w:val="16"/>
              </w:rPr>
              <w:t>Z86.4,</w:t>
            </w:r>
          </w:p>
          <w:p w:rsidR="00F63B09" w:rsidRDefault="005A202D">
            <w:pPr>
              <w:pStyle w:val="TableParagraph"/>
              <w:spacing w:before="17"/>
              <w:ind w:left="16" w:right="17"/>
              <w:jc w:val="center"/>
              <w:rPr>
                <w:sz w:val="16"/>
              </w:rPr>
            </w:pPr>
            <w:r>
              <w:rPr>
                <w:sz w:val="16"/>
              </w:rPr>
              <w:t>Z86.5, Z86.6, Z86.7, Z87, Z87.0, Z87.1, Z87.2, Z87.3, Z87.4, Z87.5, Z87.6, Z87.7, Z87.8, Z88, Z88.0, Z88.1, Z88.2, Z88.3, Z88.4, Z88.5, Z88.6, Z88.7, Z88.8, Z88.9, Z89, Z89.0,</w:t>
            </w:r>
            <w:r>
              <w:rPr>
                <w:spacing w:val="-13"/>
                <w:sz w:val="16"/>
              </w:rPr>
              <w:t xml:space="preserve"> </w:t>
            </w:r>
            <w:r>
              <w:rPr>
                <w:sz w:val="16"/>
              </w:rPr>
              <w:t>Z89.1,</w:t>
            </w:r>
          </w:p>
          <w:p w:rsidR="00F63B09" w:rsidRDefault="005A202D">
            <w:pPr>
              <w:pStyle w:val="TableParagraph"/>
              <w:spacing w:before="17"/>
              <w:ind w:left="16" w:right="17"/>
              <w:jc w:val="center"/>
              <w:rPr>
                <w:sz w:val="16"/>
              </w:rPr>
            </w:pPr>
            <w:r>
              <w:rPr>
                <w:sz w:val="16"/>
              </w:rPr>
              <w:t>Z89.2, Z89.3, Z89.4, Z89.5, Z89.6, Z89.7, Z89.8, Z89.9, Z90, Z90.0, Z90.1, Z90.2, Z90.3, Z90.4, Z90.5, Z90.6, Z90.7, Z90.8, Z91, Z91.0, Z91.1, Z91.2, Z91.3, Z91.4, Z91.5, Z91.6, Z91.8,</w:t>
            </w:r>
          </w:p>
          <w:p w:rsidR="00F63B09" w:rsidRDefault="005A202D">
            <w:pPr>
              <w:pStyle w:val="TableParagraph"/>
              <w:spacing w:before="17"/>
              <w:ind w:left="16" w:right="17"/>
              <w:jc w:val="center"/>
              <w:rPr>
                <w:sz w:val="16"/>
              </w:rPr>
            </w:pPr>
            <w:r>
              <w:rPr>
                <w:sz w:val="16"/>
              </w:rPr>
              <w:t>Z92, Z92.0, Z92.1, Z92.2, Z92.3, Z92.4, Z92.5, Z92.8, Z92.9, Z93, Z93.0, Z93.1, Z93.2, Z93.3, Z93.4, Z93.5, Z93.6, Z93.8, Z93.9, Z94, Z94.0, Z94.1, Z94.2, Z94.3, Z94.4, Z94.5, Z94.6,</w:t>
            </w:r>
          </w:p>
          <w:p w:rsidR="00F63B09" w:rsidRDefault="005A202D">
            <w:pPr>
              <w:pStyle w:val="TableParagraph"/>
              <w:spacing w:before="17" w:line="261" w:lineRule="auto"/>
              <w:ind w:left="17" w:right="17"/>
              <w:jc w:val="center"/>
              <w:rPr>
                <w:sz w:val="16"/>
              </w:rPr>
            </w:pPr>
            <w:r>
              <w:rPr>
                <w:sz w:val="16"/>
              </w:rPr>
              <w:t>Z94.7, Z94.8, Z94.9, Z95, Z95.0, Z95.1, Z95.2, Z95.3, Z95.4, Z95.5, Z95.8, Z95.9, Z96, Z96.0, Z96.1, Z96.2, Z96.3, Z96.4, Z96.5, Z96.6, Z96.7, Z96.8, Z96.9, Z97, Z97.0, Z97.1, Z97.2, Z97.3, Z97.4, Z97.5, Z97.8, Z98, Z98.0, Z98.1, Z98.2, Z98.8, Z99, Z99.0, Z99.1, Z99.2, Z99.3, Z99.8, Z99.9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5"/>
              </w:rPr>
            </w:pPr>
          </w:p>
          <w:p w:rsidR="00F63B09" w:rsidRDefault="005A202D">
            <w:pPr>
              <w:pStyle w:val="TableParagraph"/>
              <w:spacing w:line="261" w:lineRule="auto"/>
              <w:ind w:left="45" w:right="36"/>
              <w:jc w:val="center"/>
              <w:rPr>
                <w:sz w:val="16"/>
              </w:rPr>
            </w:pPr>
            <w:r>
              <w:rPr>
                <w:sz w:val="16"/>
              </w:rPr>
              <w:t>пациенты с другими нарушениями с вовлечением иммунного механизма, не классифицированными в других рубриках; пациенты с симптомами, признаками и отклонениями от нормы, выявленными при клинических и лабораторных исследованиях, не классифицированными в других рубриках; факторы, влияющие на состояние здоровья населения и обращения в учреждения здравоохранения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564" w:right="556"/>
              <w:jc w:val="center"/>
              <w:rPr>
                <w:sz w:val="16"/>
              </w:rPr>
            </w:pPr>
            <w:r>
              <w:rPr>
                <w:sz w:val="16"/>
              </w:rPr>
              <w:t>0,32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9"/>
              <w:jc w:val="center"/>
              <w:rPr>
                <w:sz w:val="16"/>
              </w:rPr>
            </w:pPr>
            <w:r>
              <w:rPr>
                <w:w w:val="99"/>
                <w:sz w:val="16"/>
              </w:rPr>
              <w:t>0</w:t>
            </w:r>
          </w:p>
        </w:tc>
      </w:tr>
      <w:tr w:rsidR="00F63B09">
        <w:trPr>
          <w:trHeight w:val="516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ind w:left="171"/>
              <w:rPr>
                <w:sz w:val="16"/>
              </w:rPr>
            </w:pPr>
            <w:r>
              <w:rPr>
                <w:sz w:val="16"/>
              </w:rPr>
              <w:t>335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27" w:right="55"/>
              <w:rPr>
                <w:sz w:val="16"/>
              </w:rPr>
            </w:pPr>
            <w:r>
              <w:rPr>
                <w:sz w:val="16"/>
              </w:rPr>
              <w:t>Госпитализация в диагностических целях с постановкой диагноза туберкулеза, ВИЧ- инфекции, психического заболевания</w:t>
            </w:r>
          </w:p>
        </w:tc>
        <w:tc>
          <w:tcPr>
            <w:tcW w:w="12327" w:type="dxa"/>
          </w:tcPr>
          <w:p w:rsidR="00F63B09" w:rsidRDefault="00F63B09">
            <w:pPr>
              <w:pStyle w:val="TableParagraph"/>
              <w:rPr>
                <w:b/>
                <w:sz w:val="18"/>
              </w:rPr>
            </w:pPr>
          </w:p>
          <w:p w:rsidR="00F63B09" w:rsidRDefault="00F63B09">
            <w:pPr>
              <w:pStyle w:val="TableParagraph"/>
              <w:spacing w:before="9"/>
              <w:rPr>
                <w:b/>
                <w:sz w:val="23"/>
              </w:rPr>
            </w:pPr>
          </w:p>
          <w:p w:rsidR="00F63B09" w:rsidRDefault="005A202D">
            <w:pPr>
              <w:pStyle w:val="TableParagraph"/>
              <w:ind w:left="17" w:right="15"/>
              <w:jc w:val="center"/>
              <w:rPr>
                <w:sz w:val="16"/>
              </w:rPr>
            </w:pPr>
            <w:r>
              <w:rPr>
                <w:sz w:val="16"/>
              </w:rPr>
              <w:t>A15.0, A15.1, A15.2, A15.3, A15.4, A15.5, A15.6, A15.7, A15.8, A15.9, A16.0, A16.1, A16.2, A16.3, A16.4, A16.5, A16.7, A16.8, A16.9, A17.0, A17.1, A17.8, A17.9, A18.0, A18.1,</w:t>
            </w:r>
          </w:p>
          <w:p w:rsidR="00F63B09" w:rsidRDefault="005A202D">
            <w:pPr>
              <w:pStyle w:val="TableParagraph"/>
              <w:spacing w:before="17"/>
              <w:ind w:left="17" w:right="17"/>
              <w:jc w:val="center"/>
              <w:rPr>
                <w:sz w:val="16"/>
              </w:rPr>
            </w:pPr>
            <w:r>
              <w:rPr>
                <w:sz w:val="16"/>
              </w:rPr>
              <w:t>A18.2, A18.3, A18.4, A18.5, A18.6, A18.7, A18.8, A19.0, A19.1, A19.2, A19.8, A19.9, B20, B20.0, B20.1, B20.2, B20.3, B20.4, B20.5, B20.6, B20.7, B20.8, B20.9, B21, B21.0, B21.1,</w:t>
            </w:r>
          </w:p>
          <w:p w:rsidR="00F63B09" w:rsidRDefault="005A202D">
            <w:pPr>
              <w:pStyle w:val="TableParagraph"/>
              <w:spacing w:before="17"/>
              <w:ind w:left="16" w:right="17"/>
              <w:jc w:val="center"/>
              <w:rPr>
                <w:sz w:val="16"/>
              </w:rPr>
            </w:pPr>
            <w:r>
              <w:rPr>
                <w:sz w:val="16"/>
              </w:rPr>
              <w:t>B21.2, B21.3, B21.7, B21.8, B21.9, B22, B22.0, B22.1, B22.2, B22.7, B23, B23.0, B23.1, B23.2, B23.8, B24, B90, B90.0, B90.1, B90.2, B90.8, B90.9, F00, F00.0, F00.1, F00.2, F00.9, F01,</w:t>
            </w:r>
          </w:p>
          <w:p w:rsidR="00F63B09" w:rsidRDefault="005A202D">
            <w:pPr>
              <w:pStyle w:val="TableParagraph"/>
              <w:spacing w:before="18"/>
              <w:ind w:left="16" w:right="17"/>
              <w:jc w:val="center"/>
              <w:rPr>
                <w:sz w:val="16"/>
              </w:rPr>
            </w:pPr>
            <w:r>
              <w:rPr>
                <w:sz w:val="16"/>
              </w:rPr>
              <w:t>F01.0, F01.1, F01.2, F01.3, F01.8, F01.9, F02, F02.0, F02.1, F02.2, F02.3, F02.4, F02.8, F03, F04, F05, F05.0, F05.1, F05.8, F05.9, F06, F06.0, F06.1, F06.2, F06.3, F06.4, F06.5, F06.6,</w:t>
            </w:r>
          </w:p>
          <w:p w:rsidR="00F63B09" w:rsidRDefault="005A202D">
            <w:pPr>
              <w:pStyle w:val="TableParagraph"/>
              <w:spacing w:before="17"/>
              <w:ind w:left="16" w:right="17"/>
              <w:jc w:val="center"/>
              <w:rPr>
                <w:sz w:val="16"/>
              </w:rPr>
            </w:pPr>
            <w:r>
              <w:rPr>
                <w:sz w:val="16"/>
              </w:rPr>
              <w:t>F06.7, F06.8, F06.9, F07, F07.0, F07.1, F07.2, F07.8, F07.9, F09, F10, F10.0, F10.1, F10.2, F10.3, F10.4, F10.5, F10.6, F10.7, F10.8, F10.9, F11, F11.0, F11.1, F11.2, F11.3, F11.4, F11.5,</w:t>
            </w:r>
          </w:p>
          <w:p w:rsidR="00F63B09" w:rsidRDefault="005A202D">
            <w:pPr>
              <w:pStyle w:val="TableParagraph"/>
              <w:spacing w:before="17"/>
              <w:ind w:left="16" w:right="17"/>
              <w:jc w:val="center"/>
              <w:rPr>
                <w:sz w:val="16"/>
              </w:rPr>
            </w:pPr>
            <w:r>
              <w:rPr>
                <w:sz w:val="16"/>
              </w:rPr>
              <w:t>F11.6, F11.7, F11.8, F11.9, F12, F12.0, F12.1, F12.2, F12.3, F12.4, F12.5, F12.6, F12.7, F12.8, F12.9, F13, F13.0, F13.1, F13.2, F13.3, F13.4, F13.5, F13.6, F13.7, F13.8, F13.9, F14, F14.0,</w:t>
            </w:r>
          </w:p>
          <w:p w:rsidR="00F63B09" w:rsidRDefault="005A202D">
            <w:pPr>
              <w:pStyle w:val="TableParagraph"/>
              <w:spacing w:before="17"/>
              <w:ind w:left="17" w:right="16"/>
              <w:jc w:val="center"/>
              <w:rPr>
                <w:sz w:val="16"/>
              </w:rPr>
            </w:pPr>
            <w:r>
              <w:rPr>
                <w:sz w:val="16"/>
              </w:rPr>
              <w:t>F14.1, F14.2, F14.3, F14.4, F14.5, F14.6, F14.7, F14.8, F14.9, F15, F15.0, F15.1, F15.2, F15.3, F15.4, F15.5, F15.6, F15.7, F15.8, F15.9, F16, F16.0, F16.1, F16.2, F16.3, F16.4, F16.5,</w:t>
            </w:r>
          </w:p>
          <w:p w:rsidR="00F63B09" w:rsidRDefault="005A202D">
            <w:pPr>
              <w:pStyle w:val="TableParagraph"/>
              <w:spacing w:before="17"/>
              <w:ind w:left="16" w:right="17"/>
              <w:jc w:val="center"/>
              <w:rPr>
                <w:sz w:val="16"/>
              </w:rPr>
            </w:pPr>
            <w:r>
              <w:rPr>
                <w:sz w:val="16"/>
              </w:rPr>
              <w:t>F16.6, F16.7, F16.8, F16.9, F17, F17.0, F17.1, F17.2, F17.3, F17.4, F17.5, F17.6, F17.7, F17.8, F17.9, F18, F18.0, F18.1, F18.2, F18.3, F18.4, F18.5, F18.6, F18.7, F18.8, F18.9, F19, F19.0,</w:t>
            </w:r>
          </w:p>
          <w:p w:rsidR="00F63B09" w:rsidRDefault="005A202D">
            <w:pPr>
              <w:pStyle w:val="TableParagraph"/>
              <w:spacing w:before="16"/>
              <w:ind w:left="16" w:right="17"/>
              <w:jc w:val="center"/>
              <w:rPr>
                <w:sz w:val="16"/>
              </w:rPr>
            </w:pPr>
            <w:r>
              <w:rPr>
                <w:sz w:val="16"/>
              </w:rPr>
              <w:t>F19.1, F19.2, F19.3, F19.4, F19.5, F19.6, F19.7, F19.8, F19.9, F20, F20.0, F20.1, F20.2, F20.3, F20.4, F20.5, F20.6, F20.8, F20.9, F21, F22, F22.0, F22.8, F22.9, F23, F23.0, F23.1, F23.2,</w:t>
            </w:r>
          </w:p>
          <w:p w:rsidR="00F63B09" w:rsidRDefault="005A202D">
            <w:pPr>
              <w:pStyle w:val="TableParagraph"/>
              <w:spacing w:before="17"/>
              <w:ind w:left="17" w:right="17"/>
              <w:jc w:val="center"/>
              <w:rPr>
                <w:sz w:val="16"/>
              </w:rPr>
            </w:pPr>
            <w:r>
              <w:rPr>
                <w:sz w:val="16"/>
              </w:rPr>
              <w:t>F23.3,</w:t>
            </w:r>
            <w:r>
              <w:rPr>
                <w:spacing w:val="-2"/>
                <w:sz w:val="16"/>
              </w:rPr>
              <w:t xml:space="preserve"> </w:t>
            </w:r>
            <w:r>
              <w:rPr>
                <w:sz w:val="16"/>
              </w:rPr>
              <w:t>F23.8,</w:t>
            </w:r>
            <w:r>
              <w:rPr>
                <w:spacing w:val="-2"/>
                <w:sz w:val="16"/>
              </w:rPr>
              <w:t xml:space="preserve"> </w:t>
            </w:r>
            <w:r>
              <w:rPr>
                <w:sz w:val="16"/>
              </w:rPr>
              <w:t>F23.9,</w:t>
            </w:r>
            <w:r>
              <w:rPr>
                <w:spacing w:val="-1"/>
                <w:sz w:val="16"/>
              </w:rPr>
              <w:t xml:space="preserve"> </w:t>
            </w:r>
            <w:r>
              <w:rPr>
                <w:sz w:val="16"/>
              </w:rPr>
              <w:t>F24,</w:t>
            </w:r>
            <w:r>
              <w:rPr>
                <w:spacing w:val="-2"/>
                <w:sz w:val="16"/>
              </w:rPr>
              <w:t xml:space="preserve"> </w:t>
            </w:r>
            <w:r>
              <w:rPr>
                <w:sz w:val="16"/>
              </w:rPr>
              <w:t>F25,</w:t>
            </w:r>
            <w:r>
              <w:rPr>
                <w:spacing w:val="-1"/>
                <w:sz w:val="16"/>
              </w:rPr>
              <w:t xml:space="preserve"> </w:t>
            </w:r>
            <w:r>
              <w:rPr>
                <w:sz w:val="16"/>
              </w:rPr>
              <w:t>F25.0,</w:t>
            </w:r>
            <w:r>
              <w:rPr>
                <w:spacing w:val="-2"/>
                <w:sz w:val="16"/>
              </w:rPr>
              <w:t xml:space="preserve"> </w:t>
            </w:r>
            <w:r>
              <w:rPr>
                <w:sz w:val="16"/>
              </w:rPr>
              <w:t>F25.1,</w:t>
            </w:r>
            <w:r>
              <w:rPr>
                <w:spacing w:val="-2"/>
                <w:sz w:val="16"/>
              </w:rPr>
              <w:t xml:space="preserve"> </w:t>
            </w:r>
            <w:r>
              <w:rPr>
                <w:sz w:val="16"/>
              </w:rPr>
              <w:t>F25.2,</w:t>
            </w:r>
            <w:r>
              <w:rPr>
                <w:spacing w:val="-1"/>
                <w:sz w:val="16"/>
              </w:rPr>
              <w:t xml:space="preserve"> </w:t>
            </w:r>
            <w:r>
              <w:rPr>
                <w:sz w:val="16"/>
              </w:rPr>
              <w:t>F25.8,</w:t>
            </w:r>
            <w:r>
              <w:rPr>
                <w:spacing w:val="-2"/>
                <w:sz w:val="16"/>
              </w:rPr>
              <w:t xml:space="preserve"> </w:t>
            </w:r>
            <w:r>
              <w:rPr>
                <w:sz w:val="16"/>
              </w:rPr>
              <w:t>F25.9,</w:t>
            </w:r>
            <w:r>
              <w:rPr>
                <w:spacing w:val="-1"/>
                <w:sz w:val="16"/>
              </w:rPr>
              <w:t xml:space="preserve"> </w:t>
            </w:r>
            <w:r>
              <w:rPr>
                <w:sz w:val="16"/>
              </w:rPr>
              <w:t>F28,</w:t>
            </w:r>
            <w:r>
              <w:rPr>
                <w:spacing w:val="-2"/>
                <w:sz w:val="16"/>
              </w:rPr>
              <w:t xml:space="preserve"> </w:t>
            </w:r>
            <w:r>
              <w:rPr>
                <w:sz w:val="16"/>
              </w:rPr>
              <w:t>F29,</w:t>
            </w:r>
            <w:r>
              <w:rPr>
                <w:spacing w:val="-1"/>
                <w:sz w:val="16"/>
              </w:rPr>
              <w:t xml:space="preserve"> </w:t>
            </w:r>
            <w:r>
              <w:rPr>
                <w:sz w:val="16"/>
              </w:rPr>
              <w:t>F30,</w:t>
            </w:r>
            <w:r>
              <w:rPr>
                <w:spacing w:val="-2"/>
                <w:sz w:val="16"/>
              </w:rPr>
              <w:t xml:space="preserve"> </w:t>
            </w:r>
            <w:r>
              <w:rPr>
                <w:sz w:val="16"/>
              </w:rPr>
              <w:t>F30.0,</w:t>
            </w:r>
            <w:r>
              <w:rPr>
                <w:spacing w:val="-2"/>
                <w:sz w:val="16"/>
              </w:rPr>
              <w:t xml:space="preserve"> </w:t>
            </w:r>
            <w:r>
              <w:rPr>
                <w:sz w:val="16"/>
              </w:rPr>
              <w:t>F30.1,</w:t>
            </w:r>
            <w:r>
              <w:rPr>
                <w:spacing w:val="-1"/>
                <w:sz w:val="16"/>
              </w:rPr>
              <w:t xml:space="preserve"> </w:t>
            </w:r>
            <w:r>
              <w:rPr>
                <w:sz w:val="16"/>
              </w:rPr>
              <w:t>F30.2,</w:t>
            </w:r>
            <w:r>
              <w:rPr>
                <w:spacing w:val="-2"/>
                <w:sz w:val="16"/>
              </w:rPr>
              <w:t xml:space="preserve"> </w:t>
            </w:r>
            <w:r>
              <w:rPr>
                <w:sz w:val="16"/>
              </w:rPr>
              <w:t>F30.8,</w:t>
            </w:r>
            <w:r>
              <w:rPr>
                <w:spacing w:val="-1"/>
                <w:sz w:val="16"/>
              </w:rPr>
              <w:t xml:space="preserve"> </w:t>
            </w:r>
            <w:r>
              <w:rPr>
                <w:sz w:val="16"/>
              </w:rPr>
              <w:t>F30.9,</w:t>
            </w:r>
            <w:r>
              <w:rPr>
                <w:spacing w:val="-2"/>
                <w:sz w:val="16"/>
              </w:rPr>
              <w:t xml:space="preserve"> </w:t>
            </w:r>
            <w:r>
              <w:rPr>
                <w:sz w:val="16"/>
              </w:rPr>
              <w:t>F31,</w:t>
            </w:r>
            <w:r>
              <w:rPr>
                <w:spacing w:val="-1"/>
                <w:sz w:val="16"/>
              </w:rPr>
              <w:t xml:space="preserve"> </w:t>
            </w:r>
            <w:r>
              <w:rPr>
                <w:sz w:val="16"/>
              </w:rPr>
              <w:t>F31.0,</w:t>
            </w:r>
            <w:r>
              <w:rPr>
                <w:spacing w:val="-2"/>
                <w:sz w:val="16"/>
              </w:rPr>
              <w:t xml:space="preserve"> </w:t>
            </w:r>
            <w:r>
              <w:rPr>
                <w:sz w:val="16"/>
              </w:rPr>
              <w:t>F31.1,</w:t>
            </w:r>
            <w:r>
              <w:rPr>
                <w:spacing w:val="-2"/>
                <w:sz w:val="16"/>
              </w:rPr>
              <w:t xml:space="preserve"> </w:t>
            </w:r>
            <w:r>
              <w:rPr>
                <w:sz w:val="16"/>
              </w:rPr>
              <w:t>F31.2,</w:t>
            </w:r>
            <w:r>
              <w:rPr>
                <w:spacing w:val="-1"/>
                <w:sz w:val="16"/>
              </w:rPr>
              <w:t xml:space="preserve"> </w:t>
            </w:r>
            <w:r>
              <w:rPr>
                <w:sz w:val="16"/>
              </w:rPr>
              <w:t>F31.3,</w:t>
            </w:r>
            <w:r>
              <w:rPr>
                <w:spacing w:val="-2"/>
                <w:sz w:val="16"/>
              </w:rPr>
              <w:t xml:space="preserve"> </w:t>
            </w:r>
            <w:r>
              <w:rPr>
                <w:sz w:val="16"/>
              </w:rPr>
              <w:t>F31.4,</w:t>
            </w:r>
            <w:r>
              <w:rPr>
                <w:spacing w:val="-1"/>
                <w:sz w:val="16"/>
              </w:rPr>
              <w:t xml:space="preserve"> </w:t>
            </w:r>
            <w:r>
              <w:rPr>
                <w:sz w:val="16"/>
              </w:rPr>
              <w:t>F31.5,</w:t>
            </w:r>
            <w:r>
              <w:rPr>
                <w:spacing w:val="-2"/>
                <w:sz w:val="16"/>
              </w:rPr>
              <w:t xml:space="preserve"> </w:t>
            </w:r>
            <w:r>
              <w:rPr>
                <w:sz w:val="16"/>
              </w:rPr>
              <w:t>F31.6,</w:t>
            </w:r>
            <w:r>
              <w:rPr>
                <w:spacing w:val="-1"/>
                <w:sz w:val="16"/>
              </w:rPr>
              <w:t xml:space="preserve"> </w:t>
            </w:r>
            <w:r>
              <w:rPr>
                <w:sz w:val="16"/>
              </w:rPr>
              <w:t>F31.7,</w:t>
            </w:r>
            <w:r>
              <w:rPr>
                <w:spacing w:val="-2"/>
                <w:sz w:val="16"/>
              </w:rPr>
              <w:t xml:space="preserve"> </w:t>
            </w:r>
            <w:r>
              <w:rPr>
                <w:sz w:val="16"/>
              </w:rPr>
              <w:t>F31.8,</w:t>
            </w:r>
          </w:p>
          <w:p w:rsidR="00F63B09" w:rsidRDefault="005A202D">
            <w:pPr>
              <w:pStyle w:val="TableParagraph"/>
              <w:spacing w:before="17"/>
              <w:ind w:left="17" w:right="17"/>
              <w:jc w:val="center"/>
              <w:rPr>
                <w:sz w:val="16"/>
              </w:rPr>
            </w:pPr>
            <w:r>
              <w:rPr>
                <w:sz w:val="16"/>
              </w:rPr>
              <w:t>F31.9,</w:t>
            </w:r>
            <w:r>
              <w:rPr>
                <w:spacing w:val="-2"/>
                <w:sz w:val="16"/>
              </w:rPr>
              <w:t xml:space="preserve"> </w:t>
            </w:r>
            <w:r>
              <w:rPr>
                <w:sz w:val="16"/>
              </w:rPr>
              <w:t>F32,</w:t>
            </w:r>
            <w:r>
              <w:rPr>
                <w:spacing w:val="-2"/>
                <w:sz w:val="16"/>
              </w:rPr>
              <w:t xml:space="preserve"> </w:t>
            </w:r>
            <w:r>
              <w:rPr>
                <w:sz w:val="16"/>
              </w:rPr>
              <w:t>F32.0,</w:t>
            </w:r>
            <w:r>
              <w:rPr>
                <w:spacing w:val="-1"/>
                <w:sz w:val="16"/>
              </w:rPr>
              <w:t xml:space="preserve"> </w:t>
            </w:r>
            <w:r>
              <w:rPr>
                <w:sz w:val="16"/>
              </w:rPr>
              <w:t>F32.1,</w:t>
            </w:r>
            <w:r>
              <w:rPr>
                <w:spacing w:val="-2"/>
                <w:sz w:val="16"/>
              </w:rPr>
              <w:t xml:space="preserve"> </w:t>
            </w:r>
            <w:r>
              <w:rPr>
                <w:sz w:val="16"/>
              </w:rPr>
              <w:t>F32.2,</w:t>
            </w:r>
            <w:r>
              <w:rPr>
                <w:spacing w:val="-1"/>
                <w:sz w:val="16"/>
              </w:rPr>
              <w:t xml:space="preserve"> </w:t>
            </w:r>
            <w:r>
              <w:rPr>
                <w:sz w:val="16"/>
              </w:rPr>
              <w:t>F32.3,</w:t>
            </w:r>
            <w:r>
              <w:rPr>
                <w:spacing w:val="-2"/>
                <w:sz w:val="16"/>
              </w:rPr>
              <w:t xml:space="preserve"> </w:t>
            </w:r>
            <w:r>
              <w:rPr>
                <w:sz w:val="16"/>
              </w:rPr>
              <w:t>F32.8,</w:t>
            </w:r>
            <w:r>
              <w:rPr>
                <w:spacing w:val="-2"/>
                <w:sz w:val="16"/>
              </w:rPr>
              <w:t xml:space="preserve"> </w:t>
            </w:r>
            <w:r>
              <w:rPr>
                <w:sz w:val="16"/>
              </w:rPr>
              <w:t>F32.9,</w:t>
            </w:r>
            <w:r>
              <w:rPr>
                <w:spacing w:val="-1"/>
                <w:sz w:val="16"/>
              </w:rPr>
              <w:t xml:space="preserve"> </w:t>
            </w:r>
            <w:r>
              <w:rPr>
                <w:sz w:val="16"/>
              </w:rPr>
              <w:t>F33,</w:t>
            </w:r>
            <w:r>
              <w:rPr>
                <w:spacing w:val="-2"/>
                <w:sz w:val="16"/>
              </w:rPr>
              <w:t xml:space="preserve"> </w:t>
            </w:r>
            <w:r>
              <w:rPr>
                <w:sz w:val="16"/>
              </w:rPr>
              <w:t>F33.0,</w:t>
            </w:r>
            <w:r>
              <w:rPr>
                <w:spacing w:val="-1"/>
                <w:sz w:val="16"/>
              </w:rPr>
              <w:t xml:space="preserve"> </w:t>
            </w:r>
            <w:r>
              <w:rPr>
                <w:sz w:val="16"/>
              </w:rPr>
              <w:t>F33.1,</w:t>
            </w:r>
            <w:r>
              <w:rPr>
                <w:spacing w:val="-2"/>
                <w:sz w:val="16"/>
              </w:rPr>
              <w:t xml:space="preserve"> </w:t>
            </w:r>
            <w:r>
              <w:rPr>
                <w:sz w:val="16"/>
              </w:rPr>
              <w:t>F33.2,</w:t>
            </w:r>
            <w:r>
              <w:rPr>
                <w:spacing w:val="-1"/>
                <w:sz w:val="16"/>
              </w:rPr>
              <w:t xml:space="preserve"> </w:t>
            </w:r>
            <w:r>
              <w:rPr>
                <w:sz w:val="16"/>
              </w:rPr>
              <w:t>F33.3,</w:t>
            </w:r>
            <w:r>
              <w:rPr>
                <w:spacing w:val="-2"/>
                <w:sz w:val="16"/>
              </w:rPr>
              <w:t xml:space="preserve"> </w:t>
            </w:r>
            <w:r>
              <w:rPr>
                <w:sz w:val="16"/>
              </w:rPr>
              <w:t>F33.4,</w:t>
            </w:r>
            <w:r>
              <w:rPr>
                <w:spacing w:val="-2"/>
                <w:sz w:val="16"/>
              </w:rPr>
              <w:t xml:space="preserve"> </w:t>
            </w:r>
            <w:r>
              <w:rPr>
                <w:sz w:val="16"/>
              </w:rPr>
              <w:t>F33.8,</w:t>
            </w:r>
            <w:r>
              <w:rPr>
                <w:spacing w:val="-1"/>
                <w:sz w:val="16"/>
              </w:rPr>
              <w:t xml:space="preserve"> </w:t>
            </w:r>
            <w:r>
              <w:rPr>
                <w:sz w:val="16"/>
              </w:rPr>
              <w:t>F33.9,</w:t>
            </w:r>
            <w:r>
              <w:rPr>
                <w:spacing w:val="-2"/>
                <w:sz w:val="16"/>
              </w:rPr>
              <w:t xml:space="preserve"> </w:t>
            </w:r>
            <w:r>
              <w:rPr>
                <w:sz w:val="16"/>
              </w:rPr>
              <w:t>F34,</w:t>
            </w:r>
            <w:r>
              <w:rPr>
                <w:spacing w:val="-1"/>
                <w:sz w:val="16"/>
              </w:rPr>
              <w:t xml:space="preserve"> </w:t>
            </w:r>
            <w:r>
              <w:rPr>
                <w:sz w:val="16"/>
              </w:rPr>
              <w:t>F34.0,</w:t>
            </w:r>
            <w:r>
              <w:rPr>
                <w:spacing w:val="-2"/>
                <w:sz w:val="16"/>
              </w:rPr>
              <w:t xml:space="preserve"> </w:t>
            </w:r>
            <w:r>
              <w:rPr>
                <w:sz w:val="16"/>
              </w:rPr>
              <w:t>F34.1,</w:t>
            </w:r>
            <w:r>
              <w:rPr>
                <w:spacing w:val="-1"/>
                <w:sz w:val="16"/>
              </w:rPr>
              <w:t xml:space="preserve"> </w:t>
            </w:r>
            <w:r>
              <w:rPr>
                <w:sz w:val="16"/>
              </w:rPr>
              <w:t>F34.8,</w:t>
            </w:r>
            <w:r>
              <w:rPr>
                <w:spacing w:val="-2"/>
                <w:sz w:val="16"/>
              </w:rPr>
              <w:t xml:space="preserve"> </w:t>
            </w:r>
            <w:r>
              <w:rPr>
                <w:sz w:val="16"/>
              </w:rPr>
              <w:t>F34.9,</w:t>
            </w:r>
            <w:r>
              <w:rPr>
                <w:spacing w:val="-2"/>
                <w:sz w:val="16"/>
              </w:rPr>
              <w:t xml:space="preserve"> </w:t>
            </w:r>
            <w:r>
              <w:rPr>
                <w:sz w:val="16"/>
              </w:rPr>
              <w:t>F38,</w:t>
            </w:r>
            <w:r>
              <w:rPr>
                <w:spacing w:val="-1"/>
                <w:sz w:val="16"/>
              </w:rPr>
              <w:t xml:space="preserve"> </w:t>
            </w:r>
            <w:r>
              <w:rPr>
                <w:sz w:val="16"/>
              </w:rPr>
              <w:t>F38.0,</w:t>
            </w:r>
            <w:r>
              <w:rPr>
                <w:spacing w:val="-2"/>
                <w:sz w:val="16"/>
              </w:rPr>
              <w:t xml:space="preserve"> </w:t>
            </w:r>
            <w:r>
              <w:rPr>
                <w:sz w:val="16"/>
              </w:rPr>
              <w:t>F38.1,</w:t>
            </w:r>
            <w:r>
              <w:rPr>
                <w:spacing w:val="-1"/>
                <w:sz w:val="16"/>
              </w:rPr>
              <w:t xml:space="preserve"> </w:t>
            </w:r>
            <w:r>
              <w:rPr>
                <w:sz w:val="16"/>
              </w:rPr>
              <w:t>F38.8,</w:t>
            </w:r>
            <w:r>
              <w:rPr>
                <w:spacing w:val="-2"/>
                <w:sz w:val="16"/>
              </w:rPr>
              <w:t xml:space="preserve"> </w:t>
            </w:r>
            <w:r>
              <w:rPr>
                <w:sz w:val="16"/>
              </w:rPr>
              <w:t>F39,</w:t>
            </w:r>
            <w:r>
              <w:rPr>
                <w:spacing w:val="-1"/>
                <w:sz w:val="16"/>
              </w:rPr>
              <w:t xml:space="preserve"> </w:t>
            </w:r>
            <w:r>
              <w:rPr>
                <w:sz w:val="16"/>
              </w:rPr>
              <w:t>F40,</w:t>
            </w:r>
            <w:r>
              <w:rPr>
                <w:spacing w:val="-2"/>
                <w:sz w:val="16"/>
              </w:rPr>
              <w:t xml:space="preserve"> </w:t>
            </w:r>
            <w:r>
              <w:rPr>
                <w:sz w:val="16"/>
              </w:rPr>
              <w:t>F40.0,</w:t>
            </w:r>
          </w:p>
          <w:p w:rsidR="00F63B09" w:rsidRDefault="005A202D">
            <w:pPr>
              <w:pStyle w:val="TableParagraph"/>
              <w:spacing w:before="17"/>
              <w:ind w:left="16" w:right="17"/>
              <w:jc w:val="center"/>
              <w:rPr>
                <w:sz w:val="16"/>
              </w:rPr>
            </w:pPr>
            <w:r>
              <w:rPr>
                <w:sz w:val="16"/>
              </w:rPr>
              <w:t>F40.1, F40.2, F40.8, F40.9, F41, F41.0, F41.1, F41.2, F41.3, F41.8, F41.9, F42, F42.0, F42.1, F42.2, F42.8, F42.9, F43, F43.0, F43.1, F43.2, F43.8, F43.9, F44, F44.0, F44.1, F44.2, F44.3,</w:t>
            </w:r>
          </w:p>
          <w:p w:rsidR="00F63B09" w:rsidRDefault="005A202D">
            <w:pPr>
              <w:pStyle w:val="TableParagraph"/>
              <w:spacing w:before="17"/>
              <w:ind w:left="16" w:right="17"/>
              <w:jc w:val="center"/>
              <w:rPr>
                <w:sz w:val="16"/>
              </w:rPr>
            </w:pPr>
            <w:r>
              <w:rPr>
                <w:sz w:val="16"/>
              </w:rPr>
              <w:t>F44.4,</w:t>
            </w:r>
            <w:r>
              <w:rPr>
                <w:spacing w:val="-2"/>
                <w:sz w:val="16"/>
              </w:rPr>
              <w:t xml:space="preserve"> </w:t>
            </w:r>
            <w:r>
              <w:rPr>
                <w:sz w:val="16"/>
              </w:rPr>
              <w:t>F44.5,</w:t>
            </w:r>
            <w:r>
              <w:rPr>
                <w:spacing w:val="-2"/>
                <w:sz w:val="16"/>
              </w:rPr>
              <w:t xml:space="preserve"> </w:t>
            </w:r>
            <w:r>
              <w:rPr>
                <w:sz w:val="16"/>
              </w:rPr>
              <w:t>F44.6,</w:t>
            </w:r>
            <w:r>
              <w:rPr>
                <w:spacing w:val="-1"/>
                <w:sz w:val="16"/>
              </w:rPr>
              <w:t xml:space="preserve"> </w:t>
            </w:r>
            <w:r>
              <w:rPr>
                <w:sz w:val="16"/>
              </w:rPr>
              <w:t>F44.7,</w:t>
            </w:r>
            <w:r>
              <w:rPr>
                <w:spacing w:val="-2"/>
                <w:sz w:val="16"/>
              </w:rPr>
              <w:t xml:space="preserve"> </w:t>
            </w:r>
            <w:r>
              <w:rPr>
                <w:sz w:val="16"/>
              </w:rPr>
              <w:t>F44.8,</w:t>
            </w:r>
            <w:r>
              <w:rPr>
                <w:spacing w:val="-1"/>
                <w:sz w:val="16"/>
              </w:rPr>
              <w:t xml:space="preserve"> </w:t>
            </w:r>
            <w:r>
              <w:rPr>
                <w:sz w:val="16"/>
              </w:rPr>
              <w:t>F44.9,</w:t>
            </w:r>
            <w:r>
              <w:rPr>
                <w:spacing w:val="-2"/>
                <w:sz w:val="16"/>
              </w:rPr>
              <w:t xml:space="preserve"> </w:t>
            </w:r>
            <w:r>
              <w:rPr>
                <w:sz w:val="16"/>
              </w:rPr>
              <w:t>F45,</w:t>
            </w:r>
            <w:r>
              <w:rPr>
                <w:spacing w:val="-1"/>
                <w:sz w:val="16"/>
              </w:rPr>
              <w:t xml:space="preserve"> </w:t>
            </w:r>
            <w:r>
              <w:rPr>
                <w:sz w:val="16"/>
              </w:rPr>
              <w:t>F45.0,</w:t>
            </w:r>
            <w:r>
              <w:rPr>
                <w:spacing w:val="-2"/>
                <w:sz w:val="16"/>
              </w:rPr>
              <w:t xml:space="preserve"> </w:t>
            </w:r>
            <w:r>
              <w:rPr>
                <w:sz w:val="16"/>
              </w:rPr>
              <w:t>F45.1,</w:t>
            </w:r>
            <w:r>
              <w:rPr>
                <w:spacing w:val="-1"/>
                <w:sz w:val="16"/>
              </w:rPr>
              <w:t xml:space="preserve"> </w:t>
            </w:r>
            <w:r>
              <w:rPr>
                <w:sz w:val="16"/>
              </w:rPr>
              <w:t>F45.2,</w:t>
            </w:r>
            <w:r>
              <w:rPr>
                <w:spacing w:val="-2"/>
                <w:sz w:val="16"/>
              </w:rPr>
              <w:t xml:space="preserve"> </w:t>
            </w:r>
            <w:r>
              <w:rPr>
                <w:sz w:val="16"/>
              </w:rPr>
              <w:t>F45.3,</w:t>
            </w:r>
            <w:r>
              <w:rPr>
                <w:spacing w:val="-1"/>
                <w:sz w:val="16"/>
              </w:rPr>
              <w:t xml:space="preserve"> </w:t>
            </w:r>
            <w:r>
              <w:rPr>
                <w:sz w:val="16"/>
              </w:rPr>
              <w:t>F45.4,</w:t>
            </w:r>
            <w:r>
              <w:rPr>
                <w:spacing w:val="-2"/>
                <w:sz w:val="16"/>
              </w:rPr>
              <w:t xml:space="preserve"> </w:t>
            </w:r>
            <w:r>
              <w:rPr>
                <w:sz w:val="16"/>
              </w:rPr>
              <w:t>F45.8,</w:t>
            </w:r>
            <w:r>
              <w:rPr>
                <w:spacing w:val="-1"/>
                <w:sz w:val="16"/>
              </w:rPr>
              <w:t xml:space="preserve"> </w:t>
            </w:r>
            <w:r>
              <w:rPr>
                <w:sz w:val="16"/>
              </w:rPr>
              <w:t>F45.9,</w:t>
            </w:r>
            <w:r>
              <w:rPr>
                <w:spacing w:val="-2"/>
                <w:sz w:val="16"/>
              </w:rPr>
              <w:t xml:space="preserve"> </w:t>
            </w:r>
            <w:r>
              <w:rPr>
                <w:sz w:val="16"/>
              </w:rPr>
              <w:t>F48,</w:t>
            </w:r>
            <w:r>
              <w:rPr>
                <w:spacing w:val="-1"/>
                <w:sz w:val="16"/>
              </w:rPr>
              <w:t xml:space="preserve"> </w:t>
            </w:r>
            <w:r>
              <w:rPr>
                <w:sz w:val="16"/>
              </w:rPr>
              <w:t>F48.0,</w:t>
            </w:r>
            <w:r>
              <w:rPr>
                <w:spacing w:val="-2"/>
                <w:sz w:val="16"/>
              </w:rPr>
              <w:t xml:space="preserve"> </w:t>
            </w:r>
            <w:r>
              <w:rPr>
                <w:sz w:val="16"/>
              </w:rPr>
              <w:t>F48.1,</w:t>
            </w:r>
            <w:r>
              <w:rPr>
                <w:spacing w:val="-1"/>
                <w:sz w:val="16"/>
              </w:rPr>
              <w:t xml:space="preserve"> </w:t>
            </w:r>
            <w:r>
              <w:rPr>
                <w:sz w:val="16"/>
              </w:rPr>
              <w:t>F48.8,</w:t>
            </w:r>
            <w:r>
              <w:rPr>
                <w:spacing w:val="-2"/>
                <w:sz w:val="16"/>
              </w:rPr>
              <w:t xml:space="preserve"> </w:t>
            </w:r>
            <w:r>
              <w:rPr>
                <w:sz w:val="16"/>
              </w:rPr>
              <w:t>F48.9,</w:t>
            </w:r>
            <w:r>
              <w:rPr>
                <w:spacing w:val="-1"/>
                <w:sz w:val="16"/>
              </w:rPr>
              <w:t xml:space="preserve"> </w:t>
            </w:r>
            <w:r>
              <w:rPr>
                <w:sz w:val="16"/>
              </w:rPr>
              <w:t>F50,</w:t>
            </w:r>
            <w:r>
              <w:rPr>
                <w:spacing w:val="-2"/>
                <w:sz w:val="16"/>
              </w:rPr>
              <w:t xml:space="preserve"> </w:t>
            </w:r>
            <w:r>
              <w:rPr>
                <w:sz w:val="16"/>
              </w:rPr>
              <w:t>F50.0,</w:t>
            </w:r>
            <w:r>
              <w:rPr>
                <w:spacing w:val="-1"/>
                <w:sz w:val="16"/>
              </w:rPr>
              <w:t xml:space="preserve"> </w:t>
            </w:r>
            <w:r>
              <w:rPr>
                <w:sz w:val="16"/>
              </w:rPr>
              <w:t>F50.1,</w:t>
            </w:r>
            <w:r>
              <w:rPr>
                <w:spacing w:val="-2"/>
                <w:sz w:val="16"/>
              </w:rPr>
              <w:t xml:space="preserve"> </w:t>
            </w:r>
            <w:r>
              <w:rPr>
                <w:sz w:val="16"/>
              </w:rPr>
              <w:t>F50.2,</w:t>
            </w:r>
            <w:r>
              <w:rPr>
                <w:spacing w:val="-1"/>
                <w:sz w:val="16"/>
              </w:rPr>
              <w:t xml:space="preserve"> </w:t>
            </w:r>
            <w:r>
              <w:rPr>
                <w:sz w:val="16"/>
              </w:rPr>
              <w:t>F50.3,</w:t>
            </w:r>
            <w:r>
              <w:rPr>
                <w:spacing w:val="-2"/>
                <w:sz w:val="16"/>
              </w:rPr>
              <w:t xml:space="preserve"> </w:t>
            </w:r>
            <w:r>
              <w:rPr>
                <w:sz w:val="16"/>
              </w:rPr>
              <w:t>F50.4,</w:t>
            </w:r>
            <w:r>
              <w:rPr>
                <w:spacing w:val="-1"/>
                <w:sz w:val="16"/>
              </w:rPr>
              <w:t xml:space="preserve"> </w:t>
            </w:r>
            <w:r>
              <w:rPr>
                <w:sz w:val="16"/>
              </w:rPr>
              <w:t>F50.5,</w:t>
            </w:r>
            <w:r>
              <w:rPr>
                <w:spacing w:val="-2"/>
                <w:sz w:val="16"/>
              </w:rPr>
              <w:t xml:space="preserve"> </w:t>
            </w:r>
            <w:r>
              <w:rPr>
                <w:sz w:val="16"/>
              </w:rPr>
              <w:t>F50.8,</w:t>
            </w:r>
            <w:r>
              <w:rPr>
                <w:spacing w:val="-1"/>
                <w:sz w:val="16"/>
              </w:rPr>
              <w:t xml:space="preserve"> </w:t>
            </w:r>
            <w:r>
              <w:rPr>
                <w:sz w:val="16"/>
              </w:rPr>
              <w:t>F50.9,</w:t>
            </w:r>
          </w:p>
          <w:p w:rsidR="00F63B09" w:rsidRDefault="005A202D">
            <w:pPr>
              <w:pStyle w:val="TableParagraph"/>
              <w:spacing w:before="17"/>
              <w:ind w:left="17" w:right="16"/>
              <w:jc w:val="center"/>
              <w:rPr>
                <w:sz w:val="16"/>
              </w:rPr>
            </w:pPr>
            <w:r>
              <w:rPr>
                <w:sz w:val="16"/>
              </w:rPr>
              <w:t>F51,</w:t>
            </w:r>
            <w:r>
              <w:rPr>
                <w:spacing w:val="-2"/>
                <w:sz w:val="16"/>
              </w:rPr>
              <w:t xml:space="preserve"> </w:t>
            </w:r>
            <w:r>
              <w:rPr>
                <w:sz w:val="16"/>
              </w:rPr>
              <w:t>F51.0,</w:t>
            </w:r>
            <w:r>
              <w:rPr>
                <w:spacing w:val="-2"/>
                <w:sz w:val="16"/>
              </w:rPr>
              <w:t xml:space="preserve"> </w:t>
            </w:r>
            <w:r>
              <w:rPr>
                <w:sz w:val="16"/>
              </w:rPr>
              <w:t>F51.1,</w:t>
            </w:r>
            <w:r>
              <w:rPr>
                <w:spacing w:val="-1"/>
                <w:sz w:val="16"/>
              </w:rPr>
              <w:t xml:space="preserve"> </w:t>
            </w:r>
            <w:r>
              <w:rPr>
                <w:sz w:val="16"/>
              </w:rPr>
              <w:t>F51.2,</w:t>
            </w:r>
            <w:r>
              <w:rPr>
                <w:spacing w:val="-2"/>
                <w:sz w:val="16"/>
              </w:rPr>
              <w:t xml:space="preserve"> </w:t>
            </w:r>
            <w:r>
              <w:rPr>
                <w:sz w:val="16"/>
              </w:rPr>
              <w:t>F51.3,</w:t>
            </w:r>
            <w:r>
              <w:rPr>
                <w:spacing w:val="-1"/>
                <w:sz w:val="16"/>
              </w:rPr>
              <w:t xml:space="preserve"> </w:t>
            </w:r>
            <w:r>
              <w:rPr>
                <w:sz w:val="16"/>
              </w:rPr>
              <w:t>F51.4,</w:t>
            </w:r>
            <w:r>
              <w:rPr>
                <w:spacing w:val="-2"/>
                <w:sz w:val="16"/>
              </w:rPr>
              <w:t xml:space="preserve"> </w:t>
            </w:r>
            <w:r>
              <w:rPr>
                <w:sz w:val="16"/>
              </w:rPr>
              <w:t>F51.5,</w:t>
            </w:r>
            <w:r>
              <w:rPr>
                <w:spacing w:val="-2"/>
                <w:sz w:val="16"/>
              </w:rPr>
              <w:t xml:space="preserve"> </w:t>
            </w:r>
            <w:r>
              <w:rPr>
                <w:sz w:val="16"/>
              </w:rPr>
              <w:t>F51.8,</w:t>
            </w:r>
            <w:r>
              <w:rPr>
                <w:spacing w:val="-1"/>
                <w:sz w:val="16"/>
              </w:rPr>
              <w:t xml:space="preserve"> </w:t>
            </w:r>
            <w:r>
              <w:rPr>
                <w:sz w:val="16"/>
              </w:rPr>
              <w:t>F51.9,</w:t>
            </w:r>
            <w:r>
              <w:rPr>
                <w:spacing w:val="-2"/>
                <w:sz w:val="16"/>
              </w:rPr>
              <w:t xml:space="preserve"> </w:t>
            </w:r>
            <w:r>
              <w:rPr>
                <w:sz w:val="16"/>
              </w:rPr>
              <w:t>F52,</w:t>
            </w:r>
            <w:r>
              <w:rPr>
                <w:spacing w:val="-1"/>
                <w:sz w:val="16"/>
              </w:rPr>
              <w:t xml:space="preserve"> </w:t>
            </w:r>
            <w:r>
              <w:rPr>
                <w:sz w:val="16"/>
              </w:rPr>
              <w:t>F52.0,</w:t>
            </w:r>
            <w:r>
              <w:rPr>
                <w:spacing w:val="-2"/>
                <w:sz w:val="16"/>
              </w:rPr>
              <w:t xml:space="preserve"> </w:t>
            </w:r>
            <w:r>
              <w:rPr>
                <w:sz w:val="16"/>
              </w:rPr>
              <w:t>F52.1,</w:t>
            </w:r>
            <w:r>
              <w:rPr>
                <w:spacing w:val="-2"/>
                <w:sz w:val="16"/>
              </w:rPr>
              <w:t xml:space="preserve"> </w:t>
            </w:r>
            <w:r>
              <w:rPr>
                <w:sz w:val="16"/>
              </w:rPr>
              <w:t>F52.2,</w:t>
            </w:r>
            <w:r>
              <w:rPr>
                <w:spacing w:val="-1"/>
                <w:sz w:val="16"/>
              </w:rPr>
              <w:t xml:space="preserve"> </w:t>
            </w:r>
            <w:r>
              <w:rPr>
                <w:sz w:val="16"/>
              </w:rPr>
              <w:t>F52.3,</w:t>
            </w:r>
            <w:r>
              <w:rPr>
                <w:spacing w:val="-2"/>
                <w:sz w:val="16"/>
              </w:rPr>
              <w:t xml:space="preserve"> </w:t>
            </w:r>
            <w:r>
              <w:rPr>
                <w:sz w:val="16"/>
              </w:rPr>
              <w:t>F52.4,</w:t>
            </w:r>
            <w:r>
              <w:rPr>
                <w:spacing w:val="-1"/>
                <w:sz w:val="16"/>
              </w:rPr>
              <w:t xml:space="preserve"> </w:t>
            </w:r>
            <w:r>
              <w:rPr>
                <w:sz w:val="16"/>
              </w:rPr>
              <w:t>F52.5,</w:t>
            </w:r>
            <w:r>
              <w:rPr>
                <w:spacing w:val="-2"/>
                <w:sz w:val="16"/>
              </w:rPr>
              <w:t xml:space="preserve"> </w:t>
            </w:r>
            <w:r>
              <w:rPr>
                <w:sz w:val="16"/>
              </w:rPr>
              <w:t>F52.6,</w:t>
            </w:r>
            <w:r>
              <w:rPr>
                <w:spacing w:val="-2"/>
                <w:sz w:val="16"/>
              </w:rPr>
              <w:t xml:space="preserve"> </w:t>
            </w:r>
            <w:r>
              <w:rPr>
                <w:sz w:val="16"/>
              </w:rPr>
              <w:t>F52.7,</w:t>
            </w:r>
            <w:r>
              <w:rPr>
                <w:spacing w:val="-1"/>
                <w:sz w:val="16"/>
              </w:rPr>
              <w:t xml:space="preserve"> </w:t>
            </w:r>
            <w:r>
              <w:rPr>
                <w:sz w:val="16"/>
              </w:rPr>
              <w:t>F52.8,</w:t>
            </w:r>
            <w:r>
              <w:rPr>
                <w:spacing w:val="-2"/>
                <w:sz w:val="16"/>
              </w:rPr>
              <w:t xml:space="preserve"> </w:t>
            </w:r>
            <w:r>
              <w:rPr>
                <w:sz w:val="16"/>
              </w:rPr>
              <w:t>F52.9,</w:t>
            </w:r>
            <w:r>
              <w:rPr>
                <w:spacing w:val="-1"/>
                <w:sz w:val="16"/>
              </w:rPr>
              <w:t xml:space="preserve"> </w:t>
            </w:r>
            <w:r>
              <w:rPr>
                <w:sz w:val="16"/>
              </w:rPr>
              <w:t>F53,</w:t>
            </w:r>
            <w:r>
              <w:rPr>
                <w:spacing w:val="-2"/>
                <w:sz w:val="16"/>
              </w:rPr>
              <w:t xml:space="preserve"> </w:t>
            </w:r>
            <w:r>
              <w:rPr>
                <w:sz w:val="16"/>
              </w:rPr>
              <w:t>F53.0,</w:t>
            </w:r>
            <w:r>
              <w:rPr>
                <w:spacing w:val="-1"/>
                <w:sz w:val="16"/>
              </w:rPr>
              <w:t xml:space="preserve"> </w:t>
            </w:r>
            <w:r>
              <w:rPr>
                <w:sz w:val="16"/>
              </w:rPr>
              <w:t>F53.1,</w:t>
            </w:r>
            <w:r>
              <w:rPr>
                <w:spacing w:val="-2"/>
                <w:sz w:val="16"/>
              </w:rPr>
              <w:t xml:space="preserve"> </w:t>
            </w:r>
            <w:r>
              <w:rPr>
                <w:sz w:val="16"/>
              </w:rPr>
              <w:t>F53.8,</w:t>
            </w:r>
            <w:r>
              <w:rPr>
                <w:spacing w:val="-2"/>
                <w:sz w:val="16"/>
              </w:rPr>
              <w:t xml:space="preserve"> </w:t>
            </w:r>
            <w:r>
              <w:rPr>
                <w:sz w:val="16"/>
              </w:rPr>
              <w:t>F53.9,</w:t>
            </w:r>
            <w:r>
              <w:rPr>
                <w:spacing w:val="-1"/>
                <w:sz w:val="16"/>
              </w:rPr>
              <w:t xml:space="preserve"> </w:t>
            </w:r>
            <w:r>
              <w:rPr>
                <w:sz w:val="16"/>
              </w:rPr>
              <w:t>F54,</w:t>
            </w:r>
            <w:r>
              <w:rPr>
                <w:spacing w:val="-2"/>
                <w:sz w:val="16"/>
              </w:rPr>
              <w:t xml:space="preserve"> </w:t>
            </w:r>
            <w:r>
              <w:rPr>
                <w:sz w:val="16"/>
              </w:rPr>
              <w:t>F55,</w:t>
            </w:r>
            <w:r>
              <w:rPr>
                <w:spacing w:val="-1"/>
                <w:sz w:val="16"/>
              </w:rPr>
              <w:t xml:space="preserve"> </w:t>
            </w:r>
            <w:r>
              <w:rPr>
                <w:sz w:val="16"/>
              </w:rPr>
              <w:t>F59,</w:t>
            </w:r>
            <w:r>
              <w:rPr>
                <w:spacing w:val="-2"/>
                <w:sz w:val="16"/>
              </w:rPr>
              <w:t xml:space="preserve"> </w:t>
            </w:r>
            <w:r>
              <w:rPr>
                <w:sz w:val="16"/>
              </w:rPr>
              <w:t>F60,</w:t>
            </w:r>
          </w:p>
          <w:p w:rsidR="00F63B09" w:rsidRDefault="005A202D">
            <w:pPr>
              <w:pStyle w:val="TableParagraph"/>
              <w:spacing w:before="17"/>
              <w:ind w:left="16" w:right="17"/>
              <w:jc w:val="center"/>
              <w:rPr>
                <w:sz w:val="16"/>
              </w:rPr>
            </w:pPr>
            <w:r>
              <w:rPr>
                <w:sz w:val="16"/>
              </w:rPr>
              <w:t>F60.0, F60.1, F60.2, F60.3, F60.4, F60.5, F60.6, F60.7, F60.8, F60.9, F61, F62, F62.0, F62.1, F62.8, F62.9, F63, F63.0, F63.1, F63.2, F63.3, F63.8, F63.9, F64, F64.0, F64.1, F64.2, F64.8,</w:t>
            </w:r>
          </w:p>
          <w:p w:rsidR="00F63B09" w:rsidRDefault="005A202D">
            <w:pPr>
              <w:pStyle w:val="TableParagraph"/>
              <w:spacing w:before="17"/>
              <w:ind w:left="17" w:right="17"/>
              <w:jc w:val="center"/>
              <w:rPr>
                <w:sz w:val="16"/>
              </w:rPr>
            </w:pPr>
            <w:r>
              <w:rPr>
                <w:sz w:val="16"/>
              </w:rPr>
              <w:t>F64.9, F65, F65.0, F65.1, F65.2, F65.3, F65.4, F65.5, F65.6, F65.8, F65.9, F66, F66.0, F66.1, F66.2, F66.8, F66.9, F68, F68.0, F68.1, F68.8, F69, F70, F70.0, F70.1, F70.8, F70.9, F71,</w:t>
            </w:r>
          </w:p>
          <w:p w:rsidR="00F63B09" w:rsidRDefault="005A202D">
            <w:pPr>
              <w:pStyle w:val="TableParagraph"/>
              <w:spacing w:before="17"/>
              <w:ind w:left="16" w:right="17"/>
              <w:jc w:val="center"/>
              <w:rPr>
                <w:sz w:val="16"/>
              </w:rPr>
            </w:pPr>
            <w:r>
              <w:rPr>
                <w:sz w:val="16"/>
              </w:rPr>
              <w:t>F71.0, F71.1, F71.8, F71.9, F72, F72.0, F72.1, F72.8, F72.9, F73, F73.0, F73.1, F73.8, F73.9, F78, F78.0, F78.1, F78.8, F78.9, F79, F79.0, F79.1, F79.8, F79.9, F80, F80.0, F80.1, F80.2,</w:t>
            </w:r>
          </w:p>
          <w:p w:rsidR="00F63B09" w:rsidRDefault="005A202D">
            <w:pPr>
              <w:pStyle w:val="TableParagraph"/>
              <w:spacing w:before="18"/>
              <w:ind w:left="17" w:right="16"/>
              <w:jc w:val="center"/>
              <w:rPr>
                <w:sz w:val="16"/>
              </w:rPr>
            </w:pPr>
            <w:r>
              <w:rPr>
                <w:sz w:val="16"/>
              </w:rPr>
              <w:t>F80.3,</w:t>
            </w:r>
            <w:r>
              <w:rPr>
                <w:spacing w:val="-2"/>
                <w:sz w:val="16"/>
              </w:rPr>
              <w:t xml:space="preserve"> </w:t>
            </w:r>
            <w:r>
              <w:rPr>
                <w:sz w:val="16"/>
              </w:rPr>
              <w:t>F80.8,</w:t>
            </w:r>
            <w:r>
              <w:rPr>
                <w:spacing w:val="-2"/>
                <w:sz w:val="16"/>
              </w:rPr>
              <w:t xml:space="preserve"> </w:t>
            </w:r>
            <w:r>
              <w:rPr>
                <w:sz w:val="16"/>
              </w:rPr>
              <w:t>F80.9,</w:t>
            </w:r>
            <w:r>
              <w:rPr>
                <w:spacing w:val="-1"/>
                <w:sz w:val="16"/>
              </w:rPr>
              <w:t xml:space="preserve"> </w:t>
            </w:r>
            <w:r>
              <w:rPr>
                <w:sz w:val="16"/>
              </w:rPr>
              <w:t>F81,</w:t>
            </w:r>
            <w:r>
              <w:rPr>
                <w:spacing w:val="-2"/>
                <w:sz w:val="16"/>
              </w:rPr>
              <w:t xml:space="preserve"> </w:t>
            </w:r>
            <w:r>
              <w:rPr>
                <w:sz w:val="16"/>
              </w:rPr>
              <w:t>F81.0,</w:t>
            </w:r>
            <w:r>
              <w:rPr>
                <w:spacing w:val="-2"/>
                <w:sz w:val="16"/>
              </w:rPr>
              <w:t xml:space="preserve"> </w:t>
            </w:r>
            <w:r>
              <w:rPr>
                <w:sz w:val="16"/>
              </w:rPr>
              <w:t>F81.1,</w:t>
            </w:r>
            <w:r>
              <w:rPr>
                <w:spacing w:val="-1"/>
                <w:sz w:val="16"/>
              </w:rPr>
              <w:t xml:space="preserve"> </w:t>
            </w:r>
            <w:r>
              <w:rPr>
                <w:sz w:val="16"/>
              </w:rPr>
              <w:t>F81.2,</w:t>
            </w:r>
            <w:r>
              <w:rPr>
                <w:spacing w:val="-2"/>
                <w:sz w:val="16"/>
              </w:rPr>
              <w:t xml:space="preserve"> </w:t>
            </w:r>
            <w:r>
              <w:rPr>
                <w:sz w:val="16"/>
              </w:rPr>
              <w:t>F81.3,</w:t>
            </w:r>
            <w:r>
              <w:rPr>
                <w:spacing w:val="-1"/>
                <w:sz w:val="16"/>
              </w:rPr>
              <w:t xml:space="preserve"> </w:t>
            </w:r>
            <w:r>
              <w:rPr>
                <w:sz w:val="16"/>
              </w:rPr>
              <w:t>F81.8,</w:t>
            </w:r>
            <w:r>
              <w:rPr>
                <w:spacing w:val="-2"/>
                <w:sz w:val="16"/>
              </w:rPr>
              <w:t xml:space="preserve"> </w:t>
            </w:r>
            <w:r>
              <w:rPr>
                <w:sz w:val="16"/>
              </w:rPr>
              <w:t>F81.9,</w:t>
            </w:r>
            <w:r>
              <w:rPr>
                <w:spacing w:val="-2"/>
                <w:sz w:val="16"/>
              </w:rPr>
              <w:t xml:space="preserve"> </w:t>
            </w:r>
            <w:r>
              <w:rPr>
                <w:sz w:val="16"/>
              </w:rPr>
              <w:t>F82,</w:t>
            </w:r>
            <w:r>
              <w:rPr>
                <w:spacing w:val="-1"/>
                <w:sz w:val="16"/>
              </w:rPr>
              <w:t xml:space="preserve"> </w:t>
            </w:r>
            <w:r>
              <w:rPr>
                <w:sz w:val="16"/>
              </w:rPr>
              <w:t>F83,</w:t>
            </w:r>
            <w:r>
              <w:rPr>
                <w:spacing w:val="-2"/>
                <w:sz w:val="16"/>
              </w:rPr>
              <w:t xml:space="preserve"> </w:t>
            </w:r>
            <w:r>
              <w:rPr>
                <w:sz w:val="16"/>
              </w:rPr>
              <w:t>F84,</w:t>
            </w:r>
            <w:r>
              <w:rPr>
                <w:spacing w:val="-1"/>
                <w:sz w:val="16"/>
              </w:rPr>
              <w:t xml:space="preserve"> </w:t>
            </w:r>
            <w:r>
              <w:rPr>
                <w:sz w:val="16"/>
              </w:rPr>
              <w:t>F84.0,</w:t>
            </w:r>
            <w:r>
              <w:rPr>
                <w:spacing w:val="-2"/>
                <w:sz w:val="16"/>
              </w:rPr>
              <w:t xml:space="preserve"> </w:t>
            </w:r>
            <w:r>
              <w:rPr>
                <w:sz w:val="16"/>
              </w:rPr>
              <w:t>F84.1,</w:t>
            </w:r>
            <w:r>
              <w:rPr>
                <w:spacing w:val="-2"/>
                <w:sz w:val="16"/>
              </w:rPr>
              <w:t xml:space="preserve"> </w:t>
            </w:r>
            <w:r>
              <w:rPr>
                <w:sz w:val="16"/>
              </w:rPr>
              <w:t>F84.2,</w:t>
            </w:r>
            <w:r>
              <w:rPr>
                <w:spacing w:val="-1"/>
                <w:sz w:val="16"/>
              </w:rPr>
              <w:t xml:space="preserve"> </w:t>
            </w:r>
            <w:r>
              <w:rPr>
                <w:sz w:val="16"/>
              </w:rPr>
              <w:t>F84.3,</w:t>
            </w:r>
            <w:r>
              <w:rPr>
                <w:spacing w:val="-2"/>
                <w:sz w:val="16"/>
              </w:rPr>
              <w:t xml:space="preserve"> </w:t>
            </w:r>
            <w:r>
              <w:rPr>
                <w:sz w:val="16"/>
              </w:rPr>
              <w:t>F84.4,</w:t>
            </w:r>
            <w:r>
              <w:rPr>
                <w:spacing w:val="-2"/>
                <w:sz w:val="16"/>
              </w:rPr>
              <w:t xml:space="preserve"> </w:t>
            </w:r>
            <w:r>
              <w:rPr>
                <w:sz w:val="16"/>
              </w:rPr>
              <w:t>F84.5,</w:t>
            </w:r>
            <w:r>
              <w:rPr>
                <w:spacing w:val="-1"/>
                <w:sz w:val="16"/>
              </w:rPr>
              <w:t xml:space="preserve"> </w:t>
            </w:r>
            <w:r>
              <w:rPr>
                <w:sz w:val="16"/>
              </w:rPr>
              <w:t>F84.8,</w:t>
            </w:r>
            <w:r>
              <w:rPr>
                <w:spacing w:val="-2"/>
                <w:sz w:val="16"/>
              </w:rPr>
              <w:t xml:space="preserve"> </w:t>
            </w:r>
            <w:r>
              <w:rPr>
                <w:sz w:val="16"/>
              </w:rPr>
              <w:t>F84.9,</w:t>
            </w:r>
            <w:r>
              <w:rPr>
                <w:spacing w:val="-1"/>
                <w:sz w:val="16"/>
              </w:rPr>
              <w:t xml:space="preserve"> </w:t>
            </w:r>
            <w:r>
              <w:rPr>
                <w:sz w:val="16"/>
              </w:rPr>
              <w:t>F88,</w:t>
            </w:r>
            <w:r>
              <w:rPr>
                <w:spacing w:val="-2"/>
                <w:sz w:val="16"/>
              </w:rPr>
              <w:t xml:space="preserve"> </w:t>
            </w:r>
            <w:r>
              <w:rPr>
                <w:sz w:val="16"/>
              </w:rPr>
              <w:t>F89,</w:t>
            </w:r>
            <w:r>
              <w:rPr>
                <w:spacing w:val="-2"/>
                <w:sz w:val="16"/>
              </w:rPr>
              <w:t xml:space="preserve"> </w:t>
            </w:r>
            <w:r>
              <w:rPr>
                <w:sz w:val="16"/>
              </w:rPr>
              <w:t>F90,</w:t>
            </w:r>
            <w:r>
              <w:rPr>
                <w:spacing w:val="-1"/>
                <w:sz w:val="16"/>
              </w:rPr>
              <w:t xml:space="preserve"> </w:t>
            </w:r>
            <w:r>
              <w:rPr>
                <w:sz w:val="16"/>
              </w:rPr>
              <w:t>F90.0,</w:t>
            </w:r>
            <w:r>
              <w:rPr>
                <w:spacing w:val="-2"/>
                <w:sz w:val="16"/>
              </w:rPr>
              <w:t xml:space="preserve"> </w:t>
            </w:r>
            <w:r>
              <w:rPr>
                <w:sz w:val="16"/>
              </w:rPr>
              <w:t>F90.1,</w:t>
            </w:r>
            <w:r>
              <w:rPr>
                <w:spacing w:val="-1"/>
                <w:sz w:val="16"/>
              </w:rPr>
              <w:t xml:space="preserve"> </w:t>
            </w:r>
            <w:r>
              <w:rPr>
                <w:sz w:val="16"/>
              </w:rPr>
              <w:t>F90.8,</w:t>
            </w:r>
            <w:r>
              <w:rPr>
                <w:spacing w:val="-2"/>
                <w:sz w:val="16"/>
              </w:rPr>
              <w:t xml:space="preserve"> </w:t>
            </w:r>
            <w:r>
              <w:rPr>
                <w:sz w:val="16"/>
              </w:rPr>
              <w:t>F90.9,</w:t>
            </w:r>
            <w:r>
              <w:rPr>
                <w:spacing w:val="-2"/>
                <w:sz w:val="16"/>
              </w:rPr>
              <w:t xml:space="preserve"> </w:t>
            </w:r>
            <w:r>
              <w:rPr>
                <w:sz w:val="16"/>
              </w:rPr>
              <w:t>F91,</w:t>
            </w:r>
          </w:p>
          <w:p w:rsidR="00F63B09" w:rsidRDefault="005A202D">
            <w:pPr>
              <w:pStyle w:val="TableParagraph"/>
              <w:spacing w:before="17"/>
              <w:ind w:left="16" w:right="17"/>
              <w:jc w:val="center"/>
              <w:rPr>
                <w:sz w:val="16"/>
              </w:rPr>
            </w:pPr>
            <w:r>
              <w:rPr>
                <w:sz w:val="16"/>
              </w:rPr>
              <w:t>F91.0,</w:t>
            </w:r>
            <w:r>
              <w:rPr>
                <w:spacing w:val="-2"/>
                <w:sz w:val="16"/>
              </w:rPr>
              <w:t xml:space="preserve"> </w:t>
            </w:r>
            <w:r>
              <w:rPr>
                <w:sz w:val="16"/>
              </w:rPr>
              <w:t>F91.1,</w:t>
            </w:r>
            <w:r>
              <w:rPr>
                <w:spacing w:val="-2"/>
                <w:sz w:val="16"/>
              </w:rPr>
              <w:t xml:space="preserve"> </w:t>
            </w:r>
            <w:r>
              <w:rPr>
                <w:sz w:val="16"/>
              </w:rPr>
              <w:t>F91.2,</w:t>
            </w:r>
            <w:r>
              <w:rPr>
                <w:spacing w:val="-1"/>
                <w:sz w:val="16"/>
              </w:rPr>
              <w:t xml:space="preserve"> </w:t>
            </w:r>
            <w:r>
              <w:rPr>
                <w:sz w:val="16"/>
              </w:rPr>
              <w:t>F91.3,</w:t>
            </w:r>
            <w:r>
              <w:rPr>
                <w:spacing w:val="-2"/>
                <w:sz w:val="16"/>
              </w:rPr>
              <w:t xml:space="preserve"> </w:t>
            </w:r>
            <w:r>
              <w:rPr>
                <w:sz w:val="16"/>
              </w:rPr>
              <w:t>F91.8,</w:t>
            </w:r>
            <w:r>
              <w:rPr>
                <w:spacing w:val="-1"/>
                <w:sz w:val="16"/>
              </w:rPr>
              <w:t xml:space="preserve"> </w:t>
            </w:r>
            <w:r>
              <w:rPr>
                <w:sz w:val="16"/>
              </w:rPr>
              <w:t>F91.9,</w:t>
            </w:r>
            <w:r>
              <w:rPr>
                <w:spacing w:val="-2"/>
                <w:sz w:val="16"/>
              </w:rPr>
              <w:t xml:space="preserve"> </w:t>
            </w:r>
            <w:r>
              <w:rPr>
                <w:sz w:val="16"/>
              </w:rPr>
              <w:t>F92,</w:t>
            </w:r>
            <w:r>
              <w:rPr>
                <w:spacing w:val="-1"/>
                <w:sz w:val="16"/>
              </w:rPr>
              <w:t xml:space="preserve"> </w:t>
            </w:r>
            <w:r>
              <w:rPr>
                <w:sz w:val="16"/>
              </w:rPr>
              <w:t>F92.0,</w:t>
            </w:r>
            <w:r>
              <w:rPr>
                <w:spacing w:val="-2"/>
                <w:sz w:val="16"/>
              </w:rPr>
              <w:t xml:space="preserve"> </w:t>
            </w:r>
            <w:r>
              <w:rPr>
                <w:sz w:val="16"/>
              </w:rPr>
              <w:t>F92.8,</w:t>
            </w:r>
            <w:r>
              <w:rPr>
                <w:spacing w:val="-1"/>
                <w:sz w:val="16"/>
              </w:rPr>
              <w:t xml:space="preserve"> </w:t>
            </w:r>
            <w:r>
              <w:rPr>
                <w:sz w:val="16"/>
              </w:rPr>
              <w:t>F92.9,</w:t>
            </w:r>
            <w:r>
              <w:rPr>
                <w:spacing w:val="-2"/>
                <w:sz w:val="16"/>
              </w:rPr>
              <w:t xml:space="preserve"> </w:t>
            </w:r>
            <w:r>
              <w:rPr>
                <w:sz w:val="16"/>
              </w:rPr>
              <w:t>F93,</w:t>
            </w:r>
            <w:r>
              <w:rPr>
                <w:spacing w:val="-1"/>
                <w:sz w:val="16"/>
              </w:rPr>
              <w:t xml:space="preserve"> </w:t>
            </w:r>
            <w:r>
              <w:rPr>
                <w:sz w:val="16"/>
              </w:rPr>
              <w:t>F93.0,</w:t>
            </w:r>
            <w:r>
              <w:rPr>
                <w:spacing w:val="-2"/>
                <w:sz w:val="16"/>
              </w:rPr>
              <w:t xml:space="preserve"> </w:t>
            </w:r>
            <w:r>
              <w:rPr>
                <w:sz w:val="16"/>
              </w:rPr>
              <w:t>F93.1,</w:t>
            </w:r>
            <w:r>
              <w:rPr>
                <w:spacing w:val="-1"/>
                <w:sz w:val="16"/>
              </w:rPr>
              <w:t xml:space="preserve"> </w:t>
            </w:r>
            <w:r>
              <w:rPr>
                <w:sz w:val="16"/>
              </w:rPr>
              <w:t>F93.2,</w:t>
            </w:r>
            <w:r>
              <w:rPr>
                <w:spacing w:val="-2"/>
                <w:sz w:val="16"/>
              </w:rPr>
              <w:t xml:space="preserve"> </w:t>
            </w:r>
            <w:r>
              <w:rPr>
                <w:sz w:val="16"/>
              </w:rPr>
              <w:t>F93.3,</w:t>
            </w:r>
            <w:r>
              <w:rPr>
                <w:spacing w:val="-1"/>
                <w:sz w:val="16"/>
              </w:rPr>
              <w:t xml:space="preserve"> </w:t>
            </w:r>
            <w:r>
              <w:rPr>
                <w:sz w:val="16"/>
              </w:rPr>
              <w:t>F93.8,</w:t>
            </w:r>
            <w:r>
              <w:rPr>
                <w:spacing w:val="-2"/>
                <w:sz w:val="16"/>
              </w:rPr>
              <w:t xml:space="preserve"> </w:t>
            </w:r>
            <w:r>
              <w:rPr>
                <w:sz w:val="16"/>
              </w:rPr>
              <w:t>F93.9,</w:t>
            </w:r>
            <w:r>
              <w:rPr>
                <w:spacing w:val="-2"/>
                <w:sz w:val="16"/>
              </w:rPr>
              <w:t xml:space="preserve"> </w:t>
            </w:r>
            <w:r>
              <w:rPr>
                <w:sz w:val="16"/>
              </w:rPr>
              <w:t>F94,</w:t>
            </w:r>
            <w:r>
              <w:rPr>
                <w:spacing w:val="-1"/>
                <w:sz w:val="16"/>
              </w:rPr>
              <w:t xml:space="preserve"> </w:t>
            </w:r>
            <w:r>
              <w:rPr>
                <w:sz w:val="16"/>
              </w:rPr>
              <w:t>F94.0,</w:t>
            </w:r>
            <w:r>
              <w:rPr>
                <w:spacing w:val="-2"/>
                <w:sz w:val="16"/>
              </w:rPr>
              <w:t xml:space="preserve"> </w:t>
            </w:r>
            <w:r>
              <w:rPr>
                <w:sz w:val="16"/>
              </w:rPr>
              <w:t>F94.1,</w:t>
            </w:r>
            <w:r>
              <w:rPr>
                <w:spacing w:val="-1"/>
                <w:sz w:val="16"/>
              </w:rPr>
              <w:t xml:space="preserve"> </w:t>
            </w:r>
            <w:r>
              <w:rPr>
                <w:sz w:val="16"/>
              </w:rPr>
              <w:t>F94.2,</w:t>
            </w:r>
            <w:r>
              <w:rPr>
                <w:spacing w:val="-2"/>
                <w:sz w:val="16"/>
              </w:rPr>
              <w:t xml:space="preserve"> </w:t>
            </w:r>
            <w:r>
              <w:rPr>
                <w:sz w:val="16"/>
              </w:rPr>
              <w:t>F94.8,</w:t>
            </w:r>
            <w:r>
              <w:rPr>
                <w:spacing w:val="-1"/>
                <w:sz w:val="16"/>
              </w:rPr>
              <w:t xml:space="preserve"> </w:t>
            </w:r>
            <w:r>
              <w:rPr>
                <w:sz w:val="16"/>
              </w:rPr>
              <w:t>F94.9,</w:t>
            </w:r>
            <w:r>
              <w:rPr>
                <w:spacing w:val="-2"/>
                <w:sz w:val="16"/>
              </w:rPr>
              <w:t xml:space="preserve"> </w:t>
            </w:r>
            <w:r>
              <w:rPr>
                <w:sz w:val="16"/>
              </w:rPr>
              <w:t>F95,</w:t>
            </w:r>
            <w:r>
              <w:rPr>
                <w:spacing w:val="-1"/>
                <w:sz w:val="16"/>
              </w:rPr>
              <w:t xml:space="preserve"> </w:t>
            </w:r>
            <w:r>
              <w:rPr>
                <w:sz w:val="16"/>
              </w:rPr>
              <w:t>F95.0,</w:t>
            </w:r>
            <w:r>
              <w:rPr>
                <w:spacing w:val="-2"/>
                <w:sz w:val="16"/>
              </w:rPr>
              <w:t xml:space="preserve"> </w:t>
            </w:r>
            <w:r>
              <w:rPr>
                <w:sz w:val="16"/>
              </w:rPr>
              <w:t>F95.1,</w:t>
            </w:r>
            <w:r>
              <w:rPr>
                <w:spacing w:val="-1"/>
                <w:sz w:val="16"/>
              </w:rPr>
              <w:t xml:space="preserve"> </w:t>
            </w:r>
            <w:r>
              <w:rPr>
                <w:sz w:val="16"/>
              </w:rPr>
              <w:t>F95.2,</w:t>
            </w:r>
            <w:r>
              <w:rPr>
                <w:spacing w:val="-2"/>
                <w:sz w:val="16"/>
              </w:rPr>
              <w:t xml:space="preserve"> </w:t>
            </w:r>
            <w:r>
              <w:rPr>
                <w:sz w:val="16"/>
              </w:rPr>
              <w:t>F95.8,</w:t>
            </w:r>
          </w:p>
          <w:p w:rsidR="00F63B09" w:rsidRDefault="005A202D">
            <w:pPr>
              <w:pStyle w:val="TableParagraph"/>
              <w:spacing w:before="17"/>
              <w:ind w:left="17" w:right="15"/>
              <w:jc w:val="center"/>
              <w:rPr>
                <w:sz w:val="16"/>
              </w:rPr>
            </w:pPr>
            <w:r>
              <w:rPr>
                <w:sz w:val="16"/>
              </w:rPr>
              <w:t>F95.9, F98, F98.0, F98.1, F98.2, F98.3, F98.4, F98.5, F98.6, F98.8, F98.9, F99, K23.0, M49.0, M90.0, N74.0, N74.1, R41, R41.0, R41.1, R41.2, R41.3, R41.8, R44, R44.0, R44.1,</w:t>
            </w:r>
            <w:r>
              <w:rPr>
                <w:spacing w:val="-24"/>
                <w:sz w:val="16"/>
              </w:rPr>
              <w:t xml:space="preserve"> </w:t>
            </w:r>
            <w:r>
              <w:rPr>
                <w:sz w:val="16"/>
              </w:rPr>
              <w:t>R44.2,</w:t>
            </w:r>
          </w:p>
          <w:p w:rsidR="00F63B09" w:rsidRDefault="005A202D">
            <w:pPr>
              <w:pStyle w:val="TableParagraph"/>
              <w:spacing w:before="17"/>
              <w:ind w:left="17" w:right="17"/>
              <w:jc w:val="center"/>
              <w:rPr>
                <w:sz w:val="16"/>
              </w:rPr>
            </w:pPr>
            <w:r>
              <w:rPr>
                <w:sz w:val="16"/>
              </w:rPr>
              <w:t>R44.3, R44.8, R45, R45.0, R45.1, R45.2, R45.3, R45.4, R45.5, R45.6, R45.7, R45.8, R46, R46.0, R46.1, R46.2, R46.3, R46.4, R46.5, R46.6, R46.7, R46.8, R48, R48.0, R48.1, R48.2, R48.8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4"/>
              </w:rPr>
            </w:pPr>
          </w:p>
          <w:p w:rsidR="00F63B09" w:rsidRDefault="005A202D">
            <w:pPr>
              <w:pStyle w:val="TableParagraph"/>
              <w:spacing w:line="261" w:lineRule="auto"/>
              <w:ind w:left="52" w:right="36"/>
              <w:jc w:val="center"/>
              <w:rPr>
                <w:sz w:val="16"/>
              </w:rPr>
            </w:pPr>
            <w:r>
              <w:rPr>
                <w:sz w:val="16"/>
              </w:rPr>
              <w:t>пациенты с туберкулезом; пациенты с некоторыми инфекционными и паразитарными болезнями; пациенты с психическими расстройствами и расстройствами поведения; пациенты с поражениями пищевода при болезнях, классифицированных</w:t>
            </w:r>
            <w:r>
              <w:rPr>
                <w:spacing w:val="-13"/>
                <w:sz w:val="16"/>
              </w:rPr>
              <w:t xml:space="preserve"> </w:t>
            </w:r>
            <w:r>
              <w:rPr>
                <w:sz w:val="16"/>
              </w:rPr>
              <w:t>в</w:t>
            </w:r>
            <w:r>
              <w:rPr>
                <w:spacing w:val="-9"/>
                <w:sz w:val="16"/>
              </w:rPr>
              <w:t xml:space="preserve"> </w:t>
            </w:r>
            <w:r>
              <w:rPr>
                <w:sz w:val="16"/>
              </w:rPr>
              <w:t>других</w:t>
            </w:r>
            <w:r>
              <w:rPr>
                <w:spacing w:val="-12"/>
                <w:sz w:val="16"/>
              </w:rPr>
              <w:t xml:space="preserve"> </w:t>
            </w:r>
            <w:r>
              <w:rPr>
                <w:sz w:val="16"/>
              </w:rPr>
              <w:t>рубриках; пациенты со спондилопатией; пациенты с остеопатией при болезнях, классифицированных</w:t>
            </w:r>
            <w:r>
              <w:rPr>
                <w:spacing w:val="-13"/>
                <w:sz w:val="16"/>
              </w:rPr>
              <w:t xml:space="preserve"> </w:t>
            </w:r>
            <w:r>
              <w:rPr>
                <w:sz w:val="16"/>
              </w:rPr>
              <w:t>в</w:t>
            </w:r>
            <w:r>
              <w:rPr>
                <w:spacing w:val="-9"/>
                <w:sz w:val="16"/>
              </w:rPr>
              <w:t xml:space="preserve"> </w:t>
            </w:r>
            <w:r>
              <w:rPr>
                <w:sz w:val="16"/>
              </w:rPr>
              <w:t>других</w:t>
            </w:r>
            <w:r>
              <w:rPr>
                <w:spacing w:val="-12"/>
                <w:sz w:val="16"/>
              </w:rPr>
              <w:t xml:space="preserve"> </w:t>
            </w:r>
            <w:r>
              <w:rPr>
                <w:sz w:val="16"/>
              </w:rPr>
              <w:t>рубриках; пациенты с воспалительными болезнями женских тазовых органов при болезнях, классифицированных</w:t>
            </w:r>
            <w:r>
              <w:rPr>
                <w:spacing w:val="-13"/>
                <w:sz w:val="16"/>
              </w:rPr>
              <w:t xml:space="preserve"> </w:t>
            </w:r>
            <w:r>
              <w:rPr>
                <w:sz w:val="16"/>
              </w:rPr>
              <w:t>в</w:t>
            </w:r>
            <w:r>
              <w:rPr>
                <w:spacing w:val="-9"/>
                <w:sz w:val="16"/>
              </w:rPr>
              <w:t xml:space="preserve"> </w:t>
            </w:r>
            <w:r>
              <w:rPr>
                <w:sz w:val="16"/>
              </w:rPr>
              <w:t>других</w:t>
            </w:r>
            <w:r>
              <w:rPr>
                <w:spacing w:val="-12"/>
                <w:sz w:val="16"/>
              </w:rPr>
              <w:t xml:space="preserve"> </w:t>
            </w:r>
            <w:r>
              <w:rPr>
                <w:sz w:val="16"/>
              </w:rPr>
              <w:t>рубриках; пациенты с симптомами и признаками, относящимися к познавательной способности, восприятию, эмоциональному состоянию и поведению; пациенты с симптомами и признаками, относящимися к речи и голосу</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ind w:left="564" w:right="556"/>
              <w:jc w:val="center"/>
              <w:rPr>
                <w:sz w:val="16"/>
              </w:rPr>
            </w:pPr>
            <w:r>
              <w:rPr>
                <w:sz w:val="16"/>
              </w:rPr>
              <w:t>0,46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ind w:left="9"/>
              <w:jc w:val="center"/>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336</w:t>
            </w:r>
          </w:p>
        </w:tc>
        <w:tc>
          <w:tcPr>
            <w:tcW w:w="3076" w:type="dxa"/>
          </w:tcPr>
          <w:p w:rsidR="00F63B09" w:rsidRDefault="005A202D">
            <w:pPr>
              <w:pStyle w:val="TableParagraph"/>
              <w:spacing w:before="108" w:line="261" w:lineRule="auto"/>
              <w:ind w:left="27" w:right="38"/>
              <w:rPr>
                <w:sz w:val="16"/>
              </w:rPr>
            </w:pPr>
            <w:r>
              <w:rPr>
                <w:sz w:val="16"/>
              </w:rPr>
              <w:t>Злокачественное новообразование без специального противоопухолевого лечения</w:t>
            </w:r>
          </w:p>
        </w:tc>
        <w:tc>
          <w:tcPr>
            <w:tcW w:w="12327" w:type="dxa"/>
          </w:tcPr>
          <w:p w:rsidR="00F63B09" w:rsidRDefault="00F63B09">
            <w:pPr>
              <w:pStyle w:val="TableParagraph"/>
              <w:spacing w:before="2"/>
              <w:rPr>
                <w:b/>
                <w:sz w:val="18"/>
              </w:rPr>
            </w:pPr>
          </w:p>
          <w:p w:rsidR="00F63B09" w:rsidRDefault="005A202D">
            <w:pPr>
              <w:pStyle w:val="TableParagraph"/>
              <w:spacing w:before="1"/>
              <w:ind w:left="14"/>
              <w:jc w:val="center"/>
              <w:rPr>
                <w:sz w:val="16"/>
              </w:rPr>
            </w:pPr>
            <w:r>
              <w:rPr>
                <w:w w:val="99"/>
                <w:sz w:val="16"/>
              </w:rPr>
              <w:t>C</w:t>
            </w:r>
          </w:p>
        </w:tc>
        <w:tc>
          <w:tcPr>
            <w:tcW w:w="2916" w:type="dxa"/>
          </w:tcPr>
          <w:p w:rsidR="00F63B09" w:rsidRDefault="005A202D">
            <w:pPr>
              <w:pStyle w:val="TableParagraph"/>
              <w:spacing w:before="108" w:line="261" w:lineRule="auto"/>
              <w:ind w:left="772" w:right="345" w:hanging="406"/>
              <w:rPr>
                <w:sz w:val="16"/>
              </w:rPr>
            </w:pPr>
            <w:r>
              <w:rPr>
                <w:sz w:val="16"/>
              </w:rPr>
              <w:t>пациенты со злокачественными новообразованиями</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4" w:right="556"/>
              <w:jc w:val="center"/>
              <w:rPr>
                <w:sz w:val="16"/>
              </w:rPr>
            </w:pPr>
            <w:r>
              <w:rPr>
                <w:sz w:val="16"/>
              </w:rPr>
              <w:t>0,50</w:t>
            </w:r>
          </w:p>
        </w:tc>
        <w:tc>
          <w:tcPr>
            <w:tcW w:w="958" w:type="dxa"/>
          </w:tcPr>
          <w:p w:rsidR="00F63B09" w:rsidRDefault="00F63B09">
            <w:pPr>
              <w:pStyle w:val="TableParagraph"/>
              <w:spacing w:before="2"/>
              <w:rPr>
                <w:b/>
                <w:sz w:val="18"/>
              </w:rPr>
            </w:pPr>
          </w:p>
          <w:p w:rsidR="00F63B09" w:rsidRDefault="005A202D">
            <w:pPr>
              <w:pStyle w:val="TableParagraph"/>
              <w:spacing w:before="1"/>
              <w:ind w:left="9"/>
              <w:jc w:val="center"/>
              <w:rPr>
                <w:sz w:val="16"/>
              </w:rPr>
            </w:pPr>
            <w:r>
              <w:rPr>
                <w:w w:val="99"/>
                <w:sz w:val="16"/>
              </w:rPr>
              <w:t>0</w:t>
            </w:r>
          </w:p>
        </w:tc>
      </w:tr>
    </w:tbl>
    <w:p w:rsidR="00F63B09" w:rsidRDefault="00F63B09">
      <w:pPr>
        <w:jc w:val="center"/>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337</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Реинфузия аутокрови</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58" w:right="47" w:firstLine="5"/>
              <w:jc w:val="center"/>
              <w:rPr>
                <w:sz w:val="16"/>
              </w:rPr>
            </w:pPr>
            <w:r>
              <w:rPr>
                <w:sz w:val="16"/>
              </w:rPr>
              <w:t>пациенты, имеющие показания е реинфузии аутокрови (с использованием аппарата cell-saver)</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A16.20.078</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2,05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338</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413"/>
              <w:rPr>
                <w:sz w:val="16"/>
              </w:rPr>
            </w:pPr>
            <w:r>
              <w:rPr>
                <w:sz w:val="16"/>
              </w:rPr>
              <w:t>Установка, замена, заправка помп для лекарственных препаратов</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9"/>
              <w:rPr>
                <w:b/>
                <w:sz w:val="18"/>
              </w:rPr>
            </w:pPr>
          </w:p>
          <w:p w:rsidR="00F63B09" w:rsidRDefault="005A202D">
            <w:pPr>
              <w:pStyle w:val="TableParagraph"/>
              <w:spacing w:line="261" w:lineRule="auto"/>
              <w:ind w:left="122" w:right="114" w:firstLine="2"/>
              <w:jc w:val="center"/>
              <w:rPr>
                <w:sz w:val="16"/>
              </w:rPr>
            </w:pPr>
            <w:r>
              <w:rPr>
                <w:sz w:val="16"/>
              </w:rPr>
              <w:t>пациенты, имеющие показания к установке и замене интестинальной помпы, заправке баклофеновой помпы</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A11.17.003, A11.17.003.001, A11.23.007.001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15"/>
              <w:jc w:val="right"/>
              <w:rPr>
                <w:sz w:val="16"/>
              </w:rPr>
            </w:pPr>
            <w:r>
              <w:rPr>
                <w:sz w:val="16"/>
              </w:rPr>
              <w:t>2,32</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339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7"/>
              <w:rPr>
                <w:sz w:val="16"/>
              </w:rPr>
            </w:pPr>
            <w:r>
              <w:rPr>
                <w:sz w:val="16"/>
              </w:rPr>
              <w:t>Редкие генетические заболевания</w:t>
            </w:r>
          </w:p>
        </w:tc>
        <w:tc>
          <w:tcPr>
            <w:tcW w:w="12327" w:type="dxa"/>
          </w:tcPr>
          <w:p w:rsidR="00F63B09" w:rsidRDefault="005A202D">
            <w:pPr>
              <w:pStyle w:val="TableParagraph"/>
              <w:spacing w:before="18"/>
              <w:ind w:left="11" w:right="17"/>
              <w:jc w:val="center"/>
              <w:rPr>
                <w:sz w:val="16"/>
              </w:rPr>
            </w:pPr>
            <w:r>
              <w:rPr>
                <w:sz w:val="16"/>
              </w:rPr>
              <w:t>E26.1, E26.8, E70.0, E70.1, E70.2, E71.0, E71.1, E71.3, E72.0, E72.1, E72.2, E72.3, E72.8, E74.4, E74.8, E76.0, E76.1, E76.2, E79.1, E79.8, E83.0, E83.3, E83.4, G10, G11, G11.0, G11.1,</w:t>
            </w:r>
          </w:p>
          <w:p w:rsidR="00F63B09" w:rsidRDefault="005A202D">
            <w:pPr>
              <w:pStyle w:val="TableParagraph"/>
              <w:spacing w:before="17"/>
              <w:ind w:left="17" w:right="17"/>
              <w:jc w:val="center"/>
              <w:rPr>
                <w:sz w:val="16"/>
              </w:rPr>
            </w:pPr>
            <w:r>
              <w:rPr>
                <w:sz w:val="16"/>
              </w:rPr>
              <w:t>G11.2, G11.3, G11.4, G11.8, G11.9, G12, G12.0, G12.1, G12.2, G12.8, G12.9, G13, G13.0, G13.1, G13.2, G13.8, G23, G23.0, G23.1, G23.2, G23.8, G23.9, G24.1, G24.2, G24.5,</w:t>
            </w:r>
            <w:r>
              <w:rPr>
                <w:spacing w:val="37"/>
                <w:sz w:val="16"/>
              </w:rPr>
              <w:t xml:space="preserve"> </w:t>
            </w:r>
            <w:r>
              <w:rPr>
                <w:sz w:val="16"/>
              </w:rPr>
              <w:t>G31.8,</w:t>
            </w:r>
          </w:p>
          <w:p w:rsidR="00F63B09" w:rsidRDefault="005A202D">
            <w:pPr>
              <w:pStyle w:val="TableParagraph"/>
              <w:spacing w:before="17"/>
              <w:ind w:left="17" w:right="17"/>
              <w:jc w:val="center"/>
              <w:rPr>
                <w:sz w:val="16"/>
              </w:rPr>
            </w:pPr>
            <w:r>
              <w:rPr>
                <w:sz w:val="16"/>
              </w:rPr>
              <w:t>G31.9, G40.5, G60, G60.0, G60.1, G60.2, G60.3, G60.8, G60.9, G71, G71.0, G71.1, G71.2, G71.3, G71.8, G71.9, G72, G72.0, G72.1, G72.2, G72.3, G72.4, G72.8, G72.9, N07.1,</w:t>
            </w:r>
            <w:r>
              <w:rPr>
                <w:spacing w:val="37"/>
                <w:sz w:val="16"/>
              </w:rPr>
              <w:t xml:space="preserve"> </w:t>
            </w:r>
            <w:r>
              <w:rPr>
                <w:sz w:val="16"/>
              </w:rPr>
              <w:t>N07.5,</w:t>
            </w:r>
          </w:p>
          <w:p w:rsidR="00F63B09" w:rsidRDefault="005A202D">
            <w:pPr>
              <w:pStyle w:val="TableParagraph"/>
              <w:spacing w:before="17"/>
              <w:ind w:left="17" w:right="17"/>
              <w:jc w:val="center"/>
              <w:rPr>
                <w:sz w:val="16"/>
              </w:rPr>
            </w:pPr>
            <w:r>
              <w:rPr>
                <w:sz w:val="16"/>
              </w:rPr>
              <w:t>N07.8, N07.9, N25.1, N25.8, Q61.1, Q61.2, Q61.3, Q77.4, Q78.0, Q79.6, Q85.0, Q85.1, Q85.8, Q85.9, Q87.1, Q87.2, Q87.3, Q87.4, Q87.8, Q89.7, Q89.8, Q90.0, Q90.1, Q90.2, Q90.9,</w:t>
            </w:r>
          </w:p>
          <w:p w:rsidR="00F63B09" w:rsidRDefault="005A202D">
            <w:pPr>
              <w:pStyle w:val="TableParagraph"/>
              <w:spacing w:before="1" w:line="200" w:lineRule="atLeast"/>
              <w:ind w:left="153" w:right="152"/>
              <w:jc w:val="center"/>
              <w:rPr>
                <w:sz w:val="16"/>
              </w:rPr>
            </w:pPr>
            <w:r>
              <w:rPr>
                <w:sz w:val="16"/>
              </w:rPr>
              <w:t>Q91.3, Q91.7, Q92.8, Q96, Q96.0, Q96.1, Q96.2, Q96.3, Q96.4, Q96.8, Q96.9, Q97.0, Q97.1, Q97.2, Q97.3, Q97.8, Q97.9, Q98.0, Q98.1, Q98.2, Q98.3, Q98.4, Q98.5, Q98.6, Q98.7, Q98.8, Q98.9, Q99, Q99.0, Q99.1, Q99.2, Q99.8, Q99.9</w:t>
            </w:r>
          </w:p>
        </w:tc>
        <w:tc>
          <w:tcPr>
            <w:tcW w:w="291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412" w:right="294" w:hanging="96"/>
              <w:rPr>
                <w:sz w:val="16"/>
              </w:rPr>
            </w:pPr>
            <w:r>
              <w:rPr>
                <w:sz w:val="16"/>
              </w:rPr>
              <w:t>пациенты с отдельными редкими генетическими заболеваниями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653"/>
              <w:jc w:val="right"/>
              <w:rPr>
                <w:sz w:val="16"/>
              </w:rPr>
            </w:pPr>
            <w:r>
              <w:rPr>
                <w:sz w:val="16"/>
              </w:rPr>
              <w:t>3,5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340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444"/>
              <w:rPr>
                <w:sz w:val="16"/>
              </w:rPr>
            </w:pPr>
            <w:r>
              <w:rPr>
                <w:sz w:val="16"/>
              </w:rPr>
              <w:t>Комплексное лечение с применением препаратов иммуноглобулина</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6" w:right="17"/>
              <w:jc w:val="center"/>
              <w:rPr>
                <w:sz w:val="16"/>
              </w:rPr>
            </w:pPr>
            <w:r>
              <w:rPr>
                <w:sz w:val="16"/>
              </w:rPr>
              <w:t>D69.3, G11.3, G35, G36.0, G36.1, G36.8, G36.9, G37, G37.0, G37.1, G37.2, G37.3, G37.4, G37.5, G37.8, G37.9, G51.0, G58.7, G61.0, G61.8, G70.0, G70.2, M33.0</w:t>
            </w:r>
          </w:p>
        </w:tc>
        <w:tc>
          <w:tcPr>
            <w:tcW w:w="2916" w:type="dxa"/>
          </w:tcPr>
          <w:p w:rsidR="00F63B09" w:rsidRDefault="00F63B09">
            <w:pPr>
              <w:pStyle w:val="TableParagraph"/>
              <w:spacing w:before="10"/>
              <w:rPr>
                <w:b/>
                <w:sz w:val="19"/>
              </w:rPr>
            </w:pPr>
          </w:p>
          <w:p w:rsidR="00F63B09" w:rsidRDefault="005A202D">
            <w:pPr>
              <w:pStyle w:val="TableParagraph"/>
              <w:spacing w:line="261" w:lineRule="auto"/>
              <w:ind w:left="109" w:right="100" w:firstLine="1"/>
              <w:jc w:val="center"/>
              <w:rPr>
                <w:sz w:val="16"/>
              </w:rPr>
            </w:pPr>
            <w:r>
              <w:rPr>
                <w:sz w:val="16"/>
              </w:rPr>
              <w:t>пациенты, имеющие показания к назначению лекарственных</w:t>
            </w:r>
            <w:r>
              <w:rPr>
                <w:spacing w:val="-16"/>
                <w:sz w:val="16"/>
              </w:rPr>
              <w:t xml:space="preserve"> </w:t>
            </w:r>
            <w:r>
              <w:rPr>
                <w:sz w:val="16"/>
              </w:rPr>
              <w:t>препаратов группы иммуноглобулинов при заболеваниях системы органов кроветворения и крови, центральной нервной системы и головного мозга, периферической нервной</w:t>
            </w:r>
            <w:r>
              <w:rPr>
                <w:spacing w:val="-2"/>
                <w:sz w:val="16"/>
              </w:rPr>
              <w:t xml:space="preserve"> </w:t>
            </w:r>
            <w:r>
              <w:rPr>
                <w:sz w:val="16"/>
              </w:rPr>
              <w:t>системы</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7"/>
              <w:jc w:val="center"/>
              <w:rPr>
                <w:sz w:val="16"/>
              </w:rPr>
            </w:pPr>
            <w:r>
              <w:rPr>
                <w:sz w:val="16"/>
              </w:rPr>
              <w:t>A25.05.001.001, A25.23.001.001, A25.24.001.001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615"/>
              <w:jc w:val="right"/>
              <w:rPr>
                <w:sz w:val="16"/>
              </w:rPr>
            </w:pPr>
            <w:r>
              <w:rPr>
                <w:sz w:val="16"/>
              </w:rPr>
              <w:t>4,32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341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ight="22"/>
              <w:rPr>
                <w:sz w:val="16"/>
              </w:rPr>
            </w:pPr>
            <w:r>
              <w:rPr>
                <w:sz w:val="16"/>
              </w:rPr>
              <w:t>Лечение с применением генно-инженерных биологических препаратов и селективных иммунодепрессантов</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before="1"/>
              <w:ind w:left="16" w:right="17"/>
              <w:jc w:val="center"/>
              <w:rPr>
                <w:sz w:val="16"/>
              </w:rPr>
            </w:pPr>
            <w:r>
              <w:rPr>
                <w:sz w:val="16"/>
              </w:rPr>
              <w:t>I70.2, I70.8, J45.0, J45.1, J45.8, K50.0, K50.1, K50.8, K50.9, K51, K51.0, K51.1, K51.2, K51.3, K51.4, K51.5, K51.8, K51.9, L20.8, L40.0, L40.1, L40.5, L50.1, M05.0, M05.1, M05.2,</w:t>
            </w:r>
          </w:p>
          <w:p w:rsidR="00F63B09" w:rsidRDefault="005A202D">
            <w:pPr>
              <w:pStyle w:val="TableParagraph"/>
              <w:spacing w:before="17"/>
              <w:ind w:left="17" w:right="17"/>
              <w:jc w:val="center"/>
              <w:rPr>
                <w:sz w:val="16"/>
              </w:rPr>
            </w:pPr>
            <w:r>
              <w:rPr>
                <w:sz w:val="16"/>
              </w:rPr>
              <w:t>M05.3, M05.8, M06.0, M06.1, M07.0, M07.1, M07.2, M07.3, M08.0, M08.1, M08.2, M08.3, M10 , M10.0 , M10.1 , M10.2 , M10.3, M10.4 , M10.9 , M30.0, M30.1, M30.2, M30.3, M30.8,</w:t>
            </w:r>
          </w:p>
          <w:p w:rsidR="00F63B09" w:rsidRDefault="005A202D">
            <w:pPr>
              <w:pStyle w:val="TableParagraph"/>
              <w:spacing w:before="16" w:line="261" w:lineRule="auto"/>
              <w:ind w:left="153" w:right="151"/>
              <w:jc w:val="center"/>
              <w:rPr>
                <w:sz w:val="16"/>
              </w:rPr>
            </w:pPr>
            <w:r>
              <w:rPr>
                <w:sz w:val="16"/>
              </w:rPr>
              <w:t>M31.0, M31.1, M31.2, M31.3, M31.4, M31.5, M31.6, M31.7, M31.8, M31.9, M32.1, M32.8, M33.0, M35.0, M35.1, M35.2, M35.3, M35.4, M35.5, M35.6, M35.7, M35.8, M35.9, M45, Z25.8</w:t>
            </w:r>
          </w:p>
        </w:tc>
        <w:tc>
          <w:tcPr>
            <w:tcW w:w="2916" w:type="dxa"/>
          </w:tcPr>
          <w:p w:rsidR="00F63B09" w:rsidRDefault="00F63B09">
            <w:pPr>
              <w:pStyle w:val="TableParagraph"/>
              <w:spacing w:before="2"/>
              <w:rPr>
                <w:b/>
                <w:sz w:val="20"/>
              </w:rPr>
            </w:pPr>
          </w:p>
          <w:p w:rsidR="00F63B09" w:rsidRDefault="005A202D">
            <w:pPr>
              <w:pStyle w:val="TableParagraph"/>
              <w:spacing w:line="261" w:lineRule="auto"/>
              <w:ind w:left="87" w:right="75" w:firstLine="1"/>
              <w:jc w:val="center"/>
              <w:rPr>
                <w:sz w:val="16"/>
              </w:rPr>
            </w:pPr>
            <w:r>
              <w:rPr>
                <w:sz w:val="16"/>
              </w:rPr>
              <w:t>пациенты, имеющие показания для лечения с применением генно- инженерных биологических препаратов или</w:t>
            </w:r>
          </w:p>
          <w:p w:rsidR="00F63B09" w:rsidRDefault="005A202D">
            <w:pPr>
              <w:pStyle w:val="TableParagraph"/>
              <w:spacing w:before="2" w:line="261" w:lineRule="auto"/>
              <w:ind w:left="71" w:right="61" w:firstLine="5"/>
              <w:jc w:val="center"/>
              <w:rPr>
                <w:sz w:val="16"/>
              </w:rPr>
            </w:pPr>
            <w:r>
              <w:rPr>
                <w:sz w:val="16"/>
              </w:rPr>
              <w:t>пациенты младше 2х лет, имеющие показания для проведения иммунизации против другой уточненной одной вирусной болезни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17" w:right="11"/>
              <w:jc w:val="center"/>
              <w:rPr>
                <w:sz w:val="16"/>
              </w:rPr>
            </w:pPr>
            <w:r>
              <w:rPr>
                <w:sz w:val="16"/>
              </w:rPr>
              <w:t>A25.12.001.001, A25.09.001.001, A25.17.001.001, A25.17.001.002, A25.18.001.001, A25.18.001.002, A25.01.001.001, A25.01.001.002, A25.04.001.001, A25.04.001.002, A25.04.001.005, A25.04.001.007, A25.04.001.006, A25.30.035</w:t>
            </w:r>
          </w:p>
        </w:tc>
        <w:tc>
          <w:tcPr>
            <w:tcW w:w="2996" w:type="dxa"/>
          </w:tcPr>
          <w:p w:rsidR="00F63B09" w:rsidRDefault="005A202D">
            <w:pPr>
              <w:pStyle w:val="TableParagraph"/>
              <w:spacing w:before="130" w:line="261" w:lineRule="auto"/>
              <w:ind w:left="169" w:right="158" w:firstLine="2"/>
              <w:jc w:val="center"/>
              <w:rPr>
                <w:sz w:val="16"/>
              </w:rPr>
            </w:pPr>
            <w:r>
              <w:rPr>
                <w:sz w:val="16"/>
              </w:rPr>
              <w:t>Помимо указанных услуг могут назначаться другие генно-инженерные препараты и селективные иммунодепрессанты, включенные в перечень ЖНВЛП и имеющие соответствующие показания согласно инструкции по применению в соответствии с клиническими рекомендациями</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615"/>
              <w:jc w:val="right"/>
              <w:rPr>
                <w:sz w:val="16"/>
              </w:rPr>
            </w:pPr>
            <w:r>
              <w:rPr>
                <w:sz w:val="16"/>
              </w:rPr>
              <w:t>5,35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342</w:t>
            </w:r>
          </w:p>
        </w:tc>
        <w:tc>
          <w:tcPr>
            <w:tcW w:w="3076" w:type="dxa"/>
          </w:tcPr>
          <w:p w:rsidR="00F63B09" w:rsidRDefault="005A202D">
            <w:pPr>
              <w:pStyle w:val="TableParagraph"/>
              <w:spacing w:before="108" w:line="261" w:lineRule="auto"/>
              <w:ind w:left="27" w:right="1023"/>
              <w:rPr>
                <w:sz w:val="16"/>
              </w:rPr>
            </w:pPr>
            <w:r>
              <w:rPr>
                <w:sz w:val="16"/>
              </w:rPr>
              <w:t>Баллонная внутриаортальная контрпульсация</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9" w:line="261" w:lineRule="auto"/>
              <w:ind w:left="651" w:right="302" w:hanging="323"/>
              <w:rPr>
                <w:sz w:val="16"/>
              </w:rPr>
            </w:pPr>
            <w:r>
              <w:rPr>
                <w:sz w:val="16"/>
              </w:rPr>
              <w:t>пациенты, имеющие показания к проведению баллонной</w:t>
            </w:r>
          </w:p>
          <w:p w:rsidR="00F63B09" w:rsidRDefault="005A202D">
            <w:pPr>
              <w:pStyle w:val="TableParagraph"/>
              <w:spacing w:before="1" w:line="176" w:lineRule="exact"/>
              <w:ind w:left="256"/>
              <w:rPr>
                <w:sz w:val="16"/>
              </w:rPr>
            </w:pPr>
            <w:r>
              <w:rPr>
                <w:sz w:val="16"/>
              </w:rPr>
              <w:t>внутриаортальной контрпульсации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5"/>
              <w:jc w:val="center"/>
              <w:rPr>
                <w:sz w:val="16"/>
              </w:rPr>
            </w:pPr>
            <w:r>
              <w:rPr>
                <w:sz w:val="16"/>
              </w:rPr>
              <w:t>A16.12.030</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right="615"/>
              <w:jc w:val="right"/>
              <w:rPr>
                <w:sz w:val="16"/>
              </w:rPr>
            </w:pPr>
            <w:r>
              <w:rPr>
                <w:sz w:val="16"/>
              </w:rPr>
              <w:t>7,81</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343</w:t>
            </w:r>
          </w:p>
        </w:tc>
        <w:tc>
          <w:tcPr>
            <w:tcW w:w="3076" w:type="dxa"/>
          </w:tcPr>
          <w:p w:rsidR="00F63B09" w:rsidRDefault="005A202D">
            <w:pPr>
              <w:pStyle w:val="TableParagraph"/>
              <w:spacing w:before="108" w:line="261" w:lineRule="auto"/>
              <w:ind w:left="27" w:right="343"/>
              <w:rPr>
                <w:sz w:val="16"/>
              </w:rPr>
            </w:pPr>
            <w:r>
              <w:rPr>
                <w:sz w:val="16"/>
              </w:rPr>
              <w:t>Отторжение, отмирание трансплантата органов и тканей</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8"/>
              <w:jc w:val="center"/>
              <w:rPr>
                <w:sz w:val="16"/>
              </w:rPr>
            </w:pPr>
            <w:r>
              <w:rPr>
                <w:sz w:val="16"/>
              </w:rPr>
              <w:t>T86.0, T86.1, T86.2, T86.3, T86.4, T86.8, T86.9</w:t>
            </w:r>
          </w:p>
        </w:tc>
        <w:tc>
          <w:tcPr>
            <w:tcW w:w="2916" w:type="dxa"/>
          </w:tcPr>
          <w:p w:rsidR="00F63B09" w:rsidRDefault="005A202D">
            <w:pPr>
              <w:pStyle w:val="TableParagraph"/>
              <w:spacing w:before="108" w:line="261" w:lineRule="auto"/>
              <w:ind w:left="358" w:right="76" w:hanging="268"/>
              <w:rPr>
                <w:sz w:val="16"/>
              </w:rPr>
            </w:pPr>
            <w:r>
              <w:rPr>
                <w:sz w:val="16"/>
              </w:rPr>
              <w:t>пациенты с отмиранием и отторжением пересаженных органов и тканей</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right="653"/>
              <w:jc w:val="right"/>
              <w:rPr>
                <w:sz w:val="16"/>
              </w:rPr>
            </w:pPr>
            <w:r>
              <w:rPr>
                <w:sz w:val="16"/>
              </w:rPr>
              <w:t>8,4</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344</w:t>
            </w:r>
          </w:p>
        </w:tc>
        <w:tc>
          <w:tcPr>
            <w:tcW w:w="3076" w:type="dxa"/>
          </w:tcPr>
          <w:p w:rsidR="00F63B09" w:rsidRDefault="005A202D">
            <w:pPr>
              <w:pStyle w:val="TableParagraph"/>
              <w:spacing w:before="108" w:line="261" w:lineRule="auto"/>
              <w:ind w:left="27" w:right="739"/>
              <w:rPr>
                <w:sz w:val="16"/>
              </w:rPr>
            </w:pPr>
            <w:r>
              <w:rPr>
                <w:sz w:val="16"/>
              </w:rPr>
              <w:t>Экстракорпоральная мембранная оксигенация</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9" w:line="261" w:lineRule="auto"/>
              <w:ind w:left="48" w:right="36"/>
              <w:jc w:val="center"/>
              <w:rPr>
                <w:sz w:val="16"/>
              </w:rPr>
            </w:pPr>
            <w:r>
              <w:rPr>
                <w:sz w:val="16"/>
              </w:rPr>
              <w:t>пациенты, имеющие показания для проведения экстракорпоральной</w:t>
            </w:r>
          </w:p>
          <w:p w:rsidR="00F63B09" w:rsidRDefault="005A202D">
            <w:pPr>
              <w:pStyle w:val="TableParagraph"/>
              <w:spacing w:before="1" w:line="176" w:lineRule="exact"/>
              <w:ind w:left="48" w:right="35"/>
              <w:jc w:val="center"/>
              <w:rPr>
                <w:sz w:val="16"/>
              </w:rPr>
            </w:pPr>
            <w:r>
              <w:rPr>
                <w:sz w:val="16"/>
              </w:rPr>
              <w:t>мембранной оксигенации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5"/>
              <w:jc w:val="center"/>
              <w:rPr>
                <w:sz w:val="16"/>
              </w:rPr>
            </w:pPr>
            <w:r>
              <w:rPr>
                <w:sz w:val="16"/>
              </w:rPr>
              <w:t>A16.10.021.001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right="573"/>
              <w:jc w:val="right"/>
              <w:rPr>
                <w:sz w:val="16"/>
              </w:rPr>
            </w:pPr>
            <w:r>
              <w:rPr>
                <w:w w:val="95"/>
                <w:sz w:val="16"/>
              </w:rPr>
              <w:t>15,57</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1"/>
              <w:rPr>
                <w:sz w:val="16"/>
              </w:rPr>
            </w:pPr>
            <w:r>
              <w:rPr>
                <w:sz w:val="16"/>
              </w:rPr>
              <w:t>345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319"/>
              <w:rPr>
                <w:sz w:val="16"/>
              </w:rPr>
            </w:pPr>
            <w:r>
              <w:rPr>
                <w:sz w:val="16"/>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ind w:left="87"/>
              <w:rPr>
                <w:sz w:val="16"/>
              </w:rPr>
            </w:pPr>
            <w:r>
              <w:rPr>
                <w:sz w:val="16"/>
              </w:rPr>
              <w:t>A05.1, D32, D32.0, D32.1, D32.9, D33, D33.0, D33.1, D33.2, D33.3, D35.2, D35.3, G04, G04.0, G04.1, G04.2, G04.8, G05, G05.0, G05.1, G05.2, G05.8, G09, G12.2, G61, G61.0, G61.1,</w:t>
            </w:r>
          </w:p>
          <w:p w:rsidR="00F63B09" w:rsidRDefault="005A202D">
            <w:pPr>
              <w:pStyle w:val="TableParagraph"/>
              <w:spacing w:before="17" w:line="261" w:lineRule="auto"/>
              <w:ind w:left="2323" w:hanging="2262"/>
              <w:rPr>
                <w:sz w:val="16"/>
              </w:rPr>
            </w:pPr>
            <w:r>
              <w:rPr>
                <w:sz w:val="16"/>
              </w:rPr>
              <w:t>G61.8, G70, G70.0, G70.1, G70.2, G70.8, G91, G91.0, G91.1, G91.3, G93.0, G93.1, I61, I61.0, I61.1, I61.2, I61.3, I61.4, I61.5, I61.6, I62, I62.0, I62.1, I63, I63.0, I63.1, I63.2, I63.3, I63.4, I63.5, I63.6, I69.0, I69.1, I69.2, I69.3, I69.8, Q03.0, Q03.1, Q03.8, Q03.9, Q04.6, S06.7, S06.70, S06.71, T90.5, T90.8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24" w:right="216" w:firstLine="1"/>
              <w:jc w:val="center"/>
              <w:rPr>
                <w:sz w:val="16"/>
              </w:rPr>
            </w:pPr>
            <w:r>
              <w:rPr>
                <w:sz w:val="16"/>
              </w:rPr>
              <w:t>пациенты, имеющие показания к непрерывному проведению искусственной вентиляции легких</w:t>
            </w:r>
            <w:r>
              <w:rPr>
                <w:spacing w:val="-15"/>
                <w:sz w:val="16"/>
              </w:rPr>
              <w:t xml:space="preserve"> </w:t>
            </w:r>
            <w:r>
              <w:rPr>
                <w:sz w:val="16"/>
              </w:rPr>
              <w:t>в течение 72 часов и</w:t>
            </w:r>
            <w:r>
              <w:rPr>
                <w:spacing w:val="1"/>
                <w:sz w:val="16"/>
              </w:rPr>
              <w:t xml:space="preserve"> </w:t>
            </w:r>
            <w:r>
              <w:rPr>
                <w:sz w:val="16"/>
              </w:rPr>
              <w:t>более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5A202D">
            <w:pPr>
              <w:pStyle w:val="TableParagraph"/>
              <w:spacing w:before="130" w:line="261" w:lineRule="auto"/>
              <w:ind w:left="102" w:right="92" w:hanging="3"/>
              <w:jc w:val="center"/>
              <w:rPr>
                <w:sz w:val="16"/>
              </w:rPr>
            </w:pPr>
            <w:r>
              <w:rPr>
                <w:sz w:val="16"/>
              </w:rPr>
              <w:t>оценка по шкале органной недостаточности у пациентов в возрасте 18 лет и старше, находящихся на интенсивной терапии (SOFA) не менее 5 или</w:t>
            </w:r>
          </w:p>
          <w:p w:rsidR="00F63B09" w:rsidRDefault="005A202D">
            <w:pPr>
              <w:pStyle w:val="TableParagraph"/>
              <w:spacing w:before="2" w:line="261" w:lineRule="auto"/>
              <w:ind w:left="35" w:right="28" w:firstLine="1"/>
              <w:jc w:val="center"/>
              <w:rPr>
                <w:sz w:val="16"/>
              </w:rPr>
            </w:pPr>
            <w:r>
              <w:rPr>
                <w:sz w:val="16"/>
              </w:rPr>
              <w:t>оценка по шкале органной недостаточности у пациентов младше 18 лет, находящихся на интенсивной терапии (pSOFA) не менее 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573"/>
              <w:jc w:val="right"/>
              <w:rPr>
                <w:sz w:val="16"/>
              </w:rPr>
            </w:pPr>
            <w:r>
              <w:rPr>
                <w:w w:val="95"/>
                <w:sz w:val="16"/>
              </w:rPr>
              <w:t>18,15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37</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Медицинская реабилитация</w:t>
            </w:r>
          </w:p>
        </w:tc>
        <w:tc>
          <w:tcPr>
            <w:tcW w:w="1538" w:type="dxa"/>
          </w:tcPr>
          <w:p w:rsidR="00F63B09" w:rsidRDefault="005A202D">
            <w:pPr>
              <w:pStyle w:val="TableParagraph"/>
              <w:spacing w:before="6" w:line="167" w:lineRule="exact"/>
              <w:ind w:right="615"/>
              <w:jc w:val="right"/>
              <w:rPr>
                <w:b/>
                <w:sz w:val="16"/>
              </w:rPr>
            </w:pPr>
            <w:r>
              <w:rPr>
                <w:b/>
                <w:sz w:val="16"/>
              </w:rPr>
              <w:t>1,75</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346</w:t>
            </w:r>
          </w:p>
        </w:tc>
        <w:tc>
          <w:tcPr>
            <w:tcW w:w="3076" w:type="dxa"/>
          </w:tcPr>
          <w:p w:rsidR="00F63B09" w:rsidRDefault="005A202D">
            <w:pPr>
              <w:pStyle w:val="TableParagraph"/>
              <w:spacing w:before="111" w:line="261" w:lineRule="auto"/>
              <w:ind w:left="27" w:right="329"/>
              <w:jc w:val="both"/>
              <w:rPr>
                <w:sz w:val="16"/>
              </w:rPr>
            </w:pPr>
            <w:r>
              <w:rPr>
                <w:sz w:val="16"/>
              </w:rPr>
              <w:t>Медицинская реабилитация при</w:t>
            </w:r>
            <w:r>
              <w:rPr>
                <w:spacing w:val="-23"/>
                <w:sz w:val="16"/>
              </w:rPr>
              <w:t xml:space="preserve"> </w:t>
            </w:r>
            <w:r>
              <w:rPr>
                <w:sz w:val="16"/>
              </w:rPr>
              <w:t>других соматических заболеваниях (3 балла</w:t>
            </w:r>
            <w:r>
              <w:rPr>
                <w:spacing w:val="-16"/>
                <w:sz w:val="16"/>
              </w:rPr>
              <w:t xml:space="preserve"> </w:t>
            </w:r>
            <w:r>
              <w:rPr>
                <w:sz w:val="16"/>
              </w:rPr>
              <w:t>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64" w:right="56" w:firstLine="1"/>
              <w:jc w:val="center"/>
              <w:rPr>
                <w:sz w:val="16"/>
              </w:rPr>
            </w:pPr>
            <w:r>
              <w:rPr>
                <w:sz w:val="16"/>
              </w:rPr>
              <w:t>пациенты, имеющие показания к проведению медицинской реабилитации при других соматических заболеваниях</w:t>
            </w:r>
          </w:p>
        </w:tc>
        <w:tc>
          <w:tcPr>
            <w:tcW w:w="5880" w:type="dxa"/>
          </w:tcPr>
          <w:p w:rsidR="00F63B09" w:rsidRDefault="005A202D">
            <w:pPr>
              <w:pStyle w:val="TableParagraph"/>
              <w:spacing w:before="111" w:line="261" w:lineRule="auto"/>
              <w:ind w:left="230" w:right="224"/>
              <w:jc w:val="both"/>
              <w:rPr>
                <w:sz w:val="16"/>
              </w:rPr>
            </w:pPr>
            <w:r>
              <w:rPr>
                <w:sz w:val="16"/>
              </w:rPr>
              <w:t>B05.001.001, B05.004.001, B05.005.001, B05.008.001, B05.014.002, B05.015.002, B05.023.002, B05.027.001, B05.027.002, B05.027.003, B05.028.001, B05.029.001, B05.040.001, B05.050.004, B05.053.001, B05.058.001, B05.069.002, B05.069.003</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0,59</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347</w:t>
            </w:r>
          </w:p>
        </w:tc>
        <w:tc>
          <w:tcPr>
            <w:tcW w:w="3076" w:type="dxa"/>
          </w:tcPr>
          <w:p w:rsidR="00F63B09" w:rsidRDefault="005A202D">
            <w:pPr>
              <w:pStyle w:val="TableParagraph"/>
              <w:spacing w:before="111" w:line="261" w:lineRule="auto"/>
              <w:ind w:left="27" w:right="329"/>
              <w:jc w:val="both"/>
              <w:rPr>
                <w:sz w:val="16"/>
              </w:rPr>
            </w:pPr>
            <w:r>
              <w:rPr>
                <w:sz w:val="16"/>
              </w:rPr>
              <w:t>Медицинская реабилитация при</w:t>
            </w:r>
            <w:r>
              <w:rPr>
                <w:spacing w:val="-23"/>
                <w:sz w:val="16"/>
              </w:rPr>
              <w:t xml:space="preserve"> </w:t>
            </w:r>
            <w:r>
              <w:rPr>
                <w:sz w:val="16"/>
              </w:rPr>
              <w:t>других соматических заболеваниях (4 балла</w:t>
            </w:r>
            <w:r>
              <w:rPr>
                <w:spacing w:val="-16"/>
                <w:sz w:val="16"/>
              </w:rPr>
              <w:t xml:space="preserve"> </w:t>
            </w:r>
            <w:r>
              <w:rPr>
                <w:sz w:val="16"/>
              </w:rPr>
              <w:t>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64" w:right="56" w:firstLine="1"/>
              <w:jc w:val="center"/>
              <w:rPr>
                <w:sz w:val="16"/>
              </w:rPr>
            </w:pPr>
            <w:r>
              <w:rPr>
                <w:sz w:val="16"/>
              </w:rPr>
              <w:t>пациенты, имеющие показания к проведению медицинской реабилитации при других соматических заболеваниях</w:t>
            </w:r>
          </w:p>
        </w:tc>
        <w:tc>
          <w:tcPr>
            <w:tcW w:w="5880" w:type="dxa"/>
          </w:tcPr>
          <w:p w:rsidR="00F63B09" w:rsidRDefault="005A202D">
            <w:pPr>
              <w:pStyle w:val="TableParagraph"/>
              <w:spacing w:before="111" w:line="261" w:lineRule="auto"/>
              <w:ind w:left="230" w:right="224"/>
              <w:jc w:val="both"/>
              <w:rPr>
                <w:sz w:val="16"/>
              </w:rPr>
            </w:pPr>
            <w:r>
              <w:rPr>
                <w:sz w:val="16"/>
              </w:rPr>
              <w:t>B05.001.001, B05.004.001, B05.005.001, B05.008.001, B05.014.002, B05.015.002, B05.023.002, B05.027.001, B05.027.002, B05.027.003, B05.028.001, B05.029.001, B05.040.001, B05.050.004, B05.053.001, B05.058.001, B05.069.002, B05.069.003</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4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0,84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348</w:t>
            </w:r>
          </w:p>
        </w:tc>
        <w:tc>
          <w:tcPr>
            <w:tcW w:w="3076" w:type="dxa"/>
          </w:tcPr>
          <w:p w:rsidR="00F63B09" w:rsidRDefault="005A202D">
            <w:pPr>
              <w:pStyle w:val="TableParagraph"/>
              <w:spacing w:before="108" w:line="261" w:lineRule="auto"/>
              <w:ind w:left="27"/>
              <w:rPr>
                <w:sz w:val="16"/>
              </w:rPr>
            </w:pPr>
            <w:r>
              <w:rPr>
                <w:sz w:val="16"/>
              </w:rPr>
              <w:t>Медицинская кардиореабилитация (3 балла по ШРМ)</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9" w:line="261" w:lineRule="auto"/>
              <w:ind w:left="46" w:right="36"/>
              <w:jc w:val="center"/>
              <w:rPr>
                <w:sz w:val="16"/>
              </w:rPr>
            </w:pPr>
            <w:r>
              <w:rPr>
                <w:sz w:val="16"/>
              </w:rPr>
              <w:t>пациенты, имеющие показания к проведению медицинской</w:t>
            </w:r>
          </w:p>
          <w:p w:rsidR="00F63B09" w:rsidRDefault="005A202D">
            <w:pPr>
              <w:pStyle w:val="TableParagraph"/>
              <w:spacing w:before="1" w:line="176" w:lineRule="exact"/>
              <w:ind w:left="47" w:right="36"/>
              <w:jc w:val="center"/>
              <w:rPr>
                <w:sz w:val="16"/>
              </w:rPr>
            </w:pPr>
            <w:r>
              <w:rPr>
                <w:sz w:val="16"/>
              </w:rPr>
              <w:t>кардиореабилитации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7"/>
              <w:jc w:val="center"/>
              <w:rPr>
                <w:sz w:val="16"/>
              </w:rPr>
            </w:pPr>
            <w:r>
              <w:rPr>
                <w:sz w:val="16"/>
              </w:rPr>
              <w:t>B05.015.001, B05.043.001, B05.057.003, B05.057.007</w:t>
            </w:r>
          </w:p>
        </w:tc>
        <w:tc>
          <w:tcPr>
            <w:tcW w:w="2996" w:type="dxa"/>
          </w:tcPr>
          <w:p w:rsidR="00F63B09" w:rsidRDefault="005A202D">
            <w:pPr>
              <w:pStyle w:val="TableParagraph"/>
              <w:spacing w:before="108"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spacing w:before="2"/>
              <w:rPr>
                <w:b/>
                <w:sz w:val="18"/>
              </w:rPr>
            </w:pPr>
          </w:p>
          <w:p w:rsidR="00F63B09" w:rsidRDefault="005A202D">
            <w:pPr>
              <w:pStyle w:val="TableParagraph"/>
              <w:spacing w:before="1"/>
              <w:ind w:right="615"/>
              <w:jc w:val="right"/>
              <w:rPr>
                <w:sz w:val="16"/>
              </w:rPr>
            </w:pPr>
            <w:r>
              <w:rPr>
                <w:sz w:val="16"/>
              </w:rPr>
              <w:t>1,02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349</w:t>
            </w:r>
          </w:p>
        </w:tc>
        <w:tc>
          <w:tcPr>
            <w:tcW w:w="3076" w:type="dxa"/>
          </w:tcPr>
          <w:p w:rsidR="00F63B09" w:rsidRDefault="005A202D">
            <w:pPr>
              <w:pStyle w:val="TableParagraph"/>
              <w:spacing w:before="111" w:line="261" w:lineRule="auto"/>
              <w:ind w:left="27" w:right="380"/>
              <w:rPr>
                <w:sz w:val="16"/>
              </w:rPr>
            </w:pPr>
            <w:r>
              <w:rPr>
                <w:sz w:val="16"/>
              </w:rPr>
              <w:t>Медицинская реабилитация при заболеваниях дыхательной системы (3 балла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64" w:right="38" w:firstLine="261"/>
              <w:rPr>
                <w:sz w:val="16"/>
              </w:rPr>
            </w:pPr>
            <w:r>
              <w:rPr>
                <w:sz w:val="16"/>
              </w:rPr>
              <w:t>пациенты, имеющие показания к проведению медицинской реабилитации при заболеваниях дыхательной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B05.037.001</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1,08</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350</w:t>
            </w:r>
          </w:p>
        </w:tc>
        <w:tc>
          <w:tcPr>
            <w:tcW w:w="3076" w:type="dxa"/>
          </w:tcPr>
          <w:p w:rsidR="00F63B09" w:rsidRDefault="005A202D">
            <w:pPr>
              <w:pStyle w:val="TableParagraph"/>
              <w:spacing w:before="111" w:line="261" w:lineRule="auto"/>
              <w:ind w:left="27" w:right="224"/>
              <w:rPr>
                <w:sz w:val="16"/>
              </w:rPr>
            </w:pPr>
            <w:r>
              <w:rPr>
                <w:sz w:val="16"/>
              </w:rPr>
              <w:t>Медицинская реабилитация при других соматических заболеваниях (5 баллов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64" w:right="56" w:firstLine="1"/>
              <w:jc w:val="center"/>
              <w:rPr>
                <w:sz w:val="16"/>
              </w:rPr>
            </w:pPr>
            <w:r>
              <w:rPr>
                <w:sz w:val="16"/>
              </w:rPr>
              <w:t>пациенты, имеющие показания к проведению медицинской реабилитации при других соматических заболеваниях</w:t>
            </w:r>
          </w:p>
        </w:tc>
        <w:tc>
          <w:tcPr>
            <w:tcW w:w="5880" w:type="dxa"/>
          </w:tcPr>
          <w:p w:rsidR="00F63B09" w:rsidRDefault="005A202D">
            <w:pPr>
              <w:pStyle w:val="TableParagraph"/>
              <w:spacing w:before="111" w:line="261" w:lineRule="auto"/>
              <w:ind w:left="230" w:right="224"/>
              <w:jc w:val="both"/>
              <w:rPr>
                <w:sz w:val="16"/>
              </w:rPr>
            </w:pPr>
            <w:r>
              <w:rPr>
                <w:sz w:val="16"/>
              </w:rPr>
              <w:t>B05.001.001, B05.004.001, B05.005.001, B05.008.001, B05.014.002, B05.015.002, B05.023.002, B05.027.001, B05.027.002, B05.027.003, B05.028.001, B05.029.001, B05.040.001, B05.050.004, B05.053.001, B05.058.001, B05.069.002, B05.069.003</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184" w:hanging="489"/>
              <w:rPr>
                <w:sz w:val="16"/>
              </w:rPr>
            </w:pPr>
            <w:r>
              <w:rPr>
                <w:sz w:val="16"/>
              </w:rPr>
              <w:t>5 баллов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1,17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351</w:t>
            </w:r>
          </w:p>
        </w:tc>
        <w:tc>
          <w:tcPr>
            <w:tcW w:w="3076" w:type="dxa"/>
          </w:tcPr>
          <w:p w:rsidR="00F63B09" w:rsidRDefault="005A202D">
            <w:pPr>
              <w:pStyle w:val="TableParagraph"/>
              <w:spacing w:before="1" w:line="200" w:lineRule="exact"/>
              <w:ind w:left="27" w:right="242"/>
              <w:rPr>
                <w:sz w:val="16"/>
              </w:rPr>
            </w:pPr>
            <w:r>
              <w:rPr>
                <w:sz w:val="16"/>
              </w:rPr>
              <w:t>Медицинская реабилитация пациентов с заболеваниями опорно-двигательного аппарата и периферической нервной системы (3 балла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64" w:right="56" w:firstLine="1"/>
              <w:jc w:val="center"/>
              <w:rPr>
                <w:sz w:val="16"/>
              </w:rPr>
            </w:pPr>
            <w:r>
              <w:rPr>
                <w:sz w:val="16"/>
              </w:rPr>
              <w:t>пациенты, имеющие показания к проведению медицинской реабилитации с заболеваниями центральной нервной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10"/>
              <w:jc w:val="center"/>
              <w:rPr>
                <w:sz w:val="16"/>
              </w:rPr>
            </w:pPr>
            <w:r>
              <w:rPr>
                <w:sz w:val="16"/>
              </w:rPr>
              <w:t>B05.023.002.002, B05.050.003, B05.050.005</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1,24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352</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374"/>
              <w:rPr>
                <w:sz w:val="16"/>
              </w:rPr>
            </w:pPr>
            <w:r>
              <w:rPr>
                <w:sz w:val="16"/>
              </w:rPr>
              <w:t>Медицинская реабилитация по поводу постмастэктомического синдрома в онкологии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1"/>
              <w:jc w:val="center"/>
              <w:rPr>
                <w:sz w:val="16"/>
              </w:rPr>
            </w:pPr>
            <w:r>
              <w:rPr>
                <w:sz w:val="16"/>
              </w:rPr>
              <w:t>C50, C50.0, C50.1, C50.2, C50.3, C50.4, C50.5, C50.6, C50.8, C50.9</w:t>
            </w:r>
          </w:p>
        </w:tc>
        <w:tc>
          <w:tcPr>
            <w:tcW w:w="2916" w:type="dxa"/>
          </w:tcPr>
          <w:p w:rsidR="00F63B09" w:rsidRDefault="005A202D">
            <w:pPr>
              <w:pStyle w:val="TableParagraph"/>
              <w:spacing w:before="114" w:line="261" w:lineRule="auto"/>
              <w:ind w:left="64" w:right="56" w:firstLine="1"/>
              <w:jc w:val="center"/>
              <w:rPr>
                <w:sz w:val="16"/>
              </w:rPr>
            </w:pPr>
            <w:r>
              <w:rPr>
                <w:sz w:val="16"/>
              </w:rPr>
              <w:t>пациенты, имеющие показания к проведению медицинской реабилитации по поводу постмастэктомического синдрома в онкологии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B05.027.001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15"/>
              <w:jc w:val="right"/>
              <w:rPr>
                <w:sz w:val="16"/>
              </w:rPr>
            </w:pPr>
            <w:r>
              <w:rPr>
                <w:sz w:val="16"/>
              </w:rPr>
              <w:t>1,24</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353</w:t>
            </w:r>
          </w:p>
        </w:tc>
        <w:tc>
          <w:tcPr>
            <w:tcW w:w="3076" w:type="dxa"/>
          </w:tcPr>
          <w:p w:rsidR="00F63B09" w:rsidRDefault="005A202D">
            <w:pPr>
              <w:pStyle w:val="TableParagraph"/>
              <w:spacing w:before="111" w:line="261" w:lineRule="auto"/>
              <w:ind w:left="27" w:right="242"/>
              <w:rPr>
                <w:sz w:val="16"/>
              </w:rPr>
            </w:pPr>
            <w:r>
              <w:rPr>
                <w:sz w:val="16"/>
              </w:rPr>
              <w:t>Медицинская реабилитация пациентов с заболеваниями центральной нервной системы (3 балла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2" w:line="261" w:lineRule="auto"/>
              <w:ind w:left="64" w:right="56" w:firstLine="1"/>
              <w:jc w:val="center"/>
              <w:rPr>
                <w:sz w:val="16"/>
              </w:rPr>
            </w:pPr>
            <w:r>
              <w:rPr>
                <w:sz w:val="16"/>
              </w:rPr>
              <w:t>пациенты, имеющие показания к проведению медицинской реабилитации с заболеваниями центральной нервной</w:t>
            </w:r>
          </w:p>
          <w:p w:rsidR="00F63B09" w:rsidRDefault="005A202D">
            <w:pPr>
              <w:pStyle w:val="TableParagraph"/>
              <w:spacing w:before="2" w:line="179" w:lineRule="exact"/>
              <w:ind w:left="47" w:right="36"/>
              <w:jc w:val="center"/>
              <w:rPr>
                <w:sz w:val="16"/>
              </w:rPr>
            </w:pPr>
            <w:r>
              <w:rPr>
                <w:sz w:val="16"/>
              </w:rPr>
              <w:t>системы</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B05.023.001, B05.024.001, B05.024.002, B05.024.003</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1,31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171"/>
              <w:rPr>
                <w:sz w:val="16"/>
              </w:rPr>
            </w:pPr>
            <w:r>
              <w:rPr>
                <w:sz w:val="16"/>
              </w:rPr>
              <w:t>354</w:t>
            </w:r>
          </w:p>
        </w:tc>
        <w:tc>
          <w:tcPr>
            <w:tcW w:w="3076" w:type="dxa"/>
          </w:tcPr>
          <w:p w:rsidR="00F63B09" w:rsidRDefault="005A202D">
            <w:pPr>
              <w:pStyle w:val="TableParagraph"/>
              <w:spacing w:before="108" w:line="261" w:lineRule="auto"/>
              <w:ind w:left="27"/>
              <w:rPr>
                <w:sz w:val="16"/>
              </w:rPr>
            </w:pPr>
            <w:r>
              <w:rPr>
                <w:sz w:val="16"/>
              </w:rPr>
              <w:t>Медицинская кардиореабилитация (4 балла по ШРМ)</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9"/>
              <w:ind w:left="44" w:right="36"/>
              <w:jc w:val="center"/>
              <w:rPr>
                <w:sz w:val="16"/>
              </w:rPr>
            </w:pPr>
            <w:r>
              <w:rPr>
                <w:sz w:val="16"/>
              </w:rPr>
              <w:t>пациенты, имеющие показания к</w:t>
            </w:r>
          </w:p>
          <w:p w:rsidR="00F63B09" w:rsidRDefault="005A202D">
            <w:pPr>
              <w:pStyle w:val="TableParagraph"/>
              <w:spacing w:before="1" w:line="200" w:lineRule="atLeast"/>
              <w:ind w:left="48" w:right="35"/>
              <w:jc w:val="center"/>
              <w:rPr>
                <w:sz w:val="16"/>
              </w:rPr>
            </w:pPr>
            <w:r>
              <w:rPr>
                <w:sz w:val="16"/>
              </w:rPr>
              <w:t>проведению медицинской кардиореабилитации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7"/>
              <w:jc w:val="center"/>
              <w:rPr>
                <w:sz w:val="16"/>
              </w:rPr>
            </w:pPr>
            <w:r>
              <w:rPr>
                <w:sz w:val="16"/>
              </w:rPr>
              <w:t>B05.015.001, B05.043.001, B05.057.003, B05.057.007</w:t>
            </w:r>
          </w:p>
        </w:tc>
        <w:tc>
          <w:tcPr>
            <w:tcW w:w="2996" w:type="dxa"/>
          </w:tcPr>
          <w:p w:rsidR="00F63B09" w:rsidRDefault="005A202D">
            <w:pPr>
              <w:pStyle w:val="TableParagraph"/>
              <w:spacing w:before="108" w:line="261" w:lineRule="auto"/>
              <w:ind w:left="686" w:right="223" w:hanging="444"/>
              <w:rPr>
                <w:sz w:val="16"/>
              </w:rPr>
            </w:pPr>
            <w:r>
              <w:rPr>
                <w:sz w:val="16"/>
              </w:rPr>
              <w:t>4 балла по шкале реабилитационной маршрутизации (ШРМ)</w:t>
            </w:r>
          </w:p>
        </w:tc>
        <w:tc>
          <w:tcPr>
            <w:tcW w:w="1538" w:type="dxa"/>
          </w:tcPr>
          <w:p w:rsidR="00F63B09" w:rsidRDefault="00F63B09">
            <w:pPr>
              <w:pStyle w:val="TableParagraph"/>
              <w:spacing w:before="2"/>
              <w:rPr>
                <w:b/>
                <w:sz w:val="18"/>
              </w:rPr>
            </w:pPr>
          </w:p>
          <w:p w:rsidR="00F63B09" w:rsidRDefault="005A202D">
            <w:pPr>
              <w:pStyle w:val="TableParagraph"/>
              <w:spacing w:before="1"/>
              <w:ind w:right="615"/>
              <w:jc w:val="right"/>
              <w:rPr>
                <w:sz w:val="16"/>
              </w:rPr>
            </w:pPr>
            <w:r>
              <w:rPr>
                <w:sz w:val="16"/>
              </w:rPr>
              <w:t>1,38</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355</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Медицинская реабилитация после онкоортопедических операций</w:t>
            </w:r>
          </w:p>
        </w:tc>
        <w:tc>
          <w:tcPr>
            <w:tcW w:w="12327" w:type="dxa"/>
          </w:tcPr>
          <w:p w:rsidR="00F63B09" w:rsidRDefault="00F63B09">
            <w:pPr>
              <w:pStyle w:val="TableParagraph"/>
              <w:rPr>
                <w:b/>
                <w:sz w:val="18"/>
              </w:rPr>
            </w:pPr>
          </w:p>
          <w:p w:rsidR="00F63B09" w:rsidRDefault="005A202D">
            <w:pPr>
              <w:pStyle w:val="TableParagraph"/>
              <w:spacing w:before="105"/>
              <w:ind w:left="17" w:right="14"/>
              <w:jc w:val="center"/>
              <w:rPr>
                <w:sz w:val="16"/>
              </w:rPr>
            </w:pPr>
            <w:r>
              <w:rPr>
                <w:sz w:val="16"/>
              </w:rPr>
              <w:t>C40, C40.0, C40.1, C40.2, C40.3, C40.4, C40.4, C40.6, C40.8, C40.9, C41, C41.0, C41.1, C41.2, C41.3, C41.4, C41.4, C41.6, C41.8, C41.9, C79.5</w:t>
            </w:r>
          </w:p>
        </w:tc>
        <w:tc>
          <w:tcPr>
            <w:tcW w:w="2916" w:type="dxa"/>
          </w:tcPr>
          <w:p w:rsidR="00F63B09" w:rsidRDefault="005A202D">
            <w:pPr>
              <w:pStyle w:val="TableParagraph"/>
              <w:spacing w:before="111" w:line="261" w:lineRule="auto"/>
              <w:ind w:left="64" w:right="56" w:firstLine="1"/>
              <w:jc w:val="center"/>
              <w:rPr>
                <w:sz w:val="16"/>
              </w:rPr>
            </w:pPr>
            <w:r>
              <w:rPr>
                <w:sz w:val="16"/>
              </w:rPr>
              <w:t>пациенты, имеющие показания к проведению медицинской реабилитации после онкоортопедических операций</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B05.027.001</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1,44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356</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188"/>
              <w:rPr>
                <w:sz w:val="16"/>
              </w:rPr>
            </w:pPr>
            <w:r>
              <w:rPr>
                <w:sz w:val="16"/>
              </w:rPr>
              <w:t>Медицинская реабилитация детей, перенесших заболевания перинатального периода</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2" w:right="35" w:firstLine="2"/>
              <w:jc w:val="center"/>
              <w:rPr>
                <w:sz w:val="16"/>
              </w:rPr>
            </w:pPr>
            <w:r>
              <w:rPr>
                <w:sz w:val="16"/>
              </w:rPr>
              <w:t>пациенты, имеющие показания к проведению медицинской реабилитации, перенесшие заболевания перинатального периода, дети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B05.031.001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15"/>
              <w:jc w:val="right"/>
              <w:rPr>
                <w:sz w:val="16"/>
              </w:rPr>
            </w:pPr>
            <w:r>
              <w:rPr>
                <w:sz w:val="16"/>
              </w:rPr>
              <w:t>1,50</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357</w:t>
            </w:r>
          </w:p>
        </w:tc>
        <w:tc>
          <w:tcPr>
            <w:tcW w:w="3076" w:type="dxa"/>
          </w:tcPr>
          <w:p w:rsidR="00F63B09" w:rsidRDefault="005A202D">
            <w:pPr>
              <w:pStyle w:val="TableParagraph"/>
              <w:spacing w:before="111" w:line="261" w:lineRule="auto"/>
              <w:ind w:left="27" w:right="380"/>
              <w:rPr>
                <w:sz w:val="16"/>
              </w:rPr>
            </w:pPr>
            <w:r>
              <w:rPr>
                <w:sz w:val="16"/>
              </w:rPr>
              <w:t>Медицинская реабилитация при заболеваниях дыхательной системы (4 балла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64" w:right="38" w:firstLine="261"/>
              <w:rPr>
                <w:sz w:val="16"/>
              </w:rPr>
            </w:pPr>
            <w:r>
              <w:rPr>
                <w:sz w:val="16"/>
              </w:rPr>
              <w:t>пациенты, имеющие показания к проведению медицинской реабилитации при заболеваниях дыхательной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B05.037.001</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4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1,61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358</w:t>
            </w:r>
          </w:p>
        </w:tc>
        <w:tc>
          <w:tcPr>
            <w:tcW w:w="3076" w:type="dxa"/>
          </w:tcPr>
          <w:p w:rsidR="00F63B09" w:rsidRDefault="005A202D">
            <w:pPr>
              <w:pStyle w:val="TableParagraph"/>
              <w:spacing w:before="1" w:line="200" w:lineRule="exact"/>
              <w:ind w:left="27" w:right="242"/>
              <w:rPr>
                <w:sz w:val="16"/>
              </w:rPr>
            </w:pPr>
            <w:r>
              <w:rPr>
                <w:sz w:val="16"/>
              </w:rPr>
              <w:t>Медицинская реабилитация пациентов с заболеваниями опорно-двигательного аппарата и периферической нервной системы (4 балла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64" w:right="56" w:firstLine="1"/>
              <w:jc w:val="center"/>
              <w:rPr>
                <w:sz w:val="16"/>
              </w:rPr>
            </w:pPr>
            <w:r>
              <w:rPr>
                <w:sz w:val="16"/>
              </w:rPr>
              <w:t>пациенты, имеющие показания к проведению медицинской реабилитации с заболеваниями центральной нервной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10"/>
              <w:jc w:val="center"/>
              <w:rPr>
                <w:sz w:val="16"/>
              </w:rPr>
            </w:pPr>
            <w:r>
              <w:rPr>
                <w:sz w:val="16"/>
              </w:rPr>
              <w:t>B05.023.002.002, B05.050.003, B05.050.005</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4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1,67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1"/>
              <w:rPr>
                <w:sz w:val="16"/>
              </w:rPr>
            </w:pPr>
            <w:r>
              <w:rPr>
                <w:sz w:val="16"/>
              </w:rPr>
              <w:t>359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6)</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18" w:right="8"/>
              <w:jc w:val="center"/>
              <w:rPr>
                <w:sz w:val="16"/>
              </w:rPr>
            </w:pPr>
            <w:r>
              <w:rPr>
                <w:sz w:val="16"/>
              </w:rPr>
              <w:t>пациенты, получающие аппликационную лучевую терапию в сочетании с отдельными схемами лекарственной терапии</w:t>
            </w:r>
          </w:p>
        </w:tc>
        <w:tc>
          <w:tcPr>
            <w:tcW w:w="5880" w:type="dxa"/>
          </w:tcPr>
          <w:p w:rsidR="00F63B09" w:rsidRDefault="005A202D">
            <w:pPr>
              <w:pStyle w:val="TableParagraph"/>
              <w:spacing w:before="136"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1295" w:right="393" w:hanging="871"/>
              <w:rPr>
                <w:sz w:val="16"/>
              </w:rPr>
            </w:pPr>
            <w:r>
              <w:rPr>
                <w:sz w:val="16"/>
              </w:rPr>
              <w:t>Схемы лекарственной терапии: mt009</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573"/>
              <w:jc w:val="right"/>
              <w:rPr>
                <w:sz w:val="16"/>
              </w:rPr>
            </w:pPr>
            <w:r>
              <w:rPr>
                <w:w w:val="95"/>
                <w:sz w:val="16"/>
              </w:rPr>
              <w:t>15,90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360</w:t>
            </w:r>
          </w:p>
        </w:tc>
        <w:tc>
          <w:tcPr>
            <w:tcW w:w="3076" w:type="dxa"/>
          </w:tcPr>
          <w:p w:rsidR="00F63B09" w:rsidRDefault="005A202D">
            <w:pPr>
              <w:pStyle w:val="TableParagraph"/>
              <w:spacing w:before="111" w:line="261" w:lineRule="auto"/>
              <w:ind w:left="27" w:right="242"/>
              <w:rPr>
                <w:sz w:val="16"/>
              </w:rPr>
            </w:pPr>
            <w:r>
              <w:rPr>
                <w:sz w:val="16"/>
              </w:rPr>
              <w:t>Медицинская реабилитация пациентов с заболеваниями центральной нервной системы (4 балла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64" w:right="56" w:firstLine="1"/>
              <w:jc w:val="center"/>
              <w:rPr>
                <w:sz w:val="16"/>
              </w:rPr>
            </w:pPr>
            <w:r>
              <w:rPr>
                <w:sz w:val="16"/>
              </w:rPr>
              <w:t>пациенты, имеющие показания к проведению медицинской реабилитации с заболеваниями центральной нервной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B05.023.001, B05.024.001, B05.024.002, B05.024.003</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4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1,82</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361</w:t>
            </w:r>
          </w:p>
        </w:tc>
        <w:tc>
          <w:tcPr>
            <w:tcW w:w="3076" w:type="dxa"/>
          </w:tcPr>
          <w:p w:rsidR="00F63B09" w:rsidRDefault="005A202D">
            <w:pPr>
              <w:pStyle w:val="TableParagraph"/>
              <w:spacing w:before="111" w:line="261" w:lineRule="auto"/>
              <w:ind w:left="27" w:right="380"/>
              <w:rPr>
                <w:sz w:val="16"/>
              </w:rPr>
            </w:pPr>
            <w:r>
              <w:rPr>
                <w:sz w:val="16"/>
              </w:rPr>
              <w:t>Медицинская реабилитация при заболеваниях дыхательной системы (5 баллов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64" w:right="38" w:firstLine="261"/>
              <w:rPr>
                <w:sz w:val="16"/>
              </w:rPr>
            </w:pPr>
            <w:r>
              <w:rPr>
                <w:sz w:val="16"/>
              </w:rPr>
              <w:t>пациенты, имеющие показания к проведению медицинской реабилитации при заболеваниях дыхательной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B05.037.001</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184" w:hanging="489"/>
              <w:rPr>
                <w:sz w:val="16"/>
              </w:rPr>
            </w:pPr>
            <w:r>
              <w:rPr>
                <w:sz w:val="16"/>
              </w:rPr>
              <w:t>5 баллов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2,15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362</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141"/>
              <w:rPr>
                <w:sz w:val="16"/>
              </w:rPr>
            </w:pPr>
            <w:r>
              <w:rPr>
                <w:sz w:val="16"/>
              </w:rPr>
              <w:t>Медицинская кардиореабилитация (5 баллов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28" w:right="14"/>
              <w:jc w:val="center"/>
              <w:rPr>
                <w:sz w:val="16"/>
              </w:rPr>
            </w:pPr>
            <w:r>
              <w:rPr>
                <w:sz w:val="16"/>
              </w:rPr>
              <w:t>пациенты, перенесшие острый инфаркт миокарда, операцию на сердце и магистральных сосудах, трансплантацию сердца, трансплантацию комплекса сердце-легкие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B05.015.001, B05.043.001, B05.057.003, B05.057.007</w:t>
            </w:r>
          </w:p>
        </w:tc>
        <w:tc>
          <w:tcPr>
            <w:tcW w:w="299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686" w:right="184" w:hanging="489"/>
              <w:rPr>
                <w:sz w:val="16"/>
              </w:rPr>
            </w:pPr>
            <w:r>
              <w:rPr>
                <w:sz w:val="16"/>
              </w:rPr>
              <w:t>5 баллов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1"/>
              <w:jc w:val="center"/>
              <w:rPr>
                <w:sz w:val="16"/>
              </w:rPr>
            </w:pPr>
            <w:r>
              <w:rPr>
                <w:w w:val="99"/>
                <w:sz w:val="16"/>
              </w:rPr>
              <w:t>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363</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Медицинская реабилитация детей, после хирургической коррекции врожденных пороков развития органов и систем</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2" w:right="31" w:firstLine="5"/>
              <w:jc w:val="center"/>
              <w:rPr>
                <w:sz w:val="16"/>
              </w:rPr>
            </w:pPr>
            <w:r>
              <w:rPr>
                <w:sz w:val="16"/>
              </w:rPr>
              <w:t>пациенты младше 18 лет, перенесшие операцию по хирургической коррекции врожденных пороков развития органов и систем</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B05.057.011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15"/>
              <w:jc w:val="right"/>
              <w:rPr>
                <w:sz w:val="16"/>
              </w:rPr>
            </w:pPr>
            <w:r>
              <w:rPr>
                <w:sz w:val="16"/>
              </w:rPr>
              <w:t>2,35</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364</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Медицинская реабилитация при лучевых повреждениях</w:t>
            </w:r>
          </w:p>
        </w:tc>
        <w:tc>
          <w:tcPr>
            <w:tcW w:w="12327"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N76.6, L58.9, I42.7, M54, N30.4, K62.7, J70.1, I89.8, I97.2</w:t>
            </w:r>
          </w:p>
        </w:tc>
        <w:tc>
          <w:tcPr>
            <w:tcW w:w="2916" w:type="dxa"/>
          </w:tcPr>
          <w:p w:rsidR="00F63B09" w:rsidRDefault="005A202D">
            <w:pPr>
              <w:pStyle w:val="TableParagraph"/>
              <w:spacing w:before="111" w:line="261" w:lineRule="auto"/>
              <w:ind w:left="64" w:right="56" w:firstLine="1"/>
              <w:jc w:val="center"/>
              <w:rPr>
                <w:sz w:val="16"/>
              </w:rPr>
            </w:pPr>
            <w:r>
              <w:rPr>
                <w:sz w:val="16"/>
              </w:rPr>
              <w:t>пациенты, имеющие показания к проведению медицинской реабилитации при отдельных лучевых повреждениях</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B05.027.003</w:t>
            </w:r>
          </w:p>
        </w:tc>
        <w:tc>
          <w:tcPr>
            <w:tcW w:w="2996" w:type="dxa"/>
          </w:tcPr>
          <w:p w:rsidR="00F63B09" w:rsidRDefault="00F63B09">
            <w:pPr>
              <w:pStyle w:val="TableParagraph"/>
              <w:spacing w:before="6"/>
              <w:rPr>
                <w:b/>
                <w:sz w:val="18"/>
              </w:rPr>
            </w:pPr>
          </w:p>
          <w:p w:rsidR="00F63B09" w:rsidRDefault="005A202D">
            <w:pPr>
              <w:pStyle w:val="TableParagraph"/>
              <w:ind w:left="96"/>
              <w:rPr>
                <w:sz w:val="16"/>
              </w:rPr>
            </w:pPr>
            <w:r>
              <w:rPr>
                <w:sz w:val="16"/>
              </w:rPr>
              <w:t>Обязательный дополнительный диагноз:</w:t>
            </w:r>
          </w:p>
          <w:p w:rsidR="00F63B09" w:rsidRDefault="005A202D">
            <w:pPr>
              <w:pStyle w:val="TableParagraph"/>
              <w:spacing w:before="17"/>
              <w:ind w:left="561"/>
              <w:rPr>
                <w:sz w:val="16"/>
              </w:rPr>
            </w:pPr>
            <w:r>
              <w:rPr>
                <w:sz w:val="16"/>
              </w:rPr>
              <w:t>C. - общий диагноз для зно</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2,64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1"/>
              <w:rPr>
                <w:sz w:val="16"/>
              </w:rPr>
            </w:pPr>
            <w:r>
              <w:rPr>
                <w:sz w:val="16"/>
              </w:rPr>
              <w:t>365</w:t>
            </w:r>
          </w:p>
        </w:tc>
        <w:tc>
          <w:tcPr>
            <w:tcW w:w="3076" w:type="dxa"/>
          </w:tcPr>
          <w:p w:rsidR="00F63B09" w:rsidRDefault="005A202D">
            <w:pPr>
              <w:pStyle w:val="TableParagraph"/>
              <w:spacing w:before="111" w:line="261" w:lineRule="auto"/>
              <w:ind w:left="27" w:right="579"/>
              <w:jc w:val="both"/>
              <w:rPr>
                <w:sz w:val="16"/>
              </w:rPr>
            </w:pPr>
            <w:r>
              <w:rPr>
                <w:sz w:val="16"/>
              </w:rPr>
              <w:t>Медицинская реабилитация детей с поражениями центральной нервной системы</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82" w:right="171" w:firstLine="5"/>
              <w:jc w:val="center"/>
              <w:rPr>
                <w:sz w:val="16"/>
              </w:rPr>
            </w:pPr>
            <w:r>
              <w:rPr>
                <w:sz w:val="16"/>
              </w:rPr>
              <w:t>пациенты младше 18 лет с заболеваниями центральной нервной системы, в том числе с детским церебральным параличом</w:t>
            </w:r>
          </w:p>
        </w:tc>
        <w:tc>
          <w:tcPr>
            <w:tcW w:w="5880" w:type="dxa"/>
          </w:tcPr>
          <w:p w:rsidR="00F63B09" w:rsidRDefault="00F63B09">
            <w:pPr>
              <w:pStyle w:val="TableParagraph"/>
              <w:rPr>
                <w:b/>
                <w:sz w:val="18"/>
              </w:rPr>
            </w:pPr>
          </w:p>
          <w:p w:rsidR="00F63B09" w:rsidRDefault="005A202D">
            <w:pPr>
              <w:pStyle w:val="TableParagraph"/>
              <w:spacing w:before="105"/>
              <w:ind w:left="17" w:right="6"/>
              <w:jc w:val="center"/>
              <w:rPr>
                <w:sz w:val="16"/>
              </w:rPr>
            </w:pPr>
            <w:r>
              <w:rPr>
                <w:sz w:val="16"/>
              </w:rPr>
              <w:t>B05.023.002.001, B05.023.003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right="615"/>
              <w:jc w:val="right"/>
              <w:rPr>
                <w:sz w:val="16"/>
              </w:rPr>
            </w:pPr>
            <w:r>
              <w:rPr>
                <w:sz w:val="16"/>
              </w:rPr>
              <w:t>2,75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1"/>
              <w:rPr>
                <w:sz w:val="16"/>
              </w:rPr>
            </w:pPr>
            <w:r>
              <w:rPr>
                <w:sz w:val="16"/>
              </w:rPr>
              <w:t>366</w:t>
            </w:r>
          </w:p>
        </w:tc>
        <w:tc>
          <w:tcPr>
            <w:tcW w:w="3076" w:type="dxa"/>
          </w:tcPr>
          <w:p w:rsidR="00F63B09" w:rsidRDefault="00F63B09">
            <w:pPr>
              <w:pStyle w:val="TableParagraph"/>
              <w:spacing w:before="1"/>
              <w:rPr>
                <w:b/>
                <w:sz w:val="19"/>
              </w:rPr>
            </w:pPr>
          </w:p>
          <w:p w:rsidR="00F63B09" w:rsidRDefault="005A202D">
            <w:pPr>
              <w:pStyle w:val="TableParagraph"/>
              <w:spacing w:line="261" w:lineRule="auto"/>
              <w:ind w:left="27" w:right="242"/>
              <w:rPr>
                <w:sz w:val="16"/>
              </w:rPr>
            </w:pPr>
            <w:r>
              <w:rPr>
                <w:sz w:val="16"/>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2" w:line="200" w:lineRule="atLeast"/>
              <w:ind w:left="122" w:right="111" w:firstLine="4"/>
              <w:jc w:val="center"/>
              <w:rPr>
                <w:sz w:val="16"/>
              </w:rPr>
            </w:pPr>
            <w:r>
              <w:rPr>
                <w:sz w:val="16"/>
              </w:rPr>
              <w:t>пациенты с заболеваниями периферической нервной системы, пациенты, перенесшие травму опорно- двигательной системы, пациенты, перенесшие операцию на опорно- двигательной системе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10"/>
              <w:jc w:val="center"/>
              <w:rPr>
                <w:sz w:val="16"/>
              </w:rPr>
            </w:pPr>
            <w:r>
              <w:rPr>
                <w:sz w:val="16"/>
              </w:rPr>
              <w:t>B05.023.002.002, B05.050.003, B05.050.005</w:t>
            </w:r>
          </w:p>
        </w:tc>
        <w:tc>
          <w:tcPr>
            <w:tcW w:w="299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686" w:right="184" w:hanging="489"/>
              <w:rPr>
                <w:sz w:val="16"/>
              </w:rPr>
            </w:pPr>
            <w:r>
              <w:rPr>
                <w:sz w:val="16"/>
              </w:rPr>
              <w:t>5 баллов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615"/>
              <w:jc w:val="right"/>
              <w:rPr>
                <w:sz w:val="16"/>
              </w:rPr>
            </w:pPr>
            <w:r>
              <w:rPr>
                <w:sz w:val="16"/>
              </w:rPr>
              <w:t>3,03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367</w:t>
            </w:r>
          </w:p>
        </w:tc>
        <w:tc>
          <w:tcPr>
            <w:tcW w:w="3076" w:type="dxa"/>
          </w:tcPr>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242"/>
              <w:rPr>
                <w:sz w:val="16"/>
              </w:rPr>
            </w:pPr>
            <w:r>
              <w:rPr>
                <w:sz w:val="16"/>
              </w:rPr>
              <w:t>Медицинская реабилитация пациентов с заболеваниями центральной нервной системы (5 баллов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29" w:right="18" w:firstLine="4"/>
              <w:jc w:val="center"/>
              <w:rPr>
                <w:sz w:val="16"/>
              </w:rPr>
            </w:pPr>
            <w:r>
              <w:rPr>
                <w:sz w:val="16"/>
              </w:rPr>
              <w:t>пациенты, перенесшие острое</w:t>
            </w:r>
            <w:r>
              <w:rPr>
                <w:spacing w:val="-13"/>
                <w:sz w:val="16"/>
              </w:rPr>
              <w:t xml:space="preserve"> </w:t>
            </w:r>
            <w:r>
              <w:rPr>
                <w:sz w:val="16"/>
              </w:rPr>
              <w:t>нарушение мозгового кровообращения, нейрохирургическую операцию,</w:t>
            </w:r>
            <w:r>
              <w:rPr>
                <w:spacing w:val="-25"/>
                <w:sz w:val="16"/>
              </w:rPr>
              <w:t xml:space="preserve"> </w:t>
            </w:r>
            <w:r>
              <w:rPr>
                <w:sz w:val="16"/>
              </w:rPr>
              <w:t>черепно- мозговую травму, пациенты с переломом позвоночника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7"/>
              <w:jc w:val="center"/>
              <w:rPr>
                <w:sz w:val="16"/>
              </w:rPr>
            </w:pPr>
            <w:r>
              <w:rPr>
                <w:sz w:val="16"/>
              </w:rPr>
              <w:t>B05.023.001, B05.024.001, B05.024.002, B05.024.003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686" w:right="184" w:hanging="489"/>
              <w:rPr>
                <w:sz w:val="16"/>
              </w:rPr>
            </w:pPr>
            <w:r>
              <w:rPr>
                <w:sz w:val="16"/>
              </w:rPr>
              <w:t>5 баллов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615"/>
              <w:jc w:val="right"/>
              <w:rPr>
                <w:sz w:val="16"/>
              </w:rPr>
            </w:pPr>
            <w:r>
              <w:rPr>
                <w:sz w:val="16"/>
              </w:rPr>
              <w:t>3,12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1"/>
              <w:rPr>
                <w:sz w:val="16"/>
              </w:rPr>
            </w:pPr>
            <w:r>
              <w:rPr>
                <w:sz w:val="16"/>
              </w:rPr>
              <w:t>368</w:t>
            </w:r>
          </w:p>
        </w:tc>
        <w:tc>
          <w:tcPr>
            <w:tcW w:w="3076" w:type="dxa"/>
          </w:tcPr>
          <w:p w:rsidR="00F63B09" w:rsidRDefault="005A202D">
            <w:pPr>
              <w:pStyle w:val="TableParagraph"/>
              <w:spacing w:before="5" w:line="200" w:lineRule="exact"/>
              <w:ind w:left="27" w:right="258"/>
              <w:rPr>
                <w:sz w:val="16"/>
              </w:rPr>
            </w:pPr>
            <w:r>
              <w:rPr>
                <w:sz w:val="16"/>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6" w:right="36"/>
              <w:jc w:val="center"/>
              <w:rPr>
                <w:sz w:val="16"/>
              </w:rPr>
            </w:pPr>
            <w:r>
              <w:rPr>
                <w:sz w:val="16"/>
              </w:rPr>
              <w:t>пациенты младше 18 лет, перенесшие онкологические, гематологические и иммунологические заболевания в тяжелых формах</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0"/>
              <w:jc w:val="center"/>
              <w:rPr>
                <w:sz w:val="16"/>
              </w:rPr>
            </w:pPr>
            <w:r>
              <w:rPr>
                <w:sz w:val="16"/>
              </w:rPr>
              <w:t>B05.027.004, B05.057.009, B05.057.010</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15"/>
              <w:jc w:val="right"/>
              <w:rPr>
                <w:sz w:val="16"/>
              </w:rPr>
            </w:pPr>
            <w:r>
              <w:rPr>
                <w:sz w:val="16"/>
              </w:rPr>
              <w:t>4,81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369</w:t>
            </w:r>
          </w:p>
        </w:tc>
        <w:tc>
          <w:tcPr>
            <w:tcW w:w="3076" w:type="dxa"/>
          </w:tcPr>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242"/>
              <w:rPr>
                <w:sz w:val="16"/>
              </w:rPr>
            </w:pPr>
            <w:r>
              <w:rPr>
                <w:sz w:val="16"/>
              </w:rPr>
              <w:t>Медицинская реабилитация пациентов с заболеваниями центральной нервной системы (6 баллов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29" w:right="18" w:firstLine="4"/>
              <w:jc w:val="center"/>
              <w:rPr>
                <w:sz w:val="16"/>
              </w:rPr>
            </w:pPr>
            <w:r>
              <w:rPr>
                <w:sz w:val="16"/>
              </w:rPr>
              <w:t>пациенты, перенесшие острое</w:t>
            </w:r>
            <w:r>
              <w:rPr>
                <w:spacing w:val="-13"/>
                <w:sz w:val="16"/>
              </w:rPr>
              <w:t xml:space="preserve"> </w:t>
            </w:r>
            <w:r>
              <w:rPr>
                <w:sz w:val="16"/>
              </w:rPr>
              <w:t>нарушение мозгового кровообращения, нейрохирургическую операцию,</w:t>
            </w:r>
            <w:r>
              <w:rPr>
                <w:spacing w:val="-25"/>
                <w:sz w:val="16"/>
              </w:rPr>
              <w:t xml:space="preserve"> </w:t>
            </w:r>
            <w:r>
              <w:rPr>
                <w:sz w:val="16"/>
              </w:rPr>
              <w:t>черепно- мозговую травму, пациенты с переломом позвоночника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7"/>
              <w:jc w:val="center"/>
              <w:rPr>
                <w:sz w:val="16"/>
              </w:rPr>
            </w:pPr>
            <w:r>
              <w:rPr>
                <w:sz w:val="16"/>
              </w:rPr>
              <w:t>B05.023.001, B05.024.001, B05.024.002, B05.024.003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686" w:right="184" w:hanging="489"/>
              <w:rPr>
                <w:sz w:val="16"/>
              </w:rPr>
            </w:pPr>
            <w:r>
              <w:rPr>
                <w:sz w:val="16"/>
              </w:rPr>
              <w:t>6 баллов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653"/>
              <w:jc w:val="right"/>
              <w:rPr>
                <w:sz w:val="16"/>
              </w:rPr>
            </w:pPr>
            <w:r>
              <w:rPr>
                <w:sz w:val="16"/>
              </w:rPr>
              <w:t>8,6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38</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Гериатрия</w:t>
            </w:r>
          </w:p>
        </w:tc>
        <w:tc>
          <w:tcPr>
            <w:tcW w:w="1538" w:type="dxa"/>
          </w:tcPr>
          <w:p w:rsidR="00F63B09" w:rsidRDefault="005A202D">
            <w:pPr>
              <w:pStyle w:val="TableParagraph"/>
              <w:spacing w:before="6" w:line="166" w:lineRule="exact"/>
              <w:ind w:right="615"/>
              <w:jc w:val="right"/>
              <w:rPr>
                <w:b/>
                <w:sz w:val="16"/>
              </w:rPr>
            </w:pPr>
            <w:r>
              <w:rPr>
                <w:b/>
                <w:sz w:val="16"/>
              </w:rPr>
              <w:t>1,50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1"/>
              <w:rPr>
                <w:sz w:val="16"/>
              </w:rPr>
            </w:pPr>
            <w:r>
              <w:rPr>
                <w:sz w:val="16"/>
              </w:rPr>
              <w:t>370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538"/>
              <w:rPr>
                <w:sz w:val="16"/>
              </w:rPr>
            </w:pPr>
            <w:r>
              <w:rPr>
                <w:sz w:val="16"/>
              </w:rPr>
              <w:t>Лучевая терапия в сочетании с лекарственной терапией (уровень 7)</w:t>
            </w:r>
          </w:p>
        </w:tc>
        <w:tc>
          <w:tcPr>
            <w:tcW w:w="12327" w:type="dxa"/>
          </w:tcPr>
          <w:p w:rsidR="00F63B09" w:rsidRDefault="00F63B09">
            <w:pPr>
              <w:pStyle w:val="TableParagraph"/>
              <w:spacing w:before="10"/>
              <w:rPr>
                <w:b/>
                <w:sz w:val="19"/>
              </w:rPr>
            </w:pPr>
          </w:p>
          <w:p w:rsidR="00F63B09" w:rsidRDefault="005A202D">
            <w:pPr>
              <w:pStyle w:val="TableParagraph"/>
              <w:ind w:left="15" w:right="17"/>
              <w:jc w:val="center"/>
              <w:rPr>
                <w:sz w:val="16"/>
              </w:rPr>
            </w:pPr>
            <w:r>
              <w:rPr>
                <w:sz w:val="16"/>
              </w:rPr>
              <w:t>E10,</w:t>
            </w:r>
            <w:r>
              <w:rPr>
                <w:spacing w:val="2"/>
                <w:sz w:val="16"/>
              </w:rPr>
              <w:t xml:space="preserve"> </w:t>
            </w:r>
            <w:r>
              <w:rPr>
                <w:sz w:val="16"/>
              </w:rPr>
              <w:t>E10.0,</w:t>
            </w:r>
            <w:r>
              <w:rPr>
                <w:spacing w:val="2"/>
                <w:sz w:val="16"/>
              </w:rPr>
              <w:t xml:space="preserve"> </w:t>
            </w:r>
            <w:r>
              <w:rPr>
                <w:sz w:val="16"/>
              </w:rPr>
              <w:t>E10.1,</w:t>
            </w:r>
            <w:r>
              <w:rPr>
                <w:spacing w:val="3"/>
                <w:sz w:val="16"/>
              </w:rPr>
              <w:t xml:space="preserve"> </w:t>
            </w:r>
            <w:r>
              <w:rPr>
                <w:sz w:val="16"/>
              </w:rPr>
              <w:t>E10.2,</w:t>
            </w:r>
            <w:r>
              <w:rPr>
                <w:spacing w:val="2"/>
                <w:sz w:val="16"/>
              </w:rPr>
              <w:t xml:space="preserve"> </w:t>
            </w:r>
            <w:r>
              <w:rPr>
                <w:sz w:val="16"/>
              </w:rPr>
              <w:t>E10.3,</w:t>
            </w:r>
            <w:r>
              <w:rPr>
                <w:spacing w:val="3"/>
                <w:sz w:val="16"/>
              </w:rPr>
              <w:t xml:space="preserve"> </w:t>
            </w:r>
            <w:r>
              <w:rPr>
                <w:sz w:val="16"/>
              </w:rPr>
              <w:t>E10.4,</w:t>
            </w:r>
            <w:r>
              <w:rPr>
                <w:spacing w:val="2"/>
                <w:sz w:val="16"/>
              </w:rPr>
              <w:t xml:space="preserve"> </w:t>
            </w:r>
            <w:r>
              <w:rPr>
                <w:sz w:val="16"/>
              </w:rPr>
              <w:t>E10.5,</w:t>
            </w:r>
            <w:r>
              <w:rPr>
                <w:spacing w:val="2"/>
                <w:sz w:val="16"/>
              </w:rPr>
              <w:t xml:space="preserve"> </w:t>
            </w:r>
            <w:r>
              <w:rPr>
                <w:sz w:val="16"/>
              </w:rPr>
              <w:t>E10.6,</w:t>
            </w:r>
            <w:r>
              <w:rPr>
                <w:spacing w:val="3"/>
                <w:sz w:val="16"/>
              </w:rPr>
              <w:t xml:space="preserve"> </w:t>
            </w:r>
            <w:r>
              <w:rPr>
                <w:sz w:val="16"/>
              </w:rPr>
              <w:t>E10.7,</w:t>
            </w:r>
            <w:r>
              <w:rPr>
                <w:spacing w:val="2"/>
                <w:sz w:val="16"/>
              </w:rPr>
              <w:t xml:space="preserve"> </w:t>
            </w:r>
            <w:r>
              <w:rPr>
                <w:sz w:val="16"/>
              </w:rPr>
              <w:t>E10.8,</w:t>
            </w:r>
            <w:r>
              <w:rPr>
                <w:spacing w:val="3"/>
                <w:sz w:val="16"/>
              </w:rPr>
              <w:t xml:space="preserve"> </w:t>
            </w:r>
            <w:r>
              <w:rPr>
                <w:sz w:val="16"/>
              </w:rPr>
              <w:t>E10.9,</w:t>
            </w:r>
            <w:r>
              <w:rPr>
                <w:spacing w:val="2"/>
                <w:sz w:val="16"/>
              </w:rPr>
              <w:t xml:space="preserve"> </w:t>
            </w:r>
            <w:r>
              <w:rPr>
                <w:sz w:val="16"/>
              </w:rPr>
              <w:t>E11,</w:t>
            </w:r>
            <w:r>
              <w:rPr>
                <w:spacing w:val="2"/>
                <w:sz w:val="16"/>
              </w:rPr>
              <w:t xml:space="preserve"> </w:t>
            </w:r>
            <w:r>
              <w:rPr>
                <w:sz w:val="16"/>
              </w:rPr>
              <w:t>E11.0,</w:t>
            </w:r>
            <w:r>
              <w:rPr>
                <w:spacing w:val="3"/>
                <w:sz w:val="16"/>
              </w:rPr>
              <w:t xml:space="preserve"> </w:t>
            </w:r>
            <w:r>
              <w:rPr>
                <w:sz w:val="16"/>
              </w:rPr>
              <w:t>E11.1,</w:t>
            </w:r>
            <w:r>
              <w:rPr>
                <w:spacing w:val="2"/>
                <w:sz w:val="16"/>
              </w:rPr>
              <w:t xml:space="preserve"> </w:t>
            </w:r>
            <w:r>
              <w:rPr>
                <w:sz w:val="16"/>
              </w:rPr>
              <w:t>E11.2,</w:t>
            </w:r>
            <w:r>
              <w:rPr>
                <w:spacing w:val="3"/>
                <w:sz w:val="16"/>
              </w:rPr>
              <w:t xml:space="preserve"> </w:t>
            </w:r>
            <w:r>
              <w:rPr>
                <w:sz w:val="16"/>
              </w:rPr>
              <w:t>E11.3,</w:t>
            </w:r>
            <w:r>
              <w:rPr>
                <w:spacing w:val="2"/>
                <w:sz w:val="16"/>
              </w:rPr>
              <w:t xml:space="preserve"> </w:t>
            </w:r>
            <w:r>
              <w:rPr>
                <w:sz w:val="16"/>
              </w:rPr>
              <w:t>E11.4,</w:t>
            </w:r>
            <w:r>
              <w:rPr>
                <w:spacing w:val="2"/>
                <w:sz w:val="16"/>
              </w:rPr>
              <w:t xml:space="preserve"> </w:t>
            </w:r>
            <w:r>
              <w:rPr>
                <w:sz w:val="16"/>
              </w:rPr>
              <w:t>E11.5,</w:t>
            </w:r>
            <w:r>
              <w:rPr>
                <w:spacing w:val="3"/>
                <w:sz w:val="16"/>
              </w:rPr>
              <w:t xml:space="preserve"> </w:t>
            </w:r>
            <w:r>
              <w:rPr>
                <w:sz w:val="16"/>
              </w:rPr>
              <w:t>E11.6,</w:t>
            </w:r>
            <w:r>
              <w:rPr>
                <w:spacing w:val="2"/>
                <w:sz w:val="16"/>
              </w:rPr>
              <w:t xml:space="preserve"> </w:t>
            </w:r>
            <w:r>
              <w:rPr>
                <w:sz w:val="16"/>
              </w:rPr>
              <w:t>E11.7,</w:t>
            </w:r>
            <w:r>
              <w:rPr>
                <w:spacing w:val="3"/>
                <w:sz w:val="16"/>
              </w:rPr>
              <w:t xml:space="preserve"> </w:t>
            </w:r>
            <w:r>
              <w:rPr>
                <w:sz w:val="16"/>
              </w:rPr>
              <w:t>E11.8,</w:t>
            </w:r>
            <w:r>
              <w:rPr>
                <w:spacing w:val="2"/>
                <w:sz w:val="16"/>
              </w:rPr>
              <w:t xml:space="preserve"> </w:t>
            </w:r>
            <w:r>
              <w:rPr>
                <w:sz w:val="16"/>
              </w:rPr>
              <w:t>E11.9,</w:t>
            </w:r>
            <w:r>
              <w:rPr>
                <w:spacing w:val="2"/>
                <w:sz w:val="16"/>
              </w:rPr>
              <w:t xml:space="preserve"> </w:t>
            </w:r>
            <w:r>
              <w:rPr>
                <w:sz w:val="16"/>
              </w:rPr>
              <w:t>G20,</w:t>
            </w:r>
            <w:r>
              <w:rPr>
                <w:spacing w:val="3"/>
                <w:sz w:val="16"/>
              </w:rPr>
              <w:t xml:space="preserve"> </w:t>
            </w:r>
            <w:r>
              <w:rPr>
                <w:sz w:val="16"/>
              </w:rPr>
              <w:t>G44,</w:t>
            </w:r>
            <w:r>
              <w:rPr>
                <w:spacing w:val="2"/>
                <w:sz w:val="16"/>
              </w:rPr>
              <w:t xml:space="preserve"> </w:t>
            </w:r>
            <w:r>
              <w:rPr>
                <w:sz w:val="16"/>
              </w:rPr>
              <w:t>G44.0,</w:t>
            </w:r>
            <w:r>
              <w:rPr>
                <w:spacing w:val="3"/>
                <w:sz w:val="16"/>
              </w:rPr>
              <w:t xml:space="preserve"> </w:t>
            </w:r>
            <w:r>
              <w:rPr>
                <w:sz w:val="16"/>
              </w:rPr>
              <w:t>G44.1,</w:t>
            </w:r>
            <w:r>
              <w:rPr>
                <w:spacing w:val="2"/>
                <w:sz w:val="16"/>
              </w:rPr>
              <w:t xml:space="preserve"> </w:t>
            </w:r>
            <w:r>
              <w:rPr>
                <w:sz w:val="16"/>
              </w:rPr>
              <w:t>G44.2,</w:t>
            </w:r>
          </w:p>
          <w:p w:rsidR="00F63B09" w:rsidRDefault="005A202D">
            <w:pPr>
              <w:pStyle w:val="TableParagraph"/>
              <w:spacing w:before="17"/>
              <w:ind w:left="17" w:right="16"/>
              <w:jc w:val="center"/>
              <w:rPr>
                <w:sz w:val="16"/>
              </w:rPr>
            </w:pPr>
            <w:r>
              <w:rPr>
                <w:sz w:val="16"/>
              </w:rPr>
              <w:t>G44.3, G44.4, G44.8, G90, G90.0, G90.1, G90.2, G90.3, G90.4, G90.8, G90.9, G93, G93.0, G93.1, G93.2, G93.3, G93.4, G93.5, G93.6, G93.7, G93.8, G93.9, I10, I11, I11.0, I11.9,</w:t>
            </w:r>
            <w:r>
              <w:rPr>
                <w:spacing w:val="38"/>
                <w:sz w:val="16"/>
              </w:rPr>
              <w:t xml:space="preserve"> </w:t>
            </w:r>
            <w:r>
              <w:rPr>
                <w:sz w:val="16"/>
              </w:rPr>
              <w:t>I12,</w:t>
            </w:r>
          </w:p>
          <w:p w:rsidR="00F63B09" w:rsidRDefault="005A202D">
            <w:pPr>
              <w:pStyle w:val="TableParagraph"/>
              <w:spacing w:before="17"/>
              <w:ind w:left="12" w:right="17"/>
              <w:jc w:val="center"/>
              <w:rPr>
                <w:sz w:val="16"/>
              </w:rPr>
            </w:pPr>
            <w:r>
              <w:rPr>
                <w:sz w:val="16"/>
              </w:rPr>
              <w:t>I12.0, I12.9, I13, I13.0, I13.1, I13.2, I13.9, I20, I20.0, I20.1, I20.8, I20.9, I25, I25.0, I25.1, I25.2, I25.3, I25.4, I25.5, I25.6, I25.8, I25.9, I47, I47.0, I47.1, I47.2, I47.9, I48, I48.0, I48.1,</w:t>
            </w:r>
          </w:p>
          <w:p w:rsidR="00F63B09" w:rsidRDefault="005A202D">
            <w:pPr>
              <w:pStyle w:val="TableParagraph"/>
              <w:spacing w:before="17"/>
              <w:ind w:left="12" w:right="17"/>
              <w:jc w:val="center"/>
              <w:rPr>
                <w:sz w:val="16"/>
              </w:rPr>
            </w:pPr>
            <w:r>
              <w:rPr>
                <w:sz w:val="16"/>
              </w:rPr>
              <w:t>I48.2,</w:t>
            </w:r>
            <w:r>
              <w:rPr>
                <w:spacing w:val="1"/>
                <w:sz w:val="16"/>
              </w:rPr>
              <w:t xml:space="preserve"> </w:t>
            </w:r>
            <w:r>
              <w:rPr>
                <w:sz w:val="16"/>
              </w:rPr>
              <w:t>I48.3,</w:t>
            </w:r>
            <w:r>
              <w:rPr>
                <w:spacing w:val="2"/>
                <w:sz w:val="16"/>
              </w:rPr>
              <w:t xml:space="preserve"> </w:t>
            </w:r>
            <w:r>
              <w:rPr>
                <w:sz w:val="16"/>
              </w:rPr>
              <w:t>I48.4,</w:t>
            </w:r>
            <w:r>
              <w:rPr>
                <w:spacing w:val="2"/>
                <w:sz w:val="16"/>
              </w:rPr>
              <w:t xml:space="preserve"> </w:t>
            </w:r>
            <w:r>
              <w:rPr>
                <w:sz w:val="16"/>
              </w:rPr>
              <w:t>I48.9,</w:t>
            </w:r>
            <w:r>
              <w:rPr>
                <w:spacing w:val="1"/>
                <w:sz w:val="16"/>
              </w:rPr>
              <w:t xml:space="preserve"> </w:t>
            </w:r>
            <w:r>
              <w:rPr>
                <w:sz w:val="16"/>
              </w:rPr>
              <w:t>I49,</w:t>
            </w:r>
            <w:r>
              <w:rPr>
                <w:spacing w:val="2"/>
                <w:sz w:val="16"/>
              </w:rPr>
              <w:t xml:space="preserve"> </w:t>
            </w:r>
            <w:r>
              <w:rPr>
                <w:sz w:val="16"/>
              </w:rPr>
              <w:t>I49.0,</w:t>
            </w:r>
            <w:r>
              <w:rPr>
                <w:spacing w:val="2"/>
                <w:sz w:val="16"/>
              </w:rPr>
              <w:t xml:space="preserve"> </w:t>
            </w:r>
            <w:r>
              <w:rPr>
                <w:sz w:val="16"/>
              </w:rPr>
              <w:t>I49.1,</w:t>
            </w:r>
            <w:r>
              <w:rPr>
                <w:spacing w:val="2"/>
                <w:sz w:val="16"/>
              </w:rPr>
              <w:t xml:space="preserve"> </w:t>
            </w:r>
            <w:r>
              <w:rPr>
                <w:sz w:val="16"/>
              </w:rPr>
              <w:t>I49.2,</w:t>
            </w:r>
            <w:r>
              <w:rPr>
                <w:spacing w:val="1"/>
                <w:sz w:val="16"/>
              </w:rPr>
              <w:t xml:space="preserve"> </w:t>
            </w:r>
            <w:r>
              <w:rPr>
                <w:sz w:val="16"/>
              </w:rPr>
              <w:t>I49.3,</w:t>
            </w:r>
            <w:r>
              <w:rPr>
                <w:spacing w:val="2"/>
                <w:sz w:val="16"/>
              </w:rPr>
              <w:t xml:space="preserve"> </w:t>
            </w:r>
            <w:r>
              <w:rPr>
                <w:sz w:val="16"/>
              </w:rPr>
              <w:t>I49.4,</w:t>
            </w:r>
            <w:r>
              <w:rPr>
                <w:spacing w:val="2"/>
                <w:sz w:val="16"/>
              </w:rPr>
              <w:t xml:space="preserve"> </w:t>
            </w:r>
            <w:r>
              <w:rPr>
                <w:sz w:val="16"/>
              </w:rPr>
              <w:t>I49.5,</w:t>
            </w:r>
            <w:r>
              <w:rPr>
                <w:spacing w:val="1"/>
                <w:sz w:val="16"/>
              </w:rPr>
              <w:t xml:space="preserve"> </w:t>
            </w:r>
            <w:r>
              <w:rPr>
                <w:sz w:val="16"/>
              </w:rPr>
              <w:t>I49.8,</w:t>
            </w:r>
            <w:r>
              <w:rPr>
                <w:spacing w:val="2"/>
                <w:sz w:val="16"/>
              </w:rPr>
              <w:t xml:space="preserve"> </w:t>
            </w:r>
            <w:r>
              <w:rPr>
                <w:sz w:val="16"/>
              </w:rPr>
              <w:t>I49.9,</w:t>
            </w:r>
            <w:r>
              <w:rPr>
                <w:spacing w:val="2"/>
                <w:sz w:val="16"/>
              </w:rPr>
              <w:t xml:space="preserve"> </w:t>
            </w:r>
            <w:r>
              <w:rPr>
                <w:sz w:val="16"/>
              </w:rPr>
              <w:t>I50,</w:t>
            </w:r>
            <w:r>
              <w:rPr>
                <w:spacing w:val="2"/>
                <w:sz w:val="16"/>
              </w:rPr>
              <w:t xml:space="preserve"> </w:t>
            </w:r>
            <w:r>
              <w:rPr>
                <w:sz w:val="16"/>
              </w:rPr>
              <w:t>I50.0,</w:t>
            </w:r>
            <w:r>
              <w:rPr>
                <w:spacing w:val="1"/>
                <w:sz w:val="16"/>
              </w:rPr>
              <w:t xml:space="preserve"> </w:t>
            </w:r>
            <w:r>
              <w:rPr>
                <w:sz w:val="16"/>
              </w:rPr>
              <w:t>I50.1,</w:t>
            </w:r>
            <w:r>
              <w:rPr>
                <w:spacing w:val="2"/>
                <w:sz w:val="16"/>
              </w:rPr>
              <w:t xml:space="preserve"> </w:t>
            </w:r>
            <w:r>
              <w:rPr>
                <w:sz w:val="16"/>
              </w:rPr>
              <w:t>I50.9,</w:t>
            </w:r>
            <w:r>
              <w:rPr>
                <w:spacing w:val="2"/>
                <w:sz w:val="16"/>
              </w:rPr>
              <w:t xml:space="preserve"> </w:t>
            </w:r>
            <w:r>
              <w:rPr>
                <w:sz w:val="16"/>
              </w:rPr>
              <w:t>I67,</w:t>
            </w:r>
            <w:r>
              <w:rPr>
                <w:spacing w:val="1"/>
                <w:sz w:val="16"/>
              </w:rPr>
              <w:t xml:space="preserve"> </w:t>
            </w:r>
            <w:r>
              <w:rPr>
                <w:sz w:val="16"/>
              </w:rPr>
              <w:t>I67.0,</w:t>
            </w:r>
            <w:r>
              <w:rPr>
                <w:spacing w:val="2"/>
                <w:sz w:val="16"/>
              </w:rPr>
              <w:t xml:space="preserve"> </w:t>
            </w:r>
            <w:r>
              <w:rPr>
                <w:sz w:val="16"/>
              </w:rPr>
              <w:t>I67.1,</w:t>
            </w:r>
            <w:r>
              <w:rPr>
                <w:spacing w:val="2"/>
                <w:sz w:val="16"/>
              </w:rPr>
              <w:t xml:space="preserve"> </w:t>
            </w:r>
            <w:r>
              <w:rPr>
                <w:sz w:val="16"/>
              </w:rPr>
              <w:t>I67.2,</w:t>
            </w:r>
            <w:r>
              <w:rPr>
                <w:spacing w:val="2"/>
                <w:sz w:val="16"/>
              </w:rPr>
              <w:t xml:space="preserve"> </w:t>
            </w:r>
            <w:r>
              <w:rPr>
                <w:sz w:val="16"/>
              </w:rPr>
              <w:t>I67.3,</w:t>
            </w:r>
            <w:r>
              <w:rPr>
                <w:spacing w:val="1"/>
                <w:sz w:val="16"/>
              </w:rPr>
              <w:t xml:space="preserve"> </w:t>
            </w:r>
            <w:r>
              <w:rPr>
                <w:sz w:val="16"/>
              </w:rPr>
              <w:t>I67.4,</w:t>
            </w:r>
            <w:r>
              <w:rPr>
                <w:spacing w:val="2"/>
                <w:sz w:val="16"/>
              </w:rPr>
              <w:t xml:space="preserve"> </w:t>
            </w:r>
            <w:r>
              <w:rPr>
                <w:sz w:val="16"/>
              </w:rPr>
              <w:t>I67.5,</w:t>
            </w:r>
            <w:r>
              <w:rPr>
                <w:spacing w:val="2"/>
                <w:sz w:val="16"/>
              </w:rPr>
              <w:t xml:space="preserve"> </w:t>
            </w:r>
            <w:r>
              <w:rPr>
                <w:sz w:val="16"/>
              </w:rPr>
              <w:t>I67.6,</w:t>
            </w:r>
            <w:r>
              <w:rPr>
                <w:spacing w:val="2"/>
                <w:sz w:val="16"/>
              </w:rPr>
              <w:t xml:space="preserve"> </w:t>
            </w:r>
            <w:r>
              <w:rPr>
                <w:sz w:val="16"/>
              </w:rPr>
              <w:t>I67.7,</w:t>
            </w:r>
            <w:r>
              <w:rPr>
                <w:spacing w:val="1"/>
                <w:sz w:val="16"/>
              </w:rPr>
              <w:t xml:space="preserve"> </w:t>
            </w:r>
            <w:r>
              <w:rPr>
                <w:sz w:val="16"/>
              </w:rPr>
              <w:t>I67.8,</w:t>
            </w:r>
            <w:r>
              <w:rPr>
                <w:spacing w:val="2"/>
                <w:sz w:val="16"/>
              </w:rPr>
              <w:t xml:space="preserve"> </w:t>
            </w:r>
            <w:r>
              <w:rPr>
                <w:sz w:val="16"/>
              </w:rPr>
              <w:t>I67.9,</w:t>
            </w:r>
            <w:r>
              <w:rPr>
                <w:spacing w:val="2"/>
                <w:sz w:val="16"/>
              </w:rPr>
              <w:t xml:space="preserve"> </w:t>
            </w:r>
            <w:r>
              <w:rPr>
                <w:sz w:val="16"/>
              </w:rPr>
              <w:t>I69,</w:t>
            </w:r>
            <w:r>
              <w:rPr>
                <w:spacing w:val="1"/>
                <w:sz w:val="16"/>
              </w:rPr>
              <w:t xml:space="preserve"> </w:t>
            </w:r>
            <w:r>
              <w:rPr>
                <w:sz w:val="16"/>
              </w:rPr>
              <w:t>I69.0,</w:t>
            </w:r>
          </w:p>
          <w:p w:rsidR="00F63B09" w:rsidRDefault="005A202D">
            <w:pPr>
              <w:pStyle w:val="TableParagraph"/>
              <w:spacing w:before="17"/>
              <w:ind w:left="14" w:right="17"/>
              <w:jc w:val="center"/>
              <w:rPr>
                <w:sz w:val="16"/>
              </w:rPr>
            </w:pPr>
            <w:r>
              <w:rPr>
                <w:sz w:val="16"/>
              </w:rPr>
              <w:t>I69.1, I69.2, I69.3, I69.4, I69.8, I70, I70.0, I70.1, I70.2, I70.8, I70.9, I95, I95.0, I95.1, I95.2, I95.8, I95.9, J17, J17.0, J17.1, J17.2, J17.3, J17.8, J18, J18.0, J18.1, J18.2, J18.8, J18.9,</w:t>
            </w:r>
            <w:r>
              <w:rPr>
                <w:spacing w:val="22"/>
                <w:sz w:val="16"/>
              </w:rPr>
              <w:t xml:space="preserve"> </w:t>
            </w:r>
            <w:r>
              <w:rPr>
                <w:sz w:val="16"/>
              </w:rPr>
              <w:t>J44,</w:t>
            </w:r>
          </w:p>
          <w:p w:rsidR="00F63B09" w:rsidRDefault="005A202D">
            <w:pPr>
              <w:pStyle w:val="TableParagraph"/>
              <w:spacing w:before="17"/>
              <w:ind w:left="17" w:right="17"/>
              <w:jc w:val="center"/>
              <w:rPr>
                <w:sz w:val="16"/>
              </w:rPr>
            </w:pPr>
            <w:r>
              <w:rPr>
                <w:sz w:val="16"/>
              </w:rPr>
              <w:t>J44.0, J44.1, J44.8, J44.9, J45, J45.0, J45.1, J45.8, J45.9, J46, M15, M15.0, M15.1, M15.2, M15.3, M15.4, M15.8, M15.9, M16, M16.0, M16.1, M16.2, M16.3, M16.4, M16.5, M16.6,</w:t>
            </w:r>
          </w:p>
          <w:p w:rsidR="00F63B09" w:rsidRDefault="005A202D">
            <w:pPr>
              <w:pStyle w:val="TableParagraph"/>
              <w:spacing w:before="18"/>
              <w:ind w:left="17" w:right="11"/>
              <w:jc w:val="center"/>
              <w:rPr>
                <w:sz w:val="16"/>
              </w:rPr>
            </w:pPr>
            <w:r>
              <w:rPr>
                <w:sz w:val="16"/>
              </w:rPr>
              <w:t>M16.7, M16.9, M17, M17.0, M17.1, M17.2, M17.3, M17.4, M17.5, M17.9, M19, M19.0, M19.1, M19.2, M19.8, M19.9, N11, N11.0, N11.1, N11.8, N11.9</w:t>
            </w:r>
          </w:p>
        </w:tc>
        <w:tc>
          <w:tcPr>
            <w:tcW w:w="2916" w:type="dxa"/>
          </w:tcPr>
          <w:p w:rsidR="00F63B09" w:rsidRDefault="00F63B09">
            <w:pPr>
              <w:pStyle w:val="TableParagraph"/>
              <w:spacing w:before="10"/>
              <w:rPr>
                <w:b/>
                <w:sz w:val="19"/>
              </w:rPr>
            </w:pPr>
          </w:p>
          <w:p w:rsidR="00F63B09" w:rsidRDefault="005A202D">
            <w:pPr>
              <w:pStyle w:val="TableParagraph"/>
              <w:spacing w:line="261" w:lineRule="auto"/>
              <w:ind w:left="48" w:right="37" w:firstLine="4"/>
              <w:jc w:val="center"/>
              <w:rPr>
                <w:sz w:val="16"/>
              </w:rPr>
            </w:pPr>
            <w:r>
              <w:rPr>
                <w:sz w:val="16"/>
              </w:rPr>
              <w:t>пациенты с сахарным диабетом; пациенты с болезнями нервной системы; пациенты с болезнями системы кровообращения; пациенты с болезнями органов дыхания; пациенты с артрозами; пациенты с хроническим тубулоинтерстициальным нефритом</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1049" w:right="394" w:hanging="626"/>
              <w:rPr>
                <w:sz w:val="16"/>
              </w:rPr>
            </w:pPr>
            <w:r>
              <w:rPr>
                <w:sz w:val="16"/>
              </w:rPr>
              <w:t>Схемы лекарственной терапии: mt007, mt011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573"/>
              <w:jc w:val="right"/>
              <w:rPr>
                <w:sz w:val="16"/>
              </w:rPr>
            </w:pPr>
            <w:r>
              <w:rPr>
                <w:w w:val="95"/>
                <w:sz w:val="16"/>
              </w:rPr>
              <w:t>22,52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303"/>
        </w:trPr>
        <w:tc>
          <w:tcPr>
            <w:tcW w:w="30272" w:type="dxa"/>
            <w:gridSpan w:val="8"/>
          </w:tcPr>
          <w:p w:rsidR="00F63B09" w:rsidRDefault="005A202D">
            <w:pPr>
              <w:pStyle w:val="TableParagraph"/>
              <w:spacing w:line="284" w:lineRule="exact"/>
              <w:ind w:left="13287" w:right="13276"/>
              <w:jc w:val="center"/>
              <w:rPr>
                <w:sz w:val="26"/>
              </w:rPr>
            </w:pPr>
            <w:r>
              <w:rPr>
                <w:sz w:val="26"/>
              </w:rPr>
              <w:t>В условиях дневного стационара</w:t>
            </w:r>
          </w:p>
        </w:tc>
      </w:tr>
      <w:tr w:rsidR="00F63B09">
        <w:trPr>
          <w:trHeight w:val="192"/>
        </w:trPr>
        <w:tc>
          <w:tcPr>
            <w:tcW w:w="581" w:type="dxa"/>
          </w:tcPr>
          <w:p w:rsidR="00F63B09" w:rsidRDefault="005A202D">
            <w:pPr>
              <w:pStyle w:val="TableParagraph"/>
              <w:spacing w:before="6" w:line="166" w:lineRule="exact"/>
              <w:ind w:left="250"/>
              <w:rPr>
                <w:b/>
                <w:sz w:val="16"/>
              </w:rPr>
            </w:pPr>
            <w:r>
              <w:rPr>
                <w:b/>
                <w:w w:val="99"/>
                <w:sz w:val="16"/>
              </w:rPr>
              <w:t>1</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Акушерское дело</w:t>
            </w:r>
          </w:p>
        </w:tc>
        <w:tc>
          <w:tcPr>
            <w:tcW w:w="1538" w:type="dxa"/>
          </w:tcPr>
          <w:p w:rsidR="00F63B09" w:rsidRDefault="005A202D">
            <w:pPr>
              <w:pStyle w:val="TableParagraph"/>
              <w:spacing w:before="6" w:line="166" w:lineRule="exact"/>
              <w:ind w:right="615"/>
              <w:jc w:val="right"/>
              <w:rPr>
                <w:b/>
                <w:sz w:val="16"/>
              </w:rPr>
            </w:pPr>
            <w:r>
              <w:rPr>
                <w:b/>
                <w:sz w:val="16"/>
              </w:rPr>
              <w:t>0,50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2</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Акушерство и гинекология</w:t>
            </w:r>
          </w:p>
        </w:tc>
        <w:tc>
          <w:tcPr>
            <w:tcW w:w="1538" w:type="dxa"/>
          </w:tcPr>
          <w:p w:rsidR="00F63B09" w:rsidRDefault="005A202D">
            <w:pPr>
              <w:pStyle w:val="TableParagraph"/>
              <w:spacing w:before="6" w:line="167" w:lineRule="exact"/>
              <w:ind w:right="615"/>
              <w:jc w:val="right"/>
              <w:rPr>
                <w:b/>
                <w:sz w:val="16"/>
              </w:rPr>
            </w:pPr>
            <w:r>
              <w:rPr>
                <w:b/>
                <w:sz w:val="16"/>
              </w:rPr>
              <w:t>0,80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54"/>
              <w:rPr>
                <w:sz w:val="16"/>
              </w:rPr>
            </w:pPr>
            <w:r>
              <w:rPr>
                <w:w w:val="99"/>
                <w:sz w:val="16"/>
              </w:rPr>
              <w:t>1</w:t>
            </w:r>
          </w:p>
        </w:tc>
        <w:tc>
          <w:tcPr>
            <w:tcW w:w="3076" w:type="dxa"/>
          </w:tcPr>
          <w:p w:rsidR="00F63B09" w:rsidRDefault="005A202D">
            <w:pPr>
              <w:pStyle w:val="TableParagraph"/>
              <w:spacing w:before="6"/>
              <w:ind w:left="27"/>
              <w:rPr>
                <w:sz w:val="16"/>
              </w:rPr>
            </w:pPr>
            <w:r>
              <w:rPr>
                <w:sz w:val="16"/>
              </w:rPr>
              <w:t>Искусственное прерывание беременности</w:t>
            </w:r>
          </w:p>
          <w:p w:rsidR="00F63B09" w:rsidRDefault="005A202D">
            <w:pPr>
              <w:pStyle w:val="TableParagraph"/>
              <w:spacing w:before="17" w:line="173" w:lineRule="exact"/>
              <w:ind w:left="27"/>
              <w:rPr>
                <w:sz w:val="16"/>
              </w:rPr>
            </w:pPr>
            <w:r>
              <w:rPr>
                <w:sz w:val="16"/>
              </w:rPr>
              <w:t>(аборт)</w:t>
            </w:r>
          </w:p>
        </w:tc>
        <w:tc>
          <w:tcPr>
            <w:tcW w:w="12327" w:type="dxa"/>
          </w:tcPr>
          <w:p w:rsidR="00F63B09" w:rsidRDefault="005A202D">
            <w:pPr>
              <w:pStyle w:val="TableParagraph"/>
              <w:spacing w:before="104"/>
              <w:ind w:left="17" w:right="7"/>
              <w:jc w:val="center"/>
              <w:rPr>
                <w:sz w:val="16"/>
              </w:rPr>
            </w:pPr>
            <w:r>
              <w:rPr>
                <w:sz w:val="16"/>
              </w:rPr>
              <w:t>O04.9</w:t>
            </w:r>
          </w:p>
        </w:tc>
        <w:tc>
          <w:tcPr>
            <w:tcW w:w="2916" w:type="dxa"/>
          </w:tcPr>
          <w:p w:rsidR="00F63B09" w:rsidRDefault="005A202D">
            <w:pPr>
              <w:pStyle w:val="TableParagraph"/>
              <w:spacing w:before="104"/>
              <w:ind w:left="48" w:right="36"/>
              <w:jc w:val="center"/>
              <w:rPr>
                <w:sz w:val="16"/>
              </w:rPr>
            </w:pPr>
            <w:r>
              <w:rPr>
                <w:sz w:val="16"/>
              </w:rPr>
              <w:t>пациенты, имеющие показания к аборту</w:t>
            </w:r>
          </w:p>
        </w:tc>
        <w:tc>
          <w:tcPr>
            <w:tcW w:w="5880" w:type="dxa"/>
          </w:tcPr>
          <w:p w:rsidR="00F63B09" w:rsidRDefault="005A202D">
            <w:pPr>
              <w:pStyle w:val="TableParagraph"/>
              <w:spacing w:before="104"/>
              <w:ind w:left="17" w:right="5"/>
              <w:jc w:val="center"/>
              <w:rPr>
                <w:sz w:val="16"/>
              </w:rPr>
            </w:pPr>
            <w:r>
              <w:rPr>
                <w:sz w:val="16"/>
              </w:rPr>
              <w:t>A16.20.037</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right="608"/>
              <w:jc w:val="right"/>
              <w:rPr>
                <w:sz w:val="16"/>
              </w:rPr>
            </w:pPr>
            <w:r>
              <w:rPr>
                <w:sz w:val="16"/>
              </w:rPr>
              <w:t>0,33</w:t>
            </w:r>
          </w:p>
        </w:tc>
        <w:tc>
          <w:tcPr>
            <w:tcW w:w="958" w:type="dxa"/>
          </w:tcPr>
          <w:p w:rsidR="00F63B09" w:rsidRDefault="005A202D">
            <w:pPr>
              <w:pStyle w:val="TableParagraph"/>
              <w:spacing w:before="104"/>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54"/>
              <w:rPr>
                <w:sz w:val="16"/>
              </w:rPr>
            </w:pPr>
            <w:r>
              <w:rPr>
                <w:w w:val="99"/>
                <w:sz w:val="16"/>
              </w:rPr>
              <w:t>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7"/>
              <w:rPr>
                <w:sz w:val="16"/>
              </w:rPr>
            </w:pPr>
            <w:r>
              <w:rPr>
                <w:sz w:val="16"/>
              </w:rPr>
              <w:t>Болезни женских половых органов</w:t>
            </w:r>
          </w:p>
        </w:tc>
        <w:tc>
          <w:tcPr>
            <w:tcW w:w="12327" w:type="dxa"/>
          </w:tcPr>
          <w:p w:rsidR="00F63B09" w:rsidRDefault="005A202D">
            <w:pPr>
              <w:pStyle w:val="TableParagraph"/>
              <w:spacing w:before="37"/>
              <w:ind w:left="17" w:right="17"/>
              <w:jc w:val="center"/>
              <w:rPr>
                <w:sz w:val="16"/>
              </w:rPr>
            </w:pPr>
            <w:r>
              <w:rPr>
                <w:sz w:val="16"/>
              </w:rPr>
              <w:t>D06, D06.0, D06.1, D06.7, D06.9, D07.0, D07.1, D07.2, D07.3, D25, D25.0, D25.1, D25.2, D25.9, D26, D26.0, D26.1, D26.7, D26.9, D27, D28, D28.0, D28.1, D28.2, D28.7, D28.9,</w:t>
            </w:r>
            <w:r>
              <w:rPr>
                <w:spacing w:val="37"/>
                <w:sz w:val="16"/>
              </w:rPr>
              <w:t xml:space="preserve"> </w:t>
            </w:r>
            <w:r>
              <w:rPr>
                <w:sz w:val="16"/>
              </w:rPr>
              <w:t>D39,</w:t>
            </w:r>
          </w:p>
          <w:p w:rsidR="00F63B09" w:rsidRDefault="005A202D">
            <w:pPr>
              <w:pStyle w:val="TableParagraph"/>
              <w:spacing w:before="17"/>
              <w:ind w:left="17" w:right="16"/>
              <w:jc w:val="center"/>
              <w:rPr>
                <w:sz w:val="16"/>
              </w:rPr>
            </w:pPr>
            <w:r>
              <w:rPr>
                <w:sz w:val="16"/>
              </w:rPr>
              <w:t>D39.0,</w:t>
            </w:r>
            <w:r>
              <w:rPr>
                <w:spacing w:val="1"/>
                <w:sz w:val="16"/>
              </w:rPr>
              <w:t xml:space="preserve"> </w:t>
            </w:r>
            <w:r>
              <w:rPr>
                <w:sz w:val="16"/>
              </w:rPr>
              <w:t>D39.1,</w:t>
            </w:r>
            <w:r>
              <w:rPr>
                <w:spacing w:val="2"/>
                <w:sz w:val="16"/>
              </w:rPr>
              <w:t xml:space="preserve"> </w:t>
            </w:r>
            <w:r>
              <w:rPr>
                <w:sz w:val="16"/>
              </w:rPr>
              <w:t>D39.2,</w:t>
            </w:r>
            <w:r>
              <w:rPr>
                <w:spacing w:val="2"/>
                <w:sz w:val="16"/>
              </w:rPr>
              <w:t xml:space="preserve"> </w:t>
            </w:r>
            <w:r>
              <w:rPr>
                <w:sz w:val="16"/>
              </w:rPr>
              <w:t>D39.7,</w:t>
            </w:r>
            <w:r>
              <w:rPr>
                <w:spacing w:val="2"/>
                <w:sz w:val="16"/>
              </w:rPr>
              <w:t xml:space="preserve"> </w:t>
            </w:r>
            <w:r>
              <w:rPr>
                <w:sz w:val="16"/>
              </w:rPr>
              <w:t>D39.9,</w:t>
            </w:r>
            <w:r>
              <w:rPr>
                <w:spacing w:val="1"/>
                <w:sz w:val="16"/>
              </w:rPr>
              <w:t xml:space="preserve"> </w:t>
            </w:r>
            <w:r>
              <w:rPr>
                <w:sz w:val="16"/>
              </w:rPr>
              <w:t>E28,</w:t>
            </w:r>
            <w:r>
              <w:rPr>
                <w:spacing w:val="2"/>
                <w:sz w:val="16"/>
              </w:rPr>
              <w:t xml:space="preserve"> </w:t>
            </w:r>
            <w:r>
              <w:rPr>
                <w:sz w:val="16"/>
              </w:rPr>
              <w:t>E28.0,</w:t>
            </w:r>
            <w:r>
              <w:rPr>
                <w:spacing w:val="2"/>
                <w:sz w:val="16"/>
              </w:rPr>
              <w:t xml:space="preserve"> </w:t>
            </w:r>
            <w:r>
              <w:rPr>
                <w:sz w:val="16"/>
              </w:rPr>
              <w:t>E28.1,</w:t>
            </w:r>
            <w:r>
              <w:rPr>
                <w:spacing w:val="2"/>
                <w:sz w:val="16"/>
              </w:rPr>
              <w:t xml:space="preserve"> </w:t>
            </w:r>
            <w:r>
              <w:rPr>
                <w:sz w:val="16"/>
              </w:rPr>
              <w:t>E28.2,</w:t>
            </w:r>
            <w:r>
              <w:rPr>
                <w:spacing w:val="2"/>
                <w:sz w:val="16"/>
              </w:rPr>
              <w:t xml:space="preserve"> </w:t>
            </w:r>
            <w:r>
              <w:rPr>
                <w:sz w:val="16"/>
              </w:rPr>
              <w:t>E28.3,</w:t>
            </w:r>
            <w:r>
              <w:rPr>
                <w:spacing w:val="1"/>
                <w:sz w:val="16"/>
              </w:rPr>
              <w:t xml:space="preserve"> </w:t>
            </w:r>
            <w:r>
              <w:rPr>
                <w:sz w:val="16"/>
              </w:rPr>
              <w:t>E28.8,</w:t>
            </w:r>
            <w:r>
              <w:rPr>
                <w:spacing w:val="2"/>
                <w:sz w:val="16"/>
              </w:rPr>
              <w:t xml:space="preserve"> </w:t>
            </w:r>
            <w:r>
              <w:rPr>
                <w:sz w:val="16"/>
              </w:rPr>
              <w:t>E28.9,</w:t>
            </w:r>
            <w:r>
              <w:rPr>
                <w:spacing w:val="2"/>
                <w:sz w:val="16"/>
              </w:rPr>
              <w:t xml:space="preserve"> </w:t>
            </w:r>
            <w:r>
              <w:rPr>
                <w:sz w:val="16"/>
              </w:rPr>
              <w:t>E89.4,</w:t>
            </w:r>
            <w:r>
              <w:rPr>
                <w:spacing w:val="2"/>
                <w:sz w:val="16"/>
              </w:rPr>
              <w:t xml:space="preserve"> </w:t>
            </w:r>
            <w:r>
              <w:rPr>
                <w:sz w:val="16"/>
              </w:rPr>
              <w:t>I86.3,</w:t>
            </w:r>
            <w:r>
              <w:rPr>
                <w:spacing w:val="2"/>
                <w:sz w:val="16"/>
              </w:rPr>
              <w:t xml:space="preserve"> </w:t>
            </w:r>
            <w:r>
              <w:rPr>
                <w:sz w:val="16"/>
              </w:rPr>
              <w:t>N70,</w:t>
            </w:r>
            <w:r>
              <w:rPr>
                <w:spacing w:val="1"/>
                <w:sz w:val="16"/>
              </w:rPr>
              <w:t xml:space="preserve"> </w:t>
            </w:r>
            <w:r>
              <w:rPr>
                <w:sz w:val="16"/>
              </w:rPr>
              <w:t>N70.0,</w:t>
            </w:r>
            <w:r>
              <w:rPr>
                <w:spacing w:val="2"/>
                <w:sz w:val="16"/>
              </w:rPr>
              <w:t xml:space="preserve"> </w:t>
            </w:r>
            <w:r>
              <w:rPr>
                <w:sz w:val="16"/>
              </w:rPr>
              <w:t>N70.1,</w:t>
            </w:r>
            <w:r>
              <w:rPr>
                <w:spacing w:val="2"/>
                <w:sz w:val="16"/>
              </w:rPr>
              <w:t xml:space="preserve"> </w:t>
            </w:r>
            <w:r>
              <w:rPr>
                <w:sz w:val="16"/>
              </w:rPr>
              <w:t>N70.9,</w:t>
            </w:r>
            <w:r>
              <w:rPr>
                <w:spacing w:val="2"/>
                <w:sz w:val="16"/>
              </w:rPr>
              <w:t xml:space="preserve"> </w:t>
            </w:r>
            <w:r>
              <w:rPr>
                <w:sz w:val="16"/>
              </w:rPr>
              <w:t>N71,</w:t>
            </w:r>
            <w:r>
              <w:rPr>
                <w:spacing w:val="2"/>
                <w:sz w:val="16"/>
              </w:rPr>
              <w:t xml:space="preserve"> </w:t>
            </w:r>
            <w:r>
              <w:rPr>
                <w:sz w:val="16"/>
              </w:rPr>
              <w:t>N71.0,</w:t>
            </w:r>
            <w:r>
              <w:rPr>
                <w:spacing w:val="1"/>
                <w:sz w:val="16"/>
              </w:rPr>
              <w:t xml:space="preserve"> </w:t>
            </w:r>
            <w:r>
              <w:rPr>
                <w:sz w:val="16"/>
              </w:rPr>
              <w:t>N71.1,</w:t>
            </w:r>
            <w:r>
              <w:rPr>
                <w:spacing w:val="2"/>
                <w:sz w:val="16"/>
              </w:rPr>
              <w:t xml:space="preserve"> </w:t>
            </w:r>
            <w:r>
              <w:rPr>
                <w:sz w:val="16"/>
              </w:rPr>
              <w:t>N71.9,</w:t>
            </w:r>
            <w:r>
              <w:rPr>
                <w:spacing w:val="2"/>
                <w:sz w:val="16"/>
              </w:rPr>
              <w:t xml:space="preserve"> </w:t>
            </w:r>
            <w:r>
              <w:rPr>
                <w:sz w:val="16"/>
              </w:rPr>
              <w:t>N72,</w:t>
            </w:r>
            <w:r>
              <w:rPr>
                <w:spacing w:val="2"/>
                <w:sz w:val="16"/>
              </w:rPr>
              <w:t xml:space="preserve"> </w:t>
            </w:r>
            <w:r>
              <w:rPr>
                <w:sz w:val="16"/>
              </w:rPr>
              <w:t>N73,</w:t>
            </w:r>
            <w:r>
              <w:rPr>
                <w:spacing w:val="2"/>
                <w:sz w:val="16"/>
              </w:rPr>
              <w:t xml:space="preserve"> </w:t>
            </w:r>
            <w:r>
              <w:rPr>
                <w:sz w:val="16"/>
              </w:rPr>
              <w:t>N73.0,</w:t>
            </w:r>
            <w:r>
              <w:rPr>
                <w:spacing w:val="1"/>
                <w:sz w:val="16"/>
              </w:rPr>
              <w:t xml:space="preserve"> </w:t>
            </w:r>
            <w:r>
              <w:rPr>
                <w:sz w:val="16"/>
              </w:rPr>
              <w:t>N73.1,</w:t>
            </w:r>
            <w:r>
              <w:rPr>
                <w:spacing w:val="2"/>
                <w:sz w:val="16"/>
              </w:rPr>
              <w:t xml:space="preserve"> </w:t>
            </w:r>
            <w:r>
              <w:rPr>
                <w:sz w:val="16"/>
              </w:rPr>
              <w:t>N73.2,</w:t>
            </w:r>
          </w:p>
          <w:p w:rsidR="00F63B09" w:rsidRDefault="005A202D">
            <w:pPr>
              <w:pStyle w:val="TableParagraph"/>
              <w:spacing w:before="17"/>
              <w:ind w:left="17" w:right="17"/>
              <w:jc w:val="center"/>
              <w:rPr>
                <w:sz w:val="16"/>
              </w:rPr>
            </w:pPr>
            <w:r>
              <w:rPr>
                <w:sz w:val="16"/>
              </w:rPr>
              <w:t>N73.3, N73.4, N73.5, N73.6, N73.8, N73.9, N74.8, N75, N75.0, N75.1, N75.8, N75.9, N76, N76.0, N76.1, N76.2, N76.3, N76.4, N76.5, N76.6, N76.8, N77, N77.0, N77.1, N77.8, N80,</w:t>
            </w:r>
          </w:p>
          <w:p w:rsidR="00F63B09" w:rsidRDefault="005A202D">
            <w:pPr>
              <w:pStyle w:val="TableParagraph"/>
              <w:spacing w:before="17"/>
              <w:ind w:left="17" w:right="17"/>
              <w:jc w:val="center"/>
              <w:rPr>
                <w:sz w:val="16"/>
              </w:rPr>
            </w:pPr>
            <w:r>
              <w:rPr>
                <w:sz w:val="16"/>
              </w:rPr>
              <w:t>N80.0, N80.1, N80.2, N80.3, N80.4, N80.5, N80.6, N80.8, N80.9, N81, N81.0, N81.1, N81.2, N81.3, N81.4, N81.5, N81.6, N81.8, N81.9, N82, N82.0, N82.1, N82.2, N82.3, N82.4, N82.5,</w:t>
            </w:r>
          </w:p>
          <w:p w:rsidR="00F63B09" w:rsidRDefault="005A202D">
            <w:pPr>
              <w:pStyle w:val="TableParagraph"/>
              <w:spacing w:before="17"/>
              <w:ind w:left="17" w:right="17"/>
              <w:jc w:val="center"/>
              <w:rPr>
                <w:sz w:val="16"/>
              </w:rPr>
            </w:pPr>
            <w:r>
              <w:rPr>
                <w:sz w:val="16"/>
              </w:rPr>
              <w:t>N82.8, N82.9, N83, N83.0, N83.1, N83.2, N83.3, N83.4, N83.5, N83.6, N83.7, N83.8, N83.9, N84, N84.0, N84.1, N84.2, N84.3, N84.8, N84.9, N85, N85.0, N85.1, N85.2, N85.3, N85.4,</w:t>
            </w:r>
          </w:p>
          <w:p w:rsidR="00F63B09" w:rsidRDefault="005A202D">
            <w:pPr>
              <w:pStyle w:val="TableParagraph"/>
              <w:spacing w:before="18"/>
              <w:ind w:left="17" w:right="17"/>
              <w:jc w:val="center"/>
              <w:rPr>
                <w:sz w:val="16"/>
              </w:rPr>
            </w:pPr>
            <w:r>
              <w:rPr>
                <w:sz w:val="16"/>
              </w:rPr>
              <w:t>N85.5, N85.6, N85.7, N85.8, N85.9, N86, N87, N87.0, N87.1, N87.2, N87.9, N88, N88.0, N88.1, N88.2, N88.3, N88.4, N88.8, N88.9, N89, N89.0, N89.1, N89.2, N89.3, N89.4, N89.5,</w:t>
            </w:r>
          </w:p>
          <w:p w:rsidR="00F63B09" w:rsidRDefault="005A202D">
            <w:pPr>
              <w:pStyle w:val="TableParagraph"/>
              <w:spacing w:before="17"/>
              <w:ind w:left="17" w:right="17"/>
              <w:jc w:val="center"/>
              <w:rPr>
                <w:sz w:val="16"/>
              </w:rPr>
            </w:pPr>
            <w:r>
              <w:rPr>
                <w:sz w:val="16"/>
              </w:rPr>
              <w:t>N89.6, N89.7, N89.8, N89.9, N90, N90.0, N90.1, N90.2, N90.3, N90.4, N90.5, N90.6, N90.7, N90.8, N90.9, N91, N91.0, N91.1, N91.2, N91.3, N91.4, N91.5, N92, N92.0, N92.1, N92.2,</w:t>
            </w:r>
          </w:p>
          <w:p w:rsidR="00F63B09" w:rsidRDefault="005A202D">
            <w:pPr>
              <w:pStyle w:val="TableParagraph"/>
              <w:spacing w:before="17"/>
              <w:ind w:left="17" w:right="17"/>
              <w:jc w:val="center"/>
              <w:rPr>
                <w:sz w:val="16"/>
              </w:rPr>
            </w:pPr>
            <w:r>
              <w:rPr>
                <w:sz w:val="16"/>
              </w:rPr>
              <w:t>N92.3, N92.4, N92.5, N92.6, N93, N93.0, N93.8, N93.9, N94, N94.0, N94.1, N94.2, N94.3, N94.4, N94.5, N94.6, N94.8, N94.9, N95, N95.0, N95.1, N95.2, N95.3, N95.8, N95.9, N96, N97,</w:t>
            </w:r>
          </w:p>
          <w:p w:rsidR="00F63B09" w:rsidRDefault="005A202D">
            <w:pPr>
              <w:pStyle w:val="TableParagraph"/>
              <w:spacing w:before="17"/>
              <w:ind w:left="17" w:right="17"/>
              <w:jc w:val="center"/>
              <w:rPr>
                <w:sz w:val="16"/>
              </w:rPr>
            </w:pPr>
            <w:r>
              <w:rPr>
                <w:sz w:val="16"/>
              </w:rPr>
              <w:t>N97.0, N97.1, N97.2, N97.3, N97.4, N97.8, N97.9, N98, N98.0, N98.1, N98.2, N98.3, N98.8, N98.9, N99.2, N99.3, Q50, Q50.0, Q50.1, Q50.2, Q50.3, Q50.4, Q50.5, Q50.6, Q51, Q51.0,</w:t>
            </w:r>
          </w:p>
          <w:p w:rsidR="00F63B09" w:rsidRDefault="005A202D">
            <w:pPr>
              <w:pStyle w:val="TableParagraph"/>
              <w:spacing w:before="17"/>
              <w:ind w:left="17" w:right="17"/>
              <w:jc w:val="center"/>
              <w:rPr>
                <w:sz w:val="16"/>
              </w:rPr>
            </w:pPr>
            <w:r>
              <w:rPr>
                <w:sz w:val="16"/>
              </w:rPr>
              <w:t>Q51.1, Q51.2, Q51.3, Q51.4, Q51.5, Q51.6, Q51.7, Q51.8, Q51.9, Q52, Q52.0, Q52.1, Q52.2, Q52.3, Q52.4, Q52.5, Q52.6, Q52.7, Q52.8, Q52.9, Q56, Q56.0, Q56.1, Q56.2, Q56.3, Q56.4,</w:t>
            </w:r>
          </w:p>
          <w:p w:rsidR="00F63B09" w:rsidRDefault="005A202D">
            <w:pPr>
              <w:pStyle w:val="TableParagraph"/>
              <w:spacing w:before="17" w:line="261" w:lineRule="auto"/>
              <w:ind w:left="16" w:right="17"/>
              <w:jc w:val="center"/>
              <w:rPr>
                <w:sz w:val="16"/>
              </w:rPr>
            </w:pPr>
            <w:r>
              <w:rPr>
                <w:sz w:val="16"/>
              </w:rPr>
              <w:t>Q99, Q99.0, Q99.1, Q99.2, Q99.9, R87, R87.0, R87.1, R87.2, R87.3, R87.4, R87.5, R87.6, R87.7, R87.8, R87.9, S30.2, S31.4, S37.4, S37.40, S37.41, S37.5, S37.50, S37.51, S37.6, S37.60, S37.61, S38.2, T19.2, T19.3, T19.8, T19.9, T28.3, T28.8, T83.3</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before="1" w:line="261" w:lineRule="auto"/>
              <w:ind w:left="1184" w:right="39" w:hanging="1127"/>
              <w:rPr>
                <w:sz w:val="16"/>
              </w:rPr>
            </w:pPr>
            <w:r>
              <w:rPr>
                <w:sz w:val="16"/>
              </w:rPr>
              <w:t>пациенты с болезнями женских половых органов</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631"/>
              <w:rPr>
                <w:sz w:val="16"/>
              </w:rPr>
            </w:pPr>
            <w:r>
              <w:rPr>
                <w:sz w:val="16"/>
              </w:rPr>
              <w:t>0,66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54"/>
              <w:rPr>
                <w:sz w:val="16"/>
              </w:rPr>
            </w:pPr>
            <w:r>
              <w:rPr>
                <w:w w:val="99"/>
                <w:sz w:val="16"/>
              </w:rPr>
              <w:t>3</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13"/>
              <w:rPr>
                <w:sz w:val="16"/>
              </w:rPr>
            </w:pPr>
            <w:r>
              <w:rPr>
                <w:sz w:val="16"/>
              </w:rPr>
              <w:t>Операции на женских половых органах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женских половых органах</w:t>
            </w:r>
          </w:p>
        </w:tc>
        <w:tc>
          <w:tcPr>
            <w:tcW w:w="5880" w:type="dxa"/>
          </w:tcPr>
          <w:p w:rsidR="00F63B09" w:rsidRDefault="005A202D">
            <w:pPr>
              <w:pStyle w:val="TableParagraph"/>
              <w:spacing w:before="4" w:line="200" w:lineRule="exact"/>
              <w:ind w:left="170" w:right="163" w:hanging="1"/>
              <w:jc w:val="center"/>
              <w:rPr>
                <w:sz w:val="16"/>
              </w:rPr>
            </w:pPr>
            <w:r>
              <w:rPr>
                <w:sz w:val="16"/>
              </w:rPr>
              <w:t>A11.20.003, A11.20.004, A11.20.006, A11.20.008, A11.20.011, A11.20.011.003, A11.20.015, A11.30.002 , A11.30.016 , A14.20.002, A16.20.021, A16.20.025, A16.20.025.001, A16.20.036, A16.20.036.001, A16.20.036.002, A16.20.036.003, A16.20.036.004, A16.20.054.002, A16.20.055, A16.20.059, A16.20.066,</w:t>
            </w:r>
            <w:r>
              <w:rPr>
                <w:spacing w:val="-17"/>
                <w:sz w:val="16"/>
              </w:rPr>
              <w:t xml:space="preserve"> </w:t>
            </w:r>
            <w:r>
              <w:rPr>
                <w:sz w:val="16"/>
              </w:rPr>
              <w:t>A16.20.080, A16.20.084</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631"/>
              <w:rPr>
                <w:sz w:val="16"/>
              </w:rPr>
            </w:pPr>
            <w:r>
              <w:rPr>
                <w:sz w:val="16"/>
              </w:rPr>
              <w:t>0,71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2680"/>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54"/>
              <w:rPr>
                <w:sz w:val="16"/>
              </w:rPr>
            </w:pPr>
            <w:r>
              <w:rPr>
                <w:w w:val="99"/>
                <w:sz w:val="16"/>
              </w:rPr>
              <w:t>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27" w:right="645"/>
              <w:rPr>
                <w:sz w:val="16"/>
              </w:rPr>
            </w:pPr>
            <w:r>
              <w:rPr>
                <w:sz w:val="16"/>
              </w:rPr>
              <w:t>Осложнения беременности, родов, послеродового периода</w:t>
            </w:r>
          </w:p>
        </w:tc>
        <w:tc>
          <w:tcPr>
            <w:tcW w:w="12327" w:type="dxa"/>
          </w:tcPr>
          <w:p w:rsidR="00F63B09" w:rsidRDefault="005A202D">
            <w:pPr>
              <w:pStyle w:val="TableParagraph"/>
              <w:spacing w:before="41"/>
              <w:ind w:left="16" w:right="17"/>
              <w:jc w:val="center"/>
              <w:rPr>
                <w:sz w:val="16"/>
              </w:rPr>
            </w:pPr>
            <w:r>
              <w:rPr>
                <w:sz w:val="16"/>
              </w:rPr>
              <w:t>A34, O00, O00.0, O00.1, O00.2, O00.8, O00.9, O01, O01.0, O01.1, O01.9, O02, O02.0, O02.1, O02.8, O02.9, O03, O03.0, O03.1, O03.2, O03.3, O03.4, O03.5, O03.6, O03.7, O03.8, O03.9,</w:t>
            </w:r>
          </w:p>
          <w:p w:rsidR="00F63B09" w:rsidRDefault="005A202D">
            <w:pPr>
              <w:pStyle w:val="TableParagraph"/>
              <w:spacing w:before="17"/>
              <w:ind w:left="17" w:right="17"/>
              <w:jc w:val="center"/>
              <w:rPr>
                <w:sz w:val="16"/>
              </w:rPr>
            </w:pPr>
            <w:r>
              <w:rPr>
                <w:sz w:val="16"/>
              </w:rPr>
              <w:t>O04, O04.0, O04.1, O04.2, O04.3, O04.4, O04.5, O04.6, O04.7, O04.8, O05, O05.0, O05.1, O05.2, O05.3, O05.4, O05.5, O05.6, O05.7, O05.8, O05.9, O06, O06.0, O06.1, O06.2, O06.3,</w:t>
            </w:r>
          </w:p>
          <w:p w:rsidR="00F63B09" w:rsidRDefault="005A202D">
            <w:pPr>
              <w:pStyle w:val="TableParagraph"/>
              <w:spacing w:before="17"/>
              <w:ind w:left="17" w:right="17"/>
              <w:jc w:val="center"/>
              <w:rPr>
                <w:sz w:val="16"/>
              </w:rPr>
            </w:pPr>
            <w:r>
              <w:rPr>
                <w:sz w:val="16"/>
              </w:rPr>
              <w:t>O06.4, O06.5, O06.6, O06.7, O06.8, O06.9, O07, O07.0, O07.1, O07.2, O07.3, O07.4, O07.5, O07.6, O07.7, O07.8, O07.9, O08, O08.0, O08.1, O08.2, O08.3, O08.5, O08.6, O08.7, O08.8,</w:t>
            </w:r>
          </w:p>
          <w:p w:rsidR="00F63B09" w:rsidRDefault="005A202D">
            <w:pPr>
              <w:pStyle w:val="TableParagraph"/>
              <w:spacing w:before="17"/>
              <w:ind w:left="17" w:right="17"/>
              <w:jc w:val="center"/>
              <w:rPr>
                <w:sz w:val="16"/>
              </w:rPr>
            </w:pPr>
            <w:r>
              <w:rPr>
                <w:sz w:val="16"/>
              </w:rPr>
              <w:t>O08.9, O10.0, O10.1, O10.2, O10.3, O10.4, O10.9, O11, O12.0, O12.1, O12.2, O13, O14.0, O14.1, O14.9, O15.0, O15.2, O15.9, O16, O20, O20.0, O20.8, O20.9, O21.0, O21.1, O21.2,</w:t>
            </w:r>
          </w:p>
          <w:p w:rsidR="00F63B09" w:rsidRDefault="005A202D">
            <w:pPr>
              <w:pStyle w:val="TableParagraph"/>
              <w:spacing w:before="17"/>
              <w:ind w:left="17" w:right="17"/>
              <w:jc w:val="center"/>
              <w:rPr>
                <w:sz w:val="16"/>
              </w:rPr>
            </w:pPr>
            <w:r>
              <w:rPr>
                <w:sz w:val="16"/>
              </w:rPr>
              <w:t>O21.8, O21.9, O22.0, O22.1, O22.2, O22.3, O22.4, O22.5, O22.8, O22.9, O23.0, O23.1, O23.2, O23.3, O23.4, O23.5, O23.9, O24.0, O24.1, O24.2, O24.3, O24.4, O24.9, O25, O26.0,</w:t>
            </w:r>
          </w:p>
          <w:p w:rsidR="00F63B09" w:rsidRDefault="005A202D">
            <w:pPr>
              <w:pStyle w:val="TableParagraph"/>
              <w:spacing w:before="17"/>
              <w:ind w:left="17" w:right="17"/>
              <w:jc w:val="center"/>
              <w:rPr>
                <w:sz w:val="16"/>
              </w:rPr>
            </w:pPr>
            <w:r>
              <w:rPr>
                <w:sz w:val="16"/>
              </w:rPr>
              <w:t>O26.1, O26.2, O26.3, O26.4, O26.5, O26.6, O26.7, O26.8, O26.9, O28.0, O28.1, O28.2, O28.3, O28.4, O28.5, O28.8, O28.9, O29.0, O29.1, O29.2, O29.3, O29.4, O29.5, O29.6,</w:t>
            </w:r>
            <w:r>
              <w:rPr>
                <w:spacing w:val="37"/>
                <w:sz w:val="16"/>
              </w:rPr>
              <w:t xml:space="preserve"> </w:t>
            </w:r>
            <w:r>
              <w:rPr>
                <w:sz w:val="16"/>
              </w:rPr>
              <w:t>O29.8,</w:t>
            </w:r>
          </w:p>
          <w:p w:rsidR="00F63B09" w:rsidRDefault="005A202D">
            <w:pPr>
              <w:pStyle w:val="TableParagraph"/>
              <w:spacing w:before="17"/>
              <w:ind w:left="17" w:right="17"/>
              <w:jc w:val="center"/>
              <w:rPr>
                <w:sz w:val="16"/>
              </w:rPr>
            </w:pPr>
            <w:r>
              <w:rPr>
                <w:sz w:val="16"/>
              </w:rPr>
              <w:t>O29.9, O30.0, O30.1, O30.2, O30.8, O30.9, O31.0, O31.1, O31.2, O31.8, O32.0, O32.1, O32.2, O32.3, O32.4, O32.5, O32.6, O32.8, O32.9, O33.0, O33.1, O33.2, O33.3, O33.4,</w:t>
            </w:r>
            <w:r>
              <w:rPr>
                <w:spacing w:val="37"/>
                <w:sz w:val="16"/>
              </w:rPr>
              <w:t xml:space="preserve"> </w:t>
            </w:r>
            <w:r>
              <w:rPr>
                <w:sz w:val="16"/>
              </w:rPr>
              <w:t>O33.5,</w:t>
            </w:r>
          </w:p>
          <w:p w:rsidR="00F63B09" w:rsidRDefault="005A202D">
            <w:pPr>
              <w:pStyle w:val="TableParagraph"/>
              <w:spacing w:before="17"/>
              <w:ind w:left="17" w:right="17"/>
              <w:jc w:val="center"/>
              <w:rPr>
                <w:sz w:val="16"/>
              </w:rPr>
            </w:pPr>
            <w:r>
              <w:rPr>
                <w:sz w:val="16"/>
              </w:rPr>
              <w:t>O33.6, O33.7, O33.8, O33.9, O34.0, O34.1, O34.2, O34.3, O34.4, O34.5, O34.6, O34.7, O34.8, O34.9, O35.0, O35.1, O35.2, O35.3, O35.4, O35.5, O35.6, O35.7, O35.8, O35.9,</w:t>
            </w:r>
            <w:r>
              <w:rPr>
                <w:spacing w:val="37"/>
                <w:sz w:val="16"/>
              </w:rPr>
              <w:t xml:space="preserve"> </w:t>
            </w:r>
            <w:r>
              <w:rPr>
                <w:sz w:val="16"/>
              </w:rPr>
              <w:t>O36.0,</w:t>
            </w:r>
          </w:p>
          <w:p w:rsidR="00F63B09" w:rsidRDefault="005A202D">
            <w:pPr>
              <w:pStyle w:val="TableParagraph"/>
              <w:spacing w:before="17"/>
              <w:ind w:left="17" w:right="17"/>
              <w:jc w:val="center"/>
              <w:rPr>
                <w:sz w:val="16"/>
              </w:rPr>
            </w:pPr>
            <w:r>
              <w:rPr>
                <w:sz w:val="16"/>
              </w:rPr>
              <w:t>O36.1, O36.2, O36.3, O36.4, O36.5, O36.6, O36.7, O36.8, O36.9, O40, O41.0, O41.1, O41.8, O41.9, O42.0, O42.1, O42.2, O42.9, O43.0, O43.1, O43.2, O43.8, O43.9, O44.0, O44.1,</w:t>
            </w:r>
          </w:p>
          <w:p w:rsidR="00F63B09" w:rsidRDefault="005A202D">
            <w:pPr>
              <w:pStyle w:val="TableParagraph"/>
              <w:spacing w:before="17"/>
              <w:ind w:left="17" w:right="17"/>
              <w:jc w:val="center"/>
              <w:rPr>
                <w:sz w:val="16"/>
              </w:rPr>
            </w:pPr>
            <w:r>
              <w:rPr>
                <w:sz w:val="16"/>
              </w:rPr>
              <w:t>O45.0, O45.8, O45.9, O46.0, O46.8, O46.9, O47.0, O47.1, O47.9, O48, O86, O86.0, O86.1, O86.2, O86.3, O86.4, O86.8, O87, O87.0, O87.1, O87.2, O87.3, O87.8, O87.9, O88, O88.0,</w:t>
            </w:r>
          </w:p>
          <w:p w:rsidR="00F63B09" w:rsidRDefault="005A202D">
            <w:pPr>
              <w:pStyle w:val="TableParagraph"/>
              <w:spacing w:before="17"/>
              <w:ind w:left="17" w:right="17"/>
              <w:jc w:val="center"/>
              <w:rPr>
                <w:sz w:val="16"/>
              </w:rPr>
            </w:pPr>
            <w:r>
              <w:rPr>
                <w:sz w:val="16"/>
              </w:rPr>
              <w:t>O88.1, O88.2, O88.3, O88.8, O89, O89.0, O89.1, O89.2, O89.3, O89.4, O89.5, O89.6, O89.8, O89.9, O90, O90.0, O90.1, O90.2, O90.3, O90.5, O90.8, O90.9, O91, O91.0, O91.1, O91.2,</w:t>
            </w:r>
          </w:p>
          <w:p w:rsidR="00F63B09" w:rsidRDefault="005A202D">
            <w:pPr>
              <w:pStyle w:val="TableParagraph"/>
              <w:spacing w:before="17" w:line="261" w:lineRule="auto"/>
              <w:ind w:left="17" w:right="16"/>
              <w:jc w:val="center"/>
              <w:rPr>
                <w:sz w:val="16"/>
              </w:rPr>
            </w:pPr>
            <w:r>
              <w:rPr>
                <w:sz w:val="16"/>
              </w:rPr>
              <w:t>O92, O92.0, O92.1, O92.2, O92.3, O92.4, O92.5, O92.6, O92.7, O94, O98.0, O98.1, O98.2, O98.3, O98.4, O98.5, O98.6, O98.8, O98.9, O99.0, O99.1, O99.2, O99.3, O99.4, O99.5, O99.6, O99.7, O99.8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591" w:right="18" w:hanging="562"/>
              <w:rPr>
                <w:sz w:val="16"/>
              </w:rPr>
            </w:pPr>
            <w:r>
              <w:rPr>
                <w:sz w:val="16"/>
              </w:rPr>
              <w:t>пациенты с осложнениями, связанными с беременностью и родами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631"/>
              <w:rPr>
                <w:sz w:val="16"/>
              </w:rPr>
            </w:pPr>
            <w:r>
              <w:rPr>
                <w:sz w:val="16"/>
              </w:rPr>
              <w:t>0,83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400"/>
        </w:trPr>
        <w:tc>
          <w:tcPr>
            <w:tcW w:w="581" w:type="dxa"/>
          </w:tcPr>
          <w:p w:rsidR="00F63B09" w:rsidRDefault="005A202D">
            <w:pPr>
              <w:pStyle w:val="TableParagraph"/>
              <w:spacing w:before="104"/>
              <w:ind w:left="254"/>
              <w:rPr>
                <w:sz w:val="16"/>
              </w:rPr>
            </w:pPr>
            <w:r>
              <w:rPr>
                <w:w w:val="99"/>
                <w:sz w:val="16"/>
              </w:rPr>
              <w:t>5</w:t>
            </w:r>
          </w:p>
        </w:tc>
        <w:tc>
          <w:tcPr>
            <w:tcW w:w="3076" w:type="dxa"/>
          </w:tcPr>
          <w:p w:rsidR="00F63B09" w:rsidRDefault="005A202D">
            <w:pPr>
              <w:pStyle w:val="TableParagraph"/>
              <w:spacing w:before="104"/>
              <w:ind w:left="27"/>
              <w:rPr>
                <w:sz w:val="16"/>
              </w:rPr>
            </w:pPr>
            <w:r>
              <w:rPr>
                <w:sz w:val="16"/>
              </w:rPr>
              <w:t>Аборт медикаментозный</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48" w:right="36"/>
              <w:jc w:val="center"/>
              <w:rPr>
                <w:sz w:val="16"/>
              </w:rPr>
            </w:pPr>
            <w:r>
              <w:rPr>
                <w:sz w:val="16"/>
              </w:rPr>
              <w:t>пациенты, имеющие показания к аборту</w:t>
            </w:r>
          </w:p>
        </w:tc>
        <w:tc>
          <w:tcPr>
            <w:tcW w:w="5880" w:type="dxa"/>
          </w:tcPr>
          <w:p w:rsidR="00F63B09" w:rsidRDefault="005A202D">
            <w:pPr>
              <w:pStyle w:val="TableParagraph"/>
              <w:spacing w:before="104"/>
              <w:ind w:left="17" w:right="8"/>
              <w:jc w:val="center"/>
              <w:rPr>
                <w:sz w:val="16"/>
              </w:rPr>
            </w:pPr>
            <w:r>
              <w:rPr>
                <w:sz w:val="16"/>
              </w:rPr>
              <w:t>B03.001.005</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631"/>
              <w:rPr>
                <w:sz w:val="16"/>
              </w:rPr>
            </w:pPr>
            <w:r>
              <w:rPr>
                <w:sz w:val="16"/>
              </w:rPr>
              <w:t>1,04</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54"/>
              <w:rPr>
                <w:sz w:val="16"/>
              </w:rPr>
            </w:pPr>
            <w:r>
              <w:rPr>
                <w:w w:val="99"/>
                <w:sz w:val="16"/>
              </w:rPr>
              <w:t>6</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13"/>
              <w:rPr>
                <w:sz w:val="16"/>
              </w:rPr>
            </w:pPr>
            <w:r>
              <w:rPr>
                <w:sz w:val="16"/>
              </w:rPr>
              <w:t>Операции на женских половых органах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79" w:right="167" w:hanging="3"/>
              <w:jc w:val="center"/>
              <w:rPr>
                <w:sz w:val="16"/>
              </w:rPr>
            </w:pPr>
            <w:r>
              <w:rPr>
                <w:sz w:val="16"/>
              </w:rPr>
              <w:t>пациенты, имеющие показания к проведению отдельных медицинских вмешательств на женских половых органах</w:t>
            </w:r>
          </w:p>
        </w:tc>
        <w:tc>
          <w:tcPr>
            <w:tcW w:w="5880" w:type="dxa"/>
          </w:tcPr>
          <w:p w:rsidR="00F63B09" w:rsidRDefault="005A202D">
            <w:pPr>
              <w:pStyle w:val="TableParagraph"/>
              <w:spacing w:before="111" w:line="261" w:lineRule="auto"/>
              <w:ind w:left="17" w:right="11"/>
              <w:jc w:val="center"/>
              <w:rPr>
                <w:sz w:val="16"/>
              </w:rPr>
            </w:pPr>
            <w:r>
              <w:rPr>
                <w:sz w:val="16"/>
              </w:rPr>
              <w:t>A03.20.003, A03.20.003.001, A06.20.001, A11.20.011.001, A11.20.011.002, A16.20.009, A16.20.018, A16.20.022, A16.20.026, A16.20.027, A16.20.067, A16.20.069, A16.20.097, A16.20.099.001, A16.30.036.002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31"/>
              <w:rPr>
                <w:sz w:val="16"/>
              </w:rPr>
            </w:pPr>
            <w:r>
              <w:rPr>
                <w:sz w:val="16"/>
              </w:rPr>
              <w:t>1,06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54"/>
              <w:rPr>
                <w:sz w:val="16"/>
              </w:rPr>
            </w:pPr>
            <w:r>
              <w:rPr>
                <w:w w:val="99"/>
                <w:sz w:val="16"/>
              </w:rPr>
              <w:t>7</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449"/>
              <w:rPr>
                <w:sz w:val="16"/>
              </w:rPr>
            </w:pPr>
            <w:r>
              <w:rPr>
                <w:sz w:val="16"/>
              </w:rPr>
              <w:t>Экстракорпоральное оплодотворение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52" w:right="40"/>
              <w:jc w:val="center"/>
              <w:rPr>
                <w:sz w:val="16"/>
              </w:rPr>
            </w:pPr>
            <w:r>
              <w:rPr>
                <w:sz w:val="16"/>
              </w:rPr>
              <w:t>Размораживание криоконсервированных эмбрионов с последующим переносом эмбрионов в полость матки (криоперенос) в рамках проведения экстракорпорального оплодотворения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25"/>
              <w:rPr>
                <w:sz w:val="16"/>
              </w:rPr>
            </w:pPr>
            <w:r>
              <w:rPr>
                <w:sz w:val="16"/>
              </w:rPr>
              <w:t>1,78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54"/>
              <w:rPr>
                <w:sz w:val="16"/>
              </w:rPr>
            </w:pPr>
            <w:r>
              <w:rPr>
                <w:w w:val="99"/>
                <w:sz w:val="16"/>
              </w:rPr>
              <w:t>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before="1" w:line="261" w:lineRule="auto"/>
              <w:ind w:left="27" w:right="449"/>
              <w:rPr>
                <w:sz w:val="16"/>
              </w:rPr>
            </w:pPr>
            <w:r>
              <w:rPr>
                <w:sz w:val="16"/>
              </w:rPr>
              <w:t>Экстракорпоральное оплодотворение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2"/>
              <w:jc w:val="center"/>
              <w:rPr>
                <w:sz w:val="16"/>
              </w:rPr>
            </w:pPr>
            <w:r>
              <w:rPr>
                <w:w w:val="99"/>
                <w:sz w:val="16"/>
              </w:rPr>
              <w:t>-</w:t>
            </w:r>
          </w:p>
        </w:tc>
        <w:tc>
          <w:tcPr>
            <w:tcW w:w="2916" w:type="dxa"/>
          </w:tcPr>
          <w:p w:rsidR="00F63B09" w:rsidRDefault="005A202D">
            <w:pPr>
              <w:pStyle w:val="TableParagraph"/>
              <w:spacing w:before="37" w:line="261" w:lineRule="auto"/>
              <w:ind w:left="42" w:right="-29" w:hanging="49"/>
              <w:jc w:val="center"/>
              <w:rPr>
                <w:sz w:val="16"/>
              </w:rPr>
            </w:pPr>
            <w:r>
              <w:rPr>
                <w:sz w:val="16"/>
              </w:rPr>
              <w:t>Проведение в рамках экстракорпорального оплодотворения I этапа экстракорпорального оплодотворения (стимуляция суперовуляции), I-II этапа (стимуляция суперовуляции, получение яйцеклетки),</w:t>
            </w:r>
            <w:r>
              <w:rPr>
                <w:spacing w:val="-23"/>
                <w:sz w:val="16"/>
              </w:rPr>
              <w:t xml:space="preserve"> </w:t>
            </w:r>
            <w:r>
              <w:rPr>
                <w:sz w:val="16"/>
              </w:rPr>
              <w:t>I- III этапа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w:t>
            </w:r>
            <w:r>
              <w:rPr>
                <w:spacing w:val="2"/>
                <w:sz w:val="16"/>
              </w:rPr>
              <w:t xml:space="preserve"> </w:t>
            </w:r>
            <w:r>
              <w:rPr>
                <w:sz w:val="16"/>
              </w:rPr>
              <w:t>цикл)</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625"/>
              <w:rPr>
                <w:sz w:val="16"/>
              </w:rPr>
            </w:pPr>
            <w:r>
              <w:rPr>
                <w:sz w:val="16"/>
              </w:rPr>
              <w:t>5,63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54"/>
              <w:rPr>
                <w:sz w:val="16"/>
              </w:rPr>
            </w:pPr>
            <w:r>
              <w:rPr>
                <w:w w:val="99"/>
                <w:sz w:val="16"/>
              </w:rPr>
              <w:t>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449"/>
              <w:rPr>
                <w:sz w:val="16"/>
              </w:rPr>
            </w:pPr>
            <w:r>
              <w:rPr>
                <w:sz w:val="16"/>
              </w:rPr>
              <w:t>Экстракорпоральное оплодотворение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5A202D">
            <w:pPr>
              <w:pStyle w:val="TableParagraph"/>
              <w:spacing w:before="31" w:line="261" w:lineRule="auto"/>
              <w:ind w:left="77" w:right="65"/>
              <w:jc w:val="center"/>
              <w:rPr>
                <w:sz w:val="16"/>
              </w:rPr>
            </w:pPr>
            <w:r>
              <w:rPr>
                <w:sz w:val="16"/>
              </w:rPr>
              <w:t>Проведение в рамках в рамках проведения экстракорпорального оплодотворения I-IV этапов экстракорпорального оплодотворения без осуществления криоконсервации эмбрионов;</w:t>
            </w:r>
          </w:p>
          <w:p w:rsidR="00F63B09" w:rsidRDefault="005A202D">
            <w:pPr>
              <w:pStyle w:val="TableParagraph"/>
              <w:spacing w:before="3" w:line="261" w:lineRule="auto"/>
              <w:ind w:left="87" w:right="77" w:hanging="2"/>
              <w:jc w:val="center"/>
              <w:rPr>
                <w:sz w:val="16"/>
              </w:rPr>
            </w:pPr>
            <w:r>
              <w:rPr>
                <w:sz w:val="16"/>
              </w:rPr>
              <w:t>проведение I-III этапов экстракорпорального оплодотворения с последующей криоконсервацией</w:t>
            </w:r>
          </w:p>
          <w:p w:rsidR="00F63B09" w:rsidRDefault="005A202D">
            <w:pPr>
              <w:pStyle w:val="TableParagraph"/>
              <w:spacing w:before="1"/>
              <w:ind w:left="45" w:right="36"/>
              <w:jc w:val="center"/>
              <w:rPr>
                <w:sz w:val="16"/>
              </w:rPr>
            </w:pPr>
            <w:r>
              <w:rPr>
                <w:sz w:val="16"/>
              </w:rPr>
              <w:t>эмбрионов без переноса эмбрионов</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625"/>
              <w:rPr>
                <w:sz w:val="16"/>
              </w:rPr>
            </w:pPr>
            <w:r>
              <w:rPr>
                <w:sz w:val="16"/>
              </w:rPr>
              <w:t>9,39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15"/>
              <w:rPr>
                <w:sz w:val="16"/>
              </w:rPr>
            </w:pPr>
            <w:r>
              <w:rPr>
                <w:sz w:val="16"/>
              </w:rPr>
              <w:t>10</w:t>
            </w:r>
          </w:p>
        </w:tc>
        <w:tc>
          <w:tcPr>
            <w:tcW w:w="3076" w:type="dxa"/>
          </w:tcPr>
          <w:p w:rsidR="00F63B09" w:rsidRDefault="005A202D">
            <w:pPr>
              <w:pStyle w:val="TableParagraph"/>
              <w:spacing w:before="108" w:line="261" w:lineRule="auto"/>
              <w:ind w:left="27" w:right="449"/>
              <w:rPr>
                <w:sz w:val="16"/>
              </w:rPr>
            </w:pPr>
            <w:r>
              <w:rPr>
                <w:sz w:val="16"/>
              </w:rPr>
              <w:t>Экстракорпоральное оплодотворение (уровень 4)</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9" w:line="261" w:lineRule="auto"/>
              <w:ind w:left="185" w:right="177" w:firstLine="1"/>
              <w:jc w:val="center"/>
              <w:rPr>
                <w:sz w:val="16"/>
              </w:rPr>
            </w:pPr>
            <w:r>
              <w:rPr>
                <w:sz w:val="16"/>
              </w:rPr>
              <w:t>Полный цикл экстракорпорального оплодотворения с криоконсервацией</w:t>
            </w:r>
          </w:p>
          <w:p w:rsidR="00F63B09" w:rsidRDefault="005A202D">
            <w:pPr>
              <w:pStyle w:val="TableParagraph"/>
              <w:spacing w:before="1" w:line="176" w:lineRule="exact"/>
              <w:ind w:left="47" w:right="36"/>
              <w:jc w:val="center"/>
              <w:rPr>
                <w:sz w:val="16"/>
              </w:rPr>
            </w:pPr>
            <w:r>
              <w:rPr>
                <w:sz w:val="16"/>
              </w:rPr>
              <w:t>эмбрионов</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86"/>
              <w:rPr>
                <w:sz w:val="16"/>
              </w:rPr>
            </w:pPr>
            <w:r>
              <w:rPr>
                <w:sz w:val="16"/>
              </w:rPr>
              <w:t>10,33</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50"/>
              <w:rPr>
                <w:b/>
                <w:sz w:val="16"/>
              </w:rPr>
            </w:pPr>
            <w:r>
              <w:rPr>
                <w:b/>
                <w:w w:val="99"/>
                <w:sz w:val="16"/>
              </w:rPr>
              <w:t>3</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Аллергология и иммунология</w:t>
            </w:r>
          </w:p>
        </w:tc>
        <w:tc>
          <w:tcPr>
            <w:tcW w:w="1538" w:type="dxa"/>
          </w:tcPr>
          <w:p w:rsidR="00F63B09" w:rsidRDefault="005A202D">
            <w:pPr>
              <w:pStyle w:val="TableParagraph"/>
              <w:spacing w:before="6" w:line="166" w:lineRule="exact"/>
              <w:ind w:left="625"/>
              <w:rPr>
                <w:b/>
                <w:sz w:val="16"/>
              </w:rPr>
            </w:pPr>
            <w:r>
              <w:rPr>
                <w:b/>
                <w:sz w:val="16"/>
              </w:rPr>
              <w:t>0,98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15"/>
              <w:rPr>
                <w:sz w:val="16"/>
              </w:rPr>
            </w:pPr>
            <w:r>
              <w:rPr>
                <w:sz w:val="16"/>
              </w:rPr>
              <w:t>11</w:t>
            </w:r>
          </w:p>
        </w:tc>
        <w:tc>
          <w:tcPr>
            <w:tcW w:w="3076" w:type="dxa"/>
          </w:tcPr>
          <w:p w:rsidR="00F63B09" w:rsidRDefault="005A202D">
            <w:pPr>
              <w:pStyle w:val="TableParagraph"/>
              <w:spacing w:before="108" w:line="261" w:lineRule="auto"/>
              <w:ind w:left="27"/>
              <w:rPr>
                <w:sz w:val="16"/>
              </w:rPr>
            </w:pPr>
            <w:r>
              <w:rPr>
                <w:sz w:val="16"/>
              </w:rPr>
              <w:t>Нарушения с вовлечением иммунного механизма</w:t>
            </w:r>
          </w:p>
        </w:tc>
        <w:tc>
          <w:tcPr>
            <w:tcW w:w="12327" w:type="dxa"/>
          </w:tcPr>
          <w:p w:rsidR="00F63B09" w:rsidRDefault="005A202D">
            <w:pPr>
              <w:pStyle w:val="TableParagraph"/>
              <w:spacing w:before="9"/>
              <w:ind w:left="144"/>
              <w:rPr>
                <w:sz w:val="16"/>
              </w:rPr>
            </w:pPr>
            <w:r>
              <w:rPr>
                <w:sz w:val="16"/>
              </w:rPr>
              <w:t>D80, D80.0, D80.1, D80.2, D80.3, D80.4, D80.5, D80.6, D80.7, D80.8, D80.9, D81, D81.0, D81.1, D81.2, D81.3, D81.4, D81.5, D81.6, D81.7, D81.8, D81.9, D82, D82.0, D82.1, D82.2,</w:t>
            </w:r>
          </w:p>
          <w:p w:rsidR="00F63B09" w:rsidRDefault="005A202D">
            <w:pPr>
              <w:pStyle w:val="TableParagraph"/>
              <w:spacing w:before="1" w:line="200" w:lineRule="atLeast"/>
              <w:ind w:left="4349" w:hanging="4125"/>
              <w:rPr>
                <w:sz w:val="16"/>
              </w:rPr>
            </w:pPr>
            <w:r>
              <w:rPr>
                <w:sz w:val="16"/>
              </w:rPr>
              <w:t>D82.3, D82.4, D82.8, D82.9, D83, D83.0, D83.1, D83.2, D83.8, D83.9, D84, D84.0, D84.1, D84.8, D84.9, D89, D89.0, D89.1, D89.2, D89.3, D89.8, D89.9, R65, R65.0, R65.1, R65.2, R65.3, R65.9, T78.0, T78.2, T78.3, T78.4, T80.5, T88.6</w:t>
            </w:r>
          </w:p>
        </w:tc>
        <w:tc>
          <w:tcPr>
            <w:tcW w:w="2916" w:type="dxa"/>
          </w:tcPr>
          <w:p w:rsidR="00F63B09" w:rsidRDefault="005A202D">
            <w:pPr>
              <w:pStyle w:val="TableParagraph"/>
              <w:spacing w:before="108" w:line="261" w:lineRule="auto"/>
              <w:ind w:left="198" w:right="92" w:hanging="80"/>
              <w:rPr>
                <w:sz w:val="16"/>
              </w:rPr>
            </w:pPr>
            <w:r>
              <w:rPr>
                <w:sz w:val="16"/>
              </w:rPr>
              <w:t>пациенты с отдельными нарушениями, вовлекающими иммунный механизм</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631"/>
              <w:rPr>
                <w:sz w:val="16"/>
              </w:rPr>
            </w:pPr>
            <w:r>
              <w:rPr>
                <w:sz w:val="16"/>
              </w:rPr>
              <w:t>0,98</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4</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Гастроэнтерология</w:t>
            </w:r>
          </w:p>
        </w:tc>
        <w:tc>
          <w:tcPr>
            <w:tcW w:w="1538" w:type="dxa"/>
          </w:tcPr>
          <w:p w:rsidR="00F63B09" w:rsidRDefault="005A202D">
            <w:pPr>
              <w:pStyle w:val="TableParagraph"/>
              <w:spacing w:before="6" w:line="167" w:lineRule="exact"/>
              <w:ind w:left="625"/>
              <w:rPr>
                <w:b/>
                <w:sz w:val="16"/>
              </w:rPr>
            </w:pPr>
            <w:r>
              <w:rPr>
                <w:b/>
                <w:sz w:val="16"/>
              </w:rPr>
              <w:t>0,89</w:t>
            </w:r>
          </w:p>
        </w:tc>
        <w:tc>
          <w:tcPr>
            <w:tcW w:w="958" w:type="dxa"/>
          </w:tcPr>
          <w:p w:rsidR="00F63B09" w:rsidRDefault="005A202D">
            <w:pPr>
              <w:pStyle w:val="TableParagraph"/>
              <w:spacing w:before="2" w:line="170" w:lineRule="exact"/>
              <w:ind w:right="424"/>
              <w:jc w:val="right"/>
              <w:rPr>
                <w:sz w:val="16"/>
              </w:rPr>
            </w:pPr>
            <w:r>
              <w:rPr>
                <w:w w:val="99"/>
                <w:sz w:val="16"/>
              </w:rPr>
              <w:t>0</w:t>
            </w:r>
          </w:p>
        </w:tc>
      </w:tr>
    </w:tbl>
    <w:p w:rsidR="00F63B09" w:rsidRDefault="00F63B09">
      <w:pPr>
        <w:spacing w:line="170" w:lineRule="exact"/>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475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215"/>
              <w:rPr>
                <w:sz w:val="16"/>
              </w:rPr>
            </w:pPr>
            <w:r>
              <w:rPr>
                <w:sz w:val="16"/>
              </w:rPr>
              <w:t>12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27"/>
              <w:rPr>
                <w:sz w:val="16"/>
              </w:rPr>
            </w:pPr>
            <w:r>
              <w:rPr>
                <w:sz w:val="16"/>
              </w:rPr>
              <w:t>Болезни органов пищеварения, взрослые</w:t>
            </w:r>
          </w:p>
        </w:tc>
        <w:tc>
          <w:tcPr>
            <w:tcW w:w="12327" w:type="dxa"/>
          </w:tcPr>
          <w:p w:rsidR="00F63B09" w:rsidRDefault="00F63B09">
            <w:pPr>
              <w:pStyle w:val="TableParagraph"/>
              <w:spacing w:before="10"/>
              <w:rPr>
                <w:b/>
                <w:sz w:val="14"/>
              </w:rPr>
            </w:pPr>
          </w:p>
          <w:p w:rsidR="00F63B09" w:rsidRDefault="005A202D">
            <w:pPr>
              <w:pStyle w:val="TableParagraph"/>
              <w:ind w:left="17" w:right="17"/>
              <w:jc w:val="center"/>
              <w:rPr>
                <w:sz w:val="16"/>
              </w:rPr>
            </w:pPr>
            <w:r>
              <w:rPr>
                <w:sz w:val="16"/>
              </w:rPr>
              <w:t>D01, D01.0, D01.1, D01.2, D01.3, D01.4, D01.5, D01.7, D01.9, D12, D12.0, D12.1, D12.2, D12.3, D12.4, D12.5, D12.6, D12.7, D12.8, D12.9, D13, D13.0, D13.1, D13.2, D13.3, D13.4,</w:t>
            </w:r>
          </w:p>
          <w:p w:rsidR="00F63B09" w:rsidRDefault="005A202D">
            <w:pPr>
              <w:pStyle w:val="TableParagraph"/>
              <w:spacing w:before="17"/>
              <w:ind w:left="16" w:right="17"/>
              <w:jc w:val="center"/>
              <w:rPr>
                <w:sz w:val="16"/>
              </w:rPr>
            </w:pPr>
            <w:r>
              <w:rPr>
                <w:sz w:val="16"/>
              </w:rPr>
              <w:t>D13.5, D13.9, D19.1, D20, D20.0, D20.1, D37.1, D37.2, D37.3, D37.4, D37.5, D37.6, D37.7, D37.9, D48.3, D48.4, I81, I85, I85.0, I85.9, I86.4, I98.2, K20, K21, K21.0, K21.9, K22, K22.0,</w:t>
            </w:r>
          </w:p>
          <w:p w:rsidR="00F63B09" w:rsidRDefault="005A202D">
            <w:pPr>
              <w:pStyle w:val="TableParagraph"/>
              <w:spacing w:before="17"/>
              <w:ind w:left="17" w:right="17"/>
              <w:jc w:val="center"/>
              <w:rPr>
                <w:sz w:val="16"/>
              </w:rPr>
            </w:pPr>
            <w:r>
              <w:rPr>
                <w:sz w:val="16"/>
              </w:rPr>
              <w:t>K22.1, K22.2, K22.3, K22.4, K22.5, K22.6, K22.7, K22.8, K22.9, K23, K23.1, K23.8, K25, K25.0, K25.1, K25.2, K25.3, K25.4, K25.5, K25.6, K25.7, K25.9, K26, K26.0, K26.1, K26.2,</w:t>
            </w:r>
          </w:p>
          <w:p w:rsidR="00F63B09" w:rsidRDefault="005A202D">
            <w:pPr>
              <w:pStyle w:val="TableParagraph"/>
              <w:spacing w:before="17"/>
              <w:ind w:left="17" w:right="17"/>
              <w:jc w:val="center"/>
              <w:rPr>
                <w:sz w:val="16"/>
              </w:rPr>
            </w:pPr>
            <w:r>
              <w:rPr>
                <w:sz w:val="16"/>
              </w:rPr>
              <w:t>K26.3, K26.4, K26.5, K26.6, K26.7, K26.9, K27, K27.0, K27.1, K27.2, K27.3, K27.4, K27.5, K27.6, K27.7, K27.9, K28, K28.0, K28.1, K28.2, K28.3, K28.4, K28.5, K28.6, K28.7, K28.9,</w:t>
            </w:r>
          </w:p>
          <w:p w:rsidR="00F63B09" w:rsidRDefault="005A202D">
            <w:pPr>
              <w:pStyle w:val="TableParagraph"/>
              <w:spacing w:before="18"/>
              <w:ind w:left="17" w:right="17"/>
              <w:jc w:val="center"/>
              <w:rPr>
                <w:sz w:val="16"/>
              </w:rPr>
            </w:pPr>
            <w:r>
              <w:rPr>
                <w:sz w:val="16"/>
              </w:rPr>
              <w:t>K29, K29.0, K29.1, K29.2, K29.3, K29.4, K29.5, K29.6, K29.7, K29.8, K29.9, K30, K31, K31.0, K31.1, K31.2, K31.3, K31.4, K31.5, K31.6, K31.7, K31.8, K31.9, K35, K35.2, K35.3,</w:t>
            </w:r>
          </w:p>
          <w:p w:rsidR="00F63B09" w:rsidRDefault="005A202D">
            <w:pPr>
              <w:pStyle w:val="TableParagraph"/>
              <w:spacing w:before="17"/>
              <w:ind w:left="17" w:right="15"/>
              <w:jc w:val="center"/>
              <w:rPr>
                <w:sz w:val="16"/>
              </w:rPr>
            </w:pPr>
            <w:r>
              <w:rPr>
                <w:sz w:val="16"/>
              </w:rPr>
              <w:t>K35.8, K36, K37, K38, K38.0, K38.1, K38.2, K38.3, K38.8, K38.9, K40, K40.0, K40.1, K40.2, K40.3, K40.4, K40.9, K41, K41.0, K41.1, K41.2, K41.3, K41.4, K41.9, K42, K42.0, K42.1,</w:t>
            </w:r>
          </w:p>
          <w:p w:rsidR="00F63B09" w:rsidRDefault="005A202D">
            <w:pPr>
              <w:pStyle w:val="TableParagraph"/>
              <w:spacing w:before="17"/>
              <w:ind w:left="17" w:right="15"/>
              <w:jc w:val="center"/>
              <w:rPr>
                <w:sz w:val="16"/>
              </w:rPr>
            </w:pPr>
            <w:r>
              <w:rPr>
                <w:sz w:val="16"/>
              </w:rPr>
              <w:t>K42.9, K43, K43.0, K43.1, K43.2, K43.3, K43.4, K43.5, K43.7, K43.9, K44, K44.0, K44.1, K44.9, K45, K45.0, K45.1, K45.8, K46, K46.0, K46.1, K46.9, K50, K50.0, K50.1, K50.8, K50.9,</w:t>
            </w:r>
          </w:p>
          <w:p w:rsidR="00F63B09" w:rsidRDefault="005A202D">
            <w:pPr>
              <w:pStyle w:val="TableParagraph"/>
              <w:spacing w:before="17"/>
              <w:ind w:left="17" w:right="17"/>
              <w:jc w:val="center"/>
              <w:rPr>
                <w:sz w:val="16"/>
              </w:rPr>
            </w:pPr>
            <w:r>
              <w:rPr>
                <w:sz w:val="16"/>
              </w:rPr>
              <w:t>K51,</w:t>
            </w:r>
            <w:r>
              <w:rPr>
                <w:spacing w:val="-3"/>
                <w:sz w:val="16"/>
              </w:rPr>
              <w:t xml:space="preserve"> </w:t>
            </w:r>
            <w:r>
              <w:rPr>
                <w:sz w:val="16"/>
              </w:rPr>
              <w:t>K51.0,</w:t>
            </w:r>
            <w:r>
              <w:rPr>
                <w:spacing w:val="-3"/>
                <w:sz w:val="16"/>
              </w:rPr>
              <w:t xml:space="preserve"> </w:t>
            </w:r>
            <w:r>
              <w:rPr>
                <w:sz w:val="16"/>
              </w:rPr>
              <w:t>K51.1,</w:t>
            </w:r>
            <w:r>
              <w:rPr>
                <w:spacing w:val="-3"/>
                <w:sz w:val="16"/>
              </w:rPr>
              <w:t xml:space="preserve"> </w:t>
            </w:r>
            <w:r>
              <w:rPr>
                <w:sz w:val="16"/>
              </w:rPr>
              <w:t>K51.2,</w:t>
            </w:r>
            <w:r>
              <w:rPr>
                <w:spacing w:val="-2"/>
                <w:sz w:val="16"/>
              </w:rPr>
              <w:t xml:space="preserve"> </w:t>
            </w:r>
            <w:r>
              <w:rPr>
                <w:sz w:val="16"/>
              </w:rPr>
              <w:t>K51.3,</w:t>
            </w:r>
            <w:r>
              <w:rPr>
                <w:spacing w:val="-3"/>
                <w:sz w:val="16"/>
              </w:rPr>
              <w:t xml:space="preserve"> </w:t>
            </w:r>
            <w:r>
              <w:rPr>
                <w:sz w:val="16"/>
              </w:rPr>
              <w:t>K51.4,</w:t>
            </w:r>
            <w:r>
              <w:rPr>
                <w:spacing w:val="-3"/>
                <w:sz w:val="16"/>
              </w:rPr>
              <w:t xml:space="preserve"> </w:t>
            </w:r>
            <w:r>
              <w:rPr>
                <w:sz w:val="16"/>
              </w:rPr>
              <w:t>K51.5,</w:t>
            </w:r>
            <w:r>
              <w:rPr>
                <w:spacing w:val="-2"/>
                <w:sz w:val="16"/>
              </w:rPr>
              <w:t xml:space="preserve"> </w:t>
            </w:r>
            <w:r>
              <w:rPr>
                <w:sz w:val="16"/>
              </w:rPr>
              <w:t>K51.8,</w:t>
            </w:r>
            <w:r>
              <w:rPr>
                <w:spacing w:val="-3"/>
                <w:sz w:val="16"/>
              </w:rPr>
              <w:t xml:space="preserve"> </w:t>
            </w:r>
            <w:r>
              <w:rPr>
                <w:sz w:val="16"/>
              </w:rPr>
              <w:t>K51.9,</w:t>
            </w:r>
            <w:r>
              <w:rPr>
                <w:spacing w:val="-3"/>
                <w:sz w:val="16"/>
              </w:rPr>
              <w:t xml:space="preserve"> </w:t>
            </w:r>
            <w:r>
              <w:rPr>
                <w:sz w:val="16"/>
              </w:rPr>
              <w:t>K52,</w:t>
            </w:r>
            <w:r>
              <w:rPr>
                <w:spacing w:val="-2"/>
                <w:sz w:val="16"/>
              </w:rPr>
              <w:t xml:space="preserve"> </w:t>
            </w:r>
            <w:r>
              <w:rPr>
                <w:sz w:val="16"/>
              </w:rPr>
              <w:t>K52.0,</w:t>
            </w:r>
            <w:r>
              <w:rPr>
                <w:spacing w:val="-3"/>
                <w:sz w:val="16"/>
              </w:rPr>
              <w:t xml:space="preserve"> </w:t>
            </w:r>
            <w:r>
              <w:rPr>
                <w:sz w:val="16"/>
              </w:rPr>
              <w:t>K52.1,</w:t>
            </w:r>
            <w:r>
              <w:rPr>
                <w:spacing w:val="-3"/>
                <w:sz w:val="16"/>
              </w:rPr>
              <w:t xml:space="preserve"> </w:t>
            </w:r>
            <w:r>
              <w:rPr>
                <w:sz w:val="16"/>
              </w:rPr>
              <w:t>K52.2,</w:t>
            </w:r>
            <w:r>
              <w:rPr>
                <w:spacing w:val="-2"/>
                <w:sz w:val="16"/>
              </w:rPr>
              <w:t xml:space="preserve"> </w:t>
            </w:r>
            <w:r>
              <w:rPr>
                <w:sz w:val="16"/>
              </w:rPr>
              <w:t>K52.3,</w:t>
            </w:r>
            <w:r>
              <w:rPr>
                <w:spacing w:val="-3"/>
                <w:sz w:val="16"/>
              </w:rPr>
              <w:t xml:space="preserve"> </w:t>
            </w:r>
            <w:r>
              <w:rPr>
                <w:sz w:val="16"/>
              </w:rPr>
              <w:t>K52.8,</w:t>
            </w:r>
            <w:r>
              <w:rPr>
                <w:spacing w:val="-3"/>
                <w:sz w:val="16"/>
              </w:rPr>
              <w:t xml:space="preserve"> </w:t>
            </w:r>
            <w:r>
              <w:rPr>
                <w:sz w:val="16"/>
              </w:rPr>
              <w:t>K52.9,</w:t>
            </w:r>
            <w:r>
              <w:rPr>
                <w:spacing w:val="-2"/>
                <w:sz w:val="16"/>
              </w:rPr>
              <w:t xml:space="preserve"> </w:t>
            </w:r>
            <w:r>
              <w:rPr>
                <w:sz w:val="16"/>
              </w:rPr>
              <w:t>K55,</w:t>
            </w:r>
            <w:r>
              <w:rPr>
                <w:spacing w:val="-3"/>
                <w:sz w:val="16"/>
              </w:rPr>
              <w:t xml:space="preserve"> </w:t>
            </w:r>
            <w:r>
              <w:rPr>
                <w:sz w:val="16"/>
              </w:rPr>
              <w:t>K55.0,</w:t>
            </w:r>
            <w:r>
              <w:rPr>
                <w:spacing w:val="-3"/>
                <w:sz w:val="16"/>
              </w:rPr>
              <w:t xml:space="preserve"> </w:t>
            </w:r>
            <w:r>
              <w:rPr>
                <w:sz w:val="16"/>
              </w:rPr>
              <w:t>K55.1,</w:t>
            </w:r>
            <w:r>
              <w:rPr>
                <w:spacing w:val="-2"/>
                <w:sz w:val="16"/>
              </w:rPr>
              <w:t xml:space="preserve"> </w:t>
            </w:r>
            <w:r>
              <w:rPr>
                <w:sz w:val="16"/>
              </w:rPr>
              <w:t>K55.2,</w:t>
            </w:r>
            <w:r>
              <w:rPr>
                <w:spacing w:val="-3"/>
                <w:sz w:val="16"/>
              </w:rPr>
              <w:t xml:space="preserve"> </w:t>
            </w:r>
            <w:r>
              <w:rPr>
                <w:sz w:val="16"/>
              </w:rPr>
              <w:t>K55.8,</w:t>
            </w:r>
            <w:r>
              <w:rPr>
                <w:spacing w:val="-3"/>
                <w:sz w:val="16"/>
              </w:rPr>
              <w:t xml:space="preserve"> </w:t>
            </w:r>
            <w:r>
              <w:rPr>
                <w:sz w:val="16"/>
              </w:rPr>
              <w:t>K55.9,</w:t>
            </w:r>
            <w:r>
              <w:rPr>
                <w:spacing w:val="-2"/>
                <w:sz w:val="16"/>
              </w:rPr>
              <w:t xml:space="preserve"> </w:t>
            </w:r>
            <w:r>
              <w:rPr>
                <w:sz w:val="16"/>
              </w:rPr>
              <w:t>K56,</w:t>
            </w:r>
            <w:r>
              <w:rPr>
                <w:spacing w:val="-3"/>
                <w:sz w:val="16"/>
              </w:rPr>
              <w:t xml:space="preserve"> </w:t>
            </w:r>
            <w:r>
              <w:rPr>
                <w:sz w:val="16"/>
              </w:rPr>
              <w:t>K56.0,</w:t>
            </w:r>
            <w:r>
              <w:rPr>
                <w:spacing w:val="-3"/>
                <w:sz w:val="16"/>
              </w:rPr>
              <w:t xml:space="preserve"> </w:t>
            </w:r>
            <w:r>
              <w:rPr>
                <w:sz w:val="16"/>
              </w:rPr>
              <w:t>K56.1,</w:t>
            </w:r>
            <w:r>
              <w:rPr>
                <w:spacing w:val="-2"/>
                <w:sz w:val="16"/>
              </w:rPr>
              <w:t xml:space="preserve"> </w:t>
            </w:r>
            <w:r>
              <w:rPr>
                <w:sz w:val="16"/>
              </w:rPr>
              <w:t>K56.2,</w:t>
            </w:r>
          </w:p>
          <w:p w:rsidR="00F63B09" w:rsidRDefault="005A202D">
            <w:pPr>
              <w:pStyle w:val="TableParagraph"/>
              <w:spacing w:before="17"/>
              <w:ind w:left="17" w:right="17"/>
              <w:jc w:val="center"/>
              <w:rPr>
                <w:sz w:val="16"/>
              </w:rPr>
            </w:pPr>
            <w:r>
              <w:rPr>
                <w:sz w:val="16"/>
              </w:rPr>
              <w:t>K56.3,</w:t>
            </w:r>
            <w:r>
              <w:rPr>
                <w:spacing w:val="-3"/>
                <w:sz w:val="16"/>
              </w:rPr>
              <w:t xml:space="preserve"> </w:t>
            </w:r>
            <w:r>
              <w:rPr>
                <w:sz w:val="16"/>
              </w:rPr>
              <w:t>K56.4,</w:t>
            </w:r>
            <w:r>
              <w:rPr>
                <w:spacing w:val="-3"/>
                <w:sz w:val="16"/>
              </w:rPr>
              <w:t xml:space="preserve"> </w:t>
            </w:r>
            <w:r>
              <w:rPr>
                <w:sz w:val="16"/>
              </w:rPr>
              <w:t>K56.5,</w:t>
            </w:r>
            <w:r>
              <w:rPr>
                <w:spacing w:val="-3"/>
                <w:sz w:val="16"/>
              </w:rPr>
              <w:t xml:space="preserve"> </w:t>
            </w:r>
            <w:r>
              <w:rPr>
                <w:sz w:val="16"/>
              </w:rPr>
              <w:t>K56.6,</w:t>
            </w:r>
            <w:r>
              <w:rPr>
                <w:spacing w:val="-2"/>
                <w:sz w:val="16"/>
              </w:rPr>
              <w:t xml:space="preserve"> </w:t>
            </w:r>
            <w:r>
              <w:rPr>
                <w:sz w:val="16"/>
              </w:rPr>
              <w:t>K56.7,</w:t>
            </w:r>
            <w:r>
              <w:rPr>
                <w:spacing w:val="-3"/>
                <w:sz w:val="16"/>
              </w:rPr>
              <w:t xml:space="preserve"> </w:t>
            </w:r>
            <w:r>
              <w:rPr>
                <w:sz w:val="16"/>
              </w:rPr>
              <w:t>K57,</w:t>
            </w:r>
            <w:r>
              <w:rPr>
                <w:spacing w:val="-3"/>
                <w:sz w:val="16"/>
              </w:rPr>
              <w:t xml:space="preserve"> </w:t>
            </w:r>
            <w:r>
              <w:rPr>
                <w:sz w:val="16"/>
              </w:rPr>
              <w:t>K57.0,</w:t>
            </w:r>
            <w:r>
              <w:rPr>
                <w:spacing w:val="-2"/>
                <w:sz w:val="16"/>
              </w:rPr>
              <w:t xml:space="preserve"> </w:t>
            </w:r>
            <w:r>
              <w:rPr>
                <w:sz w:val="16"/>
              </w:rPr>
              <w:t>K57.1,</w:t>
            </w:r>
            <w:r>
              <w:rPr>
                <w:spacing w:val="-3"/>
                <w:sz w:val="16"/>
              </w:rPr>
              <w:t xml:space="preserve"> </w:t>
            </w:r>
            <w:r>
              <w:rPr>
                <w:sz w:val="16"/>
              </w:rPr>
              <w:t>K57.2,</w:t>
            </w:r>
            <w:r>
              <w:rPr>
                <w:spacing w:val="-3"/>
                <w:sz w:val="16"/>
              </w:rPr>
              <w:t xml:space="preserve"> </w:t>
            </w:r>
            <w:r>
              <w:rPr>
                <w:sz w:val="16"/>
              </w:rPr>
              <w:t>K57.3,</w:t>
            </w:r>
            <w:r>
              <w:rPr>
                <w:spacing w:val="-2"/>
                <w:sz w:val="16"/>
              </w:rPr>
              <w:t xml:space="preserve"> </w:t>
            </w:r>
            <w:r>
              <w:rPr>
                <w:sz w:val="16"/>
              </w:rPr>
              <w:t>K57.4,</w:t>
            </w:r>
            <w:r>
              <w:rPr>
                <w:spacing w:val="-3"/>
                <w:sz w:val="16"/>
              </w:rPr>
              <w:t xml:space="preserve"> </w:t>
            </w:r>
            <w:r>
              <w:rPr>
                <w:sz w:val="16"/>
              </w:rPr>
              <w:t>K57.5,</w:t>
            </w:r>
            <w:r>
              <w:rPr>
                <w:spacing w:val="-3"/>
                <w:sz w:val="16"/>
              </w:rPr>
              <w:t xml:space="preserve"> </w:t>
            </w:r>
            <w:r>
              <w:rPr>
                <w:sz w:val="16"/>
              </w:rPr>
              <w:t>K57.8,</w:t>
            </w:r>
            <w:r>
              <w:rPr>
                <w:spacing w:val="-2"/>
                <w:sz w:val="16"/>
              </w:rPr>
              <w:t xml:space="preserve"> </w:t>
            </w:r>
            <w:r>
              <w:rPr>
                <w:sz w:val="16"/>
              </w:rPr>
              <w:t>K57.9,</w:t>
            </w:r>
            <w:r>
              <w:rPr>
                <w:spacing w:val="-3"/>
                <w:sz w:val="16"/>
              </w:rPr>
              <w:t xml:space="preserve"> </w:t>
            </w:r>
            <w:r>
              <w:rPr>
                <w:sz w:val="16"/>
              </w:rPr>
              <w:t>K58,</w:t>
            </w:r>
            <w:r>
              <w:rPr>
                <w:spacing w:val="-3"/>
                <w:sz w:val="16"/>
              </w:rPr>
              <w:t xml:space="preserve"> </w:t>
            </w:r>
            <w:r>
              <w:rPr>
                <w:sz w:val="16"/>
              </w:rPr>
              <w:t>K58.0,</w:t>
            </w:r>
            <w:r>
              <w:rPr>
                <w:spacing w:val="-2"/>
                <w:sz w:val="16"/>
              </w:rPr>
              <w:t xml:space="preserve"> </w:t>
            </w:r>
            <w:r>
              <w:rPr>
                <w:sz w:val="16"/>
              </w:rPr>
              <w:t>K58.9,</w:t>
            </w:r>
            <w:r>
              <w:rPr>
                <w:spacing w:val="-3"/>
                <w:sz w:val="16"/>
              </w:rPr>
              <w:t xml:space="preserve"> </w:t>
            </w:r>
            <w:r>
              <w:rPr>
                <w:sz w:val="16"/>
              </w:rPr>
              <w:t>K59,</w:t>
            </w:r>
            <w:r>
              <w:rPr>
                <w:spacing w:val="-3"/>
                <w:sz w:val="16"/>
              </w:rPr>
              <w:t xml:space="preserve"> </w:t>
            </w:r>
            <w:r>
              <w:rPr>
                <w:sz w:val="16"/>
              </w:rPr>
              <w:t>K59.0,</w:t>
            </w:r>
            <w:r>
              <w:rPr>
                <w:spacing w:val="-2"/>
                <w:sz w:val="16"/>
              </w:rPr>
              <w:t xml:space="preserve"> </w:t>
            </w:r>
            <w:r>
              <w:rPr>
                <w:sz w:val="16"/>
              </w:rPr>
              <w:t>K59.1,</w:t>
            </w:r>
            <w:r>
              <w:rPr>
                <w:spacing w:val="-3"/>
                <w:sz w:val="16"/>
              </w:rPr>
              <w:t xml:space="preserve"> </w:t>
            </w:r>
            <w:r>
              <w:rPr>
                <w:sz w:val="16"/>
              </w:rPr>
              <w:t>K59.2,</w:t>
            </w:r>
            <w:r>
              <w:rPr>
                <w:spacing w:val="-3"/>
                <w:sz w:val="16"/>
              </w:rPr>
              <w:t xml:space="preserve"> </w:t>
            </w:r>
            <w:r>
              <w:rPr>
                <w:sz w:val="16"/>
              </w:rPr>
              <w:t>K59.3,</w:t>
            </w:r>
            <w:r>
              <w:rPr>
                <w:spacing w:val="-2"/>
                <w:sz w:val="16"/>
              </w:rPr>
              <w:t xml:space="preserve"> </w:t>
            </w:r>
            <w:r>
              <w:rPr>
                <w:sz w:val="16"/>
              </w:rPr>
              <w:t>K59.4,</w:t>
            </w:r>
            <w:r>
              <w:rPr>
                <w:spacing w:val="-3"/>
                <w:sz w:val="16"/>
              </w:rPr>
              <w:t xml:space="preserve"> </w:t>
            </w:r>
            <w:r>
              <w:rPr>
                <w:sz w:val="16"/>
              </w:rPr>
              <w:t>K59.8,</w:t>
            </w:r>
            <w:r>
              <w:rPr>
                <w:spacing w:val="-3"/>
                <w:sz w:val="16"/>
              </w:rPr>
              <w:t xml:space="preserve"> </w:t>
            </w:r>
            <w:r>
              <w:rPr>
                <w:sz w:val="16"/>
              </w:rPr>
              <w:t>K59.9,</w:t>
            </w:r>
            <w:r>
              <w:rPr>
                <w:spacing w:val="-2"/>
                <w:sz w:val="16"/>
              </w:rPr>
              <w:t xml:space="preserve"> </w:t>
            </w:r>
            <w:r>
              <w:rPr>
                <w:sz w:val="16"/>
              </w:rPr>
              <w:t>K60,</w:t>
            </w:r>
          </w:p>
          <w:p w:rsidR="00F63B09" w:rsidRDefault="005A202D">
            <w:pPr>
              <w:pStyle w:val="TableParagraph"/>
              <w:spacing w:before="17"/>
              <w:ind w:left="17" w:right="17"/>
              <w:jc w:val="center"/>
              <w:rPr>
                <w:sz w:val="16"/>
              </w:rPr>
            </w:pPr>
            <w:r>
              <w:rPr>
                <w:sz w:val="16"/>
              </w:rPr>
              <w:t>K60.0, K60.1, K60.2, K60.3, K60.4, K60.5, K61, K61.0, K61.1, K61.2, K61.3, K61.4, K62, K62.0, K62.1, K62.2, K62.3, K62.4, K62.5, K62.6, K62.7, K62.8, K62.9, K63, K63.0, K63.1,</w:t>
            </w:r>
          </w:p>
          <w:p w:rsidR="00F63B09" w:rsidRDefault="005A202D">
            <w:pPr>
              <w:pStyle w:val="TableParagraph"/>
              <w:spacing w:before="17"/>
              <w:ind w:left="17" w:right="17"/>
              <w:jc w:val="center"/>
              <w:rPr>
                <w:sz w:val="16"/>
              </w:rPr>
            </w:pPr>
            <w:r>
              <w:rPr>
                <w:sz w:val="16"/>
              </w:rPr>
              <w:t>K63.2, K63.3, K63.4, K63.5, K63.8, K63.9, K64, K64.0, K64.1, K64.2, K64.3, K64.4, K64.5, K64.8, K64.9, K65, K65.0, K65.8, K65.9, K66, K66.0, K66.1, K66.8, K66.9, K67, K67.0,</w:t>
            </w:r>
          </w:p>
          <w:p w:rsidR="00F63B09" w:rsidRDefault="005A202D">
            <w:pPr>
              <w:pStyle w:val="TableParagraph"/>
              <w:spacing w:before="17"/>
              <w:ind w:left="17" w:right="17"/>
              <w:jc w:val="center"/>
              <w:rPr>
                <w:sz w:val="16"/>
              </w:rPr>
            </w:pPr>
            <w:r>
              <w:rPr>
                <w:sz w:val="16"/>
              </w:rPr>
              <w:t>K67.1, K67.2, K67.3, K67.8, K70.0, K70.1, K70.2, K70.3, K70.4, K70.9, K71, K71.0, K71.1, K71.2, K71.3, K71.4, K71.5, K71.6, K71.7, K71.8, K71.9, K72.0, K72.1, K72.9, K73.0, K73.1,</w:t>
            </w:r>
          </w:p>
          <w:p w:rsidR="00F63B09" w:rsidRDefault="005A202D">
            <w:pPr>
              <w:pStyle w:val="TableParagraph"/>
              <w:spacing w:before="17"/>
              <w:ind w:left="17" w:right="15"/>
              <w:jc w:val="center"/>
              <w:rPr>
                <w:sz w:val="16"/>
              </w:rPr>
            </w:pPr>
            <w:r>
              <w:rPr>
                <w:sz w:val="16"/>
              </w:rPr>
              <w:t>K73.2,</w:t>
            </w:r>
            <w:r>
              <w:rPr>
                <w:spacing w:val="-3"/>
                <w:sz w:val="16"/>
              </w:rPr>
              <w:t xml:space="preserve"> </w:t>
            </w:r>
            <w:r>
              <w:rPr>
                <w:sz w:val="16"/>
              </w:rPr>
              <w:t>K73.8,</w:t>
            </w:r>
            <w:r>
              <w:rPr>
                <w:spacing w:val="-3"/>
                <w:sz w:val="16"/>
              </w:rPr>
              <w:t xml:space="preserve"> </w:t>
            </w:r>
            <w:r>
              <w:rPr>
                <w:sz w:val="16"/>
              </w:rPr>
              <w:t>K73.9,</w:t>
            </w:r>
            <w:r>
              <w:rPr>
                <w:spacing w:val="-2"/>
                <w:sz w:val="16"/>
              </w:rPr>
              <w:t xml:space="preserve"> </w:t>
            </w:r>
            <w:r>
              <w:rPr>
                <w:sz w:val="16"/>
              </w:rPr>
              <w:t>K74.0,</w:t>
            </w:r>
            <w:r>
              <w:rPr>
                <w:spacing w:val="-3"/>
                <w:sz w:val="16"/>
              </w:rPr>
              <w:t xml:space="preserve"> </w:t>
            </w:r>
            <w:r>
              <w:rPr>
                <w:sz w:val="16"/>
              </w:rPr>
              <w:t>K74.1,</w:t>
            </w:r>
            <w:r>
              <w:rPr>
                <w:spacing w:val="-2"/>
                <w:sz w:val="16"/>
              </w:rPr>
              <w:t xml:space="preserve"> </w:t>
            </w:r>
            <w:r>
              <w:rPr>
                <w:sz w:val="16"/>
              </w:rPr>
              <w:t>K74.2,</w:t>
            </w:r>
            <w:r>
              <w:rPr>
                <w:spacing w:val="-3"/>
                <w:sz w:val="16"/>
              </w:rPr>
              <w:t xml:space="preserve"> </w:t>
            </w:r>
            <w:r>
              <w:rPr>
                <w:sz w:val="16"/>
              </w:rPr>
              <w:t>K74.3,</w:t>
            </w:r>
            <w:r>
              <w:rPr>
                <w:spacing w:val="-3"/>
                <w:sz w:val="16"/>
              </w:rPr>
              <w:t xml:space="preserve"> </w:t>
            </w:r>
            <w:r>
              <w:rPr>
                <w:sz w:val="16"/>
              </w:rPr>
              <w:t>K74.4,</w:t>
            </w:r>
            <w:r>
              <w:rPr>
                <w:spacing w:val="-2"/>
                <w:sz w:val="16"/>
              </w:rPr>
              <w:t xml:space="preserve"> </w:t>
            </w:r>
            <w:r>
              <w:rPr>
                <w:sz w:val="16"/>
              </w:rPr>
              <w:t>K74.5,</w:t>
            </w:r>
            <w:r>
              <w:rPr>
                <w:spacing w:val="-3"/>
                <w:sz w:val="16"/>
              </w:rPr>
              <w:t xml:space="preserve"> </w:t>
            </w:r>
            <w:r>
              <w:rPr>
                <w:sz w:val="16"/>
              </w:rPr>
              <w:t>K74.6,</w:t>
            </w:r>
            <w:r>
              <w:rPr>
                <w:spacing w:val="-2"/>
                <w:sz w:val="16"/>
              </w:rPr>
              <w:t xml:space="preserve"> </w:t>
            </w:r>
            <w:r>
              <w:rPr>
                <w:sz w:val="16"/>
              </w:rPr>
              <w:t>K75.0,</w:t>
            </w:r>
            <w:r>
              <w:rPr>
                <w:spacing w:val="-3"/>
                <w:sz w:val="16"/>
              </w:rPr>
              <w:t xml:space="preserve"> </w:t>
            </w:r>
            <w:r>
              <w:rPr>
                <w:sz w:val="16"/>
              </w:rPr>
              <w:t>K75.1,</w:t>
            </w:r>
            <w:r>
              <w:rPr>
                <w:spacing w:val="-3"/>
                <w:sz w:val="16"/>
              </w:rPr>
              <w:t xml:space="preserve"> </w:t>
            </w:r>
            <w:r>
              <w:rPr>
                <w:sz w:val="16"/>
              </w:rPr>
              <w:t>K75.2,</w:t>
            </w:r>
            <w:r>
              <w:rPr>
                <w:spacing w:val="-2"/>
                <w:sz w:val="16"/>
              </w:rPr>
              <w:t xml:space="preserve"> </w:t>
            </w:r>
            <w:r>
              <w:rPr>
                <w:sz w:val="16"/>
              </w:rPr>
              <w:t>K75.3,</w:t>
            </w:r>
            <w:r>
              <w:rPr>
                <w:spacing w:val="-3"/>
                <w:sz w:val="16"/>
              </w:rPr>
              <w:t xml:space="preserve"> </w:t>
            </w:r>
            <w:r>
              <w:rPr>
                <w:sz w:val="16"/>
              </w:rPr>
              <w:t>K75.4,</w:t>
            </w:r>
            <w:r>
              <w:rPr>
                <w:spacing w:val="-2"/>
                <w:sz w:val="16"/>
              </w:rPr>
              <w:t xml:space="preserve"> </w:t>
            </w:r>
            <w:r>
              <w:rPr>
                <w:sz w:val="16"/>
              </w:rPr>
              <w:t>K75.8,</w:t>
            </w:r>
            <w:r>
              <w:rPr>
                <w:spacing w:val="-3"/>
                <w:sz w:val="16"/>
              </w:rPr>
              <w:t xml:space="preserve"> </w:t>
            </w:r>
            <w:r>
              <w:rPr>
                <w:sz w:val="16"/>
              </w:rPr>
              <w:t>K75.9,</w:t>
            </w:r>
            <w:r>
              <w:rPr>
                <w:spacing w:val="-2"/>
                <w:sz w:val="16"/>
              </w:rPr>
              <w:t xml:space="preserve"> </w:t>
            </w:r>
            <w:r>
              <w:rPr>
                <w:sz w:val="16"/>
              </w:rPr>
              <w:t>K76.0,</w:t>
            </w:r>
            <w:r>
              <w:rPr>
                <w:spacing w:val="-3"/>
                <w:sz w:val="16"/>
              </w:rPr>
              <w:t xml:space="preserve"> </w:t>
            </w:r>
            <w:r>
              <w:rPr>
                <w:sz w:val="16"/>
              </w:rPr>
              <w:t>K76.1,</w:t>
            </w:r>
            <w:r>
              <w:rPr>
                <w:spacing w:val="-3"/>
                <w:sz w:val="16"/>
              </w:rPr>
              <w:t xml:space="preserve"> </w:t>
            </w:r>
            <w:r>
              <w:rPr>
                <w:sz w:val="16"/>
              </w:rPr>
              <w:t>K76.2,</w:t>
            </w:r>
            <w:r>
              <w:rPr>
                <w:spacing w:val="-2"/>
                <w:sz w:val="16"/>
              </w:rPr>
              <w:t xml:space="preserve"> </w:t>
            </w:r>
            <w:r>
              <w:rPr>
                <w:sz w:val="16"/>
              </w:rPr>
              <w:t>K76.3,</w:t>
            </w:r>
            <w:r>
              <w:rPr>
                <w:spacing w:val="-3"/>
                <w:sz w:val="16"/>
              </w:rPr>
              <w:t xml:space="preserve"> </w:t>
            </w:r>
            <w:r>
              <w:rPr>
                <w:sz w:val="16"/>
              </w:rPr>
              <w:t>K76.4,</w:t>
            </w:r>
            <w:r>
              <w:rPr>
                <w:spacing w:val="-2"/>
                <w:sz w:val="16"/>
              </w:rPr>
              <w:t xml:space="preserve"> </w:t>
            </w:r>
            <w:r>
              <w:rPr>
                <w:sz w:val="16"/>
              </w:rPr>
              <w:t>K76.5,</w:t>
            </w:r>
            <w:r>
              <w:rPr>
                <w:spacing w:val="-3"/>
                <w:sz w:val="16"/>
              </w:rPr>
              <w:t xml:space="preserve"> </w:t>
            </w:r>
            <w:r>
              <w:rPr>
                <w:sz w:val="16"/>
              </w:rPr>
              <w:t>K76.6,</w:t>
            </w:r>
            <w:r>
              <w:rPr>
                <w:spacing w:val="-3"/>
                <w:sz w:val="16"/>
              </w:rPr>
              <w:t xml:space="preserve"> </w:t>
            </w:r>
            <w:r>
              <w:rPr>
                <w:sz w:val="16"/>
              </w:rPr>
              <w:t>K76.7,</w:t>
            </w:r>
          </w:p>
          <w:p w:rsidR="00F63B09" w:rsidRDefault="005A202D">
            <w:pPr>
              <w:pStyle w:val="TableParagraph"/>
              <w:spacing w:before="17"/>
              <w:ind w:left="17" w:right="17"/>
              <w:jc w:val="center"/>
              <w:rPr>
                <w:sz w:val="16"/>
              </w:rPr>
            </w:pPr>
            <w:r>
              <w:rPr>
                <w:sz w:val="16"/>
              </w:rPr>
              <w:t>K76.8,</w:t>
            </w:r>
            <w:r>
              <w:rPr>
                <w:spacing w:val="-3"/>
                <w:sz w:val="16"/>
              </w:rPr>
              <w:t xml:space="preserve"> </w:t>
            </w:r>
            <w:r>
              <w:rPr>
                <w:sz w:val="16"/>
              </w:rPr>
              <w:t>K76.9,</w:t>
            </w:r>
            <w:r>
              <w:rPr>
                <w:spacing w:val="-3"/>
                <w:sz w:val="16"/>
              </w:rPr>
              <w:t xml:space="preserve"> </w:t>
            </w:r>
            <w:r>
              <w:rPr>
                <w:sz w:val="16"/>
              </w:rPr>
              <w:t>K77.0,</w:t>
            </w:r>
            <w:r>
              <w:rPr>
                <w:spacing w:val="-3"/>
                <w:sz w:val="16"/>
              </w:rPr>
              <w:t xml:space="preserve"> </w:t>
            </w:r>
            <w:r>
              <w:rPr>
                <w:sz w:val="16"/>
              </w:rPr>
              <w:t>K77.8,</w:t>
            </w:r>
            <w:r>
              <w:rPr>
                <w:spacing w:val="-2"/>
                <w:sz w:val="16"/>
              </w:rPr>
              <w:t xml:space="preserve"> </w:t>
            </w:r>
            <w:r>
              <w:rPr>
                <w:sz w:val="16"/>
              </w:rPr>
              <w:t>K80,</w:t>
            </w:r>
            <w:r>
              <w:rPr>
                <w:spacing w:val="-3"/>
                <w:sz w:val="16"/>
              </w:rPr>
              <w:t xml:space="preserve"> </w:t>
            </w:r>
            <w:r>
              <w:rPr>
                <w:sz w:val="16"/>
              </w:rPr>
              <w:t>K80.0,</w:t>
            </w:r>
            <w:r>
              <w:rPr>
                <w:spacing w:val="-3"/>
                <w:sz w:val="16"/>
              </w:rPr>
              <w:t xml:space="preserve"> </w:t>
            </w:r>
            <w:r>
              <w:rPr>
                <w:sz w:val="16"/>
              </w:rPr>
              <w:t>K80.1,</w:t>
            </w:r>
            <w:r>
              <w:rPr>
                <w:spacing w:val="-2"/>
                <w:sz w:val="16"/>
              </w:rPr>
              <w:t xml:space="preserve"> </w:t>
            </w:r>
            <w:r>
              <w:rPr>
                <w:sz w:val="16"/>
              </w:rPr>
              <w:t>K80.2,</w:t>
            </w:r>
            <w:r>
              <w:rPr>
                <w:spacing w:val="-3"/>
                <w:sz w:val="16"/>
              </w:rPr>
              <w:t xml:space="preserve"> </w:t>
            </w:r>
            <w:r>
              <w:rPr>
                <w:sz w:val="16"/>
              </w:rPr>
              <w:t>K80.3,</w:t>
            </w:r>
            <w:r>
              <w:rPr>
                <w:spacing w:val="-3"/>
                <w:sz w:val="16"/>
              </w:rPr>
              <w:t xml:space="preserve"> </w:t>
            </w:r>
            <w:r>
              <w:rPr>
                <w:sz w:val="16"/>
              </w:rPr>
              <w:t>K80.4,</w:t>
            </w:r>
            <w:r>
              <w:rPr>
                <w:spacing w:val="-2"/>
                <w:sz w:val="16"/>
              </w:rPr>
              <w:t xml:space="preserve"> </w:t>
            </w:r>
            <w:r>
              <w:rPr>
                <w:sz w:val="16"/>
              </w:rPr>
              <w:t>K80.5,</w:t>
            </w:r>
            <w:r>
              <w:rPr>
                <w:spacing w:val="-3"/>
                <w:sz w:val="16"/>
              </w:rPr>
              <w:t xml:space="preserve"> </w:t>
            </w:r>
            <w:r>
              <w:rPr>
                <w:sz w:val="16"/>
              </w:rPr>
              <w:t>K80.8,</w:t>
            </w:r>
            <w:r>
              <w:rPr>
                <w:spacing w:val="-3"/>
                <w:sz w:val="16"/>
              </w:rPr>
              <w:t xml:space="preserve"> </w:t>
            </w:r>
            <w:r>
              <w:rPr>
                <w:sz w:val="16"/>
              </w:rPr>
              <w:t>K81,</w:t>
            </w:r>
            <w:r>
              <w:rPr>
                <w:spacing w:val="-2"/>
                <w:sz w:val="16"/>
              </w:rPr>
              <w:t xml:space="preserve"> </w:t>
            </w:r>
            <w:r>
              <w:rPr>
                <w:sz w:val="16"/>
              </w:rPr>
              <w:t>K81.0,</w:t>
            </w:r>
            <w:r>
              <w:rPr>
                <w:spacing w:val="-3"/>
                <w:sz w:val="16"/>
              </w:rPr>
              <w:t xml:space="preserve"> </w:t>
            </w:r>
            <w:r>
              <w:rPr>
                <w:sz w:val="16"/>
              </w:rPr>
              <w:t>K81.1,</w:t>
            </w:r>
            <w:r>
              <w:rPr>
                <w:spacing w:val="-3"/>
                <w:sz w:val="16"/>
              </w:rPr>
              <w:t xml:space="preserve"> </w:t>
            </w:r>
            <w:r>
              <w:rPr>
                <w:sz w:val="16"/>
              </w:rPr>
              <w:t>K81.8,</w:t>
            </w:r>
            <w:r>
              <w:rPr>
                <w:spacing w:val="-2"/>
                <w:sz w:val="16"/>
              </w:rPr>
              <w:t xml:space="preserve"> </w:t>
            </w:r>
            <w:r>
              <w:rPr>
                <w:sz w:val="16"/>
              </w:rPr>
              <w:t>K81.9,</w:t>
            </w:r>
            <w:r>
              <w:rPr>
                <w:spacing w:val="-3"/>
                <w:sz w:val="16"/>
              </w:rPr>
              <w:t xml:space="preserve"> </w:t>
            </w:r>
            <w:r>
              <w:rPr>
                <w:sz w:val="16"/>
              </w:rPr>
              <w:t>K82,</w:t>
            </w:r>
            <w:r>
              <w:rPr>
                <w:spacing w:val="-3"/>
                <w:sz w:val="16"/>
              </w:rPr>
              <w:t xml:space="preserve"> </w:t>
            </w:r>
            <w:r>
              <w:rPr>
                <w:sz w:val="16"/>
              </w:rPr>
              <w:t>K82.0,</w:t>
            </w:r>
            <w:r>
              <w:rPr>
                <w:spacing w:val="-2"/>
                <w:sz w:val="16"/>
              </w:rPr>
              <w:t xml:space="preserve"> </w:t>
            </w:r>
            <w:r>
              <w:rPr>
                <w:sz w:val="16"/>
              </w:rPr>
              <w:t>K82.1,</w:t>
            </w:r>
            <w:r>
              <w:rPr>
                <w:spacing w:val="-3"/>
                <w:sz w:val="16"/>
              </w:rPr>
              <w:t xml:space="preserve"> </w:t>
            </w:r>
            <w:r>
              <w:rPr>
                <w:sz w:val="16"/>
              </w:rPr>
              <w:t>K82.2,</w:t>
            </w:r>
            <w:r>
              <w:rPr>
                <w:spacing w:val="-3"/>
                <w:sz w:val="16"/>
              </w:rPr>
              <w:t xml:space="preserve"> </w:t>
            </w:r>
            <w:r>
              <w:rPr>
                <w:sz w:val="16"/>
              </w:rPr>
              <w:t>K82.3,</w:t>
            </w:r>
            <w:r>
              <w:rPr>
                <w:spacing w:val="-2"/>
                <w:sz w:val="16"/>
              </w:rPr>
              <w:t xml:space="preserve"> </w:t>
            </w:r>
            <w:r>
              <w:rPr>
                <w:sz w:val="16"/>
              </w:rPr>
              <w:t>K82.4,</w:t>
            </w:r>
            <w:r>
              <w:rPr>
                <w:spacing w:val="-3"/>
                <w:sz w:val="16"/>
              </w:rPr>
              <w:t xml:space="preserve"> </w:t>
            </w:r>
            <w:r>
              <w:rPr>
                <w:sz w:val="16"/>
              </w:rPr>
              <w:t>K82.8,</w:t>
            </w:r>
            <w:r>
              <w:rPr>
                <w:spacing w:val="-3"/>
                <w:sz w:val="16"/>
              </w:rPr>
              <w:t xml:space="preserve"> </w:t>
            </w:r>
            <w:r>
              <w:rPr>
                <w:sz w:val="16"/>
              </w:rPr>
              <w:t>K82.9,</w:t>
            </w:r>
            <w:r>
              <w:rPr>
                <w:spacing w:val="-2"/>
                <w:sz w:val="16"/>
              </w:rPr>
              <w:t xml:space="preserve"> </w:t>
            </w:r>
            <w:r>
              <w:rPr>
                <w:sz w:val="16"/>
              </w:rPr>
              <w:t>K83,</w:t>
            </w:r>
          </w:p>
          <w:p w:rsidR="00F63B09" w:rsidRDefault="005A202D">
            <w:pPr>
              <w:pStyle w:val="TableParagraph"/>
              <w:spacing w:before="17"/>
              <w:ind w:left="17" w:right="17"/>
              <w:jc w:val="center"/>
              <w:rPr>
                <w:sz w:val="16"/>
              </w:rPr>
            </w:pPr>
            <w:r>
              <w:rPr>
                <w:sz w:val="16"/>
              </w:rPr>
              <w:t>K83.0, K83.1, K83.2, K83.3, K83.4, K83.5, K83.8, K83.9, K85, K85.0, K85.1, K85.2, K85.3, K85.8, K85.9, K86, K86.0, K86.1, K86.2, K86.3, K86.8, K86.9, K87.0, K87.1, K90, K90.0,</w:t>
            </w:r>
          </w:p>
          <w:p w:rsidR="00F63B09" w:rsidRDefault="005A202D">
            <w:pPr>
              <w:pStyle w:val="TableParagraph"/>
              <w:spacing w:before="16"/>
              <w:ind w:left="17" w:right="15"/>
              <w:jc w:val="center"/>
              <w:rPr>
                <w:sz w:val="16"/>
              </w:rPr>
            </w:pPr>
            <w:r>
              <w:rPr>
                <w:sz w:val="16"/>
              </w:rPr>
              <w:t>K90.1, K90.2, K90.3, K90.4, K90.8, K90.9, K91, K91.0, K91.1, K91.2, K91.3, K91.4, K91.5, K91.8, K91.9, K92, K92.0, K92.1, K92.2, K92.8, K92.9, K93, K93.0, K93.1, K93.8, Q39,</w:t>
            </w:r>
          </w:p>
          <w:p w:rsidR="00F63B09" w:rsidRDefault="005A202D">
            <w:pPr>
              <w:pStyle w:val="TableParagraph"/>
              <w:spacing w:before="17"/>
              <w:ind w:left="17" w:right="17"/>
              <w:jc w:val="center"/>
              <w:rPr>
                <w:sz w:val="16"/>
              </w:rPr>
            </w:pPr>
            <w:r>
              <w:rPr>
                <w:sz w:val="16"/>
              </w:rPr>
              <w:t>Q39.0, Q39.1, Q39.2, Q39.3, Q39.4, Q39.5, Q39.6, Q39.8, Q39.9, Q40, Q40.0, Q40.1, Q40.2, Q40.3, Q40.8, Q40.9, Q41, Q41.0, Q41.1, Q41.2, Q41.8, Q41.9, Q42, Q42.0, Q42.1, Q42.2,</w:t>
            </w:r>
          </w:p>
          <w:p w:rsidR="00F63B09" w:rsidRDefault="005A202D">
            <w:pPr>
              <w:pStyle w:val="TableParagraph"/>
              <w:spacing w:before="17"/>
              <w:ind w:left="17" w:right="17"/>
              <w:jc w:val="center"/>
              <w:rPr>
                <w:sz w:val="16"/>
              </w:rPr>
            </w:pPr>
            <w:r>
              <w:rPr>
                <w:sz w:val="16"/>
              </w:rPr>
              <w:t>Q42.3, Q42.8, Q42.9, Q43, Q43.0, Q43.1, Q43.2, Q43.3, Q43.4, Q43.5, Q43.6, Q43.7, Q43.8, Q43.9, Q44, Q44.0, Q44.1, Q44.2, Q44.3, Q44.4, Q44.5, Q44.6, Q44.7, Q45.0, Q45.1, Q45.2,</w:t>
            </w:r>
          </w:p>
          <w:p w:rsidR="00F63B09" w:rsidRDefault="005A202D">
            <w:pPr>
              <w:pStyle w:val="TableParagraph"/>
              <w:spacing w:before="18"/>
              <w:ind w:left="17" w:right="17"/>
              <w:jc w:val="center"/>
              <w:rPr>
                <w:sz w:val="16"/>
              </w:rPr>
            </w:pPr>
            <w:r>
              <w:rPr>
                <w:sz w:val="16"/>
              </w:rPr>
              <w:t>Q45.3, Q45.8, Q45.9, Q89.3, R10, R10.0, R10.1, R10.2, R10.3, R10.4, R11, R12, R13, R14, R15, R16.0, R16.2, R17, R18, R19, R19.0, R19.1, R19.2, R19.3, R19.4, R19.5, R19.6, R19.8,</w:t>
            </w:r>
          </w:p>
          <w:p w:rsidR="00F63B09" w:rsidRDefault="005A202D">
            <w:pPr>
              <w:pStyle w:val="TableParagraph"/>
              <w:spacing w:before="17"/>
              <w:ind w:left="17" w:right="17"/>
              <w:jc w:val="center"/>
              <w:rPr>
                <w:sz w:val="16"/>
              </w:rPr>
            </w:pPr>
            <w:r>
              <w:rPr>
                <w:sz w:val="16"/>
              </w:rPr>
              <w:t>R85, R85.0, R85.1, R85.2, R85.3, R85.4, R85.5, R85.6, R85.7, R85.8, R85.9, R93.2, R93.3, R93.5, R94.5, S36, S36.0, S36.00, S36.01, S36.1, S36.10, S36.11, S36.2, S36.20, S36.21, S36.3,</w:t>
            </w:r>
          </w:p>
          <w:p w:rsidR="00F63B09" w:rsidRDefault="005A202D">
            <w:pPr>
              <w:pStyle w:val="TableParagraph"/>
              <w:spacing w:before="17" w:line="261" w:lineRule="auto"/>
              <w:ind w:left="153" w:right="155"/>
              <w:jc w:val="center"/>
              <w:rPr>
                <w:sz w:val="16"/>
              </w:rPr>
            </w:pPr>
            <w:r>
              <w:rPr>
                <w:sz w:val="16"/>
              </w:rPr>
              <w:t>S36.30, S36.31, S36.4, S36.40, S36.41, S36.5, S36.50, S36.51, S36.6, S36.60, S36.61, S36.7, S36.70, S36.71, S36.8, S36.80, S36.81, S36.9, S36.90, S36.91, T18, T18.0, T18.1, T18.2, T18.3, T18.4, T18.5, T18.8, T18.9, T28.0, T28.1, T28.2, T28.4, T28.5, T28.6, T28.7, T28.9, T85.5, T85.6, T91.5</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709" w:right="167" w:hanging="517"/>
              <w:rPr>
                <w:sz w:val="16"/>
              </w:rPr>
            </w:pPr>
            <w:r>
              <w:rPr>
                <w:sz w:val="16"/>
              </w:rPr>
              <w:t>пациенты старше 18 лет с болезнями органов пищеварения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631"/>
              <w:rPr>
                <w:sz w:val="16"/>
              </w:rPr>
            </w:pPr>
            <w:r>
              <w:rPr>
                <w:sz w:val="16"/>
              </w:rPr>
              <w:t>0,89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50"/>
              <w:rPr>
                <w:b/>
                <w:sz w:val="16"/>
              </w:rPr>
            </w:pPr>
            <w:r>
              <w:rPr>
                <w:b/>
                <w:w w:val="99"/>
                <w:sz w:val="16"/>
              </w:rPr>
              <w:t>5</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Гематология</w:t>
            </w:r>
          </w:p>
        </w:tc>
        <w:tc>
          <w:tcPr>
            <w:tcW w:w="1538" w:type="dxa"/>
          </w:tcPr>
          <w:p w:rsidR="00F63B09" w:rsidRDefault="005A202D">
            <w:pPr>
              <w:pStyle w:val="TableParagraph"/>
              <w:spacing w:before="6" w:line="166" w:lineRule="exact"/>
              <w:ind w:left="625"/>
              <w:rPr>
                <w:b/>
                <w:sz w:val="16"/>
              </w:rPr>
            </w:pPr>
            <w:r>
              <w:rPr>
                <w:b/>
                <w:sz w:val="16"/>
              </w:rPr>
              <w:t>1,09</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13</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Болезни крови (уровень 1)</w:t>
            </w:r>
          </w:p>
        </w:tc>
        <w:tc>
          <w:tcPr>
            <w:tcW w:w="12327" w:type="dxa"/>
          </w:tcPr>
          <w:p w:rsidR="00F63B09" w:rsidRDefault="00F63B09">
            <w:pPr>
              <w:pStyle w:val="TableParagraph"/>
              <w:spacing w:before="9"/>
              <w:rPr>
                <w:b/>
                <w:sz w:val="18"/>
              </w:rPr>
            </w:pPr>
          </w:p>
          <w:p w:rsidR="00F63B09" w:rsidRDefault="005A202D">
            <w:pPr>
              <w:pStyle w:val="TableParagraph"/>
              <w:ind w:left="26"/>
              <w:rPr>
                <w:sz w:val="16"/>
              </w:rPr>
            </w:pPr>
            <w:r>
              <w:rPr>
                <w:sz w:val="16"/>
              </w:rPr>
              <w:t>D45, D46.0, D46.1, D46.4, D46.9, D47, D47.0, D47.1, D47.2, D47.3, D47.4, D47.5, D47.7, D47.9, D50, D50.0, D50.1, D50.8, D50.9, D51, D51.0, D51.1, D51.2, D51.3, D51.8, D51.9, D52,</w:t>
            </w:r>
          </w:p>
          <w:p w:rsidR="00F63B09" w:rsidRDefault="005A202D">
            <w:pPr>
              <w:pStyle w:val="TableParagraph"/>
              <w:spacing w:before="17" w:line="261" w:lineRule="auto"/>
              <w:ind w:left="1841" w:hanging="1755"/>
              <w:rPr>
                <w:sz w:val="16"/>
              </w:rPr>
            </w:pPr>
            <w:r>
              <w:rPr>
                <w:sz w:val="16"/>
              </w:rPr>
              <w:t>D52.0, D52.1, D52.8, D52.9, D53, D53.0, D53.1, D53.2, D53.8, D53.9, D57.1, D57.3, D63.0, D63.8, D64.8, D64.9, D65, D68, D68.5, D68.6, D70, D71, D72, D72.0, D72.1, D72.8, D72.9, D73, D73.0, D73.1, D73.2, D73.3, D73.4, D73.5, D73.8, D73.9, D75, D75.9, D77, E32, E32.0, E32.1, E32.8, E32.9, E88.0, R71, R72</w:t>
            </w:r>
          </w:p>
        </w:tc>
        <w:tc>
          <w:tcPr>
            <w:tcW w:w="291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43" w:right="36"/>
              <w:jc w:val="center"/>
              <w:rPr>
                <w:sz w:val="16"/>
              </w:rPr>
            </w:pPr>
            <w:r>
              <w:rPr>
                <w:sz w:val="16"/>
              </w:rPr>
              <w:t>пациенты с болезнями крови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631"/>
              <w:rPr>
                <w:sz w:val="16"/>
              </w:rPr>
            </w:pPr>
            <w:r>
              <w:rPr>
                <w:sz w:val="16"/>
              </w:rPr>
              <w:t>0,91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14</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Болезни крови (уровень 2)</w:t>
            </w:r>
          </w:p>
        </w:tc>
        <w:tc>
          <w:tcPr>
            <w:tcW w:w="12327" w:type="dxa"/>
          </w:tcPr>
          <w:p w:rsidR="00F63B09" w:rsidRDefault="005A202D">
            <w:pPr>
              <w:pStyle w:val="TableParagraph"/>
              <w:spacing w:before="12"/>
              <w:ind w:left="17" w:right="17"/>
              <w:jc w:val="center"/>
              <w:rPr>
                <w:sz w:val="16"/>
              </w:rPr>
            </w:pPr>
            <w:r>
              <w:rPr>
                <w:sz w:val="16"/>
              </w:rPr>
              <w:t>D46.2, D46.3, D46.5, D46.6, D46.7, D55, D55.0, D55.1, D55.2, D55.3, D55.8, D55.9, D56, D56.0, D56.1, D56.2, D56.3, D56.4, D56.8, D56.9, D57, D57.0, D57.2, D57.8, D58, D58.0,</w:t>
            </w:r>
          </w:p>
          <w:p w:rsidR="00F63B09" w:rsidRDefault="005A202D">
            <w:pPr>
              <w:pStyle w:val="TableParagraph"/>
              <w:spacing w:before="17"/>
              <w:ind w:left="17" w:right="17"/>
              <w:jc w:val="center"/>
              <w:rPr>
                <w:sz w:val="16"/>
              </w:rPr>
            </w:pPr>
            <w:r>
              <w:rPr>
                <w:sz w:val="16"/>
              </w:rPr>
              <w:t>D58.1, D58.2, D58.8, D58.9, D59.0, D59.1, D59.2, D59.3, D59.4, D59.5, D59.6, D59.8, D59.9, D60, D60.0, D60.1, D60.8, D60.9, D61, D61.0, D61.1, D61.2, D61.3, D61.8, D61.9, D62,</w:t>
            </w:r>
          </w:p>
          <w:p w:rsidR="00F63B09" w:rsidRDefault="005A202D">
            <w:pPr>
              <w:pStyle w:val="TableParagraph"/>
              <w:spacing w:before="5" w:line="202" w:lineRule="exact"/>
              <w:ind w:left="17" w:right="15"/>
              <w:jc w:val="center"/>
              <w:rPr>
                <w:sz w:val="16"/>
              </w:rPr>
            </w:pPr>
            <w:r>
              <w:rPr>
                <w:sz w:val="16"/>
              </w:rPr>
              <w:t>D63, D64, D64.0, D64.1, D64.2, D64.3, D64.4, D66, D67, D68.0, D68.1, D68.2, D68.3, D68.4, D68.8, D68.9, D69, D69.0, D69.1, D69.2, D69.3, D69.4, D69.5, D69.6, D69.8, D69.9, D74, D74.0, D74.8, D74.9, D75.0, D75.1, D75.2, D75.8</w:t>
            </w:r>
          </w:p>
        </w:tc>
        <w:tc>
          <w:tcPr>
            <w:tcW w:w="2916" w:type="dxa"/>
          </w:tcPr>
          <w:p w:rsidR="00F63B09" w:rsidRDefault="005A202D">
            <w:pPr>
              <w:pStyle w:val="TableParagraph"/>
              <w:spacing w:before="111" w:line="261" w:lineRule="auto"/>
              <w:ind w:left="134" w:right="127" w:firstLine="4"/>
              <w:jc w:val="center"/>
              <w:rPr>
                <w:sz w:val="16"/>
              </w:rPr>
            </w:pPr>
            <w:r>
              <w:rPr>
                <w:sz w:val="16"/>
              </w:rPr>
              <w:t>пациенты со злокачественными новообразованиями мезотелиальной и мягких тканей</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31"/>
              <w:rPr>
                <w:sz w:val="16"/>
              </w:rPr>
            </w:pPr>
            <w:r>
              <w:rPr>
                <w:sz w:val="16"/>
              </w:rPr>
              <w:t>2,41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vMerge w:val="restart"/>
          </w:tcPr>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ind w:left="150" w:right="125"/>
              <w:jc w:val="center"/>
              <w:rPr>
                <w:sz w:val="16"/>
              </w:rPr>
            </w:pPr>
            <w:r>
              <w:rPr>
                <w:sz w:val="16"/>
              </w:rPr>
              <w:t>15</w:t>
            </w:r>
          </w:p>
        </w:tc>
        <w:tc>
          <w:tcPr>
            <w:tcW w:w="3076" w:type="dxa"/>
            <w:vMerge w:val="restart"/>
          </w:tcPr>
          <w:p w:rsidR="00F63B09" w:rsidRDefault="00F63B09">
            <w:pPr>
              <w:pStyle w:val="TableParagraph"/>
              <w:spacing w:before="2"/>
              <w:rPr>
                <w:b/>
                <w:sz w:val="18"/>
              </w:rPr>
            </w:pPr>
          </w:p>
          <w:p w:rsidR="00F63B09" w:rsidRDefault="005A202D">
            <w:pPr>
              <w:pStyle w:val="TableParagraph"/>
              <w:spacing w:before="1" w:line="261" w:lineRule="auto"/>
              <w:ind w:left="27" w:right="142"/>
              <w:rPr>
                <w:sz w:val="16"/>
              </w:rPr>
            </w:pPr>
            <w:r>
              <w:rPr>
                <w:sz w:val="16"/>
              </w:rPr>
              <w:t>Лекарственная терапия при доброкачественных заболеваниях крови и пузырном заносе</w:t>
            </w:r>
          </w:p>
        </w:tc>
        <w:tc>
          <w:tcPr>
            <w:tcW w:w="12327" w:type="dxa"/>
          </w:tcPr>
          <w:p w:rsidR="00F63B09" w:rsidRDefault="005A202D">
            <w:pPr>
              <w:pStyle w:val="TableParagraph"/>
              <w:spacing w:before="2" w:line="170" w:lineRule="exact"/>
              <w:ind w:left="17" w:right="7"/>
              <w:jc w:val="center"/>
              <w:rPr>
                <w:sz w:val="16"/>
              </w:rPr>
            </w:pPr>
            <w:r>
              <w:rPr>
                <w:sz w:val="16"/>
              </w:rPr>
              <w:t>D46</w:t>
            </w:r>
          </w:p>
        </w:tc>
        <w:tc>
          <w:tcPr>
            <w:tcW w:w="2916" w:type="dxa"/>
          </w:tcPr>
          <w:p w:rsidR="00F63B09" w:rsidRDefault="005A202D">
            <w:pPr>
              <w:pStyle w:val="TableParagraph"/>
              <w:spacing w:before="2" w:line="170" w:lineRule="exact"/>
              <w:ind w:left="46" w:right="36"/>
              <w:jc w:val="center"/>
              <w:rPr>
                <w:sz w:val="16"/>
              </w:rPr>
            </w:pPr>
            <w:r>
              <w:rPr>
                <w:sz w:val="16"/>
              </w:rPr>
              <w:t>пациенты с саркомой Капоши</w:t>
            </w:r>
          </w:p>
        </w:tc>
        <w:tc>
          <w:tcPr>
            <w:tcW w:w="5880" w:type="dxa"/>
          </w:tcPr>
          <w:p w:rsidR="00F63B09" w:rsidRDefault="005A202D">
            <w:pPr>
              <w:pStyle w:val="TableParagraph"/>
              <w:spacing w:before="2" w:line="170" w:lineRule="exact"/>
              <w:ind w:left="17" w:right="5"/>
              <w:jc w:val="center"/>
              <w:rPr>
                <w:sz w:val="16"/>
              </w:rPr>
            </w:pPr>
            <w:r>
              <w:rPr>
                <w:sz w:val="16"/>
              </w:rPr>
              <w:t>A25.05.001</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ind w:left="567" w:right="547"/>
              <w:jc w:val="center"/>
              <w:rPr>
                <w:sz w:val="16"/>
              </w:rPr>
            </w:pPr>
            <w:r>
              <w:rPr>
                <w:sz w:val="16"/>
              </w:rPr>
              <w:t>3,73</w:t>
            </w:r>
          </w:p>
        </w:tc>
        <w:tc>
          <w:tcPr>
            <w:tcW w:w="958" w:type="dxa"/>
            <w:vMerge w:val="restart"/>
          </w:tcPr>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ind w:left="9"/>
              <w:jc w:val="center"/>
              <w:rPr>
                <w:sz w:val="16"/>
              </w:rPr>
            </w:pPr>
            <w:r>
              <w:rPr>
                <w:w w:val="99"/>
                <w:sz w:val="16"/>
              </w:rPr>
              <w:t>0</w:t>
            </w:r>
          </w:p>
        </w:tc>
      </w:tr>
      <w:tr w:rsidR="00F63B09">
        <w:trPr>
          <w:trHeight w:val="814"/>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5A202D">
            <w:pPr>
              <w:pStyle w:val="TableParagraph"/>
              <w:spacing w:before="105"/>
              <w:ind w:left="17" w:right="17"/>
              <w:jc w:val="center"/>
              <w:rPr>
                <w:sz w:val="16"/>
              </w:rPr>
            </w:pPr>
            <w:r>
              <w:rPr>
                <w:sz w:val="16"/>
              </w:rPr>
              <w:t>D47.1, D47.3, D47.9, D61.9, D70, D71, D72.0, D72.8, D72.9, D75.0, D75.1, D75.2, D75.8, D75.9, D76.0, D76.1, D76.2, D76.3, O01.0, O01.1, O01.9</w:t>
            </w:r>
          </w:p>
        </w:tc>
        <w:tc>
          <w:tcPr>
            <w:tcW w:w="2916" w:type="dxa"/>
          </w:tcPr>
          <w:p w:rsidR="00F63B09" w:rsidRDefault="005A202D">
            <w:pPr>
              <w:pStyle w:val="TableParagraph"/>
              <w:spacing w:before="111" w:line="261" w:lineRule="auto"/>
              <w:ind w:left="64" w:right="57" w:firstLine="4"/>
              <w:jc w:val="center"/>
              <w:rPr>
                <w:sz w:val="16"/>
              </w:rPr>
            </w:pPr>
            <w:r>
              <w:rPr>
                <w:sz w:val="16"/>
              </w:rPr>
              <w:t>пациенты со злокачественными новообразованиями периферических нервов и вегетативной нервной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A25.05.004, A25.05.001, A25.05.005, A25.30.038</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6</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Дерматология</w:t>
            </w:r>
          </w:p>
        </w:tc>
        <w:tc>
          <w:tcPr>
            <w:tcW w:w="1538" w:type="dxa"/>
          </w:tcPr>
          <w:p w:rsidR="00F63B09" w:rsidRDefault="005A202D">
            <w:pPr>
              <w:pStyle w:val="TableParagraph"/>
              <w:spacing w:before="6" w:line="167" w:lineRule="exact"/>
              <w:ind w:left="625"/>
              <w:rPr>
                <w:b/>
                <w:sz w:val="16"/>
              </w:rPr>
            </w:pPr>
            <w:r>
              <w:rPr>
                <w:b/>
                <w:sz w:val="16"/>
              </w:rPr>
              <w:t>1,54</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5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215"/>
              <w:rPr>
                <w:sz w:val="16"/>
              </w:rPr>
            </w:pPr>
            <w:r>
              <w:rPr>
                <w:sz w:val="16"/>
              </w:rPr>
              <w:t>16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27"/>
              <w:rPr>
                <w:sz w:val="16"/>
              </w:rPr>
            </w:pPr>
            <w:r>
              <w:rPr>
                <w:sz w:val="16"/>
              </w:rPr>
              <w:t>Дерматозы</w:t>
            </w:r>
          </w:p>
        </w:tc>
        <w:tc>
          <w:tcPr>
            <w:tcW w:w="12327" w:type="dxa"/>
          </w:tcPr>
          <w:p w:rsidR="00F63B09" w:rsidRDefault="005A202D">
            <w:pPr>
              <w:pStyle w:val="TableParagraph"/>
              <w:spacing w:line="183" w:lineRule="exact"/>
              <w:ind w:left="17" w:right="17"/>
              <w:jc w:val="center"/>
              <w:rPr>
                <w:sz w:val="16"/>
              </w:rPr>
            </w:pPr>
            <w:r>
              <w:rPr>
                <w:sz w:val="16"/>
              </w:rPr>
              <w:t>D01, D01.0, D01.1, D01.2, D01.3, D01.4, D01.5, D01.7, D01.9, D12, D12.0, D12.1, D12.2, D12.3, D12.4, D12.5, D12.6, D12.7, D12.8, D12.9, D13, D13.0, D13.1, D13.2, D13.3, D13.4,</w:t>
            </w:r>
          </w:p>
          <w:p w:rsidR="00F63B09" w:rsidRDefault="005A202D">
            <w:pPr>
              <w:pStyle w:val="TableParagraph"/>
              <w:spacing w:before="17"/>
              <w:ind w:left="16" w:right="17"/>
              <w:jc w:val="center"/>
              <w:rPr>
                <w:sz w:val="16"/>
              </w:rPr>
            </w:pPr>
            <w:r>
              <w:rPr>
                <w:sz w:val="16"/>
              </w:rPr>
              <w:t>D13.5, D13.9, D19.1, D20, D20.0, D20.1, D37.1, D37.2, D37.3, D37.4, D37.5, D37.6, D37.7, D37.9, D48.3, D48.4, I81, I85, I85.0, I85.9, I86.4, I98.2, K20, K21, K21.0, K21.9, K22, K22.0,</w:t>
            </w:r>
          </w:p>
          <w:p w:rsidR="00F63B09" w:rsidRDefault="005A202D">
            <w:pPr>
              <w:pStyle w:val="TableParagraph"/>
              <w:spacing w:before="17"/>
              <w:ind w:left="17" w:right="17"/>
              <w:jc w:val="center"/>
              <w:rPr>
                <w:sz w:val="16"/>
              </w:rPr>
            </w:pPr>
            <w:r>
              <w:rPr>
                <w:sz w:val="16"/>
              </w:rPr>
              <w:t>K22.1, K22.2, K22.3, K22.4, K22.5, K22.6, K22.7, K22.8, K22.9, K23, K23.1, K23.8, K25, K25.0, K25.1, K25.2, K25.3, K25.4, K25.5, K25.6, K25.7, K25.9, K26, K26.0, K26.1, K26.2,</w:t>
            </w:r>
          </w:p>
          <w:p w:rsidR="00F63B09" w:rsidRDefault="005A202D">
            <w:pPr>
              <w:pStyle w:val="TableParagraph"/>
              <w:spacing w:before="17"/>
              <w:ind w:left="17" w:right="17"/>
              <w:jc w:val="center"/>
              <w:rPr>
                <w:sz w:val="16"/>
              </w:rPr>
            </w:pPr>
            <w:r>
              <w:rPr>
                <w:sz w:val="16"/>
              </w:rPr>
              <w:t>K26.3, K26.4, K26.5, K26.6, K26.7, K26.9, K27, K27.0, K27.1, K27.2, K27.3, K27.4, K27.5, K27.6, K27.7, K27.9, K28, K28.0, K28.1, K28.2, K28.3, K28.4, K28.5, K28.6, K28.7, K28.9,</w:t>
            </w:r>
          </w:p>
          <w:p w:rsidR="00F63B09" w:rsidRDefault="005A202D">
            <w:pPr>
              <w:pStyle w:val="TableParagraph"/>
              <w:spacing w:before="17"/>
              <w:ind w:left="17" w:right="17"/>
              <w:jc w:val="center"/>
              <w:rPr>
                <w:sz w:val="16"/>
              </w:rPr>
            </w:pPr>
            <w:r>
              <w:rPr>
                <w:sz w:val="16"/>
              </w:rPr>
              <w:t>K29, K29.0, K29.1, K29.2, K29.3, K29.4, K29.5, K29.6, K29.7, K29.8, K29.9, K30, K31, K31.0, K31.1, K31.2, K31.3, K31.4, K31.5, K31.6, K31.7, K31.8, K31.9, K35, K35.2, K35.3,</w:t>
            </w:r>
          </w:p>
          <w:p w:rsidR="00F63B09" w:rsidRDefault="005A202D">
            <w:pPr>
              <w:pStyle w:val="TableParagraph"/>
              <w:spacing w:before="17"/>
              <w:ind w:left="16" w:right="17"/>
              <w:jc w:val="center"/>
              <w:rPr>
                <w:sz w:val="16"/>
              </w:rPr>
            </w:pPr>
            <w:r>
              <w:rPr>
                <w:sz w:val="16"/>
              </w:rPr>
              <w:t>K35.8, K36, K37, K38, K38.0, K38.1, K38.2, K38.3, K38.8, K38.9, K40, K40.0, K40.1, K40.2, K40.3, K40.4, K40.9, K41, K41.0, K41.1, K41.2, K41.3, K41.4, K41.9, K42, K42.0, K42.1,</w:t>
            </w:r>
          </w:p>
          <w:p w:rsidR="00F63B09" w:rsidRDefault="005A202D">
            <w:pPr>
              <w:pStyle w:val="TableParagraph"/>
              <w:spacing w:before="17"/>
              <w:ind w:left="16" w:right="17"/>
              <w:jc w:val="center"/>
              <w:rPr>
                <w:sz w:val="16"/>
              </w:rPr>
            </w:pPr>
            <w:r>
              <w:rPr>
                <w:sz w:val="16"/>
              </w:rPr>
              <w:t>K42.9, K43, K43.0, K43.1, K43.2, K43.3, K43.4, K43.5, K43.7, K43.9, K44, K44.0, K44.1, K44.9, K45, K45.0, K45.1, K45.8, K46, K46.0, K46.1, K46.9, K50, K50.0, K50.1, K50.8, K50.9,</w:t>
            </w:r>
          </w:p>
          <w:p w:rsidR="00F63B09" w:rsidRDefault="005A202D">
            <w:pPr>
              <w:pStyle w:val="TableParagraph"/>
              <w:spacing w:before="17"/>
              <w:ind w:left="17" w:right="17"/>
              <w:jc w:val="center"/>
              <w:rPr>
                <w:sz w:val="16"/>
              </w:rPr>
            </w:pPr>
            <w:r>
              <w:rPr>
                <w:sz w:val="16"/>
              </w:rPr>
              <w:t>K51,</w:t>
            </w:r>
            <w:r>
              <w:rPr>
                <w:spacing w:val="-3"/>
                <w:sz w:val="16"/>
              </w:rPr>
              <w:t xml:space="preserve"> </w:t>
            </w:r>
            <w:r>
              <w:rPr>
                <w:sz w:val="16"/>
              </w:rPr>
              <w:t>K51.0,</w:t>
            </w:r>
            <w:r>
              <w:rPr>
                <w:spacing w:val="-3"/>
                <w:sz w:val="16"/>
              </w:rPr>
              <w:t xml:space="preserve"> </w:t>
            </w:r>
            <w:r>
              <w:rPr>
                <w:sz w:val="16"/>
              </w:rPr>
              <w:t>K51.1,</w:t>
            </w:r>
            <w:r>
              <w:rPr>
                <w:spacing w:val="-3"/>
                <w:sz w:val="16"/>
              </w:rPr>
              <w:t xml:space="preserve"> </w:t>
            </w:r>
            <w:r>
              <w:rPr>
                <w:sz w:val="16"/>
              </w:rPr>
              <w:t>K51.2,</w:t>
            </w:r>
            <w:r>
              <w:rPr>
                <w:spacing w:val="-2"/>
                <w:sz w:val="16"/>
              </w:rPr>
              <w:t xml:space="preserve"> </w:t>
            </w:r>
            <w:r>
              <w:rPr>
                <w:sz w:val="16"/>
              </w:rPr>
              <w:t>K51.3,</w:t>
            </w:r>
            <w:r>
              <w:rPr>
                <w:spacing w:val="-3"/>
                <w:sz w:val="16"/>
              </w:rPr>
              <w:t xml:space="preserve"> </w:t>
            </w:r>
            <w:r>
              <w:rPr>
                <w:sz w:val="16"/>
              </w:rPr>
              <w:t>K51.4,</w:t>
            </w:r>
            <w:r>
              <w:rPr>
                <w:spacing w:val="-3"/>
                <w:sz w:val="16"/>
              </w:rPr>
              <w:t xml:space="preserve"> </w:t>
            </w:r>
            <w:r>
              <w:rPr>
                <w:sz w:val="16"/>
              </w:rPr>
              <w:t>K51.5,</w:t>
            </w:r>
            <w:r>
              <w:rPr>
                <w:spacing w:val="-2"/>
                <w:sz w:val="16"/>
              </w:rPr>
              <w:t xml:space="preserve"> </w:t>
            </w:r>
            <w:r>
              <w:rPr>
                <w:sz w:val="16"/>
              </w:rPr>
              <w:t>K51.8,</w:t>
            </w:r>
            <w:r>
              <w:rPr>
                <w:spacing w:val="-3"/>
                <w:sz w:val="16"/>
              </w:rPr>
              <w:t xml:space="preserve"> </w:t>
            </w:r>
            <w:r>
              <w:rPr>
                <w:sz w:val="16"/>
              </w:rPr>
              <w:t>K51.9,</w:t>
            </w:r>
            <w:r>
              <w:rPr>
                <w:spacing w:val="-3"/>
                <w:sz w:val="16"/>
              </w:rPr>
              <w:t xml:space="preserve"> </w:t>
            </w:r>
            <w:r>
              <w:rPr>
                <w:sz w:val="16"/>
              </w:rPr>
              <w:t>K52,</w:t>
            </w:r>
            <w:r>
              <w:rPr>
                <w:spacing w:val="-2"/>
                <w:sz w:val="16"/>
              </w:rPr>
              <w:t xml:space="preserve"> </w:t>
            </w:r>
            <w:r>
              <w:rPr>
                <w:sz w:val="16"/>
              </w:rPr>
              <w:t>K52.0,</w:t>
            </w:r>
            <w:r>
              <w:rPr>
                <w:spacing w:val="-3"/>
                <w:sz w:val="16"/>
              </w:rPr>
              <w:t xml:space="preserve"> </w:t>
            </w:r>
            <w:r>
              <w:rPr>
                <w:sz w:val="16"/>
              </w:rPr>
              <w:t>K52.1,</w:t>
            </w:r>
            <w:r>
              <w:rPr>
                <w:spacing w:val="-3"/>
                <w:sz w:val="16"/>
              </w:rPr>
              <w:t xml:space="preserve"> </w:t>
            </w:r>
            <w:r>
              <w:rPr>
                <w:sz w:val="16"/>
              </w:rPr>
              <w:t>K52.2,</w:t>
            </w:r>
            <w:r>
              <w:rPr>
                <w:spacing w:val="-2"/>
                <w:sz w:val="16"/>
              </w:rPr>
              <w:t xml:space="preserve"> </w:t>
            </w:r>
            <w:r>
              <w:rPr>
                <w:sz w:val="16"/>
              </w:rPr>
              <w:t>K52.3,</w:t>
            </w:r>
            <w:r>
              <w:rPr>
                <w:spacing w:val="-3"/>
                <w:sz w:val="16"/>
              </w:rPr>
              <w:t xml:space="preserve"> </w:t>
            </w:r>
            <w:r>
              <w:rPr>
                <w:sz w:val="16"/>
              </w:rPr>
              <w:t>K52.8,</w:t>
            </w:r>
            <w:r>
              <w:rPr>
                <w:spacing w:val="-3"/>
                <w:sz w:val="16"/>
              </w:rPr>
              <w:t xml:space="preserve"> </w:t>
            </w:r>
            <w:r>
              <w:rPr>
                <w:sz w:val="16"/>
              </w:rPr>
              <w:t>K52.9,</w:t>
            </w:r>
            <w:r>
              <w:rPr>
                <w:spacing w:val="-2"/>
                <w:sz w:val="16"/>
              </w:rPr>
              <w:t xml:space="preserve"> </w:t>
            </w:r>
            <w:r>
              <w:rPr>
                <w:sz w:val="16"/>
              </w:rPr>
              <w:t>K55,</w:t>
            </w:r>
            <w:r>
              <w:rPr>
                <w:spacing w:val="-3"/>
                <w:sz w:val="16"/>
              </w:rPr>
              <w:t xml:space="preserve"> </w:t>
            </w:r>
            <w:r>
              <w:rPr>
                <w:sz w:val="16"/>
              </w:rPr>
              <w:t>K55.0,</w:t>
            </w:r>
            <w:r>
              <w:rPr>
                <w:spacing w:val="-3"/>
                <w:sz w:val="16"/>
              </w:rPr>
              <w:t xml:space="preserve"> </w:t>
            </w:r>
            <w:r>
              <w:rPr>
                <w:sz w:val="16"/>
              </w:rPr>
              <w:t>K55.1,</w:t>
            </w:r>
            <w:r>
              <w:rPr>
                <w:spacing w:val="-2"/>
                <w:sz w:val="16"/>
              </w:rPr>
              <w:t xml:space="preserve"> </w:t>
            </w:r>
            <w:r>
              <w:rPr>
                <w:sz w:val="16"/>
              </w:rPr>
              <w:t>K55.2,</w:t>
            </w:r>
            <w:r>
              <w:rPr>
                <w:spacing w:val="-3"/>
                <w:sz w:val="16"/>
              </w:rPr>
              <w:t xml:space="preserve"> </w:t>
            </w:r>
            <w:r>
              <w:rPr>
                <w:sz w:val="16"/>
              </w:rPr>
              <w:t>K55.8,</w:t>
            </w:r>
            <w:r>
              <w:rPr>
                <w:spacing w:val="-3"/>
                <w:sz w:val="16"/>
              </w:rPr>
              <w:t xml:space="preserve"> </w:t>
            </w:r>
            <w:r>
              <w:rPr>
                <w:sz w:val="16"/>
              </w:rPr>
              <w:t>K55.9,</w:t>
            </w:r>
            <w:r>
              <w:rPr>
                <w:spacing w:val="-2"/>
                <w:sz w:val="16"/>
              </w:rPr>
              <w:t xml:space="preserve"> </w:t>
            </w:r>
            <w:r>
              <w:rPr>
                <w:sz w:val="16"/>
              </w:rPr>
              <w:t>K56,</w:t>
            </w:r>
            <w:r>
              <w:rPr>
                <w:spacing w:val="-3"/>
                <w:sz w:val="16"/>
              </w:rPr>
              <w:t xml:space="preserve"> </w:t>
            </w:r>
            <w:r>
              <w:rPr>
                <w:sz w:val="16"/>
              </w:rPr>
              <w:t>K56.0,</w:t>
            </w:r>
            <w:r>
              <w:rPr>
                <w:spacing w:val="-3"/>
                <w:sz w:val="16"/>
              </w:rPr>
              <w:t xml:space="preserve"> </w:t>
            </w:r>
            <w:r>
              <w:rPr>
                <w:sz w:val="16"/>
              </w:rPr>
              <w:t>K56.1,</w:t>
            </w:r>
            <w:r>
              <w:rPr>
                <w:spacing w:val="-2"/>
                <w:sz w:val="16"/>
              </w:rPr>
              <w:t xml:space="preserve"> </w:t>
            </w:r>
            <w:r>
              <w:rPr>
                <w:sz w:val="16"/>
              </w:rPr>
              <w:t>K56.2,</w:t>
            </w:r>
          </w:p>
          <w:p w:rsidR="00F63B09" w:rsidRDefault="005A202D">
            <w:pPr>
              <w:pStyle w:val="TableParagraph"/>
              <w:spacing w:before="17"/>
              <w:ind w:left="17" w:right="17"/>
              <w:jc w:val="center"/>
              <w:rPr>
                <w:sz w:val="16"/>
              </w:rPr>
            </w:pPr>
            <w:r>
              <w:rPr>
                <w:sz w:val="16"/>
              </w:rPr>
              <w:t>K56.3,</w:t>
            </w:r>
            <w:r>
              <w:rPr>
                <w:spacing w:val="-3"/>
                <w:sz w:val="16"/>
              </w:rPr>
              <w:t xml:space="preserve"> </w:t>
            </w:r>
            <w:r>
              <w:rPr>
                <w:sz w:val="16"/>
              </w:rPr>
              <w:t>K56.4,</w:t>
            </w:r>
            <w:r>
              <w:rPr>
                <w:spacing w:val="-3"/>
                <w:sz w:val="16"/>
              </w:rPr>
              <w:t xml:space="preserve"> </w:t>
            </w:r>
            <w:r>
              <w:rPr>
                <w:sz w:val="16"/>
              </w:rPr>
              <w:t>K56.5,</w:t>
            </w:r>
            <w:r>
              <w:rPr>
                <w:spacing w:val="-3"/>
                <w:sz w:val="16"/>
              </w:rPr>
              <w:t xml:space="preserve"> </w:t>
            </w:r>
            <w:r>
              <w:rPr>
                <w:sz w:val="16"/>
              </w:rPr>
              <w:t>K56.6,</w:t>
            </w:r>
            <w:r>
              <w:rPr>
                <w:spacing w:val="-2"/>
                <w:sz w:val="16"/>
              </w:rPr>
              <w:t xml:space="preserve"> </w:t>
            </w:r>
            <w:r>
              <w:rPr>
                <w:sz w:val="16"/>
              </w:rPr>
              <w:t>K56.7,</w:t>
            </w:r>
            <w:r>
              <w:rPr>
                <w:spacing w:val="-3"/>
                <w:sz w:val="16"/>
              </w:rPr>
              <w:t xml:space="preserve"> </w:t>
            </w:r>
            <w:r>
              <w:rPr>
                <w:sz w:val="16"/>
              </w:rPr>
              <w:t>K57,</w:t>
            </w:r>
            <w:r>
              <w:rPr>
                <w:spacing w:val="-3"/>
                <w:sz w:val="16"/>
              </w:rPr>
              <w:t xml:space="preserve"> </w:t>
            </w:r>
            <w:r>
              <w:rPr>
                <w:sz w:val="16"/>
              </w:rPr>
              <w:t>K57.0,</w:t>
            </w:r>
            <w:r>
              <w:rPr>
                <w:spacing w:val="-2"/>
                <w:sz w:val="16"/>
              </w:rPr>
              <w:t xml:space="preserve"> </w:t>
            </w:r>
            <w:r>
              <w:rPr>
                <w:sz w:val="16"/>
              </w:rPr>
              <w:t>K57.1,</w:t>
            </w:r>
            <w:r>
              <w:rPr>
                <w:spacing w:val="-3"/>
                <w:sz w:val="16"/>
              </w:rPr>
              <w:t xml:space="preserve"> </w:t>
            </w:r>
            <w:r>
              <w:rPr>
                <w:sz w:val="16"/>
              </w:rPr>
              <w:t>K57.2,</w:t>
            </w:r>
            <w:r>
              <w:rPr>
                <w:spacing w:val="-3"/>
                <w:sz w:val="16"/>
              </w:rPr>
              <w:t xml:space="preserve"> </w:t>
            </w:r>
            <w:r>
              <w:rPr>
                <w:sz w:val="16"/>
              </w:rPr>
              <w:t>K57.3,</w:t>
            </w:r>
            <w:r>
              <w:rPr>
                <w:spacing w:val="-2"/>
                <w:sz w:val="16"/>
              </w:rPr>
              <w:t xml:space="preserve"> </w:t>
            </w:r>
            <w:r>
              <w:rPr>
                <w:sz w:val="16"/>
              </w:rPr>
              <w:t>K57.4,</w:t>
            </w:r>
            <w:r>
              <w:rPr>
                <w:spacing w:val="-3"/>
                <w:sz w:val="16"/>
              </w:rPr>
              <w:t xml:space="preserve"> </w:t>
            </w:r>
            <w:r>
              <w:rPr>
                <w:sz w:val="16"/>
              </w:rPr>
              <w:t>K57.5,</w:t>
            </w:r>
            <w:r>
              <w:rPr>
                <w:spacing w:val="-3"/>
                <w:sz w:val="16"/>
              </w:rPr>
              <w:t xml:space="preserve"> </w:t>
            </w:r>
            <w:r>
              <w:rPr>
                <w:sz w:val="16"/>
              </w:rPr>
              <w:t>K57.8,</w:t>
            </w:r>
            <w:r>
              <w:rPr>
                <w:spacing w:val="-2"/>
                <w:sz w:val="16"/>
              </w:rPr>
              <w:t xml:space="preserve"> </w:t>
            </w:r>
            <w:r>
              <w:rPr>
                <w:sz w:val="16"/>
              </w:rPr>
              <w:t>K57.9,</w:t>
            </w:r>
            <w:r>
              <w:rPr>
                <w:spacing w:val="-3"/>
                <w:sz w:val="16"/>
              </w:rPr>
              <w:t xml:space="preserve"> </w:t>
            </w:r>
            <w:r>
              <w:rPr>
                <w:sz w:val="16"/>
              </w:rPr>
              <w:t>K58,</w:t>
            </w:r>
            <w:r>
              <w:rPr>
                <w:spacing w:val="-3"/>
                <w:sz w:val="16"/>
              </w:rPr>
              <w:t xml:space="preserve"> </w:t>
            </w:r>
            <w:r>
              <w:rPr>
                <w:sz w:val="16"/>
              </w:rPr>
              <w:t>K58.0,</w:t>
            </w:r>
            <w:r>
              <w:rPr>
                <w:spacing w:val="-2"/>
                <w:sz w:val="16"/>
              </w:rPr>
              <w:t xml:space="preserve"> </w:t>
            </w:r>
            <w:r>
              <w:rPr>
                <w:sz w:val="16"/>
              </w:rPr>
              <w:t>K58.9,</w:t>
            </w:r>
            <w:r>
              <w:rPr>
                <w:spacing w:val="-3"/>
                <w:sz w:val="16"/>
              </w:rPr>
              <w:t xml:space="preserve"> </w:t>
            </w:r>
            <w:r>
              <w:rPr>
                <w:sz w:val="16"/>
              </w:rPr>
              <w:t>K59,</w:t>
            </w:r>
            <w:r>
              <w:rPr>
                <w:spacing w:val="-3"/>
                <w:sz w:val="16"/>
              </w:rPr>
              <w:t xml:space="preserve"> </w:t>
            </w:r>
            <w:r>
              <w:rPr>
                <w:sz w:val="16"/>
              </w:rPr>
              <w:t>K59.0,</w:t>
            </w:r>
            <w:r>
              <w:rPr>
                <w:spacing w:val="-2"/>
                <w:sz w:val="16"/>
              </w:rPr>
              <w:t xml:space="preserve"> </w:t>
            </w:r>
            <w:r>
              <w:rPr>
                <w:sz w:val="16"/>
              </w:rPr>
              <w:t>K59.1,</w:t>
            </w:r>
            <w:r>
              <w:rPr>
                <w:spacing w:val="-3"/>
                <w:sz w:val="16"/>
              </w:rPr>
              <w:t xml:space="preserve"> </w:t>
            </w:r>
            <w:r>
              <w:rPr>
                <w:sz w:val="16"/>
              </w:rPr>
              <w:t>K59.2,</w:t>
            </w:r>
            <w:r>
              <w:rPr>
                <w:spacing w:val="-3"/>
                <w:sz w:val="16"/>
              </w:rPr>
              <w:t xml:space="preserve"> </w:t>
            </w:r>
            <w:r>
              <w:rPr>
                <w:sz w:val="16"/>
              </w:rPr>
              <w:t>K59.3,</w:t>
            </w:r>
            <w:r>
              <w:rPr>
                <w:spacing w:val="-2"/>
                <w:sz w:val="16"/>
              </w:rPr>
              <w:t xml:space="preserve"> </w:t>
            </w:r>
            <w:r>
              <w:rPr>
                <w:sz w:val="16"/>
              </w:rPr>
              <w:t>K59.4,</w:t>
            </w:r>
            <w:r>
              <w:rPr>
                <w:spacing w:val="-3"/>
                <w:sz w:val="16"/>
              </w:rPr>
              <w:t xml:space="preserve"> </w:t>
            </w:r>
            <w:r>
              <w:rPr>
                <w:sz w:val="16"/>
              </w:rPr>
              <w:t>K59.8,</w:t>
            </w:r>
            <w:r>
              <w:rPr>
                <w:spacing w:val="-3"/>
                <w:sz w:val="16"/>
              </w:rPr>
              <w:t xml:space="preserve"> </w:t>
            </w:r>
            <w:r>
              <w:rPr>
                <w:sz w:val="16"/>
              </w:rPr>
              <w:t>K59.9,</w:t>
            </w:r>
            <w:r>
              <w:rPr>
                <w:spacing w:val="-2"/>
                <w:sz w:val="16"/>
              </w:rPr>
              <w:t xml:space="preserve"> </w:t>
            </w:r>
            <w:r>
              <w:rPr>
                <w:sz w:val="16"/>
              </w:rPr>
              <w:t>K60,</w:t>
            </w:r>
          </w:p>
          <w:p w:rsidR="00F63B09" w:rsidRDefault="005A202D">
            <w:pPr>
              <w:pStyle w:val="TableParagraph"/>
              <w:spacing w:before="17"/>
              <w:ind w:left="17" w:right="17"/>
              <w:jc w:val="center"/>
              <w:rPr>
                <w:sz w:val="16"/>
              </w:rPr>
            </w:pPr>
            <w:r>
              <w:rPr>
                <w:sz w:val="16"/>
              </w:rPr>
              <w:t>K60.0, K60.1, K60.2, K60.3, K60.4, K60.5, K61, K61.0, K61.1, K61.2, K61.3, K61.4, K62, K62.0, K62.1, K62.2, K62.3, K62.4, K62.5, K62.6, K62.7, K62.8, K62.9, K63, K63.0, K63.1,</w:t>
            </w:r>
          </w:p>
          <w:p w:rsidR="00F63B09" w:rsidRDefault="005A202D">
            <w:pPr>
              <w:pStyle w:val="TableParagraph"/>
              <w:spacing w:before="17"/>
              <w:ind w:left="17" w:right="17"/>
              <w:jc w:val="center"/>
              <w:rPr>
                <w:sz w:val="16"/>
              </w:rPr>
            </w:pPr>
            <w:r>
              <w:rPr>
                <w:sz w:val="16"/>
              </w:rPr>
              <w:t>K63.2, K63.3, K63.4, K63.5, K63.8, K63.9, K64, K64.0, K64.1, K64.2, K64.3, K64.4, K64.5, K64.8, K64.9, K65, K65.0, K65.8, K65.9, K66, K66.0, K66.1, K66.8, K66.9, K67, K67.0,</w:t>
            </w:r>
          </w:p>
          <w:p w:rsidR="00F63B09" w:rsidRDefault="005A202D">
            <w:pPr>
              <w:pStyle w:val="TableParagraph"/>
              <w:spacing w:before="17"/>
              <w:ind w:left="17" w:right="17"/>
              <w:jc w:val="center"/>
              <w:rPr>
                <w:sz w:val="16"/>
              </w:rPr>
            </w:pPr>
            <w:r>
              <w:rPr>
                <w:sz w:val="16"/>
              </w:rPr>
              <w:t>K67.1, K67.2, K67.3, K67.8, K70.0, K70.1, K70.2, K70.3, K70.4, K70.9, K71, K71.0, K71.1, K71.2, K71.3, K71.4, K71.5, K71.6, K71.7, K71.8, K71.9, K72.0, K72.1, K72.9, K73.0, K73.1,</w:t>
            </w:r>
          </w:p>
          <w:p w:rsidR="00F63B09" w:rsidRDefault="005A202D">
            <w:pPr>
              <w:pStyle w:val="TableParagraph"/>
              <w:spacing w:before="17"/>
              <w:ind w:left="16" w:right="17"/>
              <w:jc w:val="center"/>
              <w:rPr>
                <w:sz w:val="16"/>
              </w:rPr>
            </w:pPr>
            <w:r>
              <w:rPr>
                <w:sz w:val="16"/>
              </w:rPr>
              <w:t>K73.2,</w:t>
            </w:r>
            <w:r>
              <w:rPr>
                <w:spacing w:val="-3"/>
                <w:sz w:val="16"/>
              </w:rPr>
              <w:t xml:space="preserve"> </w:t>
            </w:r>
            <w:r>
              <w:rPr>
                <w:sz w:val="16"/>
              </w:rPr>
              <w:t>K73.8,</w:t>
            </w:r>
            <w:r>
              <w:rPr>
                <w:spacing w:val="-3"/>
                <w:sz w:val="16"/>
              </w:rPr>
              <w:t xml:space="preserve"> </w:t>
            </w:r>
            <w:r>
              <w:rPr>
                <w:sz w:val="16"/>
              </w:rPr>
              <w:t>K73.9,</w:t>
            </w:r>
            <w:r>
              <w:rPr>
                <w:spacing w:val="-2"/>
                <w:sz w:val="16"/>
              </w:rPr>
              <w:t xml:space="preserve"> </w:t>
            </w:r>
            <w:r>
              <w:rPr>
                <w:sz w:val="16"/>
              </w:rPr>
              <w:t>K74.0,</w:t>
            </w:r>
            <w:r>
              <w:rPr>
                <w:spacing w:val="-3"/>
                <w:sz w:val="16"/>
              </w:rPr>
              <w:t xml:space="preserve"> </w:t>
            </w:r>
            <w:r>
              <w:rPr>
                <w:sz w:val="16"/>
              </w:rPr>
              <w:t>K74.1,</w:t>
            </w:r>
            <w:r>
              <w:rPr>
                <w:spacing w:val="-2"/>
                <w:sz w:val="16"/>
              </w:rPr>
              <w:t xml:space="preserve"> </w:t>
            </w:r>
            <w:r>
              <w:rPr>
                <w:sz w:val="16"/>
              </w:rPr>
              <w:t>K74.2,</w:t>
            </w:r>
            <w:r>
              <w:rPr>
                <w:spacing w:val="-3"/>
                <w:sz w:val="16"/>
              </w:rPr>
              <w:t xml:space="preserve"> </w:t>
            </w:r>
            <w:r>
              <w:rPr>
                <w:sz w:val="16"/>
              </w:rPr>
              <w:t>K74.3,</w:t>
            </w:r>
            <w:r>
              <w:rPr>
                <w:spacing w:val="-3"/>
                <w:sz w:val="16"/>
              </w:rPr>
              <w:t xml:space="preserve"> </w:t>
            </w:r>
            <w:r>
              <w:rPr>
                <w:sz w:val="16"/>
              </w:rPr>
              <w:t>K74.4,</w:t>
            </w:r>
            <w:r>
              <w:rPr>
                <w:spacing w:val="-2"/>
                <w:sz w:val="16"/>
              </w:rPr>
              <w:t xml:space="preserve"> </w:t>
            </w:r>
            <w:r>
              <w:rPr>
                <w:sz w:val="16"/>
              </w:rPr>
              <w:t>K74.5,</w:t>
            </w:r>
            <w:r>
              <w:rPr>
                <w:spacing w:val="-3"/>
                <w:sz w:val="16"/>
              </w:rPr>
              <w:t xml:space="preserve"> </w:t>
            </w:r>
            <w:r>
              <w:rPr>
                <w:sz w:val="16"/>
              </w:rPr>
              <w:t>K74.6,</w:t>
            </w:r>
            <w:r>
              <w:rPr>
                <w:spacing w:val="-2"/>
                <w:sz w:val="16"/>
              </w:rPr>
              <w:t xml:space="preserve"> </w:t>
            </w:r>
            <w:r>
              <w:rPr>
                <w:sz w:val="16"/>
              </w:rPr>
              <w:t>K75.0,</w:t>
            </w:r>
            <w:r>
              <w:rPr>
                <w:spacing w:val="-3"/>
                <w:sz w:val="16"/>
              </w:rPr>
              <w:t xml:space="preserve"> </w:t>
            </w:r>
            <w:r>
              <w:rPr>
                <w:sz w:val="16"/>
              </w:rPr>
              <w:t>K75.1,</w:t>
            </w:r>
            <w:r>
              <w:rPr>
                <w:spacing w:val="-3"/>
                <w:sz w:val="16"/>
              </w:rPr>
              <w:t xml:space="preserve"> </w:t>
            </w:r>
            <w:r>
              <w:rPr>
                <w:sz w:val="16"/>
              </w:rPr>
              <w:t>K75.2,</w:t>
            </w:r>
            <w:r>
              <w:rPr>
                <w:spacing w:val="-2"/>
                <w:sz w:val="16"/>
              </w:rPr>
              <w:t xml:space="preserve"> </w:t>
            </w:r>
            <w:r>
              <w:rPr>
                <w:sz w:val="16"/>
              </w:rPr>
              <w:t>K75.3,</w:t>
            </w:r>
            <w:r>
              <w:rPr>
                <w:spacing w:val="-3"/>
                <w:sz w:val="16"/>
              </w:rPr>
              <w:t xml:space="preserve"> </w:t>
            </w:r>
            <w:r>
              <w:rPr>
                <w:sz w:val="16"/>
              </w:rPr>
              <w:t>K75.4,</w:t>
            </w:r>
            <w:r>
              <w:rPr>
                <w:spacing w:val="-2"/>
                <w:sz w:val="16"/>
              </w:rPr>
              <w:t xml:space="preserve"> </w:t>
            </w:r>
            <w:r>
              <w:rPr>
                <w:sz w:val="16"/>
              </w:rPr>
              <w:t>K75.8,</w:t>
            </w:r>
            <w:r>
              <w:rPr>
                <w:spacing w:val="-3"/>
                <w:sz w:val="16"/>
              </w:rPr>
              <w:t xml:space="preserve"> </w:t>
            </w:r>
            <w:r>
              <w:rPr>
                <w:sz w:val="16"/>
              </w:rPr>
              <w:t>K75.9,</w:t>
            </w:r>
            <w:r>
              <w:rPr>
                <w:spacing w:val="-2"/>
                <w:sz w:val="16"/>
              </w:rPr>
              <w:t xml:space="preserve"> </w:t>
            </w:r>
            <w:r>
              <w:rPr>
                <w:sz w:val="16"/>
              </w:rPr>
              <w:t>K76.0,</w:t>
            </w:r>
            <w:r>
              <w:rPr>
                <w:spacing w:val="-3"/>
                <w:sz w:val="16"/>
              </w:rPr>
              <w:t xml:space="preserve"> </w:t>
            </w:r>
            <w:r>
              <w:rPr>
                <w:sz w:val="16"/>
              </w:rPr>
              <w:t>K76.1,</w:t>
            </w:r>
            <w:r>
              <w:rPr>
                <w:spacing w:val="-3"/>
                <w:sz w:val="16"/>
              </w:rPr>
              <w:t xml:space="preserve"> </w:t>
            </w:r>
            <w:r>
              <w:rPr>
                <w:sz w:val="16"/>
              </w:rPr>
              <w:t>K76.2,</w:t>
            </w:r>
            <w:r>
              <w:rPr>
                <w:spacing w:val="-2"/>
                <w:sz w:val="16"/>
              </w:rPr>
              <w:t xml:space="preserve"> </w:t>
            </w:r>
            <w:r>
              <w:rPr>
                <w:sz w:val="16"/>
              </w:rPr>
              <w:t>K76.3,</w:t>
            </w:r>
            <w:r>
              <w:rPr>
                <w:spacing w:val="-3"/>
                <w:sz w:val="16"/>
              </w:rPr>
              <w:t xml:space="preserve"> </w:t>
            </w:r>
            <w:r>
              <w:rPr>
                <w:sz w:val="16"/>
              </w:rPr>
              <w:t>K76.4,</w:t>
            </w:r>
            <w:r>
              <w:rPr>
                <w:spacing w:val="-2"/>
                <w:sz w:val="16"/>
              </w:rPr>
              <w:t xml:space="preserve"> </w:t>
            </w:r>
            <w:r>
              <w:rPr>
                <w:sz w:val="16"/>
              </w:rPr>
              <w:t>K76.5,</w:t>
            </w:r>
            <w:r>
              <w:rPr>
                <w:spacing w:val="-3"/>
                <w:sz w:val="16"/>
              </w:rPr>
              <w:t xml:space="preserve"> </w:t>
            </w:r>
            <w:r>
              <w:rPr>
                <w:sz w:val="16"/>
              </w:rPr>
              <w:t>K76.6,</w:t>
            </w:r>
            <w:r>
              <w:rPr>
                <w:spacing w:val="-3"/>
                <w:sz w:val="16"/>
              </w:rPr>
              <w:t xml:space="preserve"> </w:t>
            </w:r>
            <w:r>
              <w:rPr>
                <w:sz w:val="16"/>
              </w:rPr>
              <w:t>K76.7,</w:t>
            </w:r>
          </w:p>
          <w:p w:rsidR="00F63B09" w:rsidRDefault="005A202D">
            <w:pPr>
              <w:pStyle w:val="TableParagraph"/>
              <w:spacing w:before="17"/>
              <w:ind w:left="17" w:right="17"/>
              <w:jc w:val="center"/>
              <w:rPr>
                <w:sz w:val="16"/>
              </w:rPr>
            </w:pPr>
            <w:r>
              <w:rPr>
                <w:sz w:val="16"/>
              </w:rPr>
              <w:t>K76.8,</w:t>
            </w:r>
            <w:r>
              <w:rPr>
                <w:spacing w:val="-3"/>
                <w:sz w:val="16"/>
              </w:rPr>
              <w:t xml:space="preserve"> </w:t>
            </w:r>
            <w:r>
              <w:rPr>
                <w:sz w:val="16"/>
              </w:rPr>
              <w:t>K76.9,</w:t>
            </w:r>
            <w:r>
              <w:rPr>
                <w:spacing w:val="-3"/>
                <w:sz w:val="16"/>
              </w:rPr>
              <w:t xml:space="preserve"> </w:t>
            </w:r>
            <w:r>
              <w:rPr>
                <w:sz w:val="16"/>
              </w:rPr>
              <w:t>K77.0,</w:t>
            </w:r>
            <w:r>
              <w:rPr>
                <w:spacing w:val="-3"/>
                <w:sz w:val="16"/>
              </w:rPr>
              <w:t xml:space="preserve"> </w:t>
            </w:r>
            <w:r>
              <w:rPr>
                <w:sz w:val="16"/>
              </w:rPr>
              <w:t>K77.8,</w:t>
            </w:r>
            <w:r>
              <w:rPr>
                <w:spacing w:val="-2"/>
                <w:sz w:val="16"/>
              </w:rPr>
              <w:t xml:space="preserve"> </w:t>
            </w:r>
            <w:r>
              <w:rPr>
                <w:sz w:val="16"/>
              </w:rPr>
              <w:t>K80,</w:t>
            </w:r>
            <w:r>
              <w:rPr>
                <w:spacing w:val="-3"/>
                <w:sz w:val="16"/>
              </w:rPr>
              <w:t xml:space="preserve"> </w:t>
            </w:r>
            <w:r>
              <w:rPr>
                <w:sz w:val="16"/>
              </w:rPr>
              <w:t>K80.0,</w:t>
            </w:r>
            <w:r>
              <w:rPr>
                <w:spacing w:val="-3"/>
                <w:sz w:val="16"/>
              </w:rPr>
              <w:t xml:space="preserve"> </w:t>
            </w:r>
            <w:r>
              <w:rPr>
                <w:sz w:val="16"/>
              </w:rPr>
              <w:t>K80.1,</w:t>
            </w:r>
            <w:r>
              <w:rPr>
                <w:spacing w:val="-2"/>
                <w:sz w:val="16"/>
              </w:rPr>
              <w:t xml:space="preserve"> </w:t>
            </w:r>
            <w:r>
              <w:rPr>
                <w:sz w:val="16"/>
              </w:rPr>
              <w:t>K80.2,</w:t>
            </w:r>
            <w:r>
              <w:rPr>
                <w:spacing w:val="-3"/>
                <w:sz w:val="16"/>
              </w:rPr>
              <w:t xml:space="preserve"> </w:t>
            </w:r>
            <w:r>
              <w:rPr>
                <w:sz w:val="16"/>
              </w:rPr>
              <w:t>K80.3,</w:t>
            </w:r>
            <w:r>
              <w:rPr>
                <w:spacing w:val="-3"/>
                <w:sz w:val="16"/>
              </w:rPr>
              <w:t xml:space="preserve"> </w:t>
            </w:r>
            <w:r>
              <w:rPr>
                <w:sz w:val="16"/>
              </w:rPr>
              <w:t>K80.4,</w:t>
            </w:r>
            <w:r>
              <w:rPr>
                <w:spacing w:val="-2"/>
                <w:sz w:val="16"/>
              </w:rPr>
              <w:t xml:space="preserve"> </w:t>
            </w:r>
            <w:r>
              <w:rPr>
                <w:sz w:val="16"/>
              </w:rPr>
              <w:t>K80.5,</w:t>
            </w:r>
            <w:r>
              <w:rPr>
                <w:spacing w:val="-3"/>
                <w:sz w:val="16"/>
              </w:rPr>
              <w:t xml:space="preserve"> </w:t>
            </w:r>
            <w:r>
              <w:rPr>
                <w:sz w:val="16"/>
              </w:rPr>
              <w:t>K80.8,</w:t>
            </w:r>
            <w:r>
              <w:rPr>
                <w:spacing w:val="-3"/>
                <w:sz w:val="16"/>
              </w:rPr>
              <w:t xml:space="preserve"> </w:t>
            </w:r>
            <w:r>
              <w:rPr>
                <w:sz w:val="16"/>
              </w:rPr>
              <w:t>K81,</w:t>
            </w:r>
            <w:r>
              <w:rPr>
                <w:spacing w:val="-2"/>
                <w:sz w:val="16"/>
              </w:rPr>
              <w:t xml:space="preserve"> </w:t>
            </w:r>
            <w:r>
              <w:rPr>
                <w:sz w:val="16"/>
              </w:rPr>
              <w:t>K81.0,</w:t>
            </w:r>
            <w:r>
              <w:rPr>
                <w:spacing w:val="-3"/>
                <w:sz w:val="16"/>
              </w:rPr>
              <w:t xml:space="preserve"> </w:t>
            </w:r>
            <w:r>
              <w:rPr>
                <w:sz w:val="16"/>
              </w:rPr>
              <w:t>K81.1,</w:t>
            </w:r>
            <w:r>
              <w:rPr>
                <w:spacing w:val="-3"/>
                <w:sz w:val="16"/>
              </w:rPr>
              <w:t xml:space="preserve"> </w:t>
            </w:r>
            <w:r>
              <w:rPr>
                <w:sz w:val="16"/>
              </w:rPr>
              <w:t>K81.8,</w:t>
            </w:r>
            <w:r>
              <w:rPr>
                <w:spacing w:val="-2"/>
                <w:sz w:val="16"/>
              </w:rPr>
              <w:t xml:space="preserve"> </w:t>
            </w:r>
            <w:r>
              <w:rPr>
                <w:sz w:val="16"/>
              </w:rPr>
              <w:t>K81.9,</w:t>
            </w:r>
            <w:r>
              <w:rPr>
                <w:spacing w:val="-3"/>
                <w:sz w:val="16"/>
              </w:rPr>
              <w:t xml:space="preserve"> </w:t>
            </w:r>
            <w:r>
              <w:rPr>
                <w:sz w:val="16"/>
              </w:rPr>
              <w:t>K82,</w:t>
            </w:r>
            <w:r>
              <w:rPr>
                <w:spacing w:val="-3"/>
                <w:sz w:val="16"/>
              </w:rPr>
              <w:t xml:space="preserve"> </w:t>
            </w:r>
            <w:r>
              <w:rPr>
                <w:sz w:val="16"/>
              </w:rPr>
              <w:t>K82.0,</w:t>
            </w:r>
            <w:r>
              <w:rPr>
                <w:spacing w:val="-2"/>
                <w:sz w:val="16"/>
              </w:rPr>
              <w:t xml:space="preserve"> </w:t>
            </w:r>
            <w:r>
              <w:rPr>
                <w:sz w:val="16"/>
              </w:rPr>
              <w:t>K82.1,</w:t>
            </w:r>
            <w:r>
              <w:rPr>
                <w:spacing w:val="-3"/>
                <w:sz w:val="16"/>
              </w:rPr>
              <w:t xml:space="preserve"> </w:t>
            </w:r>
            <w:r>
              <w:rPr>
                <w:sz w:val="16"/>
              </w:rPr>
              <w:t>K82.2,</w:t>
            </w:r>
            <w:r>
              <w:rPr>
                <w:spacing w:val="-3"/>
                <w:sz w:val="16"/>
              </w:rPr>
              <w:t xml:space="preserve"> </w:t>
            </w:r>
            <w:r>
              <w:rPr>
                <w:sz w:val="16"/>
              </w:rPr>
              <w:t>K82.3,</w:t>
            </w:r>
            <w:r>
              <w:rPr>
                <w:spacing w:val="-2"/>
                <w:sz w:val="16"/>
              </w:rPr>
              <w:t xml:space="preserve"> </w:t>
            </w:r>
            <w:r>
              <w:rPr>
                <w:sz w:val="16"/>
              </w:rPr>
              <w:t>K82.4,</w:t>
            </w:r>
            <w:r>
              <w:rPr>
                <w:spacing w:val="-3"/>
                <w:sz w:val="16"/>
              </w:rPr>
              <w:t xml:space="preserve"> </w:t>
            </w:r>
            <w:r>
              <w:rPr>
                <w:sz w:val="16"/>
              </w:rPr>
              <w:t>K82.8,</w:t>
            </w:r>
            <w:r>
              <w:rPr>
                <w:spacing w:val="-3"/>
                <w:sz w:val="16"/>
              </w:rPr>
              <w:t xml:space="preserve"> </w:t>
            </w:r>
            <w:r>
              <w:rPr>
                <w:sz w:val="16"/>
              </w:rPr>
              <w:t>K82.9,</w:t>
            </w:r>
            <w:r>
              <w:rPr>
                <w:spacing w:val="-2"/>
                <w:sz w:val="16"/>
              </w:rPr>
              <w:t xml:space="preserve"> </w:t>
            </w:r>
            <w:r>
              <w:rPr>
                <w:sz w:val="16"/>
              </w:rPr>
              <w:t>K83,</w:t>
            </w:r>
          </w:p>
          <w:p w:rsidR="00F63B09" w:rsidRDefault="005A202D">
            <w:pPr>
              <w:pStyle w:val="TableParagraph"/>
              <w:spacing w:before="17"/>
              <w:ind w:left="17" w:right="17"/>
              <w:jc w:val="center"/>
              <w:rPr>
                <w:sz w:val="16"/>
              </w:rPr>
            </w:pPr>
            <w:r>
              <w:rPr>
                <w:sz w:val="16"/>
              </w:rPr>
              <w:t>K83.0, K83.1, K83.2, K83.3, K83.4, K83.5, K83.8, K83.9, K85, K85.0, K85.1, K85.2, K85.3, K85.8, K85.9, K86, K86.0, K86.1, K86.2, K86.3, K86.8, K86.9, K87.0, K87.1, K90, K90.0,</w:t>
            </w:r>
          </w:p>
          <w:p w:rsidR="00F63B09" w:rsidRDefault="005A202D">
            <w:pPr>
              <w:pStyle w:val="TableParagraph"/>
              <w:spacing w:before="17"/>
              <w:ind w:left="16" w:right="17"/>
              <w:jc w:val="center"/>
              <w:rPr>
                <w:sz w:val="16"/>
              </w:rPr>
            </w:pPr>
            <w:r>
              <w:rPr>
                <w:sz w:val="16"/>
              </w:rPr>
              <w:t>K90.1, K90.2, K90.3, K90.4, K90.8, K90.9, K91, K91.0, K91.1, K91.2, K91.3, K91.4, K91.5, K91.8, K91.9, K92, K92.0, K92.1, K92.2, K92.8, K92.9, K93, K93.0, K93.1, K93.8, Q39,</w:t>
            </w:r>
          </w:p>
          <w:p w:rsidR="00F63B09" w:rsidRDefault="005A202D">
            <w:pPr>
              <w:pStyle w:val="TableParagraph"/>
              <w:spacing w:before="17"/>
              <w:ind w:left="17" w:right="17"/>
              <w:jc w:val="center"/>
              <w:rPr>
                <w:sz w:val="16"/>
              </w:rPr>
            </w:pPr>
            <w:r>
              <w:rPr>
                <w:sz w:val="16"/>
              </w:rPr>
              <w:t>Q39.0, Q39.1, Q39.2, Q39.3, Q39.4, Q39.5, Q39.6, Q39.8, Q39.9, Q40, Q40.0, Q40.1, Q40.2, Q40.3, Q40.8, Q40.9, Q41, Q41.0, Q41.1, Q41.2, Q41.8, Q41.9, Q42, Q42.0, Q42.1, Q42.2,</w:t>
            </w:r>
          </w:p>
          <w:p w:rsidR="00F63B09" w:rsidRDefault="005A202D">
            <w:pPr>
              <w:pStyle w:val="TableParagraph"/>
              <w:spacing w:before="17"/>
              <w:ind w:left="17" w:right="17"/>
              <w:jc w:val="center"/>
              <w:rPr>
                <w:sz w:val="16"/>
              </w:rPr>
            </w:pPr>
            <w:r>
              <w:rPr>
                <w:sz w:val="16"/>
              </w:rPr>
              <w:t>Q42.3, Q42.8, Q42.9, Q43, Q43.0, Q43.1, Q43.2, Q43.3, Q43.4, Q43.5, Q43.6, Q43.7, Q43.8, Q43.9, Q44, Q44.0, Q44.1, Q44.2, Q44.3, Q44.4, Q44.5, Q44.6, Q44.7, Q45.0, Q45.1, Q45.2,</w:t>
            </w:r>
          </w:p>
          <w:p w:rsidR="00F63B09" w:rsidRDefault="005A202D">
            <w:pPr>
              <w:pStyle w:val="TableParagraph"/>
              <w:spacing w:before="17"/>
              <w:ind w:left="17" w:right="17"/>
              <w:jc w:val="center"/>
              <w:rPr>
                <w:sz w:val="16"/>
              </w:rPr>
            </w:pPr>
            <w:r>
              <w:rPr>
                <w:sz w:val="16"/>
              </w:rPr>
              <w:t>Q45.3, Q45.8, Q45.9, Q89.3, R10, R10.0, R10.1, R10.2, R10.3, R10.4, R11, R12, R13, R14, R15, R16.0, R16.2, R17, R18, A26.0, A26.8, A26.9, B07, B08.1, B35, B35.0, B35.1, B35.2,</w:t>
            </w:r>
          </w:p>
          <w:p w:rsidR="00F63B09" w:rsidRDefault="005A202D">
            <w:pPr>
              <w:pStyle w:val="TableParagraph"/>
              <w:spacing w:before="17"/>
              <w:ind w:left="15" w:right="17"/>
              <w:jc w:val="center"/>
              <w:rPr>
                <w:sz w:val="16"/>
              </w:rPr>
            </w:pPr>
            <w:r>
              <w:rPr>
                <w:sz w:val="16"/>
              </w:rPr>
              <w:t>B35.3, B35.4, B35.5, B35.6, B35.8, B35.9, B36, B36.0, B36.1, B36.2, B36.3, B36.8, B36.9, B85.0, B85.1, B85.2, B85.3, B85.4, B86, B87, B87.0, B87.1, B87.2, B87.3, B87.4, B87.8,</w:t>
            </w:r>
            <w:r>
              <w:rPr>
                <w:spacing w:val="-14"/>
                <w:sz w:val="16"/>
              </w:rPr>
              <w:t xml:space="preserve"> </w:t>
            </w:r>
            <w:r>
              <w:rPr>
                <w:sz w:val="16"/>
              </w:rPr>
              <w:t>B87.9,</w:t>
            </w:r>
          </w:p>
          <w:p w:rsidR="00F63B09" w:rsidRDefault="005A202D">
            <w:pPr>
              <w:pStyle w:val="TableParagraph"/>
              <w:spacing w:before="17"/>
              <w:ind w:left="15" w:right="17"/>
              <w:jc w:val="center"/>
              <w:rPr>
                <w:sz w:val="16"/>
              </w:rPr>
            </w:pPr>
            <w:r>
              <w:rPr>
                <w:sz w:val="16"/>
              </w:rPr>
              <w:t>B88, B88.0, B88.1, B88.2, B88.3, B88.8, B88.9, L00, L01.0, L01.1, L04.0, L04.1, L04.2, L04.3, L04.8, L04.9, L08.0, L08.1, L08.8, L08.9, L10.0, L10.1, L10.2, L10.3, L10.4, L10.5,</w:t>
            </w:r>
            <w:r>
              <w:rPr>
                <w:spacing w:val="-13"/>
                <w:sz w:val="16"/>
              </w:rPr>
              <w:t xml:space="preserve"> </w:t>
            </w:r>
            <w:r>
              <w:rPr>
                <w:sz w:val="16"/>
              </w:rPr>
              <w:t>L10.8,</w:t>
            </w:r>
          </w:p>
          <w:p w:rsidR="00F63B09" w:rsidRDefault="005A202D">
            <w:pPr>
              <w:pStyle w:val="TableParagraph"/>
              <w:spacing w:before="17"/>
              <w:ind w:left="16" w:right="17"/>
              <w:jc w:val="center"/>
              <w:rPr>
                <w:sz w:val="16"/>
              </w:rPr>
            </w:pPr>
            <w:r>
              <w:rPr>
                <w:sz w:val="16"/>
              </w:rPr>
              <w:t>L10.9, L11.0, L11.1, L11.8, L11.9, L12.0, L12.1, L12.2, L12.3, L12.8, L12.9, L13.0, L13.1, L13.8, L13.9, L14, L20.0, L20.8, L20.9, L21.0, L21.1, L21.8, L21.9, L22, L23.0, L23.1,</w:t>
            </w:r>
            <w:r>
              <w:rPr>
                <w:spacing w:val="-12"/>
                <w:sz w:val="16"/>
              </w:rPr>
              <w:t xml:space="preserve"> </w:t>
            </w:r>
            <w:r>
              <w:rPr>
                <w:sz w:val="16"/>
              </w:rPr>
              <w:t>L23.2,</w:t>
            </w:r>
          </w:p>
          <w:p w:rsidR="00F63B09" w:rsidRDefault="005A202D">
            <w:pPr>
              <w:pStyle w:val="TableParagraph"/>
              <w:spacing w:before="17"/>
              <w:ind w:left="16" w:right="17"/>
              <w:jc w:val="center"/>
              <w:rPr>
                <w:sz w:val="16"/>
              </w:rPr>
            </w:pPr>
            <w:r>
              <w:rPr>
                <w:sz w:val="16"/>
              </w:rPr>
              <w:t>L23.3, L23.4, L23.5, L23.6, L23.7, L23.8, L23.9, L24.0, L24.1, L24.2, L24.3, L24.4, L24.5, L24.6, L24.7, L24.8, L24.9, L25.0, L25.1, L25.2, L25.3, L25.4, L25.5, L25.8, L25.9, L26, L27.0,</w:t>
            </w:r>
          </w:p>
          <w:p w:rsidR="00F63B09" w:rsidRDefault="005A202D">
            <w:pPr>
              <w:pStyle w:val="TableParagraph"/>
              <w:spacing w:before="17"/>
              <w:ind w:left="16" w:right="17"/>
              <w:jc w:val="center"/>
              <w:rPr>
                <w:sz w:val="16"/>
              </w:rPr>
            </w:pPr>
            <w:r>
              <w:rPr>
                <w:sz w:val="16"/>
              </w:rPr>
              <w:t>L27.1, L27.2, L27.8, L27.9, L28.0, L28.1, L28.2, L30.0, L30.1, L30.2, L30.3, L30.4, L30.5, L30.8, L30.9, L40.0, L40.1, L40.2, L40.3, L40.4, L40.5, L40.8, L40.9, L41.0, L41.1, L41.3,</w:t>
            </w:r>
          </w:p>
          <w:p w:rsidR="00F63B09" w:rsidRDefault="005A202D">
            <w:pPr>
              <w:pStyle w:val="TableParagraph"/>
              <w:spacing w:before="17"/>
              <w:ind w:left="16" w:right="17"/>
              <w:jc w:val="center"/>
              <w:rPr>
                <w:sz w:val="16"/>
              </w:rPr>
            </w:pPr>
            <w:r>
              <w:rPr>
                <w:sz w:val="16"/>
              </w:rPr>
              <w:t>L41.4, L41.5, L41.8, L41.9, L42, L43.0, L43.1, L43.2, L43.3, L43.8, L43.9, L44.0, L44.1, L44.2, L44.3, L44.4, L44.8, L44.9, L45, L50.0, L50.1, L50.2, L50.3, L50.4, L50.5, L50.6, L50.8,</w:t>
            </w:r>
          </w:p>
          <w:p w:rsidR="00F63B09" w:rsidRDefault="005A202D">
            <w:pPr>
              <w:pStyle w:val="TableParagraph"/>
              <w:spacing w:before="17"/>
              <w:ind w:left="16" w:right="17"/>
              <w:jc w:val="center"/>
              <w:rPr>
                <w:sz w:val="16"/>
              </w:rPr>
            </w:pPr>
            <w:r>
              <w:rPr>
                <w:sz w:val="16"/>
              </w:rPr>
              <w:t>L50.9, L51.0, L51.1, L51.2, L51.8, L51.9, L52, L53.0, L53.1, L53.2, L53.3, L53.8, L53.9, L54.0, L54.8, L55.0, L55.1, L55.2, L55.8, L55.9, L56.0, L56.1, L56.2, L56.3, L56.4, L56.8, L56.9,</w:t>
            </w:r>
          </w:p>
          <w:p w:rsidR="00F63B09" w:rsidRDefault="005A202D">
            <w:pPr>
              <w:pStyle w:val="TableParagraph"/>
              <w:spacing w:before="17"/>
              <w:ind w:left="16" w:right="17"/>
              <w:jc w:val="center"/>
              <w:rPr>
                <w:sz w:val="16"/>
              </w:rPr>
            </w:pPr>
            <w:r>
              <w:rPr>
                <w:sz w:val="16"/>
              </w:rPr>
              <w:t>L57.0, L57.1, L57.2, L57.3, L57.4, L57.5, L57.8, L57.9, L58.0, L58.1, L58.9, L59.0, L59.8, L59.9, L60.0, L60.1, L60.2, L60.3, L60.4, L60.5, L60.8, L60.9, L62.0, L62.8, L63.0,</w:t>
            </w:r>
            <w:r>
              <w:rPr>
                <w:spacing w:val="-11"/>
                <w:sz w:val="16"/>
              </w:rPr>
              <w:t xml:space="preserve"> </w:t>
            </w:r>
            <w:r>
              <w:rPr>
                <w:sz w:val="16"/>
              </w:rPr>
              <w:t>L63.1,</w:t>
            </w:r>
          </w:p>
          <w:p w:rsidR="00F63B09" w:rsidRDefault="005A202D">
            <w:pPr>
              <w:pStyle w:val="TableParagraph"/>
              <w:spacing w:before="17"/>
              <w:ind w:left="16" w:right="17"/>
              <w:jc w:val="center"/>
              <w:rPr>
                <w:sz w:val="16"/>
              </w:rPr>
            </w:pPr>
            <w:r>
              <w:rPr>
                <w:sz w:val="16"/>
              </w:rPr>
              <w:t>L63.2, L63.8, L63.9, L64.0, L64.8, L64.9, L65.0, L65.1, L65.2, L65.8, L65.9, L66.0, L66.1, L66.2, L66.3, L66.4, L66.8, L66.9, L67.0, L67.1, L67.8, L67.9, L68.0, L68.1, L68.2,</w:t>
            </w:r>
            <w:r>
              <w:rPr>
                <w:spacing w:val="-11"/>
                <w:sz w:val="16"/>
              </w:rPr>
              <w:t xml:space="preserve"> </w:t>
            </w:r>
            <w:r>
              <w:rPr>
                <w:sz w:val="16"/>
              </w:rPr>
              <w:t>L68.3,</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44" w:line="261" w:lineRule="auto"/>
              <w:ind w:left="878" w:right="307" w:hanging="546"/>
              <w:rPr>
                <w:sz w:val="16"/>
              </w:rPr>
            </w:pPr>
            <w:r>
              <w:rPr>
                <w:sz w:val="16"/>
              </w:rPr>
              <w:t>пациенты с наличием отдельных поражений кожи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left="631"/>
              <w:rPr>
                <w:sz w:val="16"/>
              </w:rPr>
            </w:pPr>
            <w:r>
              <w:rPr>
                <w:sz w:val="16"/>
              </w:rPr>
              <w:t>1,54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50"/>
              <w:rPr>
                <w:b/>
                <w:sz w:val="16"/>
              </w:rPr>
            </w:pPr>
            <w:r>
              <w:rPr>
                <w:b/>
                <w:w w:val="99"/>
                <w:sz w:val="16"/>
              </w:rPr>
              <w:t>7</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Детская кардиология</w:t>
            </w:r>
          </w:p>
        </w:tc>
        <w:tc>
          <w:tcPr>
            <w:tcW w:w="1538" w:type="dxa"/>
          </w:tcPr>
          <w:p w:rsidR="00F63B09" w:rsidRDefault="005A202D">
            <w:pPr>
              <w:pStyle w:val="TableParagraph"/>
              <w:spacing w:before="6" w:line="166" w:lineRule="exact"/>
              <w:ind w:left="625"/>
              <w:rPr>
                <w:b/>
                <w:sz w:val="16"/>
              </w:rPr>
            </w:pPr>
            <w:r>
              <w:rPr>
                <w:b/>
                <w:sz w:val="16"/>
              </w:rPr>
              <w:t>0,98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433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215"/>
              <w:rPr>
                <w:sz w:val="16"/>
              </w:rPr>
            </w:pPr>
            <w:r>
              <w:rPr>
                <w:sz w:val="16"/>
              </w:rPr>
              <w:t>17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27"/>
              <w:rPr>
                <w:sz w:val="16"/>
              </w:rPr>
            </w:pPr>
            <w:r>
              <w:rPr>
                <w:sz w:val="16"/>
              </w:rPr>
              <w:t>Болезни системы кровообращения, дети</w:t>
            </w:r>
          </w:p>
        </w:tc>
        <w:tc>
          <w:tcPr>
            <w:tcW w:w="12327" w:type="dxa"/>
          </w:tcPr>
          <w:p w:rsidR="00F63B09" w:rsidRDefault="00F63B09">
            <w:pPr>
              <w:pStyle w:val="TableParagraph"/>
              <w:spacing w:before="4"/>
              <w:rPr>
                <w:b/>
                <w:sz w:val="14"/>
              </w:rPr>
            </w:pPr>
          </w:p>
          <w:p w:rsidR="00F63B09" w:rsidRDefault="005A202D">
            <w:pPr>
              <w:pStyle w:val="TableParagraph"/>
              <w:ind w:left="17" w:right="17"/>
              <w:jc w:val="center"/>
              <w:rPr>
                <w:sz w:val="16"/>
              </w:rPr>
            </w:pPr>
            <w:r>
              <w:rPr>
                <w:sz w:val="16"/>
              </w:rPr>
              <w:t>G45, G45.0, G45.1, G45.2, G45.3, G45.4, G45.8, G45.9, G46, G46.0, G46.1, G46.2, G46.3, G46.4, G46.5, G46.6, G46.7, G46.8, I01, I01.0, I01.1, I01.2, I01.8, I01.9, I02, I02.0, I02.9, I05,</w:t>
            </w:r>
          </w:p>
          <w:p w:rsidR="00F63B09" w:rsidRDefault="005A202D">
            <w:pPr>
              <w:pStyle w:val="TableParagraph"/>
              <w:spacing w:before="17"/>
              <w:ind w:left="12" w:right="17"/>
              <w:jc w:val="center"/>
              <w:rPr>
                <w:sz w:val="16"/>
              </w:rPr>
            </w:pPr>
            <w:r>
              <w:rPr>
                <w:sz w:val="16"/>
              </w:rPr>
              <w:t>I05.0,</w:t>
            </w:r>
            <w:r>
              <w:rPr>
                <w:spacing w:val="1"/>
                <w:sz w:val="16"/>
              </w:rPr>
              <w:t xml:space="preserve"> </w:t>
            </w:r>
            <w:r>
              <w:rPr>
                <w:sz w:val="16"/>
              </w:rPr>
              <w:t>I05.1,</w:t>
            </w:r>
            <w:r>
              <w:rPr>
                <w:spacing w:val="2"/>
                <w:sz w:val="16"/>
              </w:rPr>
              <w:t xml:space="preserve"> </w:t>
            </w:r>
            <w:r>
              <w:rPr>
                <w:sz w:val="16"/>
              </w:rPr>
              <w:t>I05.2,</w:t>
            </w:r>
            <w:r>
              <w:rPr>
                <w:spacing w:val="2"/>
                <w:sz w:val="16"/>
              </w:rPr>
              <w:t xml:space="preserve"> </w:t>
            </w:r>
            <w:r>
              <w:rPr>
                <w:sz w:val="16"/>
              </w:rPr>
              <w:t>I05.8,</w:t>
            </w:r>
            <w:r>
              <w:rPr>
                <w:spacing w:val="1"/>
                <w:sz w:val="16"/>
              </w:rPr>
              <w:t xml:space="preserve"> </w:t>
            </w:r>
            <w:r>
              <w:rPr>
                <w:sz w:val="16"/>
              </w:rPr>
              <w:t>I05.9,</w:t>
            </w:r>
            <w:r>
              <w:rPr>
                <w:spacing w:val="2"/>
                <w:sz w:val="16"/>
              </w:rPr>
              <w:t xml:space="preserve"> </w:t>
            </w:r>
            <w:r>
              <w:rPr>
                <w:sz w:val="16"/>
              </w:rPr>
              <w:t>I06,</w:t>
            </w:r>
            <w:r>
              <w:rPr>
                <w:spacing w:val="2"/>
                <w:sz w:val="16"/>
              </w:rPr>
              <w:t xml:space="preserve"> </w:t>
            </w:r>
            <w:r>
              <w:rPr>
                <w:sz w:val="16"/>
              </w:rPr>
              <w:t>I06.0,</w:t>
            </w:r>
            <w:r>
              <w:rPr>
                <w:spacing w:val="2"/>
                <w:sz w:val="16"/>
              </w:rPr>
              <w:t xml:space="preserve"> </w:t>
            </w:r>
            <w:r>
              <w:rPr>
                <w:sz w:val="16"/>
              </w:rPr>
              <w:t>I06.1,</w:t>
            </w:r>
            <w:r>
              <w:rPr>
                <w:spacing w:val="1"/>
                <w:sz w:val="16"/>
              </w:rPr>
              <w:t xml:space="preserve"> </w:t>
            </w:r>
            <w:r>
              <w:rPr>
                <w:sz w:val="16"/>
              </w:rPr>
              <w:t>I06.2,</w:t>
            </w:r>
            <w:r>
              <w:rPr>
                <w:spacing w:val="2"/>
                <w:sz w:val="16"/>
              </w:rPr>
              <w:t xml:space="preserve"> </w:t>
            </w:r>
            <w:r>
              <w:rPr>
                <w:sz w:val="16"/>
              </w:rPr>
              <w:t>I06.8,</w:t>
            </w:r>
            <w:r>
              <w:rPr>
                <w:spacing w:val="2"/>
                <w:sz w:val="16"/>
              </w:rPr>
              <w:t xml:space="preserve"> </w:t>
            </w:r>
            <w:r>
              <w:rPr>
                <w:sz w:val="16"/>
              </w:rPr>
              <w:t>I06.9,</w:t>
            </w:r>
            <w:r>
              <w:rPr>
                <w:spacing w:val="1"/>
                <w:sz w:val="16"/>
              </w:rPr>
              <w:t xml:space="preserve"> </w:t>
            </w:r>
            <w:r>
              <w:rPr>
                <w:sz w:val="16"/>
              </w:rPr>
              <w:t>I07,</w:t>
            </w:r>
            <w:r>
              <w:rPr>
                <w:spacing w:val="2"/>
                <w:sz w:val="16"/>
              </w:rPr>
              <w:t xml:space="preserve"> </w:t>
            </w:r>
            <w:r>
              <w:rPr>
                <w:sz w:val="16"/>
              </w:rPr>
              <w:t>I07.0,</w:t>
            </w:r>
            <w:r>
              <w:rPr>
                <w:spacing w:val="2"/>
                <w:sz w:val="16"/>
              </w:rPr>
              <w:t xml:space="preserve"> </w:t>
            </w:r>
            <w:r>
              <w:rPr>
                <w:sz w:val="16"/>
              </w:rPr>
              <w:t>I07.1,</w:t>
            </w:r>
            <w:r>
              <w:rPr>
                <w:spacing w:val="2"/>
                <w:sz w:val="16"/>
              </w:rPr>
              <w:t xml:space="preserve"> </w:t>
            </w:r>
            <w:r>
              <w:rPr>
                <w:sz w:val="16"/>
              </w:rPr>
              <w:t>I07.2,</w:t>
            </w:r>
            <w:r>
              <w:rPr>
                <w:spacing w:val="1"/>
                <w:sz w:val="16"/>
              </w:rPr>
              <w:t xml:space="preserve"> </w:t>
            </w:r>
            <w:r>
              <w:rPr>
                <w:sz w:val="16"/>
              </w:rPr>
              <w:t>I07.8,</w:t>
            </w:r>
            <w:r>
              <w:rPr>
                <w:spacing w:val="2"/>
                <w:sz w:val="16"/>
              </w:rPr>
              <w:t xml:space="preserve"> </w:t>
            </w:r>
            <w:r>
              <w:rPr>
                <w:sz w:val="16"/>
              </w:rPr>
              <w:t>I07.9,</w:t>
            </w:r>
            <w:r>
              <w:rPr>
                <w:spacing w:val="2"/>
                <w:sz w:val="16"/>
              </w:rPr>
              <w:t xml:space="preserve"> </w:t>
            </w:r>
            <w:r>
              <w:rPr>
                <w:sz w:val="16"/>
              </w:rPr>
              <w:t>I08,</w:t>
            </w:r>
            <w:r>
              <w:rPr>
                <w:spacing w:val="1"/>
                <w:sz w:val="16"/>
              </w:rPr>
              <w:t xml:space="preserve"> </w:t>
            </w:r>
            <w:r>
              <w:rPr>
                <w:sz w:val="16"/>
              </w:rPr>
              <w:t>I08.0,</w:t>
            </w:r>
            <w:r>
              <w:rPr>
                <w:spacing w:val="2"/>
                <w:sz w:val="16"/>
              </w:rPr>
              <w:t xml:space="preserve"> </w:t>
            </w:r>
            <w:r>
              <w:rPr>
                <w:sz w:val="16"/>
              </w:rPr>
              <w:t>I08.1,</w:t>
            </w:r>
            <w:r>
              <w:rPr>
                <w:spacing w:val="2"/>
                <w:sz w:val="16"/>
              </w:rPr>
              <w:t xml:space="preserve"> </w:t>
            </w:r>
            <w:r>
              <w:rPr>
                <w:sz w:val="16"/>
              </w:rPr>
              <w:t>I08.2,</w:t>
            </w:r>
            <w:r>
              <w:rPr>
                <w:spacing w:val="2"/>
                <w:sz w:val="16"/>
              </w:rPr>
              <w:t xml:space="preserve"> </w:t>
            </w:r>
            <w:r>
              <w:rPr>
                <w:sz w:val="16"/>
              </w:rPr>
              <w:t>I08.3,</w:t>
            </w:r>
            <w:r>
              <w:rPr>
                <w:spacing w:val="1"/>
                <w:sz w:val="16"/>
              </w:rPr>
              <w:t xml:space="preserve"> </w:t>
            </w:r>
            <w:r>
              <w:rPr>
                <w:sz w:val="16"/>
              </w:rPr>
              <w:t>I08.8,</w:t>
            </w:r>
            <w:r>
              <w:rPr>
                <w:spacing w:val="2"/>
                <w:sz w:val="16"/>
              </w:rPr>
              <w:t xml:space="preserve"> </w:t>
            </w:r>
            <w:r>
              <w:rPr>
                <w:sz w:val="16"/>
              </w:rPr>
              <w:t>I08.9,</w:t>
            </w:r>
            <w:r>
              <w:rPr>
                <w:spacing w:val="2"/>
                <w:sz w:val="16"/>
              </w:rPr>
              <w:t xml:space="preserve"> </w:t>
            </w:r>
            <w:r>
              <w:rPr>
                <w:sz w:val="16"/>
              </w:rPr>
              <w:t>I09,</w:t>
            </w:r>
            <w:r>
              <w:rPr>
                <w:spacing w:val="2"/>
                <w:sz w:val="16"/>
              </w:rPr>
              <w:t xml:space="preserve"> </w:t>
            </w:r>
            <w:r>
              <w:rPr>
                <w:sz w:val="16"/>
              </w:rPr>
              <w:t>I09.0,</w:t>
            </w:r>
            <w:r>
              <w:rPr>
                <w:spacing w:val="1"/>
                <w:sz w:val="16"/>
              </w:rPr>
              <w:t xml:space="preserve"> </w:t>
            </w:r>
            <w:r>
              <w:rPr>
                <w:sz w:val="16"/>
              </w:rPr>
              <w:t>I09.1,</w:t>
            </w:r>
            <w:r>
              <w:rPr>
                <w:spacing w:val="2"/>
                <w:sz w:val="16"/>
              </w:rPr>
              <w:t xml:space="preserve"> </w:t>
            </w:r>
            <w:r>
              <w:rPr>
                <w:sz w:val="16"/>
              </w:rPr>
              <w:t>I09.2,</w:t>
            </w:r>
            <w:r>
              <w:rPr>
                <w:spacing w:val="2"/>
                <w:sz w:val="16"/>
              </w:rPr>
              <w:t xml:space="preserve"> </w:t>
            </w:r>
            <w:r>
              <w:rPr>
                <w:sz w:val="16"/>
              </w:rPr>
              <w:t>I09.8,</w:t>
            </w:r>
            <w:r>
              <w:rPr>
                <w:spacing w:val="1"/>
                <w:sz w:val="16"/>
              </w:rPr>
              <w:t xml:space="preserve"> </w:t>
            </w:r>
            <w:r>
              <w:rPr>
                <w:sz w:val="16"/>
              </w:rPr>
              <w:t>I09.9,</w:t>
            </w:r>
          </w:p>
          <w:p w:rsidR="00F63B09" w:rsidRDefault="005A202D">
            <w:pPr>
              <w:pStyle w:val="TableParagraph"/>
              <w:spacing w:before="17"/>
              <w:ind w:left="16" w:right="17"/>
              <w:jc w:val="center"/>
              <w:rPr>
                <w:sz w:val="16"/>
              </w:rPr>
            </w:pPr>
            <w:r>
              <w:rPr>
                <w:sz w:val="16"/>
              </w:rPr>
              <w:t>I10,</w:t>
            </w:r>
            <w:r>
              <w:rPr>
                <w:spacing w:val="1"/>
                <w:sz w:val="16"/>
              </w:rPr>
              <w:t xml:space="preserve"> </w:t>
            </w:r>
            <w:r>
              <w:rPr>
                <w:sz w:val="16"/>
              </w:rPr>
              <w:t>I11,</w:t>
            </w:r>
            <w:r>
              <w:rPr>
                <w:spacing w:val="2"/>
                <w:sz w:val="16"/>
              </w:rPr>
              <w:t xml:space="preserve"> </w:t>
            </w:r>
            <w:r>
              <w:rPr>
                <w:sz w:val="16"/>
              </w:rPr>
              <w:t>I11.0,</w:t>
            </w:r>
            <w:r>
              <w:rPr>
                <w:spacing w:val="1"/>
                <w:sz w:val="16"/>
              </w:rPr>
              <w:t xml:space="preserve"> </w:t>
            </w:r>
            <w:r>
              <w:rPr>
                <w:sz w:val="16"/>
              </w:rPr>
              <w:t>I11.9,</w:t>
            </w:r>
            <w:r>
              <w:rPr>
                <w:spacing w:val="2"/>
                <w:sz w:val="16"/>
              </w:rPr>
              <w:t xml:space="preserve"> </w:t>
            </w:r>
            <w:r>
              <w:rPr>
                <w:sz w:val="16"/>
              </w:rPr>
              <w:t>I12,</w:t>
            </w:r>
            <w:r>
              <w:rPr>
                <w:spacing w:val="2"/>
                <w:sz w:val="16"/>
              </w:rPr>
              <w:t xml:space="preserve"> </w:t>
            </w:r>
            <w:r>
              <w:rPr>
                <w:sz w:val="16"/>
              </w:rPr>
              <w:t>I12.0,</w:t>
            </w:r>
            <w:r>
              <w:rPr>
                <w:spacing w:val="1"/>
                <w:sz w:val="16"/>
              </w:rPr>
              <w:t xml:space="preserve"> </w:t>
            </w:r>
            <w:r>
              <w:rPr>
                <w:sz w:val="16"/>
              </w:rPr>
              <w:t>I12.9,</w:t>
            </w:r>
            <w:r>
              <w:rPr>
                <w:spacing w:val="2"/>
                <w:sz w:val="16"/>
              </w:rPr>
              <w:t xml:space="preserve"> </w:t>
            </w:r>
            <w:r>
              <w:rPr>
                <w:sz w:val="16"/>
              </w:rPr>
              <w:t>I13,</w:t>
            </w:r>
            <w:r>
              <w:rPr>
                <w:spacing w:val="2"/>
                <w:sz w:val="16"/>
              </w:rPr>
              <w:t xml:space="preserve"> </w:t>
            </w:r>
            <w:r>
              <w:rPr>
                <w:sz w:val="16"/>
              </w:rPr>
              <w:t>I13.0,</w:t>
            </w:r>
            <w:r>
              <w:rPr>
                <w:spacing w:val="1"/>
                <w:sz w:val="16"/>
              </w:rPr>
              <w:t xml:space="preserve"> </w:t>
            </w:r>
            <w:r>
              <w:rPr>
                <w:sz w:val="16"/>
              </w:rPr>
              <w:t>I13.1,</w:t>
            </w:r>
            <w:r>
              <w:rPr>
                <w:spacing w:val="2"/>
                <w:sz w:val="16"/>
              </w:rPr>
              <w:t xml:space="preserve"> </w:t>
            </w:r>
            <w:r>
              <w:rPr>
                <w:sz w:val="16"/>
              </w:rPr>
              <w:t>I13.2,</w:t>
            </w:r>
            <w:r>
              <w:rPr>
                <w:spacing w:val="2"/>
                <w:sz w:val="16"/>
              </w:rPr>
              <w:t xml:space="preserve"> </w:t>
            </w:r>
            <w:r>
              <w:rPr>
                <w:sz w:val="16"/>
              </w:rPr>
              <w:t>I13.9,</w:t>
            </w:r>
            <w:r>
              <w:rPr>
                <w:spacing w:val="1"/>
                <w:sz w:val="16"/>
              </w:rPr>
              <w:t xml:space="preserve"> </w:t>
            </w:r>
            <w:r>
              <w:rPr>
                <w:sz w:val="16"/>
              </w:rPr>
              <w:t>I15,</w:t>
            </w:r>
            <w:r>
              <w:rPr>
                <w:spacing w:val="2"/>
                <w:sz w:val="16"/>
              </w:rPr>
              <w:t xml:space="preserve"> </w:t>
            </w:r>
            <w:r>
              <w:rPr>
                <w:sz w:val="16"/>
              </w:rPr>
              <w:t>I15.0,</w:t>
            </w:r>
            <w:r>
              <w:rPr>
                <w:spacing w:val="1"/>
                <w:sz w:val="16"/>
              </w:rPr>
              <w:t xml:space="preserve"> </w:t>
            </w:r>
            <w:r>
              <w:rPr>
                <w:sz w:val="16"/>
              </w:rPr>
              <w:t>I15.1,</w:t>
            </w:r>
            <w:r>
              <w:rPr>
                <w:spacing w:val="2"/>
                <w:sz w:val="16"/>
              </w:rPr>
              <w:t xml:space="preserve"> </w:t>
            </w:r>
            <w:r>
              <w:rPr>
                <w:sz w:val="16"/>
              </w:rPr>
              <w:t>I15.2,</w:t>
            </w:r>
            <w:r>
              <w:rPr>
                <w:spacing w:val="2"/>
                <w:sz w:val="16"/>
              </w:rPr>
              <w:t xml:space="preserve"> </w:t>
            </w:r>
            <w:r>
              <w:rPr>
                <w:sz w:val="16"/>
              </w:rPr>
              <w:t>I15.8,</w:t>
            </w:r>
            <w:r>
              <w:rPr>
                <w:spacing w:val="1"/>
                <w:sz w:val="16"/>
              </w:rPr>
              <w:t xml:space="preserve"> </w:t>
            </w:r>
            <w:r>
              <w:rPr>
                <w:sz w:val="16"/>
              </w:rPr>
              <w:t>I15.9,</w:t>
            </w:r>
            <w:r>
              <w:rPr>
                <w:spacing w:val="2"/>
                <w:sz w:val="16"/>
              </w:rPr>
              <w:t xml:space="preserve"> </w:t>
            </w:r>
            <w:r>
              <w:rPr>
                <w:sz w:val="16"/>
              </w:rPr>
              <w:t>I20,</w:t>
            </w:r>
            <w:r>
              <w:rPr>
                <w:spacing w:val="2"/>
                <w:sz w:val="16"/>
              </w:rPr>
              <w:t xml:space="preserve"> </w:t>
            </w:r>
            <w:r>
              <w:rPr>
                <w:sz w:val="16"/>
              </w:rPr>
              <w:t>I20.0,</w:t>
            </w:r>
            <w:r>
              <w:rPr>
                <w:spacing w:val="1"/>
                <w:sz w:val="16"/>
              </w:rPr>
              <w:t xml:space="preserve"> </w:t>
            </w:r>
            <w:r>
              <w:rPr>
                <w:sz w:val="16"/>
              </w:rPr>
              <w:t>I20.1,</w:t>
            </w:r>
            <w:r>
              <w:rPr>
                <w:spacing w:val="2"/>
                <w:sz w:val="16"/>
              </w:rPr>
              <w:t xml:space="preserve"> </w:t>
            </w:r>
            <w:r>
              <w:rPr>
                <w:sz w:val="16"/>
              </w:rPr>
              <w:t>I20.8,</w:t>
            </w:r>
            <w:r>
              <w:rPr>
                <w:spacing w:val="2"/>
                <w:sz w:val="16"/>
              </w:rPr>
              <w:t xml:space="preserve"> </w:t>
            </w:r>
            <w:r>
              <w:rPr>
                <w:sz w:val="16"/>
              </w:rPr>
              <w:t>I20.9,</w:t>
            </w:r>
            <w:r>
              <w:rPr>
                <w:spacing w:val="1"/>
                <w:sz w:val="16"/>
              </w:rPr>
              <w:t xml:space="preserve"> </w:t>
            </w:r>
            <w:r>
              <w:rPr>
                <w:sz w:val="16"/>
              </w:rPr>
              <w:t>I21,</w:t>
            </w:r>
            <w:r>
              <w:rPr>
                <w:spacing w:val="2"/>
                <w:sz w:val="16"/>
              </w:rPr>
              <w:t xml:space="preserve"> </w:t>
            </w:r>
            <w:r>
              <w:rPr>
                <w:sz w:val="16"/>
              </w:rPr>
              <w:t>I21.0,</w:t>
            </w:r>
            <w:r>
              <w:rPr>
                <w:spacing w:val="2"/>
                <w:sz w:val="16"/>
              </w:rPr>
              <w:t xml:space="preserve"> </w:t>
            </w:r>
            <w:r>
              <w:rPr>
                <w:sz w:val="16"/>
              </w:rPr>
              <w:t>I21.1,</w:t>
            </w:r>
            <w:r>
              <w:rPr>
                <w:spacing w:val="1"/>
                <w:sz w:val="16"/>
              </w:rPr>
              <w:t xml:space="preserve"> </w:t>
            </w:r>
            <w:r>
              <w:rPr>
                <w:sz w:val="16"/>
              </w:rPr>
              <w:t>I21.2,</w:t>
            </w:r>
            <w:r>
              <w:rPr>
                <w:spacing w:val="2"/>
                <w:sz w:val="16"/>
              </w:rPr>
              <w:t xml:space="preserve"> </w:t>
            </w:r>
            <w:r>
              <w:rPr>
                <w:sz w:val="16"/>
              </w:rPr>
              <w:t>I21.3,</w:t>
            </w:r>
            <w:r>
              <w:rPr>
                <w:spacing w:val="1"/>
                <w:sz w:val="16"/>
              </w:rPr>
              <w:t xml:space="preserve"> </w:t>
            </w:r>
            <w:r>
              <w:rPr>
                <w:sz w:val="16"/>
              </w:rPr>
              <w:t>I21.4,</w:t>
            </w:r>
            <w:r>
              <w:rPr>
                <w:spacing w:val="2"/>
                <w:sz w:val="16"/>
              </w:rPr>
              <w:t xml:space="preserve"> </w:t>
            </w:r>
            <w:r>
              <w:rPr>
                <w:sz w:val="16"/>
              </w:rPr>
              <w:t>I21.9,</w:t>
            </w:r>
            <w:r>
              <w:rPr>
                <w:spacing w:val="2"/>
                <w:sz w:val="16"/>
              </w:rPr>
              <w:t xml:space="preserve"> </w:t>
            </w:r>
            <w:r>
              <w:rPr>
                <w:sz w:val="16"/>
              </w:rPr>
              <w:t>I22,</w:t>
            </w:r>
          </w:p>
          <w:p w:rsidR="00F63B09" w:rsidRDefault="005A202D">
            <w:pPr>
              <w:pStyle w:val="TableParagraph"/>
              <w:spacing w:before="17"/>
              <w:ind w:left="12" w:right="17"/>
              <w:jc w:val="center"/>
              <w:rPr>
                <w:sz w:val="16"/>
              </w:rPr>
            </w:pPr>
            <w:r>
              <w:rPr>
                <w:sz w:val="16"/>
              </w:rPr>
              <w:t>I22.0, I22.1, I22.8, I22.9, I23, I23.0, I23.1, I23.2, I23.3, I23.4, I23.5, I23.6, I23.8, I24, I24.0, I24.1, I24.8, I24.9, I25, I25.0, I25.1, I25.2, I25.3, I25.4, I25.5, I25.6, I25.8, I25.9, I26.0, I26.9,</w:t>
            </w:r>
          </w:p>
          <w:p w:rsidR="00F63B09" w:rsidRDefault="005A202D">
            <w:pPr>
              <w:pStyle w:val="TableParagraph"/>
              <w:spacing w:before="17"/>
              <w:ind w:left="12" w:right="17"/>
              <w:jc w:val="center"/>
              <w:rPr>
                <w:sz w:val="16"/>
              </w:rPr>
            </w:pPr>
            <w:r>
              <w:rPr>
                <w:sz w:val="16"/>
              </w:rPr>
              <w:t>I27,</w:t>
            </w:r>
            <w:r>
              <w:rPr>
                <w:spacing w:val="1"/>
                <w:sz w:val="16"/>
              </w:rPr>
              <w:t xml:space="preserve"> </w:t>
            </w:r>
            <w:r>
              <w:rPr>
                <w:sz w:val="16"/>
              </w:rPr>
              <w:t>I27.0,</w:t>
            </w:r>
            <w:r>
              <w:rPr>
                <w:spacing w:val="2"/>
                <w:sz w:val="16"/>
              </w:rPr>
              <w:t xml:space="preserve"> </w:t>
            </w:r>
            <w:r>
              <w:rPr>
                <w:sz w:val="16"/>
              </w:rPr>
              <w:t>I27.1,</w:t>
            </w:r>
            <w:r>
              <w:rPr>
                <w:spacing w:val="2"/>
                <w:sz w:val="16"/>
              </w:rPr>
              <w:t xml:space="preserve"> </w:t>
            </w:r>
            <w:r>
              <w:rPr>
                <w:sz w:val="16"/>
              </w:rPr>
              <w:t>I27.2,</w:t>
            </w:r>
            <w:r>
              <w:rPr>
                <w:spacing w:val="1"/>
                <w:sz w:val="16"/>
              </w:rPr>
              <w:t xml:space="preserve"> </w:t>
            </w:r>
            <w:r>
              <w:rPr>
                <w:sz w:val="16"/>
              </w:rPr>
              <w:t>I27.8,</w:t>
            </w:r>
            <w:r>
              <w:rPr>
                <w:spacing w:val="2"/>
                <w:sz w:val="16"/>
              </w:rPr>
              <w:t xml:space="preserve"> </w:t>
            </w:r>
            <w:r>
              <w:rPr>
                <w:sz w:val="16"/>
              </w:rPr>
              <w:t>I27.9,</w:t>
            </w:r>
            <w:r>
              <w:rPr>
                <w:spacing w:val="2"/>
                <w:sz w:val="16"/>
              </w:rPr>
              <w:t xml:space="preserve"> </w:t>
            </w:r>
            <w:r>
              <w:rPr>
                <w:sz w:val="16"/>
              </w:rPr>
              <w:t>I28,</w:t>
            </w:r>
            <w:r>
              <w:rPr>
                <w:spacing w:val="1"/>
                <w:sz w:val="16"/>
              </w:rPr>
              <w:t xml:space="preserve"> </w:t>
            </w:r>
            <w:r>
              <w:rPr>
                <w:sz w:val="16"/>
              </w:rPr>
              <w:t>I28.0,</w:t>
            </w:r>
            <w:r>
              <w:rPr>
                <w:spacing w:val="2"/>
                <w:sz w:val="16"/>
              </w:rPr>
              <w:t xml:space="preserve"> </w:t>
            </w:r>
            <w:r>
              <w:rPr>
                <w:sz w:val="16"/>
              </w:rPr>
              <w:t>I28.1,</w:t>
            </w:r>
            <w:r>
              <w:rPr>
                <w:spacing w:val="2"/>
                <w:sz w:val="16"/>
              </w:rPr>
              <w:t xml:space="preserve"> </w:t>
            </w:r>
            <w:r>
              <w:rPr>
                <w:sz w:val="16"/>
              </w:rPr>
              <w:t>I28.8,</w:t>
            </w:r>
            <w:r>
              <w:rPr>
                <w:spacing w:val="2"/>
                <w:sz w:val="16"/>
              </w:rPr>
              <w:t xml:space="preserve"> </w:t>
            </w:r>
            <w:r>
              <w:rPr>
                <w:sz w:val="16"/>
              </w:rPr>
              <w:t>I28.9,</w:t>
            </w:r>
            <w:r>
              <w:rPr>
                <w:spacing w:val="1"/>
                <w:sz w:val="16"/>
              </w:rPr>
              <w:t xml:space="preserve"> </w:t>
            </w:r>
            <w:r>
              <w:rPr>
                <w:sz w:val="16"/>
              </w:rPr>
              <w:t>I30,</w:t>
            </w:r>
            <w:r>
              <w:rPr>
                <w:spacing w:val="2"/>
                <w:sz w:val="16"/>
              </w:rPr>
              <w:t xml:space="preserve"> </w:t>
            </w:r>
            <w:r>
              <w:rPr>
                <w:sz w:val="16"/>
              </w:rPr>
              <w:t>I30.0,</w:t>
            </w:r>
            <w:r>
              <w:rPr>
                <w:spacing w:val="2"/>
                <w:sz w:val="16"/>
              </w:rPr>
              <w:t xml:space="preserve"> </w:t>
            </w:r>
            <w:r>
              <w:rPr>
                <w:sz w:val="16"/>
              </w:rPr>
              <w:t>I30.1,</w:t>
            </w:r>
            <w:r>
              <w:rPr>
                <w:spacing w:val="1"/>
                <w:sz w:val="16"/>
              </w:rPr>
              <w:t xml:space="preserve"> </w:t>
            </w:r>
            <w:r>
              <w:rPr>
                <w:sz w:val="16"/>
              </w:rPr>
              <w:t>I30.8,</w:t>
            </w:r>
            <w:r>
              <w:rPr>
                <w:spacing w:val="2"/>
                <w:sz w:val="16"/>
              </w:rPr>
              <w:t xml:space="preserve"> </w:t>
            </w:r>
            <w:r>
              <w:rPr>
                <w:sz w:val="16"/>
              </w:rPr>
              <w:t>I30.9,</w:t>
            </w:r>
            <w:r>
              <w:rPr>
                <w:spacing w:val="2"/>
                <w:sz w:val="16"/>
              </w:rPr>
              <w:t xml:space="preserve"> </w:t>
            </w:r>
            <w:r>
              <w:rPr>
                <w:sz w:val="16"/>
              </w:rPr>
              <w:t>I31,</w:t>
            </w:r>
            <w:r>
              <w:rPr>
                <w:spacing w:val="1"/>
                <w:sz w:val="16"/>
              </w:rPr>
              <w:t xml:space="preserve"> </w:t>
            </w:r>
            <w:r>
              <w:rPr>
                <w:sz w:val="16"/>
              </w:rPr>
              <w:t>I31.0,</w:t>
            </w:r>
            <w:r>
              <w:rPr>
                <w:spacing w:val="2"/>
                <w:sz w:val="16"/>
              </w:rPr>
              <w:t xml:space="preserve"> </w:t>
            </w:r>
            <w:r>
              <w:rPr>
                <w:sz w:val="16"/>
              </w:rPr>
              <w:t>I31.1,</w:t>
            </w:r>
            <w:r>
              <w:rPr>
                <w:spacing w:val="2"/>
                <w:sz w:val="16"/>
              </w:rPr>
              <w:t xml:space="preserve"> </w:t>
            </w:r>
            <w:r>
              <w:rPr>
                <w:sz w:val="16"/>
              </w:rPr>
              <w:t>I31.2,</w:t>
            </w:r>
            <w:r>
              <w:rPr>
                <w:spacing w:val="2"/>
                <w:sz w:val="16"/>
              </w:rPr>
              <w:t xml:space="preserve"> </w:t>
            </w:r>
            <w:r>
              <w:rPr>
                <w:sz w:val="16"/>
              </w:rPr>
              <w:t>I31.3,</w:t>
            </w:r>
            <w:r>
              <w:rPr>
                <w:spacing w:val="1"/>
                <w:sz w:val="16"/>
              </w:rPr>
              <w:t xml:space="preserve"> </w:t>
            </w:r>
            <w:r>
              <w:rPr>
                <w:sz w:val="16"/>
              </w:rPr>
              <w:t>I31.8,</w:t>
            </w:r>
            <w:r>
              <w:rPr>
                <w:spacing w:val="2"/>
                <w:sz w:val="16"/>
              </w:rPr>
              <w:t xml:space="preserve"> </w:t>
            </w:r>
            <w:r>
              <w:rPr>
                <w:sz w:val="16"/>
              </w:rPr>
              <w:t>I31.9,</w:t>
            </w:r>
            <w:r>
              <w:rPr>
                <w:spacing w:val="2"/>
                <w:sz w:val="16"/>
              </w:rPr>
              <w:t xml:space="preserve"> </w:t>
            </w:r>
            <w:r>
              <w:rPr>
                <w:sz w:val="16"/>
              </w:rPr>
              <w:t>I32.0,</w:t>
            </w:r>
            <w:r>
              <w:rPr>
                <w:spacing w:val="1"/>
                <w:sz w:val="16"/>
              </w:rPr>
              <w:t xml:space="preserve"> </w:t>
            </w:r>
            <w:r>
              <w:rPr>
                <w:sz w:val="16"/>
              </w:rPr>
              <w:t>I32.1,</w:t>
            </w:r>
            <w:r>
              <w:rPr>
                <w:spacing w:val="2"/>
                <w:sz w:val="16"/>
              </w:rPr>
              <w:t xml:space="preserve"> </w:t>
            </w:r>
            <w:r>
              <w:rPr>
                <w:sz w:val="16"/>
              </w:rPr>
              <w:t>I32.8,</w:t>
            </w:r>
            <w:r>
              <w:rPr>
                <w:spacing w:val="2"/>
                <w:sz w:val="16"/>
              </w:rPr>
              <w:t xml:space="preserve"> </w:t>
            </w:r>
            <w:r>
              <w:rPr>
                <w:sz w:val="16"/>
              </w:rPr>
              <w:t>I33.0,</w:t>
            </w:r>
            <w:r>
              <w:rPr>
                <w:spacing w:val="1"/>
                <w:sz w:val="16"/>
              </w:rPr>
              <w:t xml:space="preserve"> </w:t>
            </w:r>
            <w:r>
              <w:rPr>
                <w:sz w:val="16"/>
              </w:rPr>
              <w:t>I33.9,</w:t>
            </w:r>
            <w:r>
              <w:rPr>
                <w:spacing w:val="2"/>
                <w:sz w:val="16"/>
              </w:rPr>
              <w:t xml:space="preserve"> </w:t>
            </w:r>
            <w:r>
              <w:rPr>
                <w:sz w:val="16"/>
              </w:rPr>
              <w:t>I34,</w:t>
            </w:r>
            <w:r>
              <w:rPr>
                <w:spacing w:val="2"/>
                <w:sz w:val="16"/>
              </w:rPr>
              <w:t xml:space="preserve"> </w:t>
            </w:r>
            <w:r>
              <w:rPr>
                <w:sz w:val="16"/>
              </w:rPr>
              <w:t>I34.0,</w:t>
            </w:r>
          </w:p>
          <w:p w:rsidR="00F63B09" w:rsidRDefault="005A202D">
            <w:pPr>
              <w:pStyle w:val="TableParagraph"/>
              <w:spacing w:before="17"/>
              <w:ind w:left="12" w:right="17"/>
              <w:jc w:val="center"/>
              <w:rPr>
                <w:sz w:val="16"/>
              </w:rPr>
            </w:pPr>
            <w:r>
              <w:rPr>
                <w:sz w:val="16"/>
              </w:rPr>
              <w:t>I34.1,</w:t>
            </w:r>
            <w:r>
              <w:rPr>
                <w:spacing w:val="1"/>
                <w:sz w:val="16"/>
              </w:rPr>
              <w:t xml:space="preserve"> </w:t>
            </w:r>
            <w:r>
              <w:rPr>
                <w:sz w:val="16"/>
              </w:rPr>
              <w:t>I34.2,</w:t>
            </w:r>
            <w:r>
              <w:rPr>
                <w:spacing w:val="2"/>
                <w:sz w:val="16"/>
              </w:rPr>
              <w:t xml:space="preserve"> </w:t>
            </w:r>
            <w:r>
              <w:rPr>
                <w:sz w:val="16"/>
              </w:rPr>
              <w:t>I34.8,</w:t>
            </w:r>
            <w:r>
              <w:rPr>
                <w:spacing w:val="2"/>
                <w:sz w:val="16"/>
              </w:rPr>
              <w:t xml:space="preserve"> </w:t>
            </w:r>
            <w:r>
              <w:rPr>
                <w:sz w:val="16"/>
              </w:rPr>
              <w:t>I34.9,</w:t>
            </w:r>
            <w:r>
              <w:rPr>
                <w:spacing w:val="1"/>
                <w:sz w:val="16"/>
              </w:rPr>
              <w:t xml:space="preserve"> </w:t>
            </w:r>
            <w:r>
              <w:rPr>
                <w:sz w:val="16"/>
              </w:rPr>
              <w:t>I35,</w:t>
            </w:r>
            <w:r>
              <w:rPr>
                <w:spacing w:val="2"/>
                <w:sz w:val="16"/>
              </w:rPr>
              <w:t xml:space="preserve"> </w:t>
            </w:r>
            <w:r>
              <w:rPr>
                <w:sz w:val="16"/>
              </w:rPr>
              <w:t>I35.0,</w:t>
            </w:r>
            <w:r>
              <w:rPr>
                <w:spacing w:val="2"/>
                <w:sz w:val="16"/>
              </w:rPr>
              <w:t xml:space="preserve"> </w:t>
            </w:r>
            <w:r>
              <w:rPr>
                <w:sz w:val="16"/>
              </w:rPr>
              <w:t>I35.1,</w:t>
            </w:r>
            <w:r>
              <w:rPr>
                <w:spacing w:val="1"/>
                <w:sz w:val="16"/>
              </w:rPr>
              <w:t xml:space="preserve"> </w:t>
            </w:r>
            <w:r>
              <w:rPr>
                <w:sz w:val="16"/>
              </w:rPr>
              <w:t>I35.2,</w:t>
            </w:r>
            <w:r>
              <w:rPr>
                <w:spacing w:val="2"/>
                <w:sz w:val="16"/>
              </w:rPr>
              <w:t xml:space="preserve"> </w:t>
            </w:r>
            <w:r>
              <w:rPr>
                <w:sz w:val="16"/>
              </w:rPr>
              <w:t>I35.8,</w:t>
            </w:r>
            <w:r>
              <w:rPr>
                <w:spacing w:val="2"/>
                <w:sz w:val="16"/>
              </w:rPr>
              <w:t xml:space="preserve"> </w:t>
            </w:r>
            <w:r>
              <w:rPr>
                <w:sz w:val="16"/>
              </w:rPr>
              <w:t>I35.9,</w:t>
            </w:r>
            <w:r>
              <w:rPr>
                <w:spacing w:val="2"/>
                <w:sz w:val="16"/>
              </w:rPr>
              <w:t xml:space="preserve"> </w:t>
            </w:r>
            <w:r>
              <w:rPr>
                <w:sz w:val="16"/>
              </w:rPr>
              <w:t>I36,</w:t>
            </w:r>
            <w:r>
              <w:rPr>
                <w:spacing w:val="1"/>
                <w:sz w:val="16"/>
              </w:rPr>
              <w:t xml:space="preserve"> </w:t>
            </w:r>
            <w:r>
              <w:rPr>
                <w:sz w:val="16"/>
              </w:rPr>
              <w:t>I36.0,</w:t>
            </w:r>
            <w:r>
              <w:rPr>
                <w:spacing w:val="2"/>
                <w:sz w:val="16"/>
              </w:rPr>
              <w:t xml:space="preserve"> </w:t>
            </w:r>
            <w:r>
              <w:rPr>
                <w:sz w:val="16"/>
              </w:rPr>
              <w:t>I36.1,</w:t>
            </w:r>
            <w:r>
              <w:rPr>
                <w:spacing w:val="2"/>
                <w:sz w:val="16"/>
              </w:rPr>
              <w:t xml:space="preserve"> </w:t>
            </w:r>
            <w:r>
              <w:rPr>
                <w:sz w:val="16"/>
              </w:rPr>
              <w:t>I36.2,</w:t>
            </w:r>
            <w:r>
              <w:rPr>
                <w:spacing w:val="1"/>
                <w:sz w:val="16"/>
              </w:rPr>
              <w:t xml:space="preserve"> </w:t>
            </w:r>
            <w:r>
              <w:rPr>
                <w:sz w:val="16"/>
              </w:rPr>
              <w:t>I36.8,</w:t>
            </w:r>
            <w:r>
              <w:rPr>
                <w:spacing w:val="2"/>
                <w:sz w:val="16"/>
              </w:rPr>
              <w:t xml:space="preserve"> </w:t>
            </w:r>
            <w:r>
              <w:rPr>
                <w:sz w:val="16"/>
              </w:rPr>
              <w:t>I36.9,</w:t>
            </w:r>
            <w:r>
              <w:rPr>
                <w:spacing w:val="2"/>
                <w:sz w:val="16"/>
              </w:rPr>
              <w:t xml:space="preserve"> </w:t>
            </w:r>
            <w:r>
              <w:rPr>
                <w:sz w:val="16"/>
              </w:rPr>
              <w:t>I37,</w:t>
            </w:r>
            <w:r>
              <w:rPr>
                <w:spacing w:val="1"/>
                <w:sz w:val="16"/>
              </w:rPr>
              <w:t xml:space="preserve"> </w:t>
            </w:r>
            <w:r>
              <w:rPr>
                <w:sz w:val="16"/>
              </w:rPr>
              <w:t>I37.0,</w:t>
            </w:r>
            <w:r>
              <w:rPr>
                <w:spacing w:val="2"/>
                <w:sz w:val="16"/>
              </w:rPr>
              <w:t xml:space="preserve"> </w:t>
            </w:r>
            <w:r>
              <w:rPr>
                <w:sz w:val="16"/>
              </w:rPr>
              <w:t>I37.1,</w:t>
            </w:r>
            <w:r>
              <w:rPr>
                <w:spacing w:val="2"/>
                <w:sz w:val="16"/>
              </w:rPr>
              <w:t xml:space="preserve"> </w:t>
            </w:r>
            <w:r>
              <w:rPr>
                <w:sz w:val="16"/>
              </w:rPr>
              <w:t>I37.2,</w:t>
            </w:r>
            <w:r>
              <w:rPr>
                <w:spacing w:val="2"/>
                <w:sz w:val="16"/>
              </w:rPr>
              <w:t xml:space="preserve"> </w:t>
            </w:r>
            <w:r>
              <w:rPr>
                <w:sz w:val="16"/>
              </w:rPr>
              <w:t>I37.8,</w:t>
            </w:r>
            <w:r>
              <w:rPr>
                <w:spacing w:val="1"/>
                <w:sz w:val="16"/>
              </w:rPr>
              <w:t xml:space="preserve"> </w:t>
            </w:r>
            <w:r>
              <w:rPr>
                <w:sz w:val="16"/>
              </w:rPr>
              <w:t>I37.9,</w:t>
            </w:r>
            <w:r>
              <w:rPr>
                <w:spacing w:val="2"/>
                <w:sz w:val="16"/>
              </w:rPr>
              <w:t xml:space="preserve"> </w:t>
            </w:r>
            <w:r>
              <w:rPr>
                <w:sz w:val="16"/>
              </w:rPr>
              <w:t>I38,</w:t>
            </w:r>
            <w:r>
              <w:rPr>
                <w:spacing w:val="2"/>
                <w:sz w:val="16"/>
              </w:rPr>
              <w:t xml:space="preserve"> </w:t>
            </w:r>
            <w:r>
              <w:rPr>
                <w:sz w:val="16"/>
              </w:rPr>
              <w:t>I39,</w:t>
            </w:r>
            <w:r>
              <w:rPr>
                <w:spacing w:val="1"/>
                <w:sz w:val="16"/>
              </w:rPr>
              <w:t xml:space="preserve"> </w:t>
            </w:r>
            <w:r>
              <w:rPr>
                <w:sz w:val="16"/>
              </w:rPr>
              <w:t>I39.0,</w:t>
            </w:r>
            <w:r>
              <w:rPr>
                <w:spacing w:val="2"/>
                <w:sz w:val="16"/>
              </w:rPr>
              <w:t xml:space="preserve"> </w:t>
            </w:r>
            <w:r>
              <w:rPr>
                <w:sz w:val="16"/>
              </w:rPr>
              <w:t>I39.1,</w:t>
            </w:r>
            <w:r>
              <w:rPr>
                <w:spacing w:val="2"/>
                <w:sz w:val="16"/>
              </w:rPr>
              <w:t xml:space="preserve"> </w:t>
            </w:r>
            <w:r>
              <w:rPr>
                <w:sz w:val="16"/>
              </w:rPr>
              <w:t>I39.2,</w:t>
            </w:r>
            <w:r>
              <w:rPr>
                <w:spacing w:val="1"/>
                <w:sz w:val="16"/>
              </w:rPr>
              <w:t xml:space="preserve"> </w:t>
            </w:r>
            <w:r>
              <w:rPr>
                <w:sz w:val="16"/>
              </w:rPr>
              <w:t>I39.3,</w:t>
            </w:r>
            <w:r>
              <w:rPr>
                <w:spacing w:val="2"/>
                <w:sz w:val="16"/>
              </w:rPr>
              <w:t xml:space="preserve"> </w:t>
            </w:r>
            <w:r>
              <w:rPr>
                <w:sz w:val="16"/>
              </w:rPr>
              <w:t>I39.4,</w:t>
            </w:r>
            <w:r>
              <w:rPr>
                <w:spacing w:val="2"/>
                <w:sz w:val="16"/>
              </w:rPr>
              <w:t xml:space="preserve"> </w:t>
            </w:r>
            <w:r>
              <w:rPr>
                <w:sz w:val="16"/>
              </w:rPr>
              <w:t>I39.8,</w:t>
            </w:r>
          </w:p>
          <w:p w:rsidR="00F63B09" w:rsidRDefault="005A202D">
            <w:pPr>
              <w:pStyle w:val="TableParagraph"/>
              <w:spacing w:before="17"/>
              <w:ind w:left="12" w:right="17"/>
              <w:jc w:val="center"/>
              <w:rPr>
                <w:sz w:val="16"/>
              </w:rPr>
            </w:pPr>
            <w:r>
              <w:rPr>
                <w:sz w:val="16"/>
              </w:rPr>
              <w:t>I40.0, I40.1, I40.8, I40.9, I41.0, I41.1, I41.2, I41.8, I42, I42.0, I42.1, I42.2, I42.3, I42.4, I42.5, I42.6, I42.7, I42.8, I42.9, I43, I43.0, I43.1, I43.2, I43.8, I44, I44.0, I44.1, I44.2, I44.3, I44.4,</w:t>
            </w:r>
          </w:p>
          <w:p w:rsidR="00F63B09" w:rsidRDefault="005A202D">
            <w:pPr>
              <w:pStyle w:val="TableParagraph"/>
              <w:spacing w:before="17"/>
              <w:ind w:left="12" w:right="17"/>
              <w:jc w:val="center"/>
              <w:rPr>
                <w:sz w:val="16"/>
              </w:rPr>
            </w:pPr>
            <w:r>
              <w:rPr>
                <w:sz w:val="16"/>
              </w:rPr>
              <w:t>I44.5, I44.6, I44.7, I45, I45.0, I45.1, I45.2, I45.3, I45.4, I45.5, I45.6, I45.8, I45.9, I46, I46.0, I46.1, I46.9, I47, I47.0, I47.1, I47.2, I47.9, I48, I48.0, I48.1, I48.2, I48.3, I48.4, I48.9, I49,</w:t>
            </w:r>
          </w:p>
          <w:p w:rsidR="00F63B09" w:rsidRDefault="005A202D">
            <w:pPr>
              <w:pStyle w:val="TableParagraph"/>
              <w:spacing w:before="17"/>
              <w:ind w:left="12" w:right="17"/>
              <w:jc w:val="center"/>
              <w:rPr>
                <w:sz w:val="16"/>
              </w:rPr>
            </w:pPr>
            <w:r>
              <w:rPr>
                <w:sz w:val="16"/>
              </w:rPr>
              <w:t>I49.0, I49.1, I49.2, I49.3, I49.4, I49.5, I49.8, I49.9, I50, I50.0, I50.1, I50.9, I51, I51.0, I51.1, I51.2, I51.3, I51.4, I51.5, I51.6, I51.7, I51.8, I51.9, I52, I52.0, I52.1, I52.8, I60, I60.0, I60.1,</w:t>
            </w:r>
          </w:p>
          <w:p w:rsidR="00F63B09" w:rsidRDefault="005A202D">
            <w:pPr>
              <w:pStyle w:val="TableParagraph"/>
              <w:spacing w:before="17"/>
              <w:ind w:left="12" w:right="17"/>
              <w:jc w:val="center"/>
              <w:rPr>
                <w:sz w:val="16"/>
              </w:rPr>
            </w:pPr>
            <w:r>
              <w:rPr>
                <w:sz w:val="16"/>
              </w:rPr>
              <w:t>I60.2, I60.3, I60.4, I60.5, I60.6, I60.7, I60.8, I60.9, I61, I61.0, I61.1, I61.2, I61.3, I61.4, I61.5, I61.6, I61.8, I61.9, I62, I62.0, I62.1, I62.9, I63.0, I63.1, I63.2, I63.3, I63.4, I63.5, I63.6, I63.8,</w:t>
            </w:r>
          </w:p>
          <w:p w:rsidR="00F63B09" w:rsidRDefault="005A202D">
            <w:pPr>
              <w:pStyle w:val="TableParagraph"/>
              <w:spacing w:before="17"/>
              <w:ind w:left="12" w:right="17"/>
              <w:jc w:val="center"/>
              <w:rPr>
                <w:sz w:val="16"/>
              </w:rPr>
            </w:pPr>
            <w:r>
              <w:rPr>
                <w:sz w:val="16"/>
              </w:rPr>
              <w:t>I63.9, I64, I65, I65.0, I65.1, I65.2, I65.3, I65.8, I65.9, I66, I66.0, I66.1, I66.2, I66.3, I66.4, I66.8, I66.9, I67, I67.0, I67.1, I67.2, I67.3, I67.4, I67.5, I67.6, I67.7, I67.8, I67.9, I68, I68.0,</w:t>
            </w:r>
          </w:p>
          <w:p w:rsidR="00F63B09" w:rsidRDefault="005A202D">
            <w:pPr>
              <w:pStyle w:val="TableParagraph"/>
              <w:spacing w:before="17"/>
              <w:ind w:left="12" w:right="17"/>
              <w:jc w:val="center"/>
              <w:rPr>
                <w:sz w:val="16"/>
              </w:rPr>
            </w:pPr>
            <w:r>
              <w:rPr>
                <w:sz w:val="16"/>
              </w:rPr>
              <w:t>I68.1, I68.2, I68.8, I69, I69.0, I69.1, I69.2, I69.3, I69.4, I69.8, I70, I70.0, I70.1, I70.2, I70.8, I70.9, I71, I71.0, I71.1, I71.2, I71.3, I71.4, I71.5, I71.6, I71.8, I71.9, I72, I72.0, I72.1, I72.2,</w:t>
            </w:r>
          </w:p>
          <w:p w:rsidR="00F63B09" w:rsidRDefault="005A202D">
            <w:pPr>
              <w:pStyle w:val="TableParagraph"/>
              <w:spacing w:before="17"/>
              <w:ind w:left="12" w:right="17"/>
              <w:jc w:val="center"/>
              <w:rPr>
                <w:sz w:val="16"/>
              </w:rPr>
            </w:pPr>
            <w:r>
              <w:rPr>
                <w:sz w:val="16"/>
              </w:rPr>
              <w:t>I72.3,</w:t>
            </w:r>
            <w:r>
              <w:rPr>
                <w:spacing w:val="1"/>
                <w:sz w:val="16"/>
              </w:rPr>
              <w:t xml:space="preserve"> </w:t>
            </w:r>
            <w:r>
              <w:rPr>
                <w:sz w:val="16"/>
              </w:rPr>
              <w:t>I72.4,</w:t>
            </w:r>
            <w:r>
              <w:rPr>
                <w:spacing w:val="2"/>
                <w:sz w:val="16"/>
              </w:rPr>
              <w:t xml:space="preserve"> </w:t>
            </w:r>
            <w:r>
              <w:rPr>
                <w:sz w:val="16"/>
              </w:rPr>
              <w:t>I72.5,</w:t>
            </w:r>
            <w:r>
              <w:rPr>
                <w:spacing w:val="2"/>
                <w:sz w:val="16"/>
              </w:rPr>
              <w:t xml:space="preserve"> </w:t>
            </w:r>
            <w:r>
              <w:rPr>
                <w:sz w:val="16"/>
              </w:rPr>
              <w:t>I72.6,</w:t>
            </w:r>
            <w:r>
              <w:rPr>
                <w:spacing w:val="1"/>
                <w:sz w:val="16"/>
              </w:rPr>
              <w:t xml:space="preserve"> </w:t>
            </w:r>
            <w:r>
              <w:rPr>
                <w:sz w:val="16"/>
              </w:rPr>
              <w:t>I72.8,</w:t>
            </w:r>
            <w:r>
              <w:rPr>
                <w:spacing w:val="2"/>
                <w:sz w:val="16"/>
              </w:rPr>
              <w:t xml:space="preserve"> </w:t>
            </w:r>
            <w:r>
              <w:rPr>
                <w:sz w:val="16"/>
              </w:rPr>
              <w:t>I72.9,</w:t>
            </w:r>
            <w:r>
              <w:rPr>
                <w:spacing w:val="2"/>
                <w:sz w:val="16"/>
              </w:rPr>
              <w:t xml:space="preserve"> </w:t>
            </w:r>
            <w:r>
              <w:rPr>
                <w:sz w:val="16"/>
              </w:rPr>
              <w:t>I73,</w:t>
            </w:r>
            <w:r>
              <w:rPr>
                <w:spacing w:val="2"/>
                <w:sz w:val="16"/>
              </w:rPr>
              <w:t xml:space="preserve"> </w:t>
            </w:r>
            <w:r>
              <w:rPr>
                <w:sz w:val="16"/>
              </w:rPr>
              <w:t>I73.0,</w:t>
            </w:r>
            <w:r>
              <w:rPr>
                <w:spacing w:val="1"/>
                <w:sz w:val="16"/>
              </w:rPr>
              <w:t xml:space="preserve"> </w:t>
            </w:r>
            <w:r>
              <w:rPr>
                <w:sz w:val="16"/>
              </w:rPr>
              <w:t>I73.1,</w:t>
            </w:r>
            <w:r>
              <w:rPr>
                <w:spacing w:val="2"/>
                <w:sz w:val="16"/>
              </w:rPr>
              <w:t xml:space="preserve"> </w:t>
            </w:r>
            <w:r>
              <w:rPr>
                <w:sz w:val="16"/>
              </w:rPr>
              <w:t>I73.8,</w:t>
            </w:r>
            <w:r>
              <w:rPr>
                <w:spacing w:val="2"/>
                <w:sz w:val="16"/>
              </w:rPr>
              <w:t xml:space="preserve"> </w:t>
            </w:r>
            <w:r>
              <w:rPr>
                <w:sz w:val="16"/>
              </w:rPr>
              <w:t>I73.9,</w:t>
            </w:r>
            <w:r>
              <w:rPr>
                <w:spacing w:val="2"/>
                <w:sz w:val="16"/>
              </w:rPr>
              <w:t xml:space="preserve"> </w:t>
            </w:r>
            <w:r>
              <w:rPr>
                <w:sz w:val="16"/>
              </w:rPr>
              <w:t>I74,</w:t>
            </w:r>
            <w:r>
              <w:rPr>
                <w:spacing w:val="1"/>
                <w:sz w:val="16"/>
              </w:rPr>
              <w:t xml:space="preserve"> </w:t>
            </w:r>
            <w:r>
              <w:rPr>
                <w:sz w:val="16"/>
              </w:rPr>
              <w:t>I74.0,</w:t>
            </w:r>
            <w:r>
              <w:rPr>
                <w:spacing w:val="2"/>
                <w:sz w:val="16"/>
              </w:rPr>
              <w:t xml:space="preserve"> </w:t>
            </w:r>
            <w:r>
              <w:rPr>
                <w:sz w:val="16"/>
              </w:rPr>
              <w:t>I74.1,</w:t>
            </w:r>
            <w:r>
              <w:rPr>
                <w:spacing w:val="2"/>
                <w:sz w:val="16"/>
              </w:rPr>
              <w:t xml:space="preserve"> </w:t>
            </w:r>
            <w:r>
              <w:rPr>
                <w:sz w:val="16"/>
              </w:rPr>
              <w:t>I74.2,</w:t>
            </w:r>
            <w:r>
              <w:rPr>
                <w:spacing w:val="2"/>
                <w:sz w:val="16"/>
              </w:rPr>
              <w:t xml:space="preserve"> </w:t>
            </w:r>
            <w:r>
              <w:rPr>
                <w:sz w:val="16"/>
              </w:rPr>
              <w:t>I74.3,</w:t>
            </w:r>
            <w:r>
              <w:rPr>
                <w:spacing w:val="1"/>
                <w:sz w:val="16"/>
              </w:rPr>
              <w:t xml:space="preserve"> </w:t>
            </w:r>
            <w:r>
              <w:rPr>
                <w:sz w:val="16"/>
              </w:rPr>
              <w:t>I74.4,</w:t>
            </w:r>
            <w:r>
              <w:rPr>
                <w:spacing w:val="2"/>
                <w:sz w:val="16"/>
              </w:rPr>
              <w:t xml:space="preserve"> </w:t>
            </w:r>
            <w:r>
              <w:rPr>
                <w:sz w:val="16"/>
              </w:rPr>
              <w:t>I74.5,</w:t>
            </w:r>
            <w:r>
              <w:rPr>
                <w:spacing w:val="2"/>
                <w:sz w:val="16"/>
              </w:rPr>
              <w:t xml:space="preserve"> </w:t>
            </w:r>
            <w:r>
              <w:rPr>
                <w:sz w:val="16"/>
              </w:rPr>
              <w:t>I74.8,</w:t>
            </w:r>
            <w:r>
              <w:rPr>
                <w:spacing w:val="2"/>
                <w:sz w:val="16"/>
              </w:rPr>
              <w:t xml:space="preserve"> </w:t>
            </w:r>
            <w:r>
              <w:rPr>
                <w:sz w:val="16"/>
              </w:rPr>
              <w:t>I74.9,</w:t>
            </w:r>
            <w:r>
              <w:rPr>
                <w:spacing w:val="1"/>
                <w:sz w:val="16"/>
              </w:rPr>
              <w:t xml:space="preserve"> </w:t>
            </w:r>
            <w:r>
              <w:rPr>
                <w:sz w:val="16"/>
              </w:rPr>
              <w:t>I77,</w:t>
            </w:r>
            <w:r>
              <w:rPr>
                <w:spacing w:val="2"/>
                <w:sz w:val="16"/>
              </w:rPr>
              <w:t xml:space="preserve"> </w:t>
            </w:r>
            <w:r>
              <w:rPr>
                <w:sz w:val="16"/>
              </w:rPr>
              <w:t>I77.0,</w:t>
            </w:r>
            <w:r>
              <w:rPr>
                <w:spacing w:val="2"/>
                <w:sz w:val="16"/>
              </w:rPr>
              <w:t xml:space="preserve"> </w:t>
            </w:r>
            <w:r>
              <w:rPr>
                <w:sz w:val="16"/>
              </w:rPr>
              <w:t>I77.1,</w:t>
            </w:r>
            <w:r>
              <w:rPr>
                <w:spacing w:val="2"/>
                <w:sz w:val="16"/>
              </w:rPr>
              <w:t xml:space="preserve"> </w:t>
            </w:r>
            <w:r>
              <w:rPr>
                <w:sz w:val="16"/>
              </w:rPr>
              <w:t>I77.2,</w:t>
            </w:r>
            <w:r>
              <w:rPr>
                <w:spacing w:val="1"/>
                <w:sz w:val="16"/>
              </w:rPr>
              <w:t xml:space="preserve"> </w:t>
            </w:r>
            <w:r>
              <w:rPr>
                <w:sz w:val="16"/>
              </w:rPr>
              <w:t>I77.3,</w:t>
            </w:r>
            <w:r>
              <w:rPr>
                <w:spacing w:val="2"/>
                <w:sz w:val="16"/>
              </w:rPr>
              <w:t xml:space="preserve"> </w:t>
            </w:r>
            <w:r>
              <w:rPr>
                <w:sz w:val="16"/>
              </w:rPr>
              <w:t>I77.4,</w:t>
            </w:r>
            <w:r>
              <w:rPr>
                <w:spacing w:val="2"/>
                <w:sz w:val="16"/>
              </w:rPr>
              <w:t xml:space="preserve"> </w:t>
            </w:r>
            <w:r>
              <w:rPr>
                <w:sz w:val="16"/>
              </w:rPr>
              <w:t>I77.5,</w:t>
            </w:r>
            <w:r>
              <w:rPr>
                <w:spacing w:val="2"/>
                <w:sz w:val="16"/>
              </w:rPr>
              <w:t xml:space="preserve"> </w:t>
            </w:r>
            <w:r>
              <w:rPr>
                <w:sz w:val="16"/>
              </w:rPr>
              <w:t>I77.6,</w:t>
            </w:r>
            <w:r>
              <w:rPr>
                <w:spacing w:val="1"/>
                <w:sz w:val="16"/>
              </w:rPr>
              <w:t xml:space="preserve"> </w:t>
            </w:r>
            <w:r>
              <w:rPr>
                <w:sz w:val="16"/>
              </w:rPr>
              <w:t>I77.8,</w:t>
            </w:r>
            <w:r>
              <w:rPr>
                <w:spacing w:val="2"/>
                <w:sz w:val="16"/>
              </w:rPr>
              <w:t xml:space="preserve"> </w:t>
            </w:r>
            <w:r>
              <w:rPr>
                <w:sz w:val="16"/>
              </w:rPr>
              <w:t>I77.9,</w:t>
            </w:r>
          </w:p>
          <w:p w:rsidR="00F63B09" w:rsidRDefault="005A202D">
            <w:pPr>
              <w:pStyle w:val="TableParagraph"/>
              <w:spacing w:before="17"/>
              <w:ind w:left="15" w:right="17"/>
              <w:jc w:val="center"/>
              <w:rPr>
                <w:sz w:val="16"/>
              </w:rPr>
            </w:pPr>
            <w:r>
              <w:rPr>
                <w:sz w:val="16"/>
              </w:rPr>
              <w:t>I78,</w:t>
            </w:r>
            <w:r>
              <w:rPr>
                <w:spacing w:val="1"/>
                <w:sz w:val="16"/>
              </w:rPr>
              <w:t xml:space="preserve"> </w:t>
            </w:r>
            <w:r>
              <w:rPr>
                <w:sz w:val="16"/>
              </w:rPr>
              <w:t>I78.0,</w:t>
            </w:r>
            <w:r>
              <w:rPr>
                <w:spacing w:val="2"/>
                <w:sz w:val="16"/>
              </w:rPr>
              <w:t xml:space="preserve"> </w:t>
            </w:r>
            <w:r>
              <w:rPr>
                <w:sz w:val="16"/>
              </w:rPr>
              <w:t>I78.1,</w:t>
            </w:r>
            <w:r>
              <w:rPr>
                <w:spacing w:val="2"/>
                <w:sz w:val="16"/>
              </w:rPr>
              <w:t xml:space="preserve"> </w:t>
            </w:r>
            <w:r>
              <w:rPr>
                <w:sz w:val="16"/>
              </w:rPr>
              <w:t>I78.8,</w:t>
            </w:r>
            <w:r>
              <w:rPr>
                <w:spacing w:val="1"/>
                <w:sz w:val="16"/>
              </w:rPr>
              <w:t xml:space="preserve"> </w:t>
            </w:r>
            <w:r>
              <w:rPr>
                <w:sz w:val="16"/>
              </w:rPr>
              <w:t>I78.9,</w:t>
            </w:r>
            <w:r>
              <w:rPr>
                <w:spacing w:val="2"/>
                <w:sz w:val="16"/>
              </w:rPr>
              <w:t xml:space="preserve"> </w:t>
            </w:r>
            <w:r>
              <w:rPr>
                <w:sz w:val="16"/>
              </w:rPr>
              <w:t>I79,</w:t>
            </w:r>
            <w:r>
              <w:rPr>
                <w:spacing w:val="2"/>
                <w:sz w:val="16"/>
              </w:rPr>
              <w:t xml:space="preserve"> </w:t>
            </w:r>
            <w:r>
              <w:rPr>
                <w:sz w:val="16"/>
              </w:rPr>
              <w:t>I79.0,</w:t>
            </w:r>
            <w:r>
              <w:rPr>
                <w:spacing w:val="1"/>
                <w:sz w:val="16"/>
              </w:rPr>
              <w:t xml:space="preserve"> </w:t>
            </w:r>
            <w:r>
              <w:rPr>
                <w:sz w:val="16"/>
              </w:rPr>
              <w:t>I79.1,</w:t>
            </w:r>
            <w:r>
              <w:rPr>
                <w:spacing w:val="2"/>
                <w:sz w:val="16"/>
              </w:rPr>
              <w:t xml:space="preserve"> </w:t>
            </w:r>
            <w:r>
              <w:rPr>
                <w:sz w:val="16"/>
              </w:rPr>
              <w:t>I79.2,</w:t>
            </w:r>
            <w:r>
              <w:rPr>
                <w:spacing w:val="2"/>
                <w:sz w:val="16"/>
              </w:rPr>
              <w:t xml:space="preserve"> </w:t>
            </w:r>
            <w:r>
              <w:rPr>
                <w:sz w:val="16"/>
              </w:rPr>
              <w:t>I79.8,</w:t>
            </w:r>
            <w:r>
              <w:rPr>
                <w:spacing w:val="1"/>
                <w:sz w:val="16"/>
              </w:rPr>
              <w:t xml:space="preserve"> </w:t>
            </w:r>
            <w:r>
              <w:rPr>
                <w:sz w:val="16"/>
              </w:rPr>
              <w:t>I80,</w:t>
            </w:r>
            <w:r>
              <w:rPr>
                <w:spacing w:val="2"/>
                <w:sz w:val="16"/>
              </w:rPr>
              <w:t xml:space="preserve"> </w:t>
            </w:r>
            <w:r>
              <w:rPr>
                <w:sz w:val="16"/>
              </w:rPr>
              <w:t>I80.0,</w:t>
            </w:r>
            <w:r>
              <w:rPr>
                <w:spacing w:val="2"/>
                <w:sz w:val="16"/>
              </w:rPr>
              <w:t xml:space="preserve"> </w:t>
            </w:r>
            <w:r>
              <w:rPr>
                <w:sz w:val="16"/>
              </w:rPr>
              <w:t>I80.1,</w:t>
            </w:r>
            <w:r>
              <w:rPr>
                <w:spacing w:val="1"/>
                <w:sz w:val="16"/>
              </w:rPr>
              <w:t xml:space="preserve"> </w:t>
            </w:r>
            <w:r>
              <w:rPr>
                <w:sz w:val="16"/>
              </w:rPr>
              <w:t>I80.2,</w:t>
            </w:r>
            <w:r>
              <w:rPr>
                <w:spacing w:val="2"/>
                <w:sz w:val="16"/>
              </w:rPr>
              <w:t xml:space="preserve"> </w:t>
            </w:r>
            <w:r>
              <w:rPr>
                <w:sz w:val="16"/>
              </w:rPr>
              <w:t>I80.3,</w:t>
            </w:r>
            <w:r>
              <w:rPr>
                <w:spacing w:val="2"/>
                <w:sz w:val="16"/>
              </w:rPr>
              <w:t xml:space="preserve"> </w:t>
            </w:r>
            <w:r>
              <w:rPr>
                <w:sz w:val="16"/>
              </w:rPr>
              <w:t>I80.8,</w:t>
            </w:r>
            <w:r>
              <w:rPr>
                <w:spacing w:val="1"/>
                <w:sz w:val="16"/>
              </w:rPr>
              <w:t xml:space="preserve"> </w:t>
            </w:r>
            <w:r>
              <w:rPr>
                <w:sz w:val="16"/>
              </w:rPr>
              <w:t>I80.9,</w:t>
            </w:r>
            <w:r>
              <w:rPr>
                <w:spacing w:val="2"/>
                <w:sz w:val="16"/>
              </w:rPr>
              <w:t xml:space="preserve"> </w:t>
            </w:r>
            <w:r>
              <w:rPr>
                <w:sz w:val="16"/>
              </w:rPr>
              <w:t>I82,</w:t>
            </w:r>
            <w:r>
              <w:rPr>
                <w:spacing w:val="2"/>
                <w:sz w:val="16"/>
              </w:rPr>
              <w:t xml:space="preserve"> </w:t>
            </w:r>
            <w:r>
              <w:rPr>
                <w:sz w:val="16"/>
              </w:rPr>
              <w:t>I82.0,</w:t>
            </w:r>
            <w:r>
              <w:rPr>
                <w:spacing w:val="1"/>
                <w:sz w:val="16"/>
              </w:rPr>
              <w:t xml:space="preserve"> </w:t>
            </w:r>
            <w:r>
              <w:rPr>
                <w:sz w:val="16"/>
              </w:rPr>
              <w:t>I82.1,</w:t>
            </w:r>
            <w:r>
              <w:rPr>
                <w:spacing w:val="2"/>
                <w:sz w:val="16"/>
              </w:rPr>
              <w:t xml:space="preserve"> </w:t>
            </w:r>
            <w:r>
              <w:rPr>
                <w:sz w:val="16"/>
              </w:rPr>
              <w:t>I82.2,</w:t>
            </w:r>
            <w:r>
              <w:rPr>
                <w:spacing w:val="2"/>
                <w:sz w:val="16"/>
              </w:rPr>
              <w:t xml:space="preserve"> </w:t>
            </w:r>
            <w:r>
              <w:rPr>
                <w:sz w:val="16"/>
              </w:rPr>
              <w:t>I82.3,</w:t>
            </w:r>
            <w:r>
              <w:rPr>
                <w:spacing w:val="2"/>
                <w:sz w:val="16"/>
              </w:rPr>
              <w:t xml:space="preserve"> </w:t>
            </w:r>
            <w:r>
              <w:rPr>
                <w:sz w:val="16"/>
              </w:rPr>
              <w:t>I82.8,</w:t>
            </w:r>
            <w:r>
              <w:rPr>
                <w:spacing w:val="1"/>
                <w:sz w:val="16"/>
              </w:rPr>
              <w:t xml:space="preserve"> </w:t>
            </w:r>
            <w:r>
              <w:rPr>
                <w:sz w:val="16"/>
              </w:rPr>
              <w:t>I82.9,</w:t>
            </w:r>
            <w:r>
              <w:rPr>
                <w:spacing w:val="2"/>
                <w:sz w:val="16"/>
              </w:rPr>
              <w:t xml:space="preserve"> </w:t>
            </w:r>
            <w:r>
              <w:rPr>
                <w:sz w:val="16"/>
              </w:rPr>
              <w:t>I83,</w:t>
            </w:r>
            <w:r>
              <w:rPr>
                <w:spacing w:val="2"/>
                <w:sz w:val="16"/>
              </w:rPr>
              <w:t xml:space="preserve"> </w:t>
            </w:r>
            <w:r>
              <w:rPr>
                <w:sz w:val="16"/>
              </w:rPr>
              <w:t>I83.0,</w:t>
            </w:r>
            <w:r>
              <w:rPr>
                <w:spacing w:val="1"/>
                <w:sz w:val="16"/>
              </w:rPr>
              <w:t xml:space="preserve"> </w:t>
            </w:r>
            <w:r>
              <w:rPr>
                <w:sz w:val="16"/>
              </w:rPr>
              <w:t>I83.1,</w:t>
            </w:r>
            <w:r>
              <w:rPr>
                <w:spacing w:val="2"/>
                <w:sz w:val="16"/>
              </w:rPr>
              <w:t xml:space="preserve"> </w:t>
            </w:r>
            <w:r>
              <w:rPr>
                <w:sz w:val="16"/>
              </w:rPr>
              <w:t>I83.2,</w:t>
            </w:r>
            <w:r>
              <w:rPr>
                <w:spacing w:val="2"/>
                <w:sz w:val="16"/>
              </w:rPr>
              <w:t xml:space="preserve"> </w:t>
            </w:r>
            <w:r>
              <w:rPr>
                <w:sz w:val="16"/>
              </w:rPr>
              <w:t>I83.9,</w:t>
            </w:r>
            <w:r>
              <w:rPr>
                <w:spacing w:val="1"/>
                <w:sz w:val="16"/>
              </w:rPr>
              <w:t xml:space="preserve"> </w:t>
            </w:r>
            <w:r>
              <w:rPr>
                <w:sz w:val="16"/>
              </w:rPr>
              <w:t>I86.8,</w:t>
            </w:r>
            <w:r>
              <w:rPr>
                <w:spacing w:val="2"/>
                <w:sz w:val="16"/>
              </w:rPr>
              <w:t xml:space="preserve"> </w:t>
            </w:r>
            <w:r>
              <w:rPr>
                <w:sz w:val="16"/>
              </w:rPr>
              <w:t>I87,</w:t>
            </w:r>
          </w:p>
          <w:p w:rsidR="00F63B09" w:rsidRDefault="005A202D">
            <w:pPr>
              <w:pStyle w:val="TableParagraph"/>
              <w:spacing w:before="17"/>
              <w:ind w:left="16" w:right="17"/>
              <w:jc w:val="center"/>
              <w:rPr>
                <w:sz w:val="16"/>
              </w:rPr>
            </w:pPr>
            <w:r>
              <w:rPr>
                <w:sz w:val="16"/>
              </w:rPr>
              <w:t>I87.0,</w:t>
            </w:r>
            <w:r>
              <w:rPr>
                <w:spacing w:val="1"/>
                <w:sz w:val="16"/>
              </w:rPr>
              <w:t xml:space="preserve"> </w:t>
            </w:r>
            <w:r>
              <w:rPr>
                <w:sz w:val="16"/>
              </w:rPr>
              <w:t>I87.1,</w:t>
            </w:r>
            <w:r>
              <w:rPr>
                <w:spacing w:val="2"/>
                <w:sz w:val="16"/>
              </w:rPr>
              <w:t xml:space="preserve"> </w:t>
            </w:r>
            <w:r>
              <w:rPr>
                <w:sz w:val="16"/>
              </w:rPr>
              <w:t>I87.2,</w:t>
            </w:r>
            <w:r>
              <w:rPr>
                <w:spacing w:val="2"/>
                <w:sz w:val="16"/>
              </w:rPr>
              <w:t xml:space="preserve"> </w:t>
            </w:r>
            <w:r>
              <w:rPr>
                <w:sz w:val="16"/>
              </w:rPr>
              <w:t>I87.8,</w:t>
            </w:r>
            <w:r>
              <w:rPr>
                <w:spacing w:val="1"/>
                <w:sz w:val="16"/>
              </w:rPr>
              <w:t xml:space="preserve"> </w:t>
            </w:r>
            <w:r>
              <w:rPr>
                <w:sz w:val="16"/>
              </w:rPr>
              <w:t>I87.9,</w:t>
            </w:r>
            <w:r>
              <w:rPr>
                <w:spacing w:val="2"/>
                <w:sz w:val="16"/>
              </w:rPr>
              <w:t xml:space="preserve"> </w:t>
            </w:r>
            <w:r>
              <w:rPr>
                <w:sz w:val="16"/>
              </w:rPr>
              <w:t>I88.0,</w:t>
            </w:r>
            <w:r>
              <w:rPr>
                <w:spacing w:val="2"/>
                <w:sz w:val="16"/>
              </w:rPr>
              <w:t xml:space="preserve"> </w:t>
            </w:r>
            <w:r>
              <w:rPr>
                <w:sz w:val="16"/>
              </w:rPr>
              <w:t>I88.1,</w:t>
            </w:r>
            <w:r>
              <w:rPr>
                <w:spacing w:val="1"/>
                <w:sz w:val="16"/>
              </w:rPr>
              <w:t xml:space="preserve"> </w:t>
            </w:r>
            <w:r>
              <w:rPr>
                <w:sz w:val="16"/>
              </w:rPr>
              <w:t>I88.8,</w:t>
            </w:r>
            <w:r>
              <w:rPr>
                <w:spacing w:val="2"/>
                <w:sz w:val="16"/>
              </w:rPr>
              <w:t xml:space="preserve"> </w:t>
            </w:r>
            <w:r>
              <w:rPr>
                <w:sz w:val="16"/>
              </w:rPr>
              <w:t>I88.9,</w:t>
            </w:r>
            <w:r>
              <w:rPr>
                <w:spacing w:val="2"/>
                <w:sz w:val="16"/>
              </w:rPr>
              <w:t xml:space="preserve"> </w:t>
            </w:r>
            <w:r>
              <w:rPr>
                <w:sz w:val="16"/>
              </w:rPr>
              <w:t>I89.0,</w:t>
            </w:r>
            <w:r>
              <w:rPr>
                <w:spacing w:val="1"/>
                <w:sz w:val="16"/>
              </w:rPr>
              <w:t xml:space="preserve"> </w:t>
            </w:r>
            <w:r>
              <w:rPr>
                <w:sz w:val="16"/>
              </w:rPr>
              <w:t>I89.1,</w:t>
            </w:r>
            <w:r>
              <w:rPr>
                <w:spacing w:val="2"/>
                <w:sz w:val="16"/>
              </w:rPr>
              <w:t xml:space="preserve"> </w:t>
            </w:r>
            <w:r>
              <w:rPr>
                <w:sz w:val="16"/>
              </w:rPr>
              <w:t>I89.8,</w:t>
            </w:r>
            <w:r>
              <w:rPr>
                <w:spacing w:val="2"/>
                <w:sz w:val="16"/>
              </w:rPr>
              <w:t xml:space="preserve"> </w:t>
            </w:r>
            <w:r>
              <w:rPr>
                <w:sz w:val="16"/>
              </w:rPr>
              <w:t>I89.9,</w:t>
            </w:r>
            <w:r>
              <w:rPr>
                <w:spacing w:val="2"/>
                <w:sz w:val="16"/>
              </w:rPr>
              <w:t xml:space="preserve"> </w:t>
            </w:r>
            <w:r>
              <w:rPr>
                <w:sz w:val="16"/>
              </w:rPr>
              <w:t>I95,</w:t>
            </w:r>
            <w:r>
              <w:rPr>
                <w:spacing w:val="1"/>
                <w:sz w:val="16"/>
              </w:rPr>
              <w:t xml:space="preserve"> </w:t>
            </w:r>
            <w:r>
              <w:rPr>
                <w:sz w:val="16"/>
              </w:rPr>
              <w:t>I95.0,</w:t>
            </w:r>
            <w:r>
              <w:rPr>
                <w:spacing w:val="2"/>
                <w:sz w:val="16"/>
              </w:rPr>
              <w:t xml:space="preserve"> </w:t>
            </w:r>
            <w:r>
              <w:rPr>
                <w:sz w:val="16"/>
              </w:rPr>
              <w:t>I95.1,</w:t>
            </w:r>
            <w:r>
              <w:rPr>
                <w:spacing w:val="2"/>
                <w:sz w:val="16"/>
              </w:rPr>
              <w:t xml:space="preserve"> </w:t>
            </w:r>
            <w:r>
              <w:rPr>
                <w:sz w:val="16"/>
              </w:rPr>
              <w:t>I95.2,</w:t>
            </w:r>
            <w:r>
              <w:rPr>
                <w:spacing w:val="1"/>
                <w:sz w:val="16"/>
              </w:rPr>
              <w:t xml:space="preserve"> </w:t>
            </w:r>
            <w:r>
              <w:rPr>
                <w:sz w:val="16"/>
              </w:rPr>
              <w:t>I95.8,</w:t>
            </w:r>
            <w:r>
              <w:rPr>
                <w:spacing w:val="2"/>
                <w:sz w:val="16"/>
              </w:rPr>
              <w:t xml:space="preserve"> </w:t>
            </w:r>
            <w:r>
              <w:rPr>
                <w:sz w:val="16"/>
              </w:rPr>
              <w:t>I95.9,</w:t>
            </w:r>
            <w:r>
              <w:rPr>
                <w:spacing w:val="2"/>
                <w:sz w:val="16"/>
              </w:rPr>
              <w:t xml:space="preserve"> </w:t>
            </w:r>
            <w:r>
              <w:rPr>
                <w:sz w:val="16"/>
              </w:rPr>
              <w:t>I97,</w:t>
            </w:r>
            <w:r>
              <w:rPr>
                <w:spacing w:val="1"/>
                <w:sz w:val="16"/>
              </w:rPr>
              <w:t xml:space="preserve"> </w:t>
            </w:r>
            <w:r>
              <w:rPr>
                <w:sz w:val="16"/>
              </w:rPr>
              <w:t>I97.0,</w:t>
            </w:r>
            <w:r>
              <w:rPr>
                <w:spacing w:val="2"/>
                <w:sz w:val="16"/>
              </w:rPr>
              <w:t xml:space="preserve"> </w:t>
            </w:r>
            <w:r>
              <w:rPr>
                <w:sz w:val="16"/>
              </w:rPr>
              <w:t>I97.1,</w:t>
            </w:r>
            <w:r>
              <w:rPr>
                <w:spacing w:val="2"/>
                <w:sz w:val="16"/>
              </w:rPr>
              <w:t xml:space="preserve"> </w:t>
            </w:r>
            <w:r>
              <w:rPr>
                <w:sz w:val="16"/>
              </w:rPr>
              <w:t>I97.8,</w:t>
            </w:r>
            <w:r>
              <w:rPr>
                <w:spacing w:val="2"/>
                <w:sz w:val="16"/>
              </w:rPr>
              <w:t xml:space="preserve"> </w:t>
            </w:r>
            <w:r>
              <w:rPr>
                <w:sz w:val="16"/>
              </w:rPr>
              <w:t>I97.9,</w:t>
            </w:r>
            <w:r>
              <w:rPr>
                <w:spacing w:val="1"/>
                <w:sz w:val="16"/>
              </w:rPr>
              <w:t xml:space="preserve"> </w:t>
            </w:r>
            <w:r>
              <w:rPr>
                <w:sz w:val="16"/>
              </w:rPr>
              <w:t>I98.1,</w:t>
            </w:r>
            <w:r>
              <w:rPr>
                <w:spacing w:val="2"/>
                <w:sz w:val="16"/>
              </w:rPr>
              <w:t xml:space="preserve"> </w:t>
            </w:r>
            <w:r>
              <w:rPr>
                <w:sz w:val="16"/>
              </w:rPr>
              <w:t>I98.8,</w:t>
            </w:r>
            <w:r>
              <w:rPr>
                <w:spacing w:val="2"/>
                <w:sz w:val="16"/>
              </w:rPr>
              <w:t xml:space="preserve"> </w:t>
            </w:r>
            <w:r>
              <w:rPr>
                <w:sz w:val="16"/>
              </w:rPr>
              <w:t>I99,</w:t>
            </w:r>
            <w:r>
              <w:rPr>
                <w:spacing w:val="1"/>
                <w:sz w:val="16"/>
              </w:rPr>
              <w:t xml:space="preserve"> </w:t>
            </w:r>
            <w:r>
              <w:rPr>
                <w:sz w:val="16"/>
              </w:rPr>
              <w:t>Q20,</w:t>
            </w:r>
            <w:r>
              <w:rPr>
                <w:spacing w:val="2"/>
                <w:sz w:val="16"/>
              </w:rPr>
              <w:t xml:space="preserve"> </w:t>
            </w:r>
            <w:r>
              <w:rPr>
                <w:sz w:val="16"/>
              </w:rPr>
              <w:t>Q20.0,</w:t>
            </w:r>
            <w:r>
              <w:rPr>
                <w:spacing w:val="2"/>
                <w:sz w:val="16"/>
              </w:rPr>
              <w:t xml:space="preserve"> </w:t>
            </w:r>
            <w:r>
              <w:rPr>
                <w:sz w:val="16"/>
              </w:rPr>
              <w:t>Q20.1,</w:t>
            </w:r>
          </w:p>
          <w:p w:rsidR="00F63B09" w:rsidRDefault="005A202D">
            <w:pPr>
              <w:pStyle w:val="TableParagraph"/>
              <w:spacing w:before="17"/>
              <w:ind w:left="17" w:right="17"/>
              <w:jc w:val="center"/>
              <w:rPr>
                <w:sz w:val="16"/>
              </w:rPr>
            </w:pPr>
            <w:r>
              <w:rPr>
                <w:sz w:val="16"/>
              </w:rPr>
              <w:t>Q20.2, Q20.3, Q20.4, Q20.5, Q20.6, Q20.8, Q20.9, Q21, Q21.0, Q21.1, Q21.2, Q21.3, Q21.4, Q21.8, Q21.9, Q22, Q22.0, Q22.1, Q22.2, Q22.3, Q22.4, Q22.5, Q22.6, Q22.8, Q22.9, Q23,</w:t>
            </w:r>
          </w:p>
          <w:p w:rsidR="00F63B09" w:rsidRDefault="005A202D">
            <w:pPr>
              <w:pStyle w:val="TableParagraph"/>
              <w:spacing w:before="17"/>
              <w:ind w:left="17" w:right="17"/>
              <w:jc w:val="center"/>
              <w:rPr>
                <w:sz w:val="16"/>
              </w:rPr>
            </w:pPr>
            <w:r>
              <w:rPr>
                <w:sz w:val="16"/>
              </w:rPr>
              <w:t>Q23.0, Q23.1, Q23.2, Q23.3, Q23.4, Q23.8, Q23.9, Q24, Q24.0, Q24.1, Q24.2, Q24.3, Q24.4, Q24.5, Q24.6, Q24.8, Q24.9, Q25, Q25.0, Q25.1, Q25.2, Q25.3, Q25.4, Q25.5, Q25.6, Q25.7,</w:t>
            </w:r>
          </w:p>
          <w:p w:rsidR="00F63B09" w:rsidRDefault="005A202D">
            <w:pPr>
              <w:pStyle w:val="TableParagraph"/>
              <w:spacing w:before="17"/>
              <w:ind w:left="17" w:right="17"/>
              <w:jc w:val="center"/>
              <w:rPr>
                <w:sz w:val="16"/>
              </w:rPr>
            </w:pPr>
            <w:r>
              <w:rPr>
                <w:sz w:val="16"/>
              </w:rPr>
              <w:t>Q25.8, Q25.9, Q26, Q26.0, Q26.1, Q26.2, Q26.3, Q26.4, Q26.5, Q26.6, Q26.8, Q26.9, Q27, Q27.0, Q27.1, Q27.2, Q27.3, Q27.4, Q27.8, Q27.9, Q28, Q28.0, Q28.1, Q28.2, Q28.3, Q28.8,</w:t>
            </w:r>
          </w:p>
          <w:p w:rsidR="00F63B09" w:rsidRDefault="005A202D">
            <w:pPr>
              <w:pStyle w:val="TableParagraph"/>
              <w:spacing w:before="17" w:line="261" w:lineRule="auto"/>
              <w:ind w:left="17" w:right="13"/>
              <w:jc w:val="center"/>
              <w:rPr>
                <w:sz w:val="16"/>
              </w:rPr>
            </w:pPr>
            <w:r>
              <w:rPr>
                <w:sz w:val="16"/>
              </w:rPr>
              <w:t>Q28.9, R00, R00.0, R00.1, R00.2, R00.8, R01, R01.0, R01.1, R01.2, R03, R03.0, R03.1, R07.2, R07.4, R09.8, R55, R57.0, R58, R73, R73.9, R81, R93.1, R94.3, S26, S26.0, S26.00, S26.01, S26.8, S26.80, S26.81, S26.9, S26.90, S26.91, T82, T82.0, T82.1, T82.2, T82.3, T82.4, T82.7, T82.8, T82.9, T85.8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1" w:line="261" w:lineRule="auto"/>
              <w:ind w:left="881" w:right="148" w:hanging="712"/>
              <w:rPr>
                <w:sz w:val="16"/>
              </w:rPr>
            </w:pPr>
            <w:r>
              <w:rPr>
                <w:sz w:val="16"/>
              </w:rPr>
              <w:t>пациенты младше 18 лет с болезнями кровообращения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631"/>
              <w:rPr>
                <w:sz w:val="16"/>
              </w:rPr>
            </w:pPr>
            <w:r>
              <w:rPr>
                <w:sz w:val="16"/>
              </w:rPr>
              <w:t>0,98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50"/>
              <w:rPr>
                <w:b/>
                <w:sz w:val="16"/>
              </w:rPr>
            </w:pPr>
            <w:r>
              <w:rPr>
                <w:b/>
                <w:w w:val="99"/>
                <w:sz w:val="16"/>
              </w:rPr>
              <w:t>8</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Детская онкология</w:t>
            </w:r>
          </w:p>
        </w:tc>
        <w:tc>
          <w:tcPr>
            <w:tcW w:w="1538" w:type="dxa"/>
          </w:tcPr>
          <w:p w:rsidR="00F63B09" w:rsidRDefault="005A202D">
            <w:pPr>
              <w:pStyle w:val="TableParagraph"/>
              <w:spacing w:before="6" w:line="167" w:lineRule="exact"/>
              <w:ind w:left="586"/>
              <w:rPr>
                <w:b/>
                <w:sz w:val="16"/>
              </w:rPr>
            </w:pPr>
            <w:r>
              <w:rPr>
                <w:b/>
                <w:sz w:val="16"/>
              </w:rPr>
              <w:t>12,80</w:t>
            </w:r>
          </w:p>
        </w:tc>
        <w:tc>
          <w:tcPr>
            <w:tcW w:w="958" w:type="dxa"/>
          </w:tcPr>
          <w:p w:rsidR="00F63B09" w:rsidRDefault="005A202D">
            <w:pPr>
              <w:pStyle w:val="TableParagraph"/>
              <w:spacing w:before="2" w:line="170" w:lineRule="exact"/>
              <w:ind w:right="424"/>
              <w:jc w:val="right"/>
              <w:rPr>
                <w:sz w:val="16"/>
              </w:rPr>
            </w:pPr>
            <w:r>
              <w:rPr>
                <w:w w:val="99"/>
                <w:sz w:val="16"/>
              </w:rPr>
              <w:t>0</w:t>
            </w:r>
          </w:p>
        </w:tc>
      </w:tr>
    </w:tbl>
    <w:p w:rsidR="00F63B09" w:rsidRDefault="00F63B09">
      <w:pPr>
        <w:spacing w:line="170" w:lineRule="exact"/>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3510"/>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15"/>
              <w:rPr>
                <w:sz w:val="16"/>
              </w:rPr>
            </w:pPr>
            <w:r>
              <w:rPr>
                <w:sz w:val="16"/>
              </w:rPr>
              <w:t>18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line="261" w:lineRule="auto"/>
              <w:ind w:left="27" w:right="43"/>
              <w:rPr>
                <w:sz w:val="16"/>
              </w:rPr>
            </w:pPr>
            <w:r>
              <w:rPr>
                <w:sz w:val="16"/>
              </w:rPr>
              <w:t>Лекарственная терапия при злокачественных новообразованиях других локализаций (кроме лимфоидной и кроветворной тканей), дети</w:t>
            </w:r>
          </w:p>
        </w:tc>
        <w:tc>
          <w:tcPr>
            <w:tcW w:w="12327" w:type="dxa"/>
          </w:tcPr>
          <w:p w:rsidR="00F63B09" w:rsidRDefault="005A202D">
            <w:pPr>
              <w:pStyle w:val="TableParagraph"/>
              <w:spacing w:before="152"/>
              <w:ind w:left="16" w:right="17"/>
              <w:jc w:val="center"/>
              <w:rPr>
                <w:sz w:val="16"/>
              </w:rPr>
            </w:pPr>
            <w:r>
              <w:rPr>
                <w:sz w:val="16"/>
              </w:rPr>
              <w:t>C00, C00.0, C00.1, C00.2, C00.3, C00.4, C00.5, C00.6, C00.8, C00.9, C01, C02, C02.0, C02.1, C02.2, C02.3, C02.4, C02.8, C02.9, C03, C03.0, C03.1, C03.9, C04, C04.0, C04.1, C04.8,</w:t>
            </w:r>
          </w:p>
          <w:p w:rsidR="00F63B09" w:rsidRDefault="005A202D">
            <w:pPr>
              <w:pStyle w:val="TableParagraph"/>
              <w:spacing w:before="17"/>
              <w:ind w:left="16" w:right="17"/>
              <w:jc w:val="center"/>
              <w:rPr>
                <w:sz w:val="16"/>
              </w:rPr>
            </w:pPr>
            <w:r>
              <w:rPr>
                <w:sz w:val="16"/>
              </w:rPr>
              <w:t>C04.9, C05, C05.0, C05.1, C05.2, C05.8, C05.9, C06, C06.0, C06.1, C06.2, C06.8, C06.9, C07, C08, C08.0, C08.1, C08.8, C08.9, C09, C09.0, C09.1, C09.8, C09.9, C10, C10.0, C10.1,</w:t>
            </w:r>
          </w:p>
          <w:p w:rsidR="00F63B09" w:rsidRDefault="005A202D">
            <w:pPr>
              <w:pStyle w:val="TableParagraph"/>
              <w:spacing w:before="17"/>
              <w:ind w:left="16" w:right="17"/>
              <w:jc w:val="center"/>
              <w:rPr>
                <w:sz w:val="16"/>
              </w:rPr>
            </w:pPr>
            <w:r>
              <w:rPr>
                <w:sz w:val="16"/>
              </w:rPr>
              <w:t>C10.2, C10.3, C10.4, C10.8, C10.9, C11, C11.0, C11.1, C11.2, C11.3, C11.8, C11.9, C12, C13, C13.0, C13.1, C13.2, C13.8, C13.9, C14, C14.0, C14.2, C14.8, C15, C15.0, C15.1, C15.2,</w:t>
            </w:r>
          </w:p>
          <w:p w:rsidR="00F63B09" w:rsidRDefault="005A202D">
            <w:pPr>
              <w:pStyle w:val="TableParagraph"/>
              <w:spacing w:before="17"/>
              <w:ind w:left="15" w:right="17"/>
              <w:jc w:val="center"/>
              <w:rPr>
                <w:sz w:val="16"/>
              </w:rPr>
            </w:pPr>
            <w:r>
              <w:rPr>
                <w:sz w:val="16"/>
              </w:rPr>
              <w:t>C15.3, C15.4, C15.5, C15.8, C15.9, C16, C16.0, C16.1, C16.2, C16.3, C16.4, C16.5, C16.6, C16.8, C16.9, C17, C17.0, C17.1, C17.2, C17.3, C17.8, C17.9, C18, C18.0, C18.1, C18.2,</w:t>
            </w:r>
            <w:r>
              <w:rPr>
                <w:spacing w:val="-14"/>
                <w:sz w:val="16"/>
              </w:rPr>
              <w:t xml:space="preserve"> </w:t>
            </w:r>
            <w:r>
              <w:rPr>
                <w:sz w:val="16"/>
              </w:rPr>
              <w:t>C18.3,</w:t>
            </w:r>
          </w:p>
          <w:p w:rsidR="00F63B09" w:rsidRDefault="005A202D">
            <w:pPr>
              <w:pStyle w:val="TableParagraph"/>
              <w:spacing w:before="17"/>
              <w:ind w:left="17" w:right="17"/>
              <w:jc w:val="center"/>
              <w:rPr>
                <w:sz w:val="16"/>
              </w:rPr>
            </w:pPr>
            <w:r>
              <w:rPr>
                <w:sz w:val="16"/>
              </w:rPr>
              <w:t>C18.4, C18.5, C18.6, C18.7, C18.8, C18.9, C19, C20, C21, C21.0, C21.1, C21.2, C21.8, C22, C22.0, C22.1, C22.2, C22.3, C22.4, C22.7, C22.9, C23, C24, C24.0, C24.1, C24.8, C24.9,</w:t>
            </w:r>
            <w:r>
              <w:rPr>
                <w:spacing w:val="-17"/>
                <w:sz w:val="16"/>
              </w:rPr>
              <w:t xml:space="preserve"> </w:t>
            </w:r>
            <w:r>
              <w:rPr>
                <w:sz w:val="16"/>
              </w:rPr>
              <w:t>C25,</w:t>
            </w:r>
          </w:p>
          <w:p w:rsidR="00F63B09" w:rsidRDefault="005A202D">
            <w:pPr>
              <w:pStyle w:val="TableParagraph"/>
              <w:spacing w:before="17"/>
              <w:ind w:left="15" w:right="17"/>
              <w:jc w:val="center"/>
              <w:rPr>
                <w:sz w:val="16"/>
              </w:rPr>
            </w:pPr>
            <w:r>
              <w:rPr>
                <w:sz w:val="16"/>
              </w:rPr>
              <w:t>C25.0, C25.1, C25.2, C25.3, C25.4, C25.7, C25.8, C25.9, C26, C26.0, C26.1, C26.8, C26.9, C30, C30.0, C30.1, C31, C31.0, C31.1, C31.2, C31.3, C31.8, C31.9, C32, C32.0, C32.1, C32.2,</w:t>
            </w:r>
          </w:p>
          <w:p w:rsidR="00F63B09" w:rsidRDefault="005A202D">
            <w:pPr>
              <w:pStyle w:val="TableParagraph"/>
              <w:spacing w:before="17"/>
              <w:ind w:left="16" w:right="17"/>
              <w:jc w:val="center"/>
              <w:rPr>
                <w:sz w:val="16"/>
              </w:rPr>
            </w:pPr>
            <w:r>
              <w:rPr>
                <w:sz w:val="16"/>
              </w:rPr>
              <w:t>C32.3, C32.8, C32.9, C33, C34, C34.0, C34.1, C34.2, C34.3, C34.8, C34.9, C37, C38, C38.0, C38.1, C38.2, C38.3, C38.4, C38.8, C39, C39.0, C39.8, C39.9, C40, C40.0, C40.1, C40.2,</w:t>
            </w:r>
          </w:p>
          <w:p w:rsidR="00F63B09" w:rsidRDefault="005A202D">
            <w:pPr>
              <w:pStyle w:val="TableParagraph"/>
              <w:spacing w:before="17"/>
              <w:ind w:left="15" w:right="17"/>
              <w:jc w:val="center"/>
              <w:rPr>
                <w:sz w:val="16"/>
              </w:rPr>
            </w:pPr>
            <w:r>
              <w:rPr>
                <w:sz w:val="16"/>
              </w:rPr>
              <w:t>C40.3, C40.8, C40.9, C41, C41.0, C41.1, C41.2, C41.3, C41.4, C41.8, C41.9, C43, C43.0, C43.1, C43.2, C43.3, C43.4, C43.5, C43.6, C43.7, C43.8, C43.9, C44, C44.0, C44.1, C44.2,</w:t>
            </w:r>
            <w:r>
              <w:rPr>
                <w:spacing w:val="-14"/>
                <w:sz w:val="16"/>
              </w:rPr>
              <w:t xml:space="preserve"> </w:t>
            </w:r>
            <w:r>
              <w:rPr>
                <w:sz w:val="16"/>
              </w:rPr>
              <w:t>C44.3,</w:t>
            </w:r>
          </w:p>
          <w:p w:rsidR="00F63B09" w:rsidRDefault="005A202D">
            <w:pPr>
              <w:pStyle w:val="TableParagraph"/>
              <w:spacing w:before="17"/>
              <w:ind w:left="15" w:right="17"/>
              <w:jc w:val="center"/>
              <w:rPr>
                <w:sz w:val="16"/>
              </w:rPr>
            </w:pPr>
            <w:r>
              <w:rPr>
                <w:sz w:val="16"/>
              </w:rPr>
              <w:t>C44.4, C44.5, C44.6, C44.7, C44.8, C44.9, C45, C45.0, C45.1, C45.2, C45.7, C45.9, C46, C46.0, C46.1, C46.2, C46.3, C46.7, C46.8, C46.9, C47, C47.0, C47.1, C47.2, C47.3, C47.4,</w:t>
            </w:r>
            <w:r>
              <w:rPr>
                <w:spacing w:val="-14"/>
                <w:sz w:val="16"/>
              </w:rPr>
              <w:t xml:space="preserve"> </w:t>
            </w:r>
            <w:r>
              <w:rPr>
                <w:sz w:val="16"/>
              </w:rPr>
              <w:t>C47.5,</w:t>
            </w:r>
          </w:p>
          <w:p w:rsidR="00F63B09" w:rsidRDefault="005A202D">
            <w:pPr>
              <w:pStyle w:val="TableParagraph"/>
              <w:spacing w:before="17"/>
              <w:ind w:left="15" w:right="17"/>
              <w:jc w:val="center"/>
              <w:rPr>
                <w:sz w:val="16"/>
              </w:rPr>
            </w:pPr>
            <w:r>
              <w:rPr>
                <w:sz w:val="16"/>
              </w:rPr>
              <w:t>C47.6, C47.8, C47.9, C48, C48.0, C48.1, C48.2, C48.8, C49, C49.0, C49.1, C49.2, C49.3, C49.4, C49.5, C49.6, C49.8, C49.9, C50, C50.0, C50.1, C50.2, C50.3, C50.4, C50.5, C50.6,</w:t>
            </w:r>
            <w:r>
              <w:rPr>
                <w:spacing w:val="-14"/>
                <w:sz w:val="16"/>
              </w:rPr>
              <w:t xml:space="preserve"> </w:t>
            </w:r>
            <w:r>
              <w:rPr>
                <w:sz w:val="16"/>
              </w:rPr>
              <w:t>C50.8,</w:t>
            </w:r>
          </w:p>
          <w:p w:rsidR="00F63B09" w:rsidRDefault="005A202D">
            <w:pPr>
              <w:pStyle w:val="TableParagraph"/>
              <w:spacing w:before="17"/>
              <w:ind w:left="17" w:right="17"/>
              <w:jc w:val="center"/>
              <w:rPr>
                <w:sz w:val="16"/>
              </w:rPr>
            </w:pPr>
            <w:r>
              <w:rPr>
                <w:sz w:val="16"/>
              </w:rPr>
              <w:t>C50.9, C51, C51.0, C51.1, C51.2, C51.8, C51.9, C52, C53, C53.0, C53.1, C53.8, C53.9, C54, C54.0, C54.1, C54.2, C54.3, C54.8, C54.9, C55, C56, C57, C57.0, C57.1, C57.2, C57.3,</w:t>
            </w:r>
            <w:r>
              <w:rPr>
                <w:spacing w:val="-17"/>
                <w:sz w:val="16"/>
              </w:rPr>
              <w:t xml:space="preserve"> </w:t>
            </w:r>
            <w:r>
              <w:rPr>
                <w:sz w:val="16"/>
              </w:rPr>
              <w:t>C57.4,</w:t>
            </w:r>
          </w:p>
          <w:p w:rsidR="00F63B09" w:rsidRDefault="005A202D">
            <w:pPr>
              <w:pStyle w:val="TableParagraph"/>
              <w:spacing w:before="17"/>
              <w:ind w:left="17" w:right="17"/>
              <w:jc w:val="center"/>
              <w:rPr>
                <w:sz w:val="16"/>
              </w:rPr>
            </w:pPr>
            <w:r>
              <w:rPr>
                <w:sz w:val="16"/>
              </w:rPr>
              <w:t>C57.7, C57.8, C57.9, C58, C60, C60.0, C60.1, C60.2, C60.8, C60.9, C61, C62, C62.0, C62.1, C62.9, C63, C63.0, C63.1, C63.2, C63.7, C63.8, C63.9, C64, C65, C66, C67, C67.0, C67.1,</w:t>
            </w:r>
          </w:p>
          <w:p w:rsidR="00F63B09" w:rsidRDefault="005A202D">
            <w:pPr>
              <w:pStyle w:val="TableParagraph"/>
              <w:spacing w:before="17"/>
              <w:ind w:left="15" w:right="17"/>
              <w:jc w:val="center"/>
              <w:rPr>
                <w:sz w:val="16"/>
              </w:rPr>
            </w:pPr>
            <w:r>
              <w:rPr>
                <w:sz w:val="16"/>
              </w:rPr>
              <w:t>C67.2, C67.3, C67.4, C67.5, C67.6, C67.7, C67.8, C67.9, C68, C68.0, C68.1, C68.8, C68.9, C69, C69.0, C69.1, C69.2, C69.3, C69.4, C69.5, C69.6, C69.8, C69.9, C70, C70.0, C70.1, C70.9,</w:t>
            </w:r>
          </w:p>
          <w:p w:rsidR="00F63B09" w:rsidRDefault="005A202D">
            <w:pPr>
              <w:pStyle w:val="TableParagraph"/>
              <w:spacing w:before="17"/>
              <w:ind w:left="16" w:right="17"/>
              <w:jc w:val="center"/>
              <w:rPr>
                <w:sz w:val="16"/>
              </w:rPr>
            </w:pPr>
            <w:r>
              <w:rPr>
                <w:sz w:val="16"/>
              </w:rPr>
              <w:t>C71, C71.0, C71.1, C71.2, C71.3, C71.4, C71.5, C71.6, C71.7, C71.8, C71.9, C72, C72.0, C72.1, C72.2, C72.3, C72.4, C72.5, C72.8, C72.9, C73, C74, C74.0, C74.1, C74.9, C75, C75.0,</w:t>
            </w:r>
          </w:p>
          <w:p w:rsidR="00F63B09" w:rsidRDefault="005A202D">
            <w:pPr>
              <w:pStyle w:val="TableParagraph"/>
              <w:spacing w:before="17"/>
              <w:ind w:left="15" w:right="17"/>
              <w:jc w:val="center"/>
              <w:rPr>
                <w:sz w:val="16"/>
              </w:rPr>
            </w:pPr>
            <w:r>
              <w:rPr>
                <w:sz w:val="16"/>
              </w:rPr>
              <w:t>C75.1, C75.2, C75.3, C75.4, C75.5, C75.8, C75.9, C76, C76.0, C76.1, C76.2, C76.3, C76.4, C76.5, C76.7, C76.8, C77, C77.0, C77.1, C77.2, C77.3, C77.4, C77.5, C77.8, C77.9, C78, C78.0,</w:t>
            </w:r>
          </w:p>
          <w:p w:rsidR="00F63B09" w:rsidRDefault="005A202D">
            <w:pPr>
              <w:pStyle w:val="TableParagraph"/>
              <w:spacing w:before="17"/>
              <w:ind w:left="17" w:right="17"/>
              <w:jc w:val="center"/>
              <w:rPr>
                <w:sz w:val="16"/>
              </w:rPr>
            </w:pPr>
            <w:r>
              <w:rPr>
                <w:sz w:val="16"/>
              </w:rPr>
              <w:t>C78.1, C78.2, C78.3, C78.4, C78.5, C78.6, C78.7, C78.8, C79, C79.0, C79.1, C79.2, C79.3, C79.4, C79.5, C79.6, C79.7, C79.8, C80, C80.0, C80.9, C97</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772" w:right="345" w:hanging="406"/>
              <w:rPr>
                <w:sz w:val="16"/>
              </w:rPr>
            </w:pPr>
            <w:r>
              <w:rPr>
                <w:sz w:val="16"/>
              </w:rPr>
              <w:t>пациенты со злокачественными новообразованиями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A25.30.014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608"/>
              <w:jc w:val="right"/>
              <w:rPr>
                <w:sz w:val="16"/>
              </w:rPr>
            </w:pPr>
            <w:r>
              <w:rPr>
                <w:sz w:val="16"/>
              </w:rPr>
              <w:t>7,95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19</w:t>
            </w:r>
          </w:p>
        </w:tc>
        <w:tc>
          <w:tcPr>
            <w:tcW w:w="3076" w:type="dxa"/>
          </w:tcPr>
          <w:p w:rsidR="00F63B09" w:rsidRDefault="005A202D">
            <w:pPr>
              <w:pStyle w:val="TableParagraph"/>
              <w:spacing w:before="111" w:line="261" w:lineRule="auto"/>
              <w:ind w:left="27" w:right="149"/>
              <w:rPr>
                <w:sz w:val="16"/>
              </w:rPr>
            </w:pPr>
            <w:r>
              <w:rPr>
                <w:sz w:val="16"/>
              </w:rPr>
              <w:t>Лекарственная терапия при других злокачественных новообразованиях лимфоидной и кроветворной тканей, дети</w:t>
            </w:r>
          </w:p>
        </w:tc>
        <w:tc>
          <w:tcPr>
            <w:tcW w:w="12327" w:type="dxa"/>
          </w:tcPr>
          <w:p w:rsidR="00F63B09" w:rsidRDefault="005A202D">
            <w:pPr>
              <w:pStyle w:val="TableParagraph"/>
              <w:spacing w:before="12"/>
              <w:ind w:left="15" w:right="17"/>
              <w:jc w:val="center"/>
              <w:rPr>
                <w:sz w:val="16"/>
              </w:rPr>
            </w:pPr>
            <w:r>
              <w:rPr>
                <w:sz w:val="16"/>
              </w:rPr>
              <w:t>C81, C81.0, C81.1, C81.2, C81.3, C81.4, C81.7, C81.9, C82, C82.0, C82.1, C82.2, C82.3, C82.4, C82.5, C82.6, C82.7, C82.9, C83, C83.0, C83.1, C83.3, C83.5, C83.7, C83.8, C83.9, C84,</w:t>
            </w:r>
          </w:p>
          <w:p w:rsidR="00F63B09" w:rsidRDefault="005A202D">
            <w:pPr>
              <w:pStyle w:val="TableParagraph"/>
              <w:spacing w:before="17"/>
              <w:ind w:left="15" w:right="17"/>
              <w:jc w:val="center"/>
              <w:rPr>
                <w:sz w:val="16"/>
              </w:rPr>
            </w:pPr>
            <w:r>
              <w:rPr>
                <w:sz w:val="16"/>
              </w:rPr>
              <w:t>C84.0, C84.1, C84.4, C84.5, C84.6, C84.7, C84.8, C84.9, C85, C85.1, C85.2, C85.7, C85.9, C86, C86.0, C86.1, C86.2, C86.3, C86.4, C86.5, C86.6, C88, C88.0, C88.1, C88.2, C88.3, C88.4,</w:t>
            </w:r>
          </w:p>
          <w:p w:rsidR="00F63B09" w:rsidRDefault="005A202D">
            <w:pPr>
              <w:pStyle w:val="TableParagraph"/>
              <w:spacing w:before="1" w:line="200" w:lineRule="atLeast"/>
              <w:ind w:left="17" w:right="16"/>
              <w:jc w:val="center"/>
              <w:rPr>
                <w:sz w:val="16"/>
              </w:rPr>
            </w:pPr>
            <w:r>
              <w:rPr>
                <w:sz w:val="16"/>
              </w:rPr>
              <w:t>C88.7, C88.9, C90, C90.0, C90.1, C90.2, C90.3, C91.1, C91.3, C91.4, C91.5, C91.6, C91.7, C91.8, C91.9, C92.1, C92.2, C92.3, C92.7, C92.9, C93.1, C93.7, C93.9, C94.3, C94.4, C94.6, C94.7, C95, C95.1, C95.7, C95.9, C96, C96.0, C96.2, C96.4, C96.5, C96.6, C96.7, C96.8, C96.9</w:t>
            </w:r>
          </w:p>
        </w:tc>
        <w:tc>
          <w:tcPr>
            <w:tcW w:w="2916" w:type="dxa"/>
          </w:tcPr>
          <w:p w:rsidR="00F63B09" w:rsidRDefault="005A202D">
            <w:pPr>
              <w:pStyle w:val="TableParagraph"/>
              <w:spacing w:before="111" w:line="261" w:lineRule="auto"/>
              <w:ind w:left="87" w:right="78" w:firstLine="4"/>
              <w:jc w:val="center"/>
              <w:rPr>
                <w:sz w:val="16"/>
              </w:rPr>
            </w:pPr>
            <w:r>
              <w:rPr>
                <w:sz w:val="16"/>
              </w:rPr>
              <w:t>пациенты со злокачественными новообразованиями лимфоидной, кроветворной и родственных им тканей</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A25.30.014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right="570"/>
              <w:jc w:val="right"/>
              <w:rPr>
                <w:sz w:val="16"/>
              </w:rPr>
            </w:pPr>
            <w:r>
              <w:rPr>
                <w:w w:val="95"/>
                <w:sz w:val="16"/>
              </w:rPr>
              <w:t>10,34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20</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
              <w:rPr>
                <w:sz w:val="16"/>
              </w:rPr>
            </w:pPr>
            <w:r>
              <w:rPr>
                <w:sz w:val="16"/>
              </w:rPr>
              <w:t>Лекарственная терапия при остром лейкозе, дети</w:t>
            </w:r>
          </w:p>
        </w:tc>
        <w:tc>
          <w:tcPr>
            <w:tcW w:w="12327" w:type="dxa"/>
          </w:tcPr>
          <w:p w:rsidR="00F63B09" w:rsidRDefault="00F63B09">
            <w:pPr>
              <w:pStyle w:val="TableParagraph"/>
              <w:rPr>
                <w:b/>
                <w:sz w:val="18"/>
              </w:rPr>
            </w:pPr>
          </w:p>
          <w:p w:rsidR="00F63B09" w:rsidRDefault="005A202D">
            <w:pPr>
              <w:pStyle w:val="TableParagraph"/>
              <w:spacing w:before="105"/>
              <w:ind w:left="17" w:right="9"/>
              <w:jc w:val="center"/>
              <w:rPr>
                <w:sz w:val="16"/>
              </w:rPr>
            </w:pPr>
            <w:r>
              <w:rPr>
                <w:sz w:val="16"/>
              </w:rPr>
              <w:t>C91.0, C92.0, C92.4, C92.5, C92.6, C92.8, C93.0, C93.3, C94.0, C94.2, C95.0</w:t>
            </w:r>
          </w:p>
        </w:tc>
        <w:tc>
          <w:tcPr>
            <w:tcW w:w="2916" w:type="dxa"/>
          </w:tcPr>
          <w:p w:rsidR="00F63B09" w:rsidRDefault="005A202D">
            <w:pPr>
              <w:pStyle w:val="TableParagraph"/>
              <w:spacing w:before="111" w:line="261" w:lineRule="auto"/>
              <w:ind w:left="87" w:right="78" w:firstLine="4"/>
              <w:jc w:val="center"/>
              <w:rPr>
                <w:sz w:val="16"/>
              </w:rPr>
            </w:pPr>
            <w:r>
              <w:rPr>
                <w:sz w:val="16"/>
              </w:rPr>
              <w:t>пациенты со злокачественными новообразованиями лимфоидной, кроветворной и родственных им тканей</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A25.30.014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right="570"/>
              <w:jc w:val="right"/>
              <w:rPr>
                <w:sz w:val="16"/>
              </w:rPr>
            </w:pPr>
            <w:r>
              <w:rPr>
                <w:w w:val="95"/>
                <w:sz w:val="16"/>
              </w:rPr>
              <w:t>14,23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50"/>
              <w:rPr>
                <w:b/>
                <w:sz w:val="16"/>
              </w:rPr>
            </w:pPr>
            <w:r>
              <w:rPr>
                <w:b/>
                <w:w w:val="99"/>
                <w:sz w:val="16"/>
              </w:rPr>
              <w:t>9</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Детская урология-андрология</w:t>
            </w:r>
          </w:p>
        </w:tc>
        <w:tc>
          <w:tcPr>
            <w:tcW w:w="1538" w:type="dxa"/>
          </w:tcPr>
          <w:p w:rsidR="00F63B09" w:rsidRDefault="005A202D">
            <w:pPr>
              <w:pStyle w:val="TableParagraph"/>
              <w:spacing w:before="6" w:line="166" w:lineRule="exact"/>
              <w:ind w:right="615"/>
              <w:jc w:val="right"/>
              <w:rPr>
                <w:b/>
                <w:sz w:val="16"/>
              </w:rPr>
            </w:pPr>
            <w:r>
              <w:rPr>
                <w:b/>
                <w:sz w:val="16"/>
              </w:rPr>
              <w:t>1,42</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21</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дети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5"/>
              <w:jc w:val="center"/>
              <w:rPr>
                <w:sz w:val="16"/>
              </w:rPr>
            </w:pPr>
            <w:r>
              <w:rPr>
                <w:sz w:val="16"/>
              </w:rPr>
              <w:t>пациенты младше 18 лет, имеющие показания к проведению отдельных медицинских вмешательств на мужских половых органах</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A11.21.002, A11.21.003, A16.21.013, A16.21.038, A16.21.039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08"/>
              <w:jc w:val="right"/>
              <w:rPr>
                <w:sz w:val="16"/>
              </w:rPr>
            </w:pPr>
            <w:r>
              <w:rPr>
                <w:sz w:val="16"/>
              </w:rPr>
              <w:t>1,38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22</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158"/>
              <w:rPr>
                <w:sz w:val="16"/>
              </w:rPr>
            </w:pPr>
            <w:r>
              <w:rPr>
                <w:sz w:val="16"/>
              </w:rPr>
              <w:t>Операции на почке и мочевыделительной системе, дети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74" w:right="66" w:firstLine="1"/>
              <w:jc w:val="center"/>
              <w:rPr>
                <w:sz w:val="16"/>
              </w:rPr>
            </w:pPr>
            <w:r>
              <w:rPr>
                <w:sz w:val="16"/>
              </w:rPr>
              <w:t>пациенты, имеющие показания к проведению отдельных медицинских вмешательств при операциях на почке и мочевыделительной системе</w:t>
            </w:r>
          </w:p>
        </w:tc>
        <w:tc>
          <w:tcPr>
            <w:tcW w:w="5880" w:type="dxa"/>
          </w:tcPr>
          <w:p w:rsidR="00F63B09" w:rsidRDefault="00F63B09">
            <w:pPr>
              <w:pStyle w:val="TableParagraph"/>
              <w:spacing w:before="9"/>
              <w:rPr>
                <w:b/>
                <w:sz w:val="18"/>
              </w:rPr>
            </w:pPr>
          </w:p>
          <w:p w:rsidR="00F63B09" w:rsidRDefault="005A202D">
            <w:pPr>
              <w:pStyle w:val="TableParagraph"/>
              <w:spacing w:line="261" w:lineRule="auto"/>
              <w:ind w:left="16" w:right="11"/>
              <w:jc w:val="center"/>
              <w:rPr>
                <w:sz w:val="16"/>
              </w:rPr>
            </w:pPr>
            <w:r>
              <w:rPr>
                <w:sz w:val="16"/>
              </w:rPr>
              <w:t>A03.28.001, A03.28.002, A03.28.003, A03.28.004, A11.28.001, A11.28.002, A11.28.012, A11.28.013, A16.28.035.001, A16.28.040, A16.28.043, A16.28.051, A16.28.052.001, A16.28.072.001, A16.28.077, A16.28.086</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08"/>
              <w:jc w:val="right"/>
              <w:rPr>
                <w:sz w:val="16"/>
              </w:rPr>
            </w:pPr>
            <w:r>
              <w:rPr>
                <w:sz w:val="16"/>
              </w:rPr>
              <w:t>2,09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10</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Детская хирургия</w:t>
            </w:r>
          </w:p>
        </w:tc>
        <w:tc>
          <w:tcPr>
            <w:tcW w:w="1538" w:type="dxa"/>
          </w:tcPr>
          <w:p w:rsidR="00F63B09" w:rsidRDefault="005A202D">
            <w:pPr>
              <w:pStyle w:val="TableParagraph"/>
              <w:spacing w:before="6" w:line="167" w:lineRule="exact"/>
              <w:ind w:right="615"/>
              <w:jc w:val="right"/>
              <w:rPr>
                <w:b/>
                <w:sz w:val="16"/>
              </w:rPr>
            </w:pPr>
            <w:r>
              <w:rPr>
                <w:b/>
                <w:sz w:val="16"/>
              </w:rPr>
              <w:t>1,60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23</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Операции по поводу грыж, дети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52" w:right="42" w:firstLine="3"/>
              <w:jc w:val="center"/>
              <w:rPr>
                <w:sz w:val="16"/>
              </w:rPr>
            </w:pPr>
            <w:r>
              <w:rPr>
                <w:sz w:val="16"/>
              </w:rPr>
              <w:t>пациенты младше 18 лет, имеющие показания к проведению отдельных медицинских вмешательств, связанных с грыжами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9"/>
              <w:jc w:val="center"/>
              <w:rPr>
                <w:sz w:val="16"/>
              </w:rPr>
            </w:pPr>
            <w:r>
              <w:rPr>
                <w:sz w:val="16"/>
              </w:rPr>
              <w:t>A16.30.001, A16.30.002, A16.30.003, A16.30.004, A16.30.004.001, A16.30.004.002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50"/>
              <w:jc w:val="right"/>
              <w:rPr>
                <w:sz w:val="16"/>
              </w:rPr>
            </w:pPr>
            <w:r>
              <w:rPr>
                <w:sz w:val="16"/>
              </w:rPr>
              <w:t>1,6</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11</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Детская эндокринология</w:t>
            </w:r>
          </w:p>
        </w:tc>
        <w:tc>
          <w:tcPr>
            <w:tcW w:w="1538" w:type="dxa"/>
          </w:tcPr>
          <w:p w:rsidR="00F63B09" w:rsidRDefault="005A202D">
            <w:pPr>
              <w:pStyle w:val="TableParagraph"/>
              <w:spacing w:before="6" w:line="166" w:lineRule="exact"/>
              <w:ind w:right="615"/>
              <w:jc w:val="right"/>
              <w:rPr>
                <w:b/>
                <w:sz w:val="16"/>
              </w:rPr>
            </w:pPr>
            <w:r>
              <w:rPr>
                <w:b/>
                <w:sz w:val="16"/>
              </w:rPr>
              <w:t>1,39</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15"/>
              <w:rPr>
                <w:sz w:val="16"/>
              </w:rPr>
            </w:pPr>
            <w:r>
              <w:rPr>
                <w:sz w:val="16"/>
              </w:rPr>
              <w:t>24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27" w:right="342"/>
              <w:rPr>
                <w:sz w:val="16"/>
              </w:rPr>
            </w:pPr>
            <w:r>
              <w:rPr>
                <w:sz w:val="16"/>
              </w:rPr>
              <w:t>Другие болезни эндокринной системы, дети</w:t>
            </w:r>
          </w:p>
        </w:tc>
        <w:tc>
          <w:tcPr>
            <w:tcW w:w="12327" w:type="dxa"/>
          </w:tcPr>
          <w:p w:rsidR="00F63B09" w:rsidRDefault="005A202D">
            <w:pPr>
              <w:pStyle w:val="TableParagraph"/>
              <w:spacing w:before="146"/>
              <w:ind w:left="17" w:right="17"/>
              <w:jc w:val="center"/>
              <w:rPr>
                <w:sz w:val="16"/>
              </w:rPr>
            </w:pPr>
            <w:r>
              <w:rPr>
                <w:sz w:val="16"/>
              </w:rPr>
              <w:t>D09.3, D13.6, D13.7, D15.0, D34, D35.0, D35.1, D35.2, D35.3, D35.7, D35.8, D35.9, D44, D44.0, D44.1, D44.2, D44.3, D44.4, D44.5, D44.6, D44.7, D44.8, D44.9, D76, D76.0, D76.1,</w:t>
            </w:r>
          </w:p>
          <w:p w:rsidR="00F63B09" w:rsidRDefault="005A202D">
            <w:pPr>
              <w:pStyle w:val="TableParagraph"/>
              <w:spacing w:before="17"/>
              <w:ind w:left="11" w:right="17"/>
              <w:jc w:val="center"/>
              <w:rPr>
                <w:sz w:val="16"/>
              </w:rPr>
            </w:pPr>
            <w:r>
              <w:rPr>
                <w:sz w:val="16"/>
              </w:rPr>
              <w:t>D76.2,</w:t>
            </w:r>
            <w:r>
              <w:rPr>
                <w:spacing w:val="2"/>
                <w:sz w:val="16"/>
              </w:rPr>
              <w:t xml:space="preserve"> </w:t>
            </w:r>
            <w:r>
              <w:rPr>
                <w:sz w:val="16"/>
              </w:rPr>
              <w:t>D76.3,</w:t>
            </w:r>
            <w:r>
              <w:rPr>
                <w:spacing w:val="3"/>
                <w:sz w:val="16"/>
              </w:rPr>
              <w:t xml:space="preserve"> </w:t>
            </w:r>
            <w:r>
              <w:rPr>
                <w:sz w:val="16"/>
              </w:rPr>
              <w:t>E00,</w:t>
            </w:r>
            <w:r>
              <w:rPr>
                <w:spacing w:val="2"/>
                <w:sz w:val="16"/>
              </w:rPr>
              <w:t xml:space="preserve"> </w:t>
            </w:r>
            <w:r>
              <w:rPr>
                <w:sz w:val="16"/>
              </w:rPr>
              <w:t>E00.0,</w:t>
            </w:r>
            <w:r>
              <w:rPr>
                <w:spacing w:val="3"/>
                <w:sz w:val="16"/>
              </w:rPr>
              <w:t xml:space="preserve"> </w:t>
            </w:r>
            <w:r>
              <w:rPr>
                <w:sz w:val="16"/>
              </w:rPr>
              <w:t>E00.1,</w:t>
            </w:r>
            <w:r>
              <w:rPr>
                <w:spacing w:val="2"/>
                <w:sz w:val="16"/>
              </w:rPr>
              <w:t xml:space="preserve"> </w:t>
            </w:r>
            <w:r>
              <w:rPr>
                <w:sz w:val="16"/>
              </w:rPr>
              <w:t>E00.2,</w:t>
            </w:r>
            <w:r>
              <w:rPr>
                <w:spacing w:val="3"/>
                <w:sz w:val="16"/>
              </w:rPr>
              <w:t xml:space="preserve"> </w:t>
            </w:r>
            <w:r>
              <w:rPr>
                <w:sz w:val="16"/>
              </w:rPr>
              <w:t>E00.9,</w:t>
            </w:r>
            <w:r>
              <w:rPr>
                <w:spacing w:val="2"/>
                <w:sz w:val="16"/>
              </w:rPr>
              <w:t xml:space="preserve"> </w:t>
            </w:r>
            <w:r>
              <w:rPr>
                <w:sz w:val="16"/>
              </w:rPr>
              <w:t>E01,</w:t>
            </w:r>
            <w:r>
              <w:rPr>
                <w:spacing w:val="3"/>
                <w:sz w:val="16"/>
              </w:rPr>
              <w:t xml:space="preserve"> </w:t>
            </w:r>
            <w:r>
              <w:rPr>
                <w:sz w:val="16"/>
              </w:rPr>
              <w:t>E01.0,</w:t>
            </w:r>
            <w:r>
              <w:rPr>
                <w:spacing w:val="2"/>
                <w:sz w:val="16"/>
              </w:rPr>
              <w:t xml:space="preserve"> </w:t>
            </w:r>
            <w:r>
              <w:rPr>
                <w:sz w:val="16"/>
              </w:rPr>
              <w:t>E01.1,</w:t>
            </w:r>
            <w:r>
              <w:rPr>
                <w:spacing w:val="3"/>
                <w:sz w:val="16"/>
              </w:rPr>
              <w:t xml:space="preserve"> </w:t>
            </w:r>
            <w:r>
              <w:rPr>
                <w:sz w:val="16"/>
              </w:rPr>
              <w:t>E01.2,</w:t>
            </w:r>
            <w:r>
              <w:rPr>
                <w:spacing w:val="2"/>
                <w:sz w:val="16"/>
              </w:rPr>
              <w:t xml:space="preserve"> </w:t>
            </w:r>
            <w:r>
              <w:rPr>
                <w:sz w:val="16"/>
              </w:rPr>
              <w:t>E01.8,</w:t>
            </w:r>
            <w:r>
              <w:rPr>
                <w:spacing w:val="3"/>
                <w:sz w:val="16"/>
              </w:rPr>
              <w:t xml:space="preserve"> </w:t>
            </w:r>
            <w:r>
              <w:rPr>
                <w:sz w:val="16"/>
              </w:rPr>
              <w:t>E02,</w:t>
            </w:r>
            <w:r>
              <w:rPr>
                <w:spacing w:val="2"/>
                <w:sz w:val="16"/>
              </w:rPr>
              <w:t xml:space="preserve"> </w:t>
            </w:r>
            <w:r>
              <w:rPr>
                <w:sz w:val="16"/>
              </w:rPr>
              <w:t>E03,</w:t>
            </w:r>
            <w:r>
              <w:rPr>
                <w:spacing w:val="3"/>
                <w:sz w:val="16"/>
              </w:rPr>
              <w:t xml:space="preserve"> </w:t>
            </w:r>
            <w:r>
              <w:rPr>
                <w:sz w:val="16"/>
              </w:rPr>
              <w:t>E03.0,</w:t>
            </w:r>
            <w:r>
              <w:rPr>
                <w:spacing w:val="2"/>
                <w:sz w:val="16"/>
              </w:rPr>
              <w:t xml:space="preserve"> </w:t>
            </w:r>
            <w:r>
              <w:rPr>
                <w:sz w:val="16"/>
              </w:rPr>
              <w:t>E03.1,</w:t>
            </w:r>
            <w:r>
              <w:rPr>
                <w:spacing w:val="3"/>
                <w:sz w:val="16"/>
              </w:rPr>
              <w:t xml:space="preserve"> </w:t>
            </w:r>
            <w:r>
              <w:rPr>
                <w:sz w:val="16"/>
              </w:rPr>
              <w:t>E03.2,</w:t>
            </w:r>
            <w:r>
              <w:rPr>
                <w:spacing w:val="2"/>
                <w:sz w:val="16"/>
              </w:rPr>
              <w:t xml:space="preserve"> </w:t>
            </w:r>
            <w:r>
              <w:rPr>
                <w:sz w:val="16"/>
              </w:rPr>
              <w:t>E03.3,</w:t>
            </w:r>
            <w:r>
              <w:rPr>
                <w:spacing w:val="3"/>
                <w:sz w:val="16"/>
              </w:rPr>
              <w:t xml:space="preserve"> </w:t>
            </w:r>
            <w:r>
              <w:rPr>
                <w:sz w:val="16"/>
              </w:rPr>
              <w:t>E03.4,</w:t>
            </w:r>
            <w:r>
              <w:rPr>
                <w:spacing w:val="2"/>
                <w:sz w:val="16"/>
              </w:rPr>
              <w:t xml:space="preserve"> </w:t>
            </w:r>
            <w:r>
              <w:rPr>
                <w:sz w:val="16"/>
              </w:rPr>
              <w:t>E03.5,</w:t>
            </w:r>
            <w:r>
              <w:rPr>
                <w:spacing w:val="3"/>
                <w:sz w:val="16"/>
              </w:rPr>
              <w:t xml:space="preserve"> </w:t>
            </w:r>
            <w:r>
              <w:rPr>
                <w:sz w:val="16"/>
              </w:rPr>
              <w:t>E03.8,</w:t>
            </w:r>
            <w:r>
              <w:rPr>
                <w:spacing w:val="2"/>
                <w:sz w:val="16"/>
              </w:rPr>
              <w:t xml:space="preserve"> </w:t>
            </w:r>
            <w:r>
              <w:rPr>
                <w:sz w:val="16"/>
              </w:rPr>
              <w:t>E03.9,</w:t>
            </w:r>
            <w:r>
              <w:rPr>
                <w:spacing w:val="3"/>
                <w:sz w:val="16"/>
              </w:rPr>
              <w:t xml:space="preserve"> </w:t>
            </w:r>
            <w:r>
              <w:rPr>
                <w:sz w:val="16"/>
              </w:rPr>
              <w:t>E04,</w:t>
            </w:r>
            <w:r>
              <w:rPr>
                <w:spacing w:val="2"/>
                <w:sz w:val="16"/>
              </w:rPr>
              <w:t xml:space="preserve"> </w:t>
            </w:r>
            <w:r>
              <w:rPr>
                <w:sz w:val="16"/>
              </w:rPr>
              <w:t>E04.0,</w:t>
            </w:r>
            <w:r>
              <w:rPr>
                <w:spacing w:val="3"/>
                <w:sz w:val="16"/>
              </w:rPr>
              <w:t xml:space="preserve"> </w:t>
            </w:r>
            <w:r>
              <w:rPr>
                <w:sz w:val="16"/>
              </w:rPr>
              <w:t>E04.1,</w:t>
            </w:r>
            <w:r>
              <w:rPr>
                <w:spacing w:val="2"/>
                <w:sz w:val="16"/>
              </w:rPr>
              <w:t xml:space="preserve"> </w:t>
            </w:r>
            <w:r>
              <w:rPr>
                <w:sz w:val="16"/>
              </w:rPr>
              <w:t>E04.2,</w:t>
            </w:r>
            <w:r>
              <w:rPr>
                <w:spacing w:val="3"/>
                <w:sz w:val="16"/>
              </w:rPr>
              <w:t xml:space="preserve"> </w:t>
            </w:r>
            <w:r>
              <w:rPr>
                <w:sz w:val="16"/>
              </w:rPr>
              <w:t>E04.8,</w:t>
            </w:r>
          </w:p>
          <w:p w:rsidR="00F63B09" w:rsidRDefault="005A202D">
            <w:pPr>
              <w:pStyle w:val="TableParagraph"/>
              <w:spacing w:before="17"/>
              <w:ind w:left="11" w:right="17"/>
              <w:jc w:val="center"/>
              <w:rPr>
                <w:sz w:val="16"/>
              </w:rPr>
            </w:pPr>
            <w:r>
              <w:rPr>
                <w:sz w:val="16"/>
              </w:rPr>
              <w:t>E04.9,</w:t>
            </w:r>
            <w:r>
              <w:rPr>
                <w:spacing w:val="2"/>
                <w:sz w:val="16"/>
              </w:rPr>
              <w:t xml:space="preserve"> </w:t>
            </w:r>
            <w:r>
              <w:rPr>
                <w:sz w:val="16"/>
              </w:rPr>
              <w:t>E05,</w:t>
            </w:r>
            <w:r>
              <w:rPr>
                <w:spacing w:val="3"/>
                <w:sz w:val="16"/>
              </w:rPr>
              <w:t xml:space="preserve"> </w:t>
            </w:r>
            <w:r>
              <w:rPr>
                <w:sz w:val="16"/>
              </w:rPr>
              <w:t>E05.0,</w:t>
            </w:r>
            <w:r>
              <w:rPr>
                <w:spacing w:val="2"/>
                <w:sz w:val="16"/>
              </w:rPr>
              <w:t xml:space="preserve"> </w:t>
            </w:r>
            <w:r>
              <w:rPr>
                <w:sz w:val="16"/>
              </w:rPr>
              <w:t>E05.1,</w:t>
            </w:r>
            <w:r>
              <w:rPr>
                <w:spacing w:val="3"/>
                <w:sz w:val="16"/>
              </w:rPr>
              <w:t xml:space="preserve"> </w:t>
            </w:r>
            <w:r>
              <w:rPr>
                <w:sz w:val="16"/>
              </w:rPr>
              <w:t>E05.2,</w:t>
            </w:r>
            <w:r>
              <w:rPr>
                <w:spacing w:val="2"/>
                <w:sz w:val="16"/>
              </w:rPr>
              <w:t xml:space="preserve"> </w:t>
            </w:r>
            <w:r>
              <w:rPr>
                <w:sz w:val="16"/>
              </w:rPr>
              <w:t>E05.3,</w:t>
            </w:r>
            <w:r>
              <w:rPr>
                <w:spacing w:val="3"/>
                <w:sz w:val="16"/>
              </w:rPr>
              <w:t xml:space="preserve"> </w:t>
            </w:r>
            <w:r>
              <w:rPr>
                <w:sz w:val="16"/>
              </w:rPr>
              <w:t>E05.4,</w:t>
            </w:r>
            <w:r>
              <w:rPr>
                <w:spacing w:val="3"/>
                <w:sz w:val="16"/>
              </w:rPr>
              <w:t xml:space="preserve"> </w:t>
            </w:r>
            <w:r>
              <w:rPr>
                <w:sz w:val="16"/>
              </w:rPr>
              <w:t>E05.5,</w:t>
            </w:r>
            <w:r>
              <w:rPr>
                <w:spacing w:val="2"/>
                <w:sz w:val="16"/>
              </w:rPr>
              <w:t xml:space="preserve"> </w:t>
            </w:r>
            <w:r>
              <w:rPr>
                <w:sz w:val="16"/>
              </w:rPr>
              <w:t>E05.8,</w:t>
            </w:r>
            <w:r>
              <w:rPr>
                <w:spacing w:val="3"/>
                <w:sz w:val="16"/>
              </w:rPr>
              <w:t xml:space="preserve"> </w:t>
            </w:r>
            <w:r>
              <w:rPr>
                <w:sz w:val="16"/>
              </w:rPr>
              <w:t>E05.9,</w:t>
            </w:r>
            <w:r>
              <w:rPr>
                <w:spacing w:val="2"/>
                <w:sz w:val="16"/>
              </w:rPr>
              <w:t xml:space="preserve"> </w:t>
            </w:r>
            <w:r>
              <w:rPr>
                <w:sz w:val="16"/>
              </w:rPr>
              <w:t>E06,</w:t>
            </w:r>
            <w:r>
              <w:rPr>
                <w:spacing w:val="3"/>
                <w:sz w:val="16"/>
              </w:rPr>
              <w:t xml:space="preserve"> </w:t>
            </w:r>
            <w:r>
              <w:rPr>
                <w:sz w:val="16"/>
              </w:rPr>
              <w:t>E06.0,</w:t>
            </w:r>
            <w:r>
              <w:rPr>
                <w:spacing w:val="3"/>
                <w:sz w:val="16"/>
              </w:rPr>
              <w:t xml:space="preserve"> </w:t>
            </w:r>
            <w:r>
              <w:rPr>
                <w:sz w:val="16"/>
              </w:rPr>
              <w:t>E06.1,</w:t>
            </w:r>
            <w:r>
              <w:rPr>
                <w:spacing w:val="2"/>
                <w:sz w:val="16"/>
              </w:rPr>
              <w:t xml:space="preserve"> </w:t>
            </w:r>
            <w:r>
              <w:rPr>
                <w:sz w:val="16"/>
              </w:rPr>
              <w:t>E06.2,</w:t>
            </w:r>
            <w:r>
              <w:rPr>
                <w:spacing w:val="3"/>
                <w:sz w:val="16"/>
              </w:rPr>
              <w:t xml:space="preserve"> </w:t>
            </w:r>
            <w:r>
              <w:rPr>
                <w:sz w:val="16"/>
              </w:rPr>
              <w:t>E06.3,</w:t>
            </w:r>
            <w:r>
              <w:rPr>
                <w:spacing w:val="2"/>
                <w:sz w:val="16"/>
              </w:rPr>
              <w:t xml:space="preserve"> </w:t>
            </w:r>
            <w:r>
              <w:rPr>
                <w:sz w:val="16"/>
              </w:rPr>
              <w:t>E06.4,</w:t>
            </w:r>
            <w:r>
              <w:rPr>
                <w:spacing w:val="3"/>
                <w:sz w:val="16"/>
              </w:rPr>
              <w:t xml:space="preserve"> </w:t>
            </w:r>
            <w:r>
              <w:rPr>
                <w:sz w:val="16"/>
              </w:rPr>
              <w:t>E06.5,</w:t>
            </w:r>
            <w:r>
              <w:rPr>
                <w:spacing w:val="2"/>
                <w:sz w:val="16"/>
              </w:rPr>
              <w:t xml:space="preserve"> </w:t>
            </w:r>
            <w:r>
              <w:rPr>
                <w:sz w:val="16"/>
              </w:rPr>
              <w:t>E06.9,</w:t>
            </w:r>
            <w:r>
              <w:rPr>
                <w:spacing w:val="3"/>
                <w:sz w:val="16"/>
              </w:rPr>
              <w:t xml:space="preserve"> </w:t>
            </w:r>
            <w:r>
              <w:rPr>
                <w:sz w:val="16"/>
              </w:rPr>
              <w:t>E07,</w:t>
            </w:r>
            <w:r>
              <w:rPr>
                <w:spacing w:val="3"/>
                <w:sz w:val="16"/>
              </w:rPr>
              <w:t xml:space="preserve"> </w:t>
            </w:r>
            <w:r>
              <w:rPr>
                <w:sz w:val="16"/>
              </w:rPr>
              <w:t>E07.0,</w:t>
            </w:r>
            <w:r>
              <w:rPr>
                <w:spacing w:val="2"/>
                <w:sz w:val="16"/>
              </w:rPr>
              <w:t xml:space="preserve"> </w:t>
            </w:r>
            <w:r>
              <w:rPr>
                <w:sz w:val="16"/>
              </w:rPr>
              <w:t>E07.1,</w:t>
            </w:r>
            <w:r>
              <w:rPr>
                <w:spacing w:val="3"/>
                <w:sz w:val="16"/>
              </w:rPr>
              <w:t xml:space="preserve"> </w:t>
            </w:r>
            <w:r>
              <w:rPr>
                <w:sz w:val="16"/>
              </w:rPr>
              <w:t>E07.8,</w:t>
            </w:r>
            <w:r>
              <w:rPr>
                <w:spacing w:val="2"/>
                <w:sz w:val="16"/>
              </w:rPr>
              <w:t xml:space="preserve"> </w:t>
            </w:r>
            <w:r>
              <w:rPr>
                <w:sz w:val="16"/>
              </w:rPr>
              <w:t>E07.9,</w:t>
            </w:r>
            <w:r>
              <w:rPr>
                <w:spacing w:val="3"/>
                <w:sz w:val="16"/>
              </w:rPr>
              <w:t xml:space="preserve"> </w:t>
            </w:r>
            <w:r>
              <w:rPr>
                <w:sz w:val="16"/>
              </w:rPr>
              <w:t>E15,</w:t>
            </w:r>
            <w:r>
              <w:rPr>
                <w:spacing w:val="3"/>
                <w:sz w:val="16"/>
              </w:rPr>
              <w:t xml:space="preserve"> </w:t>
            </w:r>
            <w:r>
              <w:rPr>
                <w:sz w:val="16"/>
              </w:rPr>
              <w:t>E16,</w:t>
            </w:r>
            <w:r>
              <w:rPr>
                <w:spacing w:val="2"/>
                <w:sz w:val="16"/>
              </w:rPr>
              <w:t xml:space="preserve"> </w:t>
            </w:r>
            <w:r>
              <w:rPr>
                <w:sz w:val="16"/>
              </w:rPr>
              <w:t>E16.0,</w:t>
            </w:r>
            <w:r>
              <w:rPr>
                <w:spacing w:val="3"/>
                <w:sz w:val="16"/>
              </w:rPr>
              <w:t xml:space="preserve"> </w:t>
            </w:r>
            <w:r>
              <w:rPr>
                <w:sz w:val="16"/>
              </w:rPr>
              <w:t>E16.1,</w:t>
            </w:r>
          </w:p>
          <w:p w:rsidR="00F63B09" w:rsidRDefault="005A202D">
            <w:pPr>
              <w:pStyle w:val="TableParagraph"/>
              <w:spacing w:before="17"/>
              <w:ind w:left="10" w:right="17"/>
              <w:jc w:val="center"/>
              <w:rPr>
                <w:sz w:val="16"/>
              </w:rPr>
            </w:pPr>
            <w:r>
              <w:rPr>
                <w:sz w:val="16"/>
              </w:rPr>
              <w:t>E16.2, E16.3, E16.4, E16.8, E16.9, E20.0, E20.1, E20.8, E20.9, E21, E21.0, E21.1, E21.2, E21.3, E21.4, E21.5, E22, E22.0, E22.1, E22.2, E22.8, E22.9, E23, E23.0, E23.1, E23.2, E23.3,</w:t>
            </w:r>
          </w:p>
          <w:p w:rsidR="00F63B09" w:rsidRDefault="005A202D">
            <w:pPr>
              <w:pStyle w:val="TableParagraph"/>
              <w:spacing w:before="17"/>
              <w:ind w:left="11" w:right="17"/>
              <w:jc w:val="center"/>
              <w:rPr>
                <w:sz w:val="16"/>
              </w:rPr>
            </w:pPr>
            <w:r>
              <w:rPr>
                <w:sz w:val="16"/>
              </w:rPr>
              <w:t>E23.6, E23.7, E24, E24.0, E24.1, E24.2, E24.3, E24.4, E24.8, E24.9, E25, E25.0, E25.8, E25.9, E26, E26.0, E26.1, E26.8, E26.9, E27, E27.0, E27.1, E27.2, E27.3, E27.4, E27.5, E27.8,</w:t>
            </w:r>
          </w:p>
          <w:p w:rsidR="00F63B09" w:rsidRDefault="005A202D">
            <w:pPr>
              <w:pStyle w:val="TableParagraph"/>
              <w:spacing w:before="17"/>
              <w:ind w:left="11" w:right="17"/>
              <w:jc w:val="center"/>
              <w:rPr>
                <w:sz w:val="16"/>
              </w:rPr>
            </w:pPr>
            <w:r>
              <w:rPr>
                <w:sz w:val="16"/>
              </w:rPr>
              <w:t>E27.9, E29, E29.0, E29.1, E29.8, E29.9, E30, E30.0, E30.1, E30.8, E30.9, E31, E31.0, E31.1, E31.8, E31.9, E34, E34.0, E34.1, E34.2, E34.3, E34.4, E34.5, E34.8, E34.9, E35, E35.0,</w:t>
            </w:r>
          </w:p>
          <w:p w:rsidR="00F63B09" w:rsidRDefault="005A202D">
            <w:pPr>
              <w:pStyle w:val="TableParagraph"/>
              <w:spacing w:before="17"/>
              <w:ind w:left="11" w:right="17"/>
              <w:jc w:val="center"/>
              <w:rPr>
                <w:sz w:val="16"/>
              </w:rPr>
            </w:pPr>
            <w:r>
              <w:rPr>
                <w:sz w:val="16"/>
              </w:rPr>
              <w:t>E35.1,</w:t>
            </w:r>
            <w:r>
              <w:rPr>
                <w:spacing w:val="2"/>
                <w:sz w:val="16"/>
              </w:rPr>
              <w:t xml:space="preserve"> </w:t>
            </w:r>
            <w:r>
              <w:rPr>
                <w:sz w:val="16"/>
              </w:rPr>
              <w:t>E35.8,</w:t>
            </w:r>
            <w:r>
              <w:rPr>
                <w:spacing w:val="2"/>
                <w:sz w:val="16"/>
              </w:rPr>
              <w:t xml:space="preserve"> </w:t>
            </w:r>
            <w:r>
              <w:rPr>
                <w:sz w:val="16"/>
              </w:rPr>
              <w:t>E40,</w:t>
            </w:r>
            <w:r>
              <w:rPr>
                <w:spacing w:val="3"/>
                <w:sz w:val="16"/>
              </w:rPr>
              <w:t xml:space="preserve"> </w:t>
            </w:r>
            <w:r>
              <w:rPr>
                <w:sz w:val="16"/>
              </w:rPr>
              <w:t>E41,</w:t>
            </w:r>
            <w:r>
              <w:rPr>
                <w:spacing w:val="2"/>
                <w:sz w:val="16"/>
              </w:rPr>
              <w:t xml:space="preserve"> </w:t>
            </w:r>
            <w:r>
              <w:rPr>
                <w:sz w:val="16"/>
              </w:rPr>
              <w:t>E42,</w:t>
            </w:r>
            <w:r>
              <w:rPr>
                <w:spacing w:val="3"/>
                <w:sz w:val="16"/>
              </w:rPr>
              <w:t xml:space="preserve"> </w:t>
            </w:r>
            <w:r>
              <w:rPr>
                <w:sz w:val="16"/>
              </w:rPr>
              <w:t>E43,</w:t>
            </w:r>
            <w:r>
              <w:rPr>
                <w:spacing w:val="2"/>
                <w:sz w:val="16"/>
              </w:rPr>
              <w:t xml:space="preserve"> </w:t>
            </w:r>
            <w:r>
              <w:rPr>
                <w:sz w:val="16"/>
              </w:rPr>
              <w:t>E44,</w:t>
            </w:r>
            <w:r>
              <w:rPr>
                <w:spacing w:val="3"/>
                <w:sz w:val="16"/>
              </w:rPr>
              <w:t xml:space="preserve"> </w:t>
            </w:r>
            <w:r>
              <w:rPr>
                <w:sz w:val="16"/>
              </w:rPr>
              <w:t>E44.0,</w:t>
            </w:r>
            <w:r>
              <w:rPr>
                <w:spacing w:val="2"/>
                <w:sz w:val="16"/>
              </w:rPr>
              <w:t xml:space="preserve"> </w:t>
            </w:r>
            <w:r>
              <w:rPr>
                <w:sz w:val="16"/>
              </w:rPr>
              <w:t>E44.1,</w:t>
            </w:r>
            <w:r>
              <w:rPr>
                <w:spacing w:val="3"/>
                <w:sz w:val="16"/>
              </w:rPr>
              <w:t xml:space="preserve"> </w:t>
            </w:r>
            <w:r>
              <w:rPr>
                <w:sz w:val="16"/>
              </w:rPr>
              <w:t>E45,</w:t>
            </w:r>
            <w:r>
              <w:rPr>
                <w:spacing w:val="2"/>
                <w:sz w:val="16"/>
              </w:rPr>
              <w:t xml:space="preserve"> </w:t>
            </w:r>
            <w:r>
              <w:rPr>
                <w:sz w:val="16"/>
              </w:rPr>
              <w:t>E46,</w:t>
            </w:r>
            <w:r>
              <w:rPr>
                <w:spacing w:val="3"/>
                <w:sz w:val="16"/>
              </w:rPr>
              <w:t xml:space="preserve"> </w:t>
            </w:r>
            <w:r>
              <w:rPr>
                <w:sz w:val="16"/>
              </w:rPr>
              <w:t>E50,</w:t>
            </w:r>
            <w:r>
              <w:rPr>
                <w:spacing w:val="2"/>
                <w:sz w:val="16"/>
              </w:rPr>
              <w:t xml:space="preserve"> </w:t>
            </w:r>
            <w:r>
              <w:rPr>
                <w:sz w:val="16"/>
              </w:rPr>
              <w:t>E50.0,</w:t>
            </w:r>
            <w:r>
              <w:rPr>
                <w:spacing w:val="2"/>
                <w:sz w:val="16"/>
              </w:rPr>
              <w:t xml:space="preserve"> </w:t>
            </w:r>
            <w:r>
              <w:rPr>
                <w:sz w:val="16"/>
              </w:rPr>
              <w:t>E50.1,</w:t>
            </w:r>
            <w:r>
              <w:rPr>
                <w:spacing w:val="3"/>
                <w:sz w:val="16"/>
              </w:rPr>
              <w:t xml:space="preserve"> </w:t>
            </w:r>
            <w:r>
              <w:rPr>
                <w:sz w:val="16"/>
              </w:rPr>
              <w:t>E50.2,</w:t>
            </w:r>
            <w:r>
              <w:rPr>
                <w:spacing w:val="2"/>
                <w:sz w:val="16"/>
              </w:rPr>
              <w:t xml:space="preserve"> </w:t>
            </w:r>
            <w:r>
              <w:rPr>
                <w:sz w:val="16"/>
              </w:rPr>
              <w:t>E50.3,</w:t>
            </w:r>
            <w:r>
              <w:rPr>
                <w:spacing w:val="3"/>
                <w:sz w:val="16"/>
              </w:rPr>
              <w:t xml:space="preserve"> </w:t>
            </w:r>
            <w:r>
              <w:rPr>
                <w:sz w:val="16"/>
              </w:rPr>
              <w:t>E50.4,</w:t>
            </w:r>
            <w:r>
              <w:rPr>
                <w:spacing w:val="2"/>
                <w:sz w:val="16"/>
              </w:rPr>
              <w:t xml:space="preserve"> </w:t>
            </w:r>
            <w:r>
              <w:rPr>
                <w:sz w:val="16"/>
              </w:rPr>
              <w:t>E50.5,</w:t>
            </w:r>
            <w:r>
              <w:rPr>
                <w:spacing w:val="3"/>
                <w:sz w:val="16"/>
              </w:rPr>
              <w:t xml:space="preserve"> </w:t>
            </w:r>
            <w:r>
              <w:rPr>
                <w:sz w:val="16"/>
              </w:rPr>
              <w:t>E50.6,</w:t>
            </w:r>
            <w:r>
              <w:rPr>
                <w:spacing w:val="2"/>
                <w:sz w:val="16"/>
              </w:rPr>
              <w:t xml:space="preserve"> </w:t>
            </w:r>
            <w:r>
              <w:rPr>
                <w:sz w:val="16"/>
              </w:rPr>
              <w:t>E50.7,</w:t>
            </w:r>
            <w:r>
              <w:rPr>
                <w:spacing w:val="3"/>
                <w:sz w:val="16"/>
              </w:rPr>
              <w:t xml:space="preserve"> </w:t>
            </w:r>
            <w:r>
              <w:rPr>
                <w:sz w:val="16"/>
              </w:rPr>
              <w:t>E50.8,</w:t>
            </w:r>
            <w:r>
              <w:rPr>
                <w:spacing w:val="2"/>
                <w:sz w:val="16"/>
              </w:rPr>
              <w:t xml:space="preserve"> </w:t>
            </w:r>
            <w:r>
              <w:rPr>
                <w:sz w:val="16"/>
              </w:rPr>
              <w:t>E50.9,</w:t>
            </w:r>
            <w:r>
              <w:rPr>
                <w:spacing w:val="3"/>
                <w:sz w:val="16"/>
              </w:rPr>
              <w:t xml:space="preserve"> </w:t>
            </w:r>
            <w:r>
              <w:rPr>
                <w:sz w:val="16"/>
              </w:rPr>
              <w:t>E51,</w:t>
            </w:r>
            <w:r>
              <w:rPr>
                <w:spacing w:val="2"/>
                <w:sz w:val="16"/>
              </w:rPr>
              <w:t xml:space="preserve"> </w:t>
            </w:r>
            <w:r>
              <w:rPr>
                <w:sz w:val="16"/>
              </w:rPr>
              <w:t>E51.1,</w:t>
            </w:r>
            <w:r>
              <w:rPr>
                <w:spacing w:val="3"/>
                <w:sz w:val="16"/>
              </w:rPr>
              <w:t xml:space="preserve"> </w:t>
            </w:r>
            <w:r>
              <w:rPr>
                <w:sz w:val="16"/>
              </w:rPr>
              <w:t>E51.2,</w:t>
            </w:r>
            <w:r>
              <w:rPr>
                <w:spacing w:val="2"/>
                <w:sz w:val="16"/>
              </w:rPr>
              <w:t xml:space="preserve"> </w:t>
            </w:r>
            <w:r>
              <w:rPr>
                <w:sz w:val="16"/>
              </w:rPr>
              <w:t>E51.8,</w:t>
            </w:r>
            <w:r>
              <w:rPr>
                <w:spacing w:val="2"/>
                <w:sz w:val="16"/>
              </w:rPr>
              <w:t xml:space="preserve"> </w:t>
            </w:r>
            <w:r>
              <w:rPr>
                <w:sz w:val="16"/>
              </w:rPr>
              <w:t>E51.9,</w:t>
            </w:r>
            <w:r>
              <w:rPr>
                <w:spacing w:val="3"/>
                <w:sz w:val="16"/>
              </w:rPr>
              <w:t xml:space="preserve"> </w:t>
            </w:r>
            <w:r>
              <w:rPr>
                <w:sz w:val="16"/>
              </w:rPr>
              <w:t>E52,</w:t>
            </w:r>
            <w:r>
              <w:rPr>
                <w:spacing w:val="2"/>
                <w:sz w:val="16"/>
              </w:rPr>
              <w:t xml:space="preserve"> </w:t>
            </w:r>
            <w:r>
              <w:rPr>
                <w:sz w:val="16"/>
              </w:rPr>
              <w:t>E53,</w:t>
            </w:r>
          </w:p>
          <w:p w:rsidR="00F63B09" w:rsidRDefault="005A202D">
            <w:pPr>
              <w:pStyle w:val="TableParagraph"/>
              <w:spacing w:before="17"/>
              <w:ind w:left="14" w:right="17"/>
              <w:jc w:val="center"/>
              <w:rPr>
                <w:sz w:val="16"/>
              </w:rPr>
            </w:pPr>
            <w:r>
              <w:rPr>
                <w:sz w:val="16"/>
              </w:rPr>
              <w:t>E53.0,</w:t>
            </w:r>
            <w:r>
              <w:rPr>
                <w:spacing w:val="2"/>
                <w:sz w:val="16"/>
              </w:rPr>
              <w:t xml:space="preserve"> </w:t>
            </w:r>
            <w:r>
              <w:rPr>
                <w:sz w:val="16"/>
              </w:rPr>
              <w:t>E53.1,</w:t>
            </w:r>
            <w:r>
              <w:rPr>
                <w:spacing w:val="3"/>
                <w:sz w:val="16"/>
              </w:rPr>
              <w:t xml:space="preserve"> </w:t>
            </w:r>
            <w:r>
              <w:rPr>
                <w:sz w:val="16"/>
              </w:rPr>
              <w:t>E53.8,</w:t>
            </w:r>
            <w:r>
              <w:rPr>
                <w:spacing w:val="2"/>
                <w:sz w:val="16"/>
              </w:rPr>
              <w:t xml:space="preserve"> </w:t>
            </w:r>
            <w:r>
              <w:rPr>
                <w:sz w:val="16"/>
              </w:rPr>
              <w:t>E53.9,</w:t>
            </w:r>
            <w:r>
              <w:rPr>
                <w:spacing w:val="3"/>
                <w:sz w:val="16"/>
              </w:rPr>
              <w:t xml:space="preserve"> </w:t>
            </w:r>
            <w:r>
              <w:rPr>
                <w:sz w:val="16"/>
              </w:rPr>
              <w:t>E54,</w:t>
            </w:r>
            <w:r>
              <w:rPr>
                <w:spacing w:val="2"/>
                <w:sz w:val="16"/>
              </w:rPr>
              <w:t xml:space="preserve"> </w:t>
            </w:r>
            <w:r>
              <w:rPr>
                <w:sz w:val="16"/>
              </w:rPr>
              <w:t>E55.9,</w:t>
            </w:r>
            <w:r>
              <w:rPr>
                <w:spacing w:val="3"/>
                <w:sz w:val="16"/>
              </w:rPr>
              <w:t xml:space="preserve"> </w:t>
            </w:r>
            <w:r>
              <w:rPr>
                <w:sz w:val="16"/>
              </w:rPr>
              <w:t>E56,</w:t>
            </w:r>
            <w:r>
              <w:rPr>
                <w:spacing w:val="2"/>
                <w:sz w:val="16"/>
              </w:rPr>
              <w:t xml:space="preserve"> </w:t>
            </w:r>
            <w:r>
              <w:rPr>
                <w:sz w:val="16"/>
              </w:rPr>
              <w:t>E56.0,</w:t>
            </w:r>
            <w:r>
              <w:rPr>
                <w:spacing w:val="3"/>
                <w:sz w:val="16"/>
              </w:rPr>
              <w:t xml:space="preserve"> </w:t>
            </w:r>
            <w:r>
              <w:rPr>
                <w:sz w:val="16"/>
              </w:rPr>
              <w:t>E56.1,</w:t>
            </w:r>
            <w:r>
              <w:rPr>
                <w:spacing w:val="2"/>
                <w:sz w:val="16"/>
              </w:rPr>
              <w:t xml:space="preserve"> </w:t>
            </w:r>
            <w:r>
              <w:rPr>
                <w:sz w:val="16"/>
              </w:rPr>
              <w:t>E56.8,</w:t>
            </w:r>
            <w:r>
              <w:rPr>
                <w:spacing w:val="3"/>
                <w:sz w:val="16"/>
              </w:rPr>
              <w:t xml:space="preserve"> </w:t>
            </w:r>
            <w:r>
              <w:rPr>
                <w:sz w:val="16"/>
              </w:rPr>
              <w:t>E56.9,</w:t>
            </w:r>
            <w:r>
              <w:rPr>
                <w:spacing w:val="2"/>
                <w:sz w:val="16"/>
              </w:rPr>
              <w:t xml:space="preserve"> </w:t>
            </w:r>
            <w:r>
              <w:rPr>
                <w:sz w:val="16"/>
              </w:rPr>
              <w:t>E58,</w:t>
            </w:r>
            <w:r>
              <w:rPr>
                <w:spacing w:val="3"/>
                <w:sz w:val="16"/>
              </w:rPr>
              <w:t xml:space="preserve"> </w:t>
            </w:r>
            <w:r>
              <w:rPr>
                <w:sz w:val="16"/>
              </w:rPr>
              <w:t>E59,</w:t>
            </w:r>
            <w:r>
              <w:rPr>
                <w:spacing w:val="3"/>
                <w:sz w:val="16"/>
              </w:rPr>
              <w:t xml:space="preserve"> </w:t>
            </w:r>
            <w:r>
              <w:rPr>
                <w:sz w:val="16"/>
              </w:rPr>
              <w:t>E60,</w:t>
            </w:r>
            <w:r>
              <w:rPr>
                <w:spacing w:val="2"/>
                <w:sz w:val="16"/>
              </w:rPr>
              <w:t xml:space="preserve"> </w:t>
            </w:r>
            <w:r>
              <w:rPr>
                <w:sz w:val="16"/>
              </w:rPr>
              <w:t>E61,</w:t>
            </w:r>
            <w:r>
              <w:rPr>
                <w:spacing w:val="3"/>
                <w:sz w:val="16"/>
              </w:rPr>
              <w:t xml:space="preserve"> </w:t>
            </w:r>
            <w:r>
              <w:rPr>
                <w:sz w:val="16"/>
              </w:rPr>
              <w:t>E61.0,</w:t>
            </w:r>
            <w:r>
              <w:rPr>
                <w:spacing w:val="2"/>
                <w:sz w:val="16"/>
              </w:rPr>
              <w:t xml:space="preserve"> </w:t>
            </w:r>
            <w:r>
              <w:rPr>
                <w:sz w:val="16"/>
              </w:rPr>
              <w:t>E61.1,</w:t>
            </w:r>
            <w:r>
              <w:rPr>
                <w:spacing w:val="3"/>
                <w:sz w:val="16"/>
              </w:rPr>
              <w:t xml:space="preserve"> </w:t>
            </w:r>
            <w:r>
              <w:rPr>
                <w:sz w:val="16"/>
              </w:rPr>
              <w:t>E61.2,</w:t>
            </w:r>
            <w:r>
              <w:rPr>
                <w:spacing w:val="2"/>
                <w:sz w:val="16"/>
              </w:rPr>
              <w:t xml:space="preserve"> </w:t>
            </w:r>
            <w:r>
              <w:rPr>
                <w:sz w:val="16"/>
              </w:rPr>
              <w:t>E61.3,</w:t>
            </w:r>
            <w:r>
              <w:rPr>
                <w:spacing w:val="3"/>
                <w:sz w:val="16"/>
              </w:rPr>
              <w:t xml:space="preserve"> </w:t>
            </w:r>
            <w:r>
              <w:rPr>
                <w:sz w:val="16"/>
              </w:rPr>
              <w:t>E61.4,</w:t>
            </w:r>
            <w:r>
              <w:rPr>
                <w:spacing w:val="2"/>
                <w:sz w:val="16"/>
              </w:rPr>
              <w:t xml:space="preserve"> </w:t>
            </w:r>
            <w:r>
              <w:rPr>
                <w:sz w:val="16"/>
              </w:rPr>
              <w:t>E61.5,</w:t>
            </w:r>
            <w:r>
              <w:rPr>
                <w:spacing w:val="3"/>
                <w:sz w:val="16"/>
              </w:rPr>
              <w:t xml:space="preserve"> </w:t>
            </w:r>
            <w:r>
              <w:rPr>
                <w:sz w:val="16"/>
              </w:rPr>
              <w:t>E61.6,</w:t>
            </w:r>
            <w:r>
              <w:rPr>
                <w:spacing w:val="2"/>
                <w:sz w:val="16"/>
              </w:rPr>
              <w:t xml:space="preserve"> </w:t>
            </w:r>
            <w:r>
              <w:rPr>
                <w:sz w:val="16"/>
              </w:rPr>
              <w:t>E61.7,</w:t>
            </w:r>
            <w:r>
              <w:rPr>
                <w:spacing w:val="3"/>
                <w:sz w:val="16"/>
              </w:rPr>
              <w:t xml:space="preserve"> </w:t>
            </w:r>
            <w:r>
              <w:rPr>
                <w:sz w:val="16"/>
              </w:rPr>
              <w:t>E61.8,</w:t>
            </w:r>
            <w:r>
              <w:rPr>
                <w:spacing w:val="3"/>
                <w:sz w:val="16"/>
              </w:rPr>
              <w:t xml:space="preserve"> </w:t>
            </w:r>
            <w:r>
              <w:rPr>
                <w:sz w:val="16"/>
              </w:rPr>
              <w:t>E61.9,</w:t>
            </w:r>
            <w:r>
              <w:rPr>
                <w:spacing w:val="2"/>
                <w:sz w:val="16"/>
              </w:rPr>
              <w:t xml:space="preserve"> </w:t>
            </w:r>
            <w:r>
              <w:rPr>
                <w:sz w:val="16"/>
              </w:rPr>
              <w:t>E63,</w:t>
            </w:r>
            <w:r>
              <w:rPr>
                <w:spacing w:val="3"/>
                <w:sz w:val="16"/>
              </w:rPr>
              <w:t xml:space="preserve"> </w:t>
            </w:r>
            <w:r>
              <w:rPr>
                <w:sz w:val="16"/>
              </w:rPr>
              <w:t>E63.0,</w:t>
            </w:r>
            <w:r>
              <w:rPr>
                <w:spacing w:val="2"/>
                <w:sz w:val="16"/>
              </w:rPr>
              <w:t xml:space="preserve"> </w:t>
            </w:r>
            <w:r>
              <w:rPr>
                <w:sz w:val="16"/>
              </w:rPr>
              <w:t>E63.1,</w:t>
            </w:r>
          </w:p>
          <w:p w:rsidR="00F63B09" w:rsidRDefault="005A202D">
            <w:pPr>
              <w:pStyle w:val="TableParagraph"/>
              <w:spacing w:before="17"/>
              <w:ind w:left="11" w:right="17"/>
              <w:jc w:val="center"/>
              <w:rPr>
                <w:sz w:val="16"/>
              </w:rPr>
            </w:pPr>
            <w:r>
              <w:rPr>
                <w:sz w:val="16"/>
              </w:rPr>
              <w:t>E63.8, E63.9, E64.0, E64.1, E64.2, E64.8, E64.9, E65, E66, E66.0, E66.1, E66.2, E66.8, E66.9, E67, E67.0, E67.1, E67.2, E67.3, E67.8, E68, E70, E70.0, E70.1, E70.2, E70.3, E70.8,</w:t>
            </w:r>
          </w:p>
          <w:p w:rsidR="00F63B09" w:rsidRDefault="005A202D">
            <w:pPr>
              <w:pStyle w:val="TableParagraph"/>
              <w:spacing w:before="17"/>
              <w:ind w:left="11" w:right="17"/>
              <w:jc w:val="center"/>
              <w:rPr>
                <w:sz w:val="16"/>
              </w:rPr>
            </w:pPr>
            <w:r>
              <w:rPr>
                <w:sz w:val="16"/>
              </w:rPr>
              <w:t>E70.9, E71, E71.0, E71.1, E71.2, E71.3, E72, E72.0, E72.1, E72.2, E72.3, E72.4, E72.5, E72.8, E72.9, E73, E73.0, E73.1, E73.8, E73.9, E74, E74.0, E74.1, E74.2, E74.3, E74.4, E74.8,</w:t>
            </w:r>
          </w:p>
          <w:p w:rsidR="00F63B09" w:rsidRDefault="005A202D">
            <w:pPr>
              <w:pStyle w:val="TableParagraph"/>
              <w:spacing w:before="17"/>
              <w:ind w:left="10" w:right="17"/>
              <w:jc w:val="center"/>
              <w:rPr>
                <w:sz w:val="16"/>
              </w:rPr>
            </w:pPr>
            <w:r>
              <w:rPr>
                <w:sz w:val="16"/>
              </w:rPr>
              <w:t>E74.9, E75.0, E75.1, E75.5, E75.6, E76, E76.0, E76.1, E76.2, E76.3, E76.8, E76.9, E77, E77.0, E77.1, E77.8, E77.9, E78, E78.0, E78.1, E78.2, E78.3, E78.4, E78.5, E78.6, E78.8, E78.9,</w:t>
            </w:r>
          </w:p>
          <w:p w:rsidR="00F63B09" w:rsidRDefault="005A202D">
            <w:pPr>
              <w:pStyle w:val="TableParagraph"/>
              <w:spacing w:before="17"/>
              <w:ind w:left="11" w:right="17"/>
              <w:jc w:val="center"/>
              <w:rPr>
                <w:sz w:val="16"/>
              </w:rPr>
            </w:pPr>
            <w:r>
              <w:rPr>
                <w:sz w:val="16"/>
              </w:rPr>
              <w:t>E79, E79.0, E79.1, E79.8, E79.9, E80, E80.0, E80.1, E80.2, E80.3, E80.4, E80.5, E80.6, E80.7, E83, E83.0, E83.1, E83.2, E83.3, E83.4, E83.5, E83.8, E83.9, E85, E85.0, E85.1, E85.2,</w:t>
            </w:r>
          </w:p>
          <w:p w:rsidR="00F63B09" w:rsidRDefault="005A202D">
            <w:pPr>
              <w:pStyle w:val="TableParagraph"/>
              <w:spacing w:before="17" w:line="261" w:lineRule="auto"/>
              <w:ind w:left="10" w:right="17"/>
              <w:jc w:val="center"/>
              <w:rPr>
                <w:sz w:val="16"/>
              </w:rPr>
            </w:pPr>
            <w:r>
              <w:rPr>
                <w:sz w:val="16"/>
              </w:rPr>
              <w:t>E85.3, E85.4, E85.8, E85.9, E86, E87, E87.0, E87.1, E87.2, E87.3, E87.4, E87.5, E87.6, E87.7, E87.8, E88.1, E88.2, E88.8, E88.9, E89.0, E89.1, E89.2, E89.3, E89.5, E89.6, E89.8, E89.9, E90, M82.1, Q89.1, Q89.2, R62, R62.0, R62.8, R62.9, R63, R63.0, R63.1, R63.2, R63.3, R63.4, R63.5, R63.8, R94.6, R94.7</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316" w:right="214" w:hanging="71"/>
              <w:rPr>
                <w:sz w:val="16"/>
              </w:rPr>
            </w:pPr>
            <w:r>
              <w:rPr>
                <w:sz w:val="16"/>
              </w:rPr>
              <w:t>пациенты младше 18 лет с другими болезнями эндокринной системы</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608"/>
              <w:jc w:val="right"/>
              <w:rPr>
                <w:sz w:val="16"/>
              </w:rPr>
            </w:pPr>
            <w:r>
              <w:rPr>
                <w:sz w:val="16"/>
              </w:rPr>
              <w:t>1,36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25</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Сахарный диабет, дети</w:t>
            </w:r>
          </w:p>
        </w:tc>
        <w:tc>
          <w:tcPr>
            <w:tcW w:w="12327" w:type="dxa"/>
          </w:tcPr>
          <w:p w:rsidR="00F63B09" w:rsidRDefault="00F63B09">
            <w:pPr>
              <w:pStyle w:val="TableParagraph"/>
              <w:spacing w:before="6"/>
              <w:rPr>
                <w:b/>
                <w:sz w:val="18"/>
              </w:rPr>
            </w:pPr>
          </w:p>
          <w:p w:rsidR="00F63B09" w:rsidRDefault="005A202D">
            <w:pPr>
              <w:pStyle w:val="TableParagraph"/>
              <w:ind w:left="14" w:right="17"/>
              <w:jc w:val="center"/>
              <w:rPr>
                <w:sz w:val="16"/>
              </w:rPr>
            </w:pPr>
            <w:r>
              <w:rPr>
                <w:sz w:val="16"/>
              </w:rPr>
              <w:t>E10.0, E10.1, E10.2, E10.3, E10.4, E10.5, E10.6, E10.7, E10.8, E10.9, E11.0, E11.1, E11.2, E11.3, E11.4, E11.5, E11.6, E11.7, E11.8, E11.9, E12.0, E12.1, E12.2, E12.3, E12.4, E12.5,</w:t>
            </w:r>
          </w:p>
          <w:p w:rsidR="00F63B09" w:rsidRDefault="005A202D">
            <w:pPr>
              <w:pStyle w:val="TableParagraph"/>
              <w:spacing w:before="17"/>
              <w:ind w:left="16" w:right="17"/>
              <w:jc w:val="center"/>
              <w:rPr>
                <w:sz w:val="16"/>
              </w:rPr>
            </w:pPr>
            <w:r>
              <w:rPr>
                <w:sz w:val="16"/>
              </w:rPr>
              <w:t>E12.6, E12.7, E12.8, E12.9, E13.0, E13.1, E13.2, E13.3, E13.4, E13.5, E13.6, E13.7, E13.8, E13.9, E14.0, E14.1, E14.2, E14.3, E14.4, E14.5, E14.6, E14.7, E14.8, E14.9, R73.0</w:t>
            </w:r>
          </w:p>
        </w:tc>
        <w:tc>
          <w:tcPr>
            <w:tcW w:w="2916" w:type="dxa"/>
          </w:tcPr>
          <w:p w:rsidR="00F63B09" w:rsidRDefault="005A202D">
            <w:pPr>
              <w:pStyle w:val="TableParagraph"/>
              <w:spacing w:before="2" w:line="200" w:lineRule="exact"/>
              <w:ind w:left="160" w:right="149" w:firstLine="2"/>
              <w:jc w:val="center"/>
              <w:rPr>
                <w:sz w:val="16"/>
              </w:rPr>
            </w:pPr>
            <w:r>
              <w:rPr>
                <w:sz w:val="16"/>
              </w:rPr>
              <w:t>пациенты младше 18 лет, имеющие отдельные эндокринные заболевания, связанные с нарушением усвоения глюкозы</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right="608"/>
              <w:jc w:val="right"/>
              <w:rPr>
                <w:sz w:val="16"/>
              </w:rPr>
            </w:pPr>
            <w:r>
              <w:rPr>
                <w:sz w:val="16"/>
              </w:rPr>
              <w:t>1,49</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12</w:t>
            </w:r>
          </w:p>
        </w:tc>
        <w:tc>
          <w:tcPr>
            <w:tcW w:w="27195" w:type="dxa"/>
            <w:gridSpan w:val="5"/>
          </w:tcPr>
          <w:p w:rsidR="00F63B09" w:rsidRDefault="005A202D">
            <w:pPr>
              <w:pStyle w:val="TableParagraph"/>
              <w:spacing w:before="2" w:line="170" w:lineRule="exact"/>
              <w:ind w:left="12446" w:right="12436"/>
              <w:jc w:val="center"/>
              <w:rPr>
                <w:b/>
                <w:sz w:val="16"/>
              </w:rPr>
            </w:pPr>
            <w:r>
              <w:rPr>
                <w:b/>
                <w:sz w:val="16"/>
              </w:rPr>
              <w:t>Инфекционные болезни</w:t>
            </w:r>
          </w:p>
        </w:tc>
        <w:tc>
          <w:tcPr>
            <w:tcW w:w="1538" w:type="dxa"/>
          </w:tcPr>
          <w:p w:rsidR="00F63B09" w:rsidRDefault="005A202D">
            <w:pPr>
              <w:pStyle w:val="TableParagraph"/>
              <w:spacing w:before="6" w:line="166" w:lineRule="exact"/>
              <w:ind w:right="615"/>
              <w:jc w:val="right"/>
              <w:rPr>
                <w:b/>
                <w:sz w:val="16"/>
              </w:rPr>
            </w:pPr>
            <w:r>
              <w:rPr>
                <w:b/>
                <w:sz w:val="16"/>
              </w:rPr>
              <w:t>0,92</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15"/>
              <w:rPr>
                <w:sz w:val="16"/>
              </w:rPr>
            </w:pPr>
            <w:r>
              <w:rPr>
                <w:sz w:val="16"/>
              </w:rPr>
              <w:t>26</w:t>
            </w:r>
          </w:p>
        </w:tc>
        <w:tc>
          <w:tcPr>
            <w:tcW w:w="3076" w:type="dxa"/>
          </w:tcPr>
          <w:p w:rsidR="00F63B09" w:rsidRDefault="005A202D">
            <w:pPr>
              <w:pStyle w:val="TableParagraph"/>
              <w:spacing w:before="108" w:line="261" w:lineRule="auto"/>
              <w:ind w:left="27" w:right="648"/>
              <w:rPr>
                <w:sz w:val="16"/>
              </w:rPr>
            </w:pPr>
            <w:r>
              <w:rPr>
                <w:sz w:val="16"/>
              </w:rPr>
              <w:t>Респираторные инфекции верхних дыхательных путей, взрослые</w:t>
            </w:r>
          </w:p>
        </w:tc>
        <w:tc>
          <w:tcPr>
            <w:tcW w:w="12327" w:type="dxa"/>
          </w:tcPr>
          <w:p w:rsidR="00F63B09" w:rsidRDefault="005A202D">
            <w:pPr>
              <w:pStyle w:val="TableParagraph"/>
              <w:spacing w:before="108" w:line="261" w:lineRule="auto"/>
              <w:ind w:left="5414" w:hanging="5264"/>
              <w:rPr>
                <w:sz w:val="16"/>
              </w:rPr>
            </w:pPr>
            <w:r>
              <w:rPr>
                <w:sz w:val="16"/>
              </w:rPr>
              <w:t>J00, J01, J01.0, J01.1, J01.2, J01.3, J01.4, J01.8, J01.9, J02, J02.0, J02.8, J02.9, J03, J03.0, J03.8, J03.9, J04, J04.0, J04.1, J04.2, J05, J05.0, J05.1, J06, J06.0, J06.8, J06.9, J09, J10, J10.1, J10.8, J11, J11.1, J11.8</w:t>
            </w:r>
          </w:p>
        </w:tc>
        <w:tc>
          <w:tcPr>
            <w:tcW w:w="2916" w:type="dxa"/>
          </w:tcPr>
          <w:p w:rsidR="00F63B09" w:rsidRDefault="005A202D">
            <w:pPr>
              <w:pStyle w:val="TableParagraph"/>
              <w:spacing w:before="9" w:line="261" w:lineRule="auto"/>
              <w:ind w:left="131" w:right="119" w:firstLine="1"/>
              <w:jc w:val="center"/>
              <w:rPr>
                <w:sz w:val="16"/>
              </w:rPr>
            </w:pPr>
            <w:r>
              <w:rPr>
                <w:sz w:val="16"/>
              </w:rPr>
              <w:t>пациенты старше 18 лет с респираторными инфекциями верхних</w:t>
            </w:r>
          </w:p>
          <w:p w:rsidR="00F63B09" w:rsidRDefault="005A202D">
            <w:pPr>
              <w:pStyle w:val="TableParagraph"/>
              <w:spacing w:before="1" w:line="176" w:lineRule="exact"/>
              <w:ind w:left="44" w:right="36"/>
              <w:jc w:val="center"/>
              <w:rPr>
                <w:sz w:val="16"/>
              </w:rPr>
            </w:pPr>
            <w:r>
              <w:rPr>
                <w:sz w:val="16"/>
              </w:rPr>
              <w:t>дыхательных путей</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right="608"/>
              <w:jc w:val="right"/>
              <w:rPr>
                <w:sz w:val="16"/>
              </w:rPr>
            </w:pPr>
            <w:r>
              <w:rPr>
                <w:sz w:val="16"/>
              </w:rPr>
              <w:t>0,52</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215"/>
              <w:rPr>
                <w:sz w:val="16"/>
              </w:rPr>
            </w:pPr>
            <w:r>
              <w:rPr>
                <w:sz w:val="16"/>
              </w:rPr>
              <w:t>27</w:t>
            </w:r>
          </w:p>
        </w:tc>
        <w:tc>
          <w:tcPr>
            <w:tcW w:w="3076" w:type="dxa"/>
          </w:tcPr>
          <w:p w:rsidR="00F63B09" w:rsidRDefault="005A202D">
            <w:pPr>
              <w:pStyle w:val="TableParagraph"/>
              <w:spacing w:before="108" w:line="261" w:lineRule="auto"/>
              <w:ind w:left="27" w:right="648"/>
              <w:rPr>
                <w:sz w:val="16"/>
              </w:rPr>
            </w:pPr>
            <w:r>
              <w:rPr>
                <w:sz w:val="16"/>
              </w:rPr>
              <w:t>Респираторные инфекции верхних дыхательных путей, дети</w:t>
            </w:r>
          </w:p>
        </w:tc>
        <w:tc>
          <w:tcPr>
            <w:tcW w:w="12327" w:type="dxa"/>
          </w:tcPr>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9"/>
              <w:ind w:left="44" w:right="36"/>
              <w:jc w:val="center"/>
              <w:rPr>
                <w:sz w:val="16"/>
              </w:rPr>
            </w:pPr>
            <w:r>
              <w:rPr>
                <w:sz w:val="16"/>
              </w:rPr>
              <w:t>пациенты младше 18 лет с</w:t>
            </w:r>
          </w:p>
          <w:p w:rsidR="00F63B09" w:rsidRDefault="005A202D">
            <w:pPr>
              <w:pStyle w:val="TableParagraph"/>
              <w:spacing w:before="1" w:line="200" w:lineRule="atLeast"/>
              <w:ind w:left="48" w:right="36"/>
              <w:jc w:val="center"/>
              <w:rPr>
                <w:sz w:val="16"/>
              </w:rPr>
            </w:pPr>
            <w:r>
              <w:rPr>
                <w:sz w:val="16"/>
              </w:rPr>
              <w:t>респираторными инфекциями верхних дыхательных путей</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right="608"/>
              <w:jc w:val="right"/>
              <w:rPr>
                <w:sz w:val="16"/>
              </w:rPr>
            </w:pPr>
            <w:r>
              <w:rPr>
                <w:sz w:val="16"/>
              </w:rPr>
              <w:t>0,65</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28</w:t>
            </w:r>
          </w:p>
        </w:tc>
        <w:tc>
          <w:tcPr>
            <w:tcW w:w="3076" w:type="dxa"/>
          </w:tcPr>
          <w:p w:rsidR="00F63B09" w:rsidRDefault="005A202D">
            <w:pPr>
              <w:pStyle w:val="TableParagraph"/>
              <w:spacing w:before="104"/>
              <w:ind w:left="27"/>
              <w:rPr>
                <w:sz w:val="16"/>
              </w:rPr>
            </w:pPr>
            <w:r>
              <w:rPr>
                <w:sz w:val="16"/>
              </w:rPr>
              <w:t>Другие вирусные гепатиты</w:t>
            </w:r>
          </w:p>
        </w:tc>
        <w:tc>
          <w:tcPr>
            <w:tcW w:w="12327" w:type="dxa"/>
          </w:tcPr>
          <w:p w:rsidR="00F63B09" w:rsidRDefault="005A202D">
            <w:pPr>
              <w:pStyle w:val="TableParagraph"/>
              <w:spacing w:before="104"/>
              <w:ind w:left="17" w:right="15"/>
              <w:jc w:val="center"/>
              <w:rPr>
                <w:sz w:val="16"/>
              </w:rPr>
            </w:pPr>
            <w:r>
              <w:rPr>
                <w:sz w:val="16"/>
              </w:rPr>
              <w:t>B15.0, B15.9, B16.0, B16.1, B16.2, B16.9, B17.0, B17.1, B17.2, B17.8, B18.2, B18.8, B18.9, B19.0, B19.9, B94.3</w:t>
            </w:r>
          </w:p>
        </w:tc>
        <w:tc>
          <w:tcPr>
            <w:tcW w:w="2916" w:type="dxa"/>
          </w:tcPr>
          <w:p w:rsidR="00F63B09" w:rsidRDefault="005A202D">
            <w:pPr>
              <w:pStyle w:val="TableParagraph"/>
              <w:spacing w:before="6"/>
              <w:ind w:left="42" w:right="36"/>
              <w:jc w:val="center"/>
              <w:rPr>
                <w:sz w:val="16"/>
              </w:rPr>
            </w:pPr>
            <w:r>
              <w:rPr>
                <w:sz w:val="16"/>
              </w:rPr>
              <w:t>пациенты с другими вирусными</w:t>
            </w:r>
          </w:p>
          <w:p w:rsidR="00F63B09" w:rsidRDefault="005A202D">
            <w:pPr>
              <w:pStyle w:val="TableParagraph"/>
              <w:spacing w:before="17" w:line="173" w:lineRule="exact"/>
              <w:ind w:left="44" w:right="36"/>
              <w:jc w:val="center"/>
              <w:rPr>
                <w:sz w:val="16"/>
              </w:rPr>
            </w:pPr>
            <w:r>
              <w:rPr>
                <w:sz w:val="16"/>
              </w:rPr>
              <w:t>гепатитами</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right="608"/>
              <w:jc w:val="right"/>
              <w:rPr>
                <w:sz w:val="16"/>
              </w:rPr>
            </w:pPr>
            <w:r>
              <w:rPr>
                <w:sz w:val="16"/>
              </w:rPr>
              <w:t>0,97</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215"/>
              <w:rPr>
                <w:sz w:val="16"/>
              </w:rPr>
            </w:pPr>
            <w:r>
              <w:rPr>
                <w:sz w:val="16"/>
              </w:rPr>
              <w:t>29</w:t>
            </w:r>
          </w:p>
        </w:tc>
        <w:tc>
          <w:tcPr>
            <w:tcW w:w="3076" w:type="dxa"/>
          </w:tcPr>
          <w:p w:rsidR="00F63B09" w:rsidRDefault="005A202D">
            <w:pPr>
              <w:pStyle w:val="TableParagraph"/>
              <w:spacing w:before="108" w:line="261" w:lineRule="auto"/>
              <w:ind w:left="27" w:right="225"/>
              <w:rPr>
                <w:sz w:val="16"/>
              </w:rPr>
            </w:pPr>
            <w:r>
              <w:rPr>
                <w:sz w:val="16"/>
              </w:rPr>
              <w:t>Инфекционные и паразитарные болезни, дети</w:t>
            </w:r>
          </w:p>
        </w:tc>
        <w:tc>
          <w:tcPr>
            <w:tcW w:w="12327" w:type="dxa"/>
          </w:tcPr>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9"/>
              <w:ind w:left="42" w:right="36"/>
              <w:jc w:val="center"/>
              <w:rPr>
                <w:sz w:val="16"/>
              </w:rPr>
            </w:pPr>
            <w:r>
              <w:rPr>
                <w:sz w:val="16"/>
              </w:rPr>
              <w:t>пациенты младше 18 лет с</w:t>
            </w:r>
          </w:p>
          <w:p w:rsidR="00F63B09" w:rsidRDefault="005A202D">
            <w:pPr>
              <w:pStyle w:val="TableParagraph"/>
              <w:spacing w:before="1" w:line="200" w:lineRule="atLeast"/>
              <w:ind w:left="44" w:right="36"/>
              <w:jc w:val="center"/>
              <w:rPr>
                <w:sz w:val="16"/>
              </w:rPr>
            </w:pPr>
            <w:r>
              <w:rPr>
                <w:sz w:val="16"/>
              </w:rPr>
              <w:t>инфекционными и паразитарными болезнями</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right="608"/>
              <w:jc w:val="right"/>
              <w:rPr>
                <w:sz w:val="16"/>
              </w:rPr>
            </w:pPr>
            <w:r>
              <w:rPr>
                <w:sz w:val="16"/>
              </w:rPr>
              <w:t>0,97</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4547"/>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215"/>
              <w:rPr>
                <w:sz w:val="16"/>
              </w:rPr>
            </w:pPr>
            <w:r>
              <w:rPr>
                <w:sz w:val="16"/>
              </w:rPr>
              <w:t>30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before="1" w:line="261" w:lineRule="auto"/>
              <w:ind w:left="27" w:right="225"/>
              <w:rPr>
                <w:sz w:val="16"/>
              </w:rPr>
            </w:pPr>
            <w:r>
              <w:rPr>
                <w:sz w:val="16"/>
              </w:rPr>
              <w:t>Инфекционные и паразитарные болезни, взрослые</w:t>
            </w:r>
          </w:p>
        </w:tc>
        <w:tc>
          <w:tcPr>
            <w:tcW w:w="12327" w:type="dxa"/>
          </w:tcPr>
          <w:p w:rsidR="00F63B09" w:rsidRDefault="00F63B09">
            <w:pPr>
              <w:pStyle w:val="TableParagraph"/>
              <w:spacing w:before="7"/>
              <w:rPr>
                <w:b/>
                <w:sz w:val="14"/>
              </w:rPr>
            </w:pPr>
          </w:p>
          <w:p w:rsidR="00F63B09" w:rsidRDefault="005A202D">
            <w:pPr>
              <w:pStyle w:val="TableParagraph"/>
              <w:ind w:left="16" w:right="17"/>
              <w:jc w:val="center"/>
              <w:rPr>
                <w:sz w:val="16"/>
              </w:rPr>
            </w:pPr>
            <w:r>
              <w:rPr>
                <w:sz w:val="16"/>
              </w:rPr>
              <w:t>A00.0,</w:t>
            </w:r>
            <w:r>
              <w:rPr>
                <w:spacing w:val="-3"/>
                <w:sz w:val="16"/>
              </w:rPr>
              <w:t xml:space="preserve"> </w:t>
            </w:r>
            <w:r>
              <w:rPr>
                <w:sz w:val="16"/>
              </w:rPr>
              <w:t>A00.1,</w:t>
            </w:r>
            <w:r>
              <w:rPr>
                <w:spacing w:val="-3"/>
                <w:sz w:val="16"/>
              </w:rPr>
              <w:t xml:space="preserve"> </w:t>
            </w:r>
            <w:r>
              <w:rPr>
                <w:sz w:val="16"/>
              </w:rPr>
              <w:t>A00.9,</w:t>
            </w:r>
            <w:r>
              <w:rPr>
                <w:spacing w:val="-2"/>
                <w:sz w:val="16"/>
              </w:rPr>
              <w:t xml:space="preserve"> </w:t>
            </w:r>
            <w:r>
              <w:rPr>
                <w:sz w:val="16"/>
              </w:rPr>
              <w:t>A01.0,</w:t>
            </w:r>
            <w:r>
              <w:rPr>
                <w:spacing w:val="-3"/>
                <w:sz w:val="16"/>
              </w:rPr>
              <w:t xml:space="preserve"> </w:t>
            </w:r>
            <w:r>
              <w:rPr>
                <w:sz w:val="16"/>
              </w:rPr>
              <w:t>A01.1,</w:t>
            </w:r>
            <w:r>
              <w:rPr>
                <w:spacing w:val="-2"/>
                <w:sz w:val="16"/>
              </w:rPr>
              <w:t xml:space="preserve"> </w:t>
            </w:r>
            <w:r>
              <w:rPr>
                <w:sz w:val="16"/>
              </w:rPr>
              <w:t>A01.2,</w:t>
            </w:r>
            <w:r>
              <w:rPr>
                <w:spacing w:val="-3"/>
                <w:sz w:val="16"/>
              </w:rPr>
              <w:t xml:space="preserve"> </w:t>
            </w:r>
            <w:r>
              <w:rPr>
                <w:sz w:val="16"/>
              </w:rPr>
              <w:t>A01.3,</w:t>
            </w:r>
            <w:r>
              <w:rPr>
                <w:spacing w:val="-3"/>
                <w:sz w:val="16"/>
              </w:rPr>
              <w:t xml:space="preserve"> </w:t>
            </w:r>
            <w:r>
              <w:rPr>
                <w:sz w:val="16"/>
              </w:rPr>
              <w:t>A01.4,</w:t>
            </w:r>
            <w:r>
              <w:rPr>
                <w:spacing w:val="-2"/>
                <w:sz w:val="16"/>
              </w:rPr>
              <w:t xml:space="preserve"> </w:t>
            </w:r>
            <w:r>
              <w:rPr>
                <w:sz w:val="16"/>
              </w:rPr>
              <w:t>A02.0,</w:t>
            </w:r>
            <w:r>
              <w:rPr>
                <w:spacing w:val="-3"/>
                <w:sz w:val="16"/>
              </w:rPr>
              <w:t xml:space="preserve"> </w:t>
            </w:r>
            <w:r>
              <w:rPr>
                <w:sz w:val="16"/>
              </w:rPr>
              <w:t>A02.1,</w:t>
            </w:r>
            <w:r>
              <w:rPr>
                <w:spacing w:val="-2"/>
                <w:sz w:val="16"/>
              </w:rPr>
              <w:t xml:space="preserve"> </w:t>
            </w:r>
            <w:r>
              <w:rPr>
                <w:sz w:val="16"/>
              </w:rPr>
              <w:t>A02.2,</w:t>
            </w:r>
            <w:r>
              <w:rPr>
                <w:spacing w:val="-3"/>
                <w:sz w:val="16"/>
              </w:rPr>
              <w:t xml:space="preserve"> </w:t>
            </w:r>
            <w:r>
              <w:rPr>
                <w:sz w:val="16"/>
              </w:rPr>
              <w:t>A02.8,</w:t>
            </w:r>
            <w:r>
              <w:rPr>
                <w:spacing w:val="-3"/>
                <w:sz w:val="16"/>
              </w:rPr>
              <w:t xml:space="preserve"> </w:t>
            </w:r>
            <w:r>
              <w:rPr>
                <w:sz w:val="16"/>
              </w:rPr>
              <w:t>A02.9,</w:t>
            </w:r>
            <w:r>
              <w:rPr>
                <w:spacing w:val="-2"/>
                <w:sz w:val="16"/>
              </w:rPr>
              <w:t xml:space="preserve"> </w:t>
            </w:r>
            <w:r>
              <w:rPr>
                <w:sz w:val="16"/>
              </w:rPr>
              <w:t>A03.0,</w:t>
            </w:r>
            <w:r>
              <w:rPr>
                <w:spacing w:val="-3"/>
                <w:sz w:val="16"/>
              </w:rPr>
              <w:t xml:space="preserve"> </w:t>
            </w:r>
            <w:r>
              <w:rPr>
                <w:sz w:val="16"/>
              </w:rPr>
              <w:t>A03.1,</w:t>
            </w:r>
            <w:r>
              <w:rPr>
                <w:spacing w:val="-2"/>
                <w:sz w:val="16"/>
              </w:rPr>
              <w:t xml:space="preserve"> </w:t>
            </w:r>
            <w:r>
              <w:rPr>
                <w:sz w:val="16"/>
              </w:rPr>
              <w:t>A03.2,</w:t>
            </w:r>
            <w:r>
              <w:rPr>
                <w:spacing w:val="-3"/>
                <w:sz w:val="16"/>
              </w:rPr>
              <w:t xml:space="preserve"> </w:t>
            </w:r>
            <w:r>
              <w:rPr>
                <w:sz w:val="16"/>
              </w:rPr>
              <w:t>A03.3,</w:t>
            </w:r>
            <w:r>
              <w:rPr>
                <w:spacing w:val="-2"/>
                <w:sz w:val="16"/>
              </w:rPr>
              <w:t xml:space="preserve"> </w:t>
            </w:r>
            <w:r>
              <w:rPr>
                <w:sz w:val="16"/>
              </w:rPr>
              <w:t>A03.8,</w:t>
            </w:r>
            <w:r>
              <w:rPr>
                <w:spacing w:val="-3"/>
                <w:sz w:val="16"/>
              </w:rPr>
              <w:t xml:space="preserve"> </w:t>
            </w:r>
            <w:r>
              <w:rPr>
                <w:sz w:val="16"/>
              </w:rPr>
              <w:t>A03.9,</w:t>
            </w:r>
            <w:r>
              <w:rPr>
                <w:spacing w:val="-3"/>
                <w:sz w:val="16"/>
              </w:rPr>
              <w:t xml:space="preserve"> </w:t>
            </w:r>
            <w:r>
              <w:rPr>
                <w:sz w:val="16"/>
              </w:rPr>
              <w:t>A04.0,</w:t>
            </w:r>
            <w:r>
              <w:rPr>
                <w:spacing w:val="-2"/>
                <w:sz w:val="16"/>
              </w:rPr>
              <w:t xml:space="preserve"> </w:t>
            </w:r>
            <w:r>
              <w:rPr>
                <w:sz w:val="16"/>
              </w:rPr>
              <w:t>A04.1,</w:t>
            </w:r>
            <w:r>
              <w:rPr>
                <w:spacing w:val="-3"/>
                <w:sz w:val="16"/>
              </w:rPr>
              <w:t xml:space="preserve"> </w:t>
            </w:r>
            <w:r>
              <w:rPr>
                <w:sz w:val="16"/>
              </w:rPr>
              <w:t>A04.2,</w:t>
            </w:r>
            <w:r>
              <w:rPr>
                <w:spacing w:val="-2"/>
                <w:sz w:val="16"/>
              </w:rPr>
              <w:t xml:space="preserve"> </w:t>
            </w:r>
            <w:r>
              <w:rPr>
                <w:sz w:val="16"/>
              </w:rPr>
              <w:t>A04.3,</w:t>
            </w:r>
            <w:r>
              <w:rPr>
                <w:spacing w:val="-3"/>
                <w:sz w:val="16"/>
              </w:rPr>
              <w:t xml:space="preserve"> </w:t>
            </w:r>
            <w:r>
              <w:rPr>
                <w:sz w:val="16"/>
              </w:rPr>
              <w:t>A04.4,</w:t>
            </w:r>
            <w:r>
              <w:rPr>
                <w:spacing w:val="-3"/>
                <w:sz w:val="16"/>
              </w:rPr>
              <w:t xml:space="preserve"> </w:t>
            </w:r>
            <w:r>
              <w:rPr>
                <w:sz w:val="16"/>
              </w:rPr>
              <w:t>A04.5,</w:t>
            </w:r>
          </w:p>
          <w:p w:rsidR="00F63B09" w:rsidRDefault="005A202D">
            <w:pPr>
              <w:pStyle w:val="TableParagraph"/>
              <w:spacing w:before="17"/>
              <w:ind w:left="16" w:right="17"/>
              <w:jc w:val="center"/>
              <w:rPr>
                <w:sz w:val="16"/>
              </w:rPr>
            </w:pPr>
            <w:r>
              <w:rPr>
                <w:sz w:val="16"/>
              </w:rPr>
              <w:t>A04.6,</w:t>
            </w:r>
            <w:r>
              <w:rPr>
                <w:spacing w:val="-3"/>
                <w:sz w:val="16"/>
              </w:rPr>
              <w:t xml:space="preserve"> </w:t>
            </w:r>
            <w:r>
              <w:rPr>
                <w:sz w:val="16"/>
              </w:rPr>
              <w:t>A04.7,</w:t>
            </w:r>
            <w:r>
              <w:rPr>
                <w:spacing w:val="-3"/>
                <w:sz w:val="16"/>
              </w:rPr>
              <w:t xml:space="preserve"> </w:t>
            </w:r>
            <w:r>
              <w:rPr>
                <w:sz w:val="16"/>
              </w:rPr>
              <w:t>A04.8,</w:t>
            </w:r>
            <w:r>
              <w:rPr>
                <w:spacing w:val="-2"/>
                <w:sz w:val="16"/>
              </w:rPr>
              <w:t xml:space="preserve"> </w:t>
            </w:r>
            <w:r>
              <w:rPr>
                <w:sz w:val="16"/>
              </w:rPr>
              <w:t>A04.9,</w:t>
            </w:r>
            <w:r>
              <w:rPr>
                <w:spacing w:val="-3"/>
                <w:sz w:val="16"/>
              </w:rPr>
              <w:t xml:space="preserve"> </w:t>
            </w:r>
            <w:r>
              <w:rPr>
                <w:sz w:val="16"/>
              </w:rPr>
              <w:t>A05.0,</w:t>
            </w:r>
            <w:r>
              <w:rPr>
                <w:spacing w:val="-2"/>
                <w:sz w:val="16"/>
              </w:rPr>
              <w:t xml:space="preserve"> </w:t>
            </w:r>
            <w:r>
              <w:rPr>
                <w:sz w:val="16"/>
              </w:rPr>
              <w:t>A05.1,</w:t>
            </w:r>
            <w:r>
              <w:rPr>
                <w:spacing w:val="-3"/>
                <w:sz w:val="16"/>
              </w:rPr>
              <w:t xml:space="preserve"> </w:t>
            </w:r>
            <w:r>
              <w:rPr>
                <w:sz w:val="16"/>
              </w:rPr>
              <w:t>A05.2,</w:t>
            </w:r>
            <w:r>
              <w:rPr>
                <w:spacing w:val="-3"/>
                <w:sz w:val="16"/>
              </w:rPr>
              <w:t xml:space="preserve"> </w:t>
            </w:r>
            <w:r>
              <w:rPr>
                <w:sz w:val="16"/>
              </w:rPr>
              <w:t>A05.3,</w:t>
            </w:r>
            <w:r>
              <w:rPr>
                <w:spacing w:val="-2"/>
                <w:sz w:val="16"/>
              </w:rPr>
              <w:t xml:space="preserve"> </w:t>
            </w:r>
            <w:r>
              <w:rPr>
                <w:sz w:val="16"/>
              </w:rPr>
              <w:t>A05.4,</w:t>
            </w:r>
            <w:r>
              <w:rPr>
                <w:spacing w:val="-3"/>
                <w:sz w:val="16"/>
              </w:rPr>
              <w:t xml:space="preserve"> </w:t>
            </w:r>
            <w:r>
              <w:rPr>
                <w:sz w:val="16"/>
              </w:rPr>
              <w:t>A05.8,</w:t>
            </w:r>
            <w:r>
              <w:rPr>
                <w:spacing w:val="-2"/>
                <w:sz w:val="16"/>
              </w:rPr>
              <w:t xml:space="preserve"> </w:t>
            </w:r>
            <w:r>
              <w:rPr>
                <w:sz w:val="16"/>
              </w:rPr>
              <w:t>A05.9,</w:t>
            </w:r>
            <w:r>
              <w:rPr>
                <w:spacing w:val="-3"/>
                <w:sz w:val="16"/>
              </w:rPr>
              <w:t xml:space="preserve"> </w:t>
            </w:r>
            <w:r>
              <w:rPr>
                <w:sz w:val="16"/>
              </w:rPr>
              <w:t>A06.0,</w:t>
            </w:r>
            <w:r>
              <w:rPr>
                <w:spacing w:val="-3"/>
                <w:sz w:val="16"/>
              </w:rPr>
              <w:t xml:space="preserve"> </w:t>
            </w:r>
            <w:r>
              <w:rPr>
                <w:sz w:val="16"/>
              </w:rPr>
              <w:t>A06.1,</w:t>
            </w:r>
            <w:r>
              <w:rPr>
                <w:spacing w:val="-2"/>
                <w:sz w:val="16"/>
              </w:rPr>
              <w:t xml:space="preserve"> </w:t>
            </w:r>
            <w:r>
              <w:rPr>
                <w:sz w:val="16"/>
              </w:rPr>
              <w:t>A06.2,</w:t>
            </w:r>
            <w:r>
              <w:rPr>
                <w:spacing w:val="-3"/>
                <w:sz w:val="16"/>
              </w:rPr>
              <w:t xml:space="preserve"> </w:t>
            </w:r>
            <w:r>
              <w:rPr>
                <w:sz w:val="16"/>
              </w:rPr>
              <w:t>A06.3,</w:t>
            </w:r>
            <w:r>
              <w:rPr>
                <w:spacing w:val="-2"/>
                <w:sz w:val="16"/>
              </w:rPr>
              <w:t xml:space="preserve"> </w:t>
            </w:r>
            <w:r>
              <w:rPr>
                <w:sz w:val="16"/>
              </w:rPr>
              <w:t>A06.4,</w:t>
            </w:r>
            <w:r>
              <w:rPr>
                <w:spacing w:val="-3"/>
                <w:sz w:val="16"/>
              </w:rPr>
              <w:t xml:space="preserve"> </w:t>
            </w:r>
            <w:r>
              <w:rPr>
                <w:sz w:val="16"/>
              </w:rPr>
              <w:t>A06.5,</w:t>
            </w:r>
            <w:r>
              <w:rPr>
                <w:spacing w:val="-2"/>
                <w:sz w:val="16"/>
              </w:rPr>
              <w:t xml:space="preserve"> </w:t>
            </w:r>
            <w:r>
              <w:rPr>
                <w:sz w:val="16"/>
              </w:rPr>
              <w:t>A06.6,</w:t>
            </w:r>
            <w:r>
              <w:rPr>
                <w:spacing w:val="-3"/>
                <w:sz w:val="16"/>
              </w:rPr>
              <w:t xml:space="preserve"> </w:t>
            </w:r>
            <w:r>
              <w:rPr>
                <w:sz w:val="16"/>
              </w:rPr>
              <w:t>A06.7,</w:t>
            </w:r>
            <w:r>
              <w:rPr>
                <w:spacing w:val="-3"/>
                <w:sz w:val="16"/>
              </w:rPr>
              <w:t xml:space="preserve"> </w:t>
            </w:r>
            <w:r>
              <w:rPr>
                <w:sz w:val="16"/>
              </w:rPr>
              <w:t>A06.8,</w:t>
            </w:r>
            <w:r>
              <w:rPr>
                <w:spacing w:val="-2"/>
                <w:sz w:val="16"/>
              </w:rPr>
              <w:t xml:space="preserve"> </w:t>
            </w:r>
            <w:r>
              <w:rPr>
                <w:sz w:val="16"/>
              </w:rPr>
              <w:t>A06.9,</w:t>
            </w:r>
            <w:r>
              <w:rPr>
                <w:spacing w:val="-3"/>
                <w:sz w:val="16"/>
              </w:rPr>
              <w:t xml:space="preserve"> </w:t>
            </w:r>
            <w:r>
              <w:rPr>
                <w:sz w:val="16"/>
              </w:rPr>
              <w:t>A07.0,</w:t>
            </w:r>
            <w:r>
              <w:rPr>
                <w:spacing w:val="-2"/>
                <w:sz w:val="16"/>
              </w:rPr>
              <w:t xml:space="preserve"> </w:t>
            </w:r>
            <w:r>
              <w:rPr>
                <w:sz w:val="16"/>
              </w:rPr>
              <w:t>A07.1,</w:t>
            </w:r>
            <w:r>
              <w:rPr>
                <w:spacing w:val="-3"/>
                <w:sz w:val="16"/>
              </w:rPr>
              <w:t xml:space="preserve"> </w:t>
            </w:r>
            <w:r>
              <w:rPr>
                <w:sz w:val="16"/>
              </w:rPr>
              <w:t>A07.2,</w:t>
            </w:r>
            <w:r>
              <w:rPr>
                <w:spacing w:val="-3"/>
                <w:sz w:val="16"/>
              </w:rPr>
              <w:t xml:space="preserve"> </w:t>
            </w:r>
            <w:r>
              <w:rPr>
                <w:sz w:val="16"/>
              </w:rPr>
              <w:t>A07.3,</w:t>
            </w:r>
          </w:p>
          <w:p w:rsidR="00F63B09" w:rsidRDefault="005A202D">
            <w:pPr>
              <w:pStyle w:val="TableParagraph"/>
              <w:spacing w:before="17"/>
              <w:ind w:left="17" w:right="17"/>
              <w:jc w:val="center"/>
              <w:rPr>
                <w:sz w:val="16"/>
              </w:rPr>
            </w:pPr>
            <w:r>
              <w:rPr>
                <w:sz w:val="16"/>
              </w:rPr>
              <w:t>A07.8,</w:t>
            </w:r>
            <w:r>
              <w:rPr>
                <w:spacing w:val="-3"/>
                <w:sz w:val="16"/>
              </w:rPr>
              <w:t xml:space="preserve"> </w:t>
            </w:r>
            <w:r>
              <w:rPr>
                <w:sz w:val="16"/>
              </w:rPr>
              <w:t>A07.9,</w:t>
            </w:r>
            <w:r>
              <w:rPr>
                <w:spacing w:val="-3"/>
                <w:sz w:val="16"/>
              </w:rPr>
              <w:t xml:space="preserve"> </w:t>
            </w:r>
            <w:r>
              <w:rPr>
                <w:sz w:val="16"/>
              </w:rPr>
              <w:t>A08.0,</w:t>
            </w:r>
            <w:r>
              <w:rPr>
                <w:spacing w:val="-2"/>
                <w:sz w:val="16"/>
              </w:rPr>
              <w:t xml:space="preserve"> </w:t>
            </w:r>
            <w:r>
              <w:rPr>
                <w:sz w:val="16"/>
              </w:rPr>
              <w:t>A08.1,</w:t>
            </w:r>
            <w:r>
              <w:rPr>
                <w:spacing w:val="-3"/>
                <w:sz w:val="16"/>
              </w:rPr>
              <w:t xml:space="preserve"> </w:t>
            </w:r>
            <w:r>
              <w:rPr>
                <w:sz w:val="16"/>
              </w:rPr>
              <w:t>A08.2,</w:t>
            </w:r>
            <w:r>
              <w:rPr>
                <w:spacing w:val="-3"/>
                <w:sz w:val="16"/>
              </w:rPr>
              <w:t xml:space="preserve"> </w:t>
            </w:r>
            <w:r>
              <w:rPr>
                <w:sz w:val="16"/>
              </w:rPr>
              <w:t>A08.3,</w:t>
            </w:r>
            <w:r>
              <w:rPr>
                <w:spacing w:val="-2"/>
                <w:sz w:val="16"/>
              </w:rPr>
              <w:t xml:space="preserve"> </w:t>
            </w:r>
            <w:r>
              <w:rPr>
                <w:sz w:val="16"/>
              </w:rPr>
              <w:t>A08.4,</w:t>
            </w:r>
            <w:r>
              <w:rPr>
                <w:spacing w:val="-3"/>
                <w:sz w:val="16"/>
              </w:rPr>
              <w:t xml:space="preserve"> </w:t>
            </w:r>
            <w:r>
              <w:rPr>
                <w:sz w:val="16"/>
              </w:rPr>
              <w:t>A08.5,</w:t>
            </w:r>
            <w:r>
              <w:rPr>
                <w:spacing w:val="-2"/>
                <w:sz w:val="16"/>
              </w:rPr>
              <w:t xml:space="preserve"> </w:t>
            </w:r>
            <w:r>
              <w:rPr>
                <w:sz w:val="16"/>
              </w:rPr>
              <w:t>A09,</w:t>
            </w:r>
            <w:r>
              <w:rPr>
                <w:spacing w:val="-3"/>
                <w:sz w:val="16"/>
              </w:rPr>
              <w:t xml:space="preserve"> </w:t>
            </w:r>
            <w:r>
              <w:rPr>
                <w:sz w:val="16"/>
              </w:rPr>
              <w:t>A09.0,</w:t>
            </w:r>
            <w:r>
              <w:rPr>
                <w:spacing w:val="-3"/>
                <w:sz w:val="16"/>
              </w:rPr>
              <w:t xml:space="preserve"> </w:t>
            </w:r>
            <w:r>
              <w:rPr>
                <w:sz w:val="16"/>
              </w:rPr>
              <w:t>A09.9,</w:t>
            </w:r>
            <w:r>
              <w:rPr>
                <w:spacing w:val="-2"/>
                <w:sz w:val="16"/>
              </w:rPr>
              <w:t xml:space="preserve"> </w:t>
            </w:r>
            <w:r>
              <w:rPr>
                <w:sz w:val="16"/>
              </w:rPr>
              <w:t>A20.0,</w:t>
            </w:r>
            <w:r>
              <w:rPr>
                <w:spacing w:val="-3"/>
                <w:sz w:val="16"/>
              </w:rPr>
              <w:t xml:space="preserve"> </w:t>
            </w:r>
            <w:r>
              <w:rPr>
                <w:sz w:val="16"/>
              </w:rPr>
              <w:t>A20.1,</w:t>
            </w:r>
            <w:r>
              <w:rPr>
                <w:spacing w:val="-2"/>
                <w:sz w:val="16"/>
              </w:rPr>
              <w:t xml:space="preserve"> </w:t>
            </w:r>
            <w:r>
              <w:rPr>
                <w:sz w:val="16"/>
              </w:rPr>
              <w:t>A20.2,</w:t>
            </w:r>
            <w:r>
              <w:rPr>
                <w:spacing w:val="-3"/>
                <w:sz w:val="16"/>
              </w:rPr>
              <w:t xml:space="preserve"> </w:t>
            </w:r>
            <w:r>
              <w:rPr>
                <w:sz w:val="16"/>
              </w:rPr>
              <w:t>A20.3,</w:t>
            </w:r>
            <w:r>
              <w:rPr>
                <w:spacing w:val="-3"/>
                <w:sz w:val="16"/>
              </w:rPr>
              <w:t xml:space="preserve"> </w:t>
            </w:r>
            <w:r>
              <w:rPr>
                <w:sz w:val="16"/>
              </w:rPr>
              <w:t>A20.7,</w:t>
            </w:r>
            <w:r>
              <w:rPr>
                <w:spacing w:val="-2"/>
                <w:sz w:val="16"/>
              </w:rPr>
              <w:t xml:space="preserve"> </w:t>
            </w:r>
            <w:r>
              <w:rPr>
                <w:sz w:val="16"/>
              </w:rPr>
              <w:t>A20.8,</w:t>
            </w:r>
            <w:r>
              <w:rPr>
                <w:spacing w:val="-3"/>
                <w:sz w:val="16"/>
              </w:rPr>
              <w:t xml:space="preserve"> </w:t>
            </w:r>
            <w:r>
              <w:rPr>
                <w:sz w:val="16"/>
              </w:rPr>
              <w:t>A20.9,</w:t>
            </w:r>
            <w:r>
              <w:rPr>
                <w:spacing w:val="-2"/>
                <w:sz w:val="16"/>
              </w:rPr>
              <w:t xml:space="preserve"> </w:t>
            </w:r>
            <w:r>
              <w:rPr>
                <w:sz w:val="16"/>
              </w:rPr>
              <w:t>A21.0,</w:t>
            </w:r>
            <w:r>
              <w:rPr>
                <w:spacing w:val="-3"/>
                <w:sz w:val="16"/>
              </w:rPr>
              <w:t xml:space="preserve"> </w:t>
            </w:r>
            <w:r>
              <w:rPr>
                <w:sz w:val="16"/>
              </w:rPr>
              <w:t>A21.1,</w:t>
            </w:r>
            <w:r>
              <w:rPr>
                <w:spacing w:val="-3"/>
                <w:sz w:val="16"/>
              </w:rPr>
              <w:t xml:space="preserve"> </w:t>
            </w:r>
            <w:r>
              <w:rPr>
                <w:sz w:val="16"/>
              </w:rPr>
              <w:t>A21.2,</w:t>
            </w:r>
            <w:r>
              <w:rPr>
                <w:spacing w:val="-2"/>
                <w:sz w:val="16"/>
              </w:rPr>
              <w:t xml:space="preserve"> </w:t>
            </w:r>
            <w:r>
              <w:rPr>
                <w:sz w:val="16"/>
              </w:rPr>
              <w:t>A21.3,</w:t>
            </w:r>
            <w:r>
              <w:rPr>
                <w:spacing w:val="-3"/>
                <w:sz w:val="16"/>
              </w:rPr>
              <w:t xml:space="preserve"> </w:t>
            </w:r>
            <w:r>
              <w:rPr>
                <w:sz w:val="16"/>
              </w:rPr>
              <w:t>A21.7,</w:t>
            </w:r>
            <w:r>
              <w:rPr>
                <w:spacing w:val="-2"/>
                <w:sz w:val="16"/>
              </w:rPr>
              <w:t xml:space="preserve"> </w:t>
            </w:r>
            <w:r>
              <w:rPr>
                <w:sz w:val="16"/>
              </w:rPr>
              <w:t>A21.8,</w:t>
            </w:r>
            <w:r>
              <w:rPr>
                <w:spacing w:val="-3"/>
                <w:sz w:val="16"/>
              </w:rPr>
              <w:t xml:space="preserve"> </w:t>
            </w:r>
            <w:r>
              <w:rPr>
                <w:sz w:val="16"/>
              </w:rPr>
              <w:t>A21.9,</w:t>
            </w:r>
            <w:r>
              <w:rPr>
                <w:spacing w:val="-3"/>
                <w:sz w:val="16"/>
              </w:rPr>
              <w:t xml:space="preserve"> </w:t>
            </w:r>
            <w:r>
              <w:rPr>
                <w:sz w:val="16"/>
              </w:rPr>
              <w:t>A22.0,</w:t>
            </w:r>
          </w:p>
          <w:p w:rsidR="00F63B09" w:rsidRDefault="005A202D">
            <w:pPr>
              <w:pStyle w:val="TableParagraph"/>
              <w:spacing w:before="17"/>
              <w:ind w:left="17" w:right="17"/>
              <w:jc w:val="center"/>
              <w:rPr>
                <w:sz w:val="16"/>
              </w:rPr>
            </w:pPr>
            <w:r>
              <w:rPr>
                <w:sz w:val="16"/>
              </w:rPr>
              <w:t>A22.1,</w:t>
            </w:r>
            <w:r>
              <w:rPr>
                <w:spacing w:val="-3"/>
                <w:sz w:val="16"/>
              </w:rPr>
              <w:t xml:space="preserve"> </w:t>
            </w:r>
            <w:r>
              <w:rPr>
                <w:sz w:val="16"/>
              </w:rPr>
              <w:t>A22.2,</w:t>
            </w:r>
            <w:r>
              <w:rPr>
                <w:spacing w:val="-3"/>
                <w:sz w:val="16"/>
              </w:rPr>
              <w:t xml:space="preserve"> </w:t>
            </w:r>
            <w:r>
              <w:rPr>
                <w:sz w:val="16"/>
              </w:rPr>
              <w:t>A22.7,</w:t>
            </w:r>
            <w:r>
              <w:rPr>
                <w:spacing w:val="-2"/>
                <w:sz w:val="16"/>
              </w:rPr>
              <w:t xml:space="preserve"> </w:t>
            </w:r>
            <w:r>
              <w:rPr>
                <w:sz w:val="16"/>
              </w:rPr>
              <w:t>A22.8,</w:t>
            </w:r>
            <w:r>
              <w:rPr>
                <w:spacing w:val="-3"/>
                <w:sz w:val="16"/>
              </w:rPr>
              <w:t xml:space="preserve"> </w:t>
            </w:r>
            <w:r>
              <w:rPr>
                <w:sz w:val="16"/>
              </w:rPr>
              <w:t>A22.9,</w:t>
            </w:r>
            <w:r>
              <w:rPr>
                <w:spacing w:val="-3"/>
                <w:sz w:val="16"/>
              </w:rPr>
              <w:t xml:space="preserve"> </w:t>
            </w:r>
            <w:r>
              <w:rPr>
                <w:sz w:val="16"/>
              </w:rPr>
              <w:t>A23.0,</w:t>
            </w:r>
            <w:r>
              <w:rPr>
                <w:spacing w:val="-2"/>
                <w:sz w:val="16"/>
              </w:rPr>
              <w:t xml:space="preserve"> </w:t>
            </w:r>
            <w:r>
              <w:rPr>
                <w:sz w:val="16"/>
              </w:rPr>
              <w:t>A23.1,</w:t>
            </w:r>
            <w:r>
              <w:rPr>
                <w:spacing w:val="-3"/>
                <w:sz w:val="16"/>
              </w:rPr>
              <w:t xml:space="preserve"> </w:t>
            </w:r>
            <w:r>
              <w:rPr>
                <w:sz w:val="16"/>
              </w:rPr>
              <w:t>A23.2,</w:t>
            </w:r>
            <w:r>
              <w:rPr>
                <w:spacing w:val="-2"/>
                <w:sz w:val="16"/>
              </w:rPr>
              <w:t xml:space="preserve"> </w:t>
            </w:r>
            <w:r>
              <w:rPr>
                <w:sz w:val="16"/>
              </w:rPr>
              <w:t>A23.3,</w:t>
            </w:r>
            <w:r>
              <w:rPr>
                <w:spacing w:val="-3"/>
                <w:sz w:val="16"/>
              </w:rPr>
              <w:t xml:space="preserve"> </w:t>
            </w:r>
            <w:r>
              <w:rPr>
                <w:sz w:val="16"/>
              </w:rPr>
              <w:t>A23.8,</w:t>
            </w:r>
            <w:r>
              <w:rPr>
                <w:spacing w:val="-3"/>
                <w:sz w:val="16"/>
              </w:rPr>
              <w:t xml:space="preserve"> </w:t>
            </w:r>
            <w:r>
              <w:rPr>
                <w:sz w:val="16"/>
              </w:rPr>
              <w:t>A23.9,</w:t>
            </w:r>
            <w:r>
              <w:rPr>
                <w:spacing w:val="-2"/>
                <w:sz w:val="16"/>
              </w:rPr>
              <w:t xml:space="preserve"> </w:t>
            </w:r>
            <w:r>
              <w:rPr>
                <w:sz w:val="16"/>
              </w:rPr>
              <w:t>A24.0,</w:t>
            </w:r>
            <w:r>
              <w:rPr>
                <w:spacing w:val="-3"/>
                <w:sz w:val="16"/>
              </w:rPr>
              <w:t xml:space="preserve"> </w:t>
            </w:r>
            <w:r>
              <w:rPr>
                <w:sz w:val="16"/>
              </w:rPr>
              <w:t>A24.1,</w:t>
            </w:r>
            <w:r>
              <w:rPr>
                <w:spacing w:val="-2"/>
                <w:sz w:val="16"/>
              </w:rPr>
              <w:t xml:space="preserve"> </w:t>
            </w:r>
            <w:r>
              <w:rPr>
                <w:sz w:val="16"/>
              </w:rPr>
              <w:t>A24.2,</w:t>
            </w:r>
            <w:r>
              <w:rPr>
                <w:spacing w:val="-3"/>
                <w:sz w:val="16"/>
              </w:rPr>
              <w:t xml:space="preserve"> </w:t>
            </w:r>
            <w:r>
              <w:rPr>
                <w:sz w:val="16"/>
              </w:rPr>
              <w:t>A24.3,</w:t>
            </w:r>
            <w:r>
              <w:rPr>
                <w:spacing w:val="-3"/>
                <w:sz w:val="16"/>
              </w:rPr>
              <w:t xml:space="preserve"> </w:t>
            </w:r>
            <w:r>
              <w:rPr>
                <w:sz w:val="16"/>
              </w:rPr>
              <w:t>A24.4,</w:t>
            </w:r>
            <w:r>
              <w:rPr>
                <w:spacing w:val="-2"/>
                <w:sz w:val="16"/>
              </w:rPr>
              <w:t xml:space="preserve"> </w:t>
            </w:r>
            <w:r>
              <w:rPr>
                <w:sz w:val="16"/>
              </w:rPr>
              <w:t>A25.0,</w:t>
            </w:r>
            <w:r>
              <w:rPr>
                <w:spacing w:val="-3"/>
                <w:sz w:val="16"/>
              </w:rPr>
              <w:t xml:space="preserve"> </w:t>
            </w:r>
            <w:r>
              <w:rPr>
                <w:sz w:val="16"/>
              </w:rPr>
              <w:t>A25.1,</w:t>
            </w:r>
            <w:r>
              <w:rPr>
                <w:spacing w:val="-2"/>
                <w:sz w:val="16"/>
              </w:rPr>
              <w:t xml:space="preserve"> </w:t>
            </w:r>
            <w:r>
              <w:rPr>
                <w:sz w:val="16"/>
              </w:rPr>
              <w:t>A25.9,</w:t>
            </w:r>
            <w:r>
              <w:rPr>
                <w:spacing w:val="-3"/>
                <w:sz w:val="16"/>
              </w:rPr>
              <w:t xml:space="preserve"> </w:t>
            </w:r>
            <w:r>
              <w:rPr>
                <w:sz w:val="16"/>
              </w:rPr>
              <w:t>A27.0,</w:t>
            </w:r>
            <w:r>
              <w:rPr>
                <w:spacing w:val="-3"/>
                <w:sz w:val="16"/>
              </w:rPr>
              <w:t xml:space="preserve"> </w:t>
            </w:r>
            <w:r>
              <w:rPr>
                <w:sz w:val="16"/>
              </w:rPr>
              <w:t>A27.8,</w:t>
            </w:r>
            <w:r>
              <w:rPr>
                <w:spacing w:val="-2"/>
                <w:sz w:val="16"/>
              </w:rPr>
              <w:t xml:space="preserve"> </w:t>
            </w:r>
            <w:r>
              <w:rPr>
                <w:sz w:val="16"/>
              </w:rPr>
              <w:t>A27.9,</w:t>
            </w:r>
            <w:r>
              <w:rPr>
                <w:spacing w:val="-3"/>
                <w:sz w:val="16"/>
              </w:rPr>
              <w:t xml:space="preserve"> </w:t>
            </w:r>
            <w:r>
              <w:rPr>
                <w:sz w:val="16"/>
              </w:rPr>
              <w:t>A28,</w:t>
            </w:r>
            <w:r>
              <w:rPr>
                <w:spacing w:val="-2"/>
                <w:sz w:val="16"/>
              </w:rPr>
              <w:t xml:space="preserve"> </w:t>
            </w:r>
            <w:r>
              <w:rPr>
                <w:sz w:val="16"/>
              </w:rPr>
              <w:t>A28.0,</w:t>
            </w:r>
            <w:r>
              <w:rPr>
                <w:spacing w:val="-3"/>
                <w:sz w:val="16"/>
              </w:rPr>
              <w:t xml:space="preserve"> </w:t>
            </w:r>
            <w:r>
              <w:rPr>
                <w:sz w:val="16"/>
              </w:rPr>
              <w:t>A28.1,</w:t>
            </w:r>
            <w:r>
              <w:rPr>
                <w:spacing w:val="-3"/>
                <w:sz w:val="16"/>
              </w:rPr>
              <w:t xml:space="preserve"> </w:t>
            </w:r>
            <w:r>
              <w:rPr>
                <w:sz w:val="16"/>
              </w:rPr>
              <w:t>A28.2,</w:t>
            </w:r>
          </w:p>
          <w:p w:rsidR="00F63B09" w:rsidRDefault="005A202D">
            <w:pPr>
              <w:pStyle w:val="TableParagraph"/>
              <w:spacing w:before="17"/>
              <w:ind w:left="17" w:right="17"/>
              <w:jc w:val="center"/>
              <w:rPr>
                <w:sz w:val="16"/>
              </w:rPr>
            </w:pPr>
            <w:r>
              <w:rPr>
                <w:sz w:val="16"/>
              </w:rPr>
              <w:t>A28.8,</w:t>
            </w:r>
            <w:r>
              <w:rPr>
                <w:spacing w:val="-3"/>
                <w:sz w:val="16"/>
              </w:rPr>
              <w:t xml:space="preserve"> </w:t>
            </w:r>
            <w:r>
              <w:rPr>
                <w:sz w:val="16"/>
              </w:rPr>
              <w:t>A28.9,</w:t>
            </w:r>
            <w:r>
              <w:rPr>
                <w:spacing w:val="-3"/>
                <w:sz w:val="16"/>
              </w:rPr>
              <w:t xml:space="preserve"> </w:t>
            </w:r>
            <w:r>
              <w:rPr>
                <w:sz w:val="16"/>
              </w:rPr>
              <w:t>A30.0,</w:t>
            </w:r>
            <w:r>
              <w:rPr>
                <w:spacing w:val="-2"/>
                <w:sz w:val="16"/>
              </w:rPr>
              <w:t xml:space="preserve"> </w:t>
            </w:r>
            <w:r>
              <w:rPr>
                <w:sz w:val="16"/>
              </w:rPr>
              <w:t>A30.1,</w:t>
            </w:r>
            <w:r>
              <w:rPr>
                <w:spacing w:val="-3"/>
                <w:sz w:val="16"/>
              </w:rPr>
              <w:t xml:space="preserve"> </w:t>
            </w:r>
            <w:r>
              <w:rPr>
                <w:sz w:val="16"/>
              </w:rPr>
              <w:t>A30.2,</w:t>
            </w:r>
            <w:r>
              <w:rPr>
                <w:spacing w:val="-3"/>
                <w:sz w:val="16"/>
              </w:rPr>
              <w:t xml:space="preserve"> </w:t>
            </w:r>
            <w:r>
              <w:rPr>
                <w:sz w:val="16"/>
              </w:rPr>
              <w:t>A30.3,</w:t>
            </w:r>
            <w:r>
              <w:rPr>
                <w:spacing w:val="-2"/>
                <w:sz w:val="16"/>
              </w:rPr>
              <w:t xml:space="preserve"> </w:t>
            </w:r>
            <w:r>
              <w:rPr>
                <w:sz w:val="16"/>
              </w:rPr>
              <w:t>A30.4,</w:t>
            </w:r>
            <w:r>
              <w:rPr>
                <w:spacing w:val="-3"/>
                <w:sz w:val="16"/>
              </w:rPr>
              <w:t xml:space="preserve"> </w:t>
            </w:r>
            <w:r>
              <w:rPr>
                <w:sz w:val="16"/>
              </w:rPr>
              <w:t>A30.5,</w:t>
            </w:r>
            <w:r>
              <w:rPr>
                <w:spacing w:val="-2"/>
                <w:sz w:val="16"/>
              </w:rPr>
              <w:t xml:space="preserve"> </w:t>
            </w:r>
            <w:r>
              <w:rPr>
                <w:sz w:val="16"/>
              </w:rPr>
              <w:t>A30.8,</w:t>
            </w:r>
            <w:r>
              <w:rPr>
                <w:spacing w:val="-3"/>
                <w:sz w:val="16"/>
              </w:rPr>
              <w:t xml:space="preserve"> </w:t>
            </w:r>
            <w:r>
              <w:rPr>
                <w:sz w:val="16"/>
              </w:rPr>
              <w:t>A30.9,</w:t>
            </w:r>
            <w:r>
              <w:rPr>
                <w:spacing w:val="-3"/>
                <w:sz w:val="16"/>
              </w:rPr>
              <w:t xml:space="preserve"> </w:t>
            </w:r>
            <w:r>
              <w:rPr>
                <w:sz w:val="16"/>
              </w:rPr>
              <w:t>A31.0,</w:t>
            </w:r>
            <w:r>
              <w:rPr>
                <w:spacing w:val="-2"/>
                <w:sz w:val="16"/>
              </w:rPr>
              <w:t xml:space="preserve"> </w:t>
            </w:r>
            <w:r>
              <w:rPr>
                <w:sz w:val="16"/>
              </w:rPr>
              <w:t>A31.1,</w:t>
            </w:r>
            <w:r>
              <w:rPr>
                <w:spacing w:val="-3"/>
                <w:sz w:val="16"/>
              </w:rPr>
              <w:t xml:space="preserve"> </w:t>
            </w:r>
            <w:r>
              <w:rPr>
                <w:sz w:val="16"/>
              </w:rPr>
              <w:t>A31.8,</w:t>
            </w:r>
            <w:r>
              <w:rPr>
                <w:spacing w:val="-2"/>
                <w:sz w:val="16"/>
              </w:rPr>
              <w:t xml:space="preserve"> </w:t>
            </w:r>
            <w:r>
              <w:rPr>
                <w:sz w:val="16"/>
              </w:rPr>
              <w:t>A31.9,</w:t>
            </w:r>
            <w:r>
              <w:rPr>
                <w:spacing w:val="-3"/>
                <w:sz w:val="16"/>
              </w:rPr>
              <w:t xml:space="preserve"> </w:t>
            </w:r>
            <w:r>
              <w:rPr>
                <w:sz w:val="16"/>
              </w:rPr>
              <w:t>A32.0,</w:t>
            </w:r>
            <w:r>
              <w:rPr>
                <w:spacing w:val="-3"/>
                <w:sz w:val="16"/>
              </w:rPr>
              <w:t xml:space="preserve"> </w:t>
            </w:r>
            <w:r>
              <w:rPr>
                <w:sz w:val="16"/>
              </w:rPr>
              <w:t>A32.1,</w:t>
            </w:r>
            <w:r>
              <w:rPr>
                <w:spacing w:val="-2"/>
                <w:sz w:val="16"/>
              </w:rPr>
              <w:t xml:space="preserve"> </w:t>
            </w:r>
            <w:r>
              <w:rPr>
                <w:sz w:val="16"/>
              </w:rPr>
              <w:t>A32.7,</w:t>
            </w:r>
            <w:r>
              <w:rPr>
                <w:spacing w:val="-3"/>
                <w:sz w:val="16"/>
              </w:rPr>
              <w:t xml:space="preserve"> </w:t>
            </w:r>
            <w:r>
              <w:rPr>
                <w:sz w:val="16"/>
              </w:rPr>
              <w:t>A32.8,</w:t>
            </w:r>
            <w:r>
              <w:rPr>
                <w:spacing w:val="-2"/>
                <w:sz w:val="16"/>
              </w:rPr>
              <w:t xml:space="preserve"> </w:t>
            </w:r>
            <w:r>
              <w:rPr>
                <w:sz w:val="16"/>
              </w:rPr>
              <w:t>A32.9,</w:t>
            </w:r>
            <w:r>
              <w:rPr>
                <w:spacing w:val="-3"/>
                <w:sz w:val="16"/>
              </w:rPr>
              <w:t xml:space="preserve"> </w:t>
            </w:r>
            <w:r>
              <w:rPr>
                <w:sz w:val="16"/>
              </w:rPr>
              <w:t>A35,</w:t>
            </w:r>
            <w:r>
              <w:rPr>
                <w:spacing w:val="-3"/>
                <w:sz w:val="16"/>
              </w:rPr>
              <w:t xml:space="preserve"> </w:t>
            </w:r>
            <w:r>
              <w:rPr>
                <w:sz w:val="16"/>
              </w:rPr>
              <w:t>A36.0,</w:t>
            </w:r>
            <w:r>
              <w:rPr>
                <w:spacing w:val="-2"/>
                <w:sz w:val="16"/>
              </w:rPr>
              <w:t xml:space="preserve"> </w:t>
            </w:r>
            <w:r>
              <w:rPr>
                <w:sz w:val="16"/>
              </w:rPr>
              <w:t>A36.1,</w:t>
            </w:r>
            <w:r>
              <w:rPr>
                <w:spacing w:val="-3"/>
                <w:sz w:val="16"/>
              </w:rPr>
              <w:t xml:space="preserve"> </w:t>
            </w:r>
            <w:r>
              <w:rPr>
                <w:sz w:val="16"/>
              </w:rPr>
              <w:t>A36.2,</w:t>
            </w:r>
            <w:r>
              <w:rPr>
                <w:spacing w:val="-2"/>
                <w:sz w:val="16"/>
              </w:rPr>
              <w:t xml:space="preserve"> </w:t>
            </w:r>
            <w:r>
              <w:rPr>
                <w:sz w:val="16"/>
              </w:rPr>
              <w:t>A36.3,</w:t>
            </w:r>
            <w:r>
              <w:rPr>
                <w:spacing w:val="-3"/>
                <w:sz w:val="16"/>
              </w:rPr>
              <w:t xml:space="preserve"> </w:t>
            </w:r>
            <w:r>
              <w:rPr>
                <w:sz w:val="16"/>
              </w:rPr>
              <w:t>A36.8,</w:t>
            </w:r>
            <w:r>
              <w:rPr>
                <w:spacing w:val="-3"/>
                <w:sz w:val="16"/>
              </w:rPr>
              <w:t xml:space="preserve"> </w:t>
            </w:r>
            <w:r>
              <w:rPr>
                <w:sz w:val="16"/>
              </w:rPr>
              <w:t>A36.9,</w:t>
            </w:r>
          </w:p>
          <w:p w:rsidR="00F63B09" w:rsidRDefault="005A202D">
            <w:pPr>
              <w:pStyle w:val="TableParagraph"/>
              <w:spacing w:before="17"/>
              <w:ind w:left="17" w:right="17"/>
              <w:jc w:val="center"/>
              <w:rPr>
                <w:sz w:val="16"/>
              </w:rPr>
            </w:pPr>
            <w:r>
              <w:rPr>
                <w:sz w:val="16"/>
              </w:rPr>
              <w:t>A37.0,</w:t>
            </w:r>
            <w:r>
              <w:rPr>
                <w:spacing w:val="-3"/>
                <w:sz w:val="16"/>
              </w:rPr>
              <w:t xml:space="preserve"> </w:t>
            </w:r>
            <w:r>
              <w:rPr>
                <w:sz w:val="16"/>
              </w:rPr>
              <w:t>A37.1,</w:t>
            </w:r>
            <w:r>
              <w:rPr>
                <w:spacing w:val="-3"/>
                <w:sz w:val="16"/>
              </w:rPr>
              <w:t xml:space="preserve"> </w:t>
            </w:r>
            <w:r>
              <w:rPr>
                <w:sz w:val="16"/>
              </w:rPr>
              <w:t>A37.8,</w:t>
            </w:r>
            <w:r>
              <w:rPr>
                <w:spacing w:val="-2"/>
                <w:sz w:val="16"/>
              </w:rPr>
              <w:t xml:space="preserve"> </w:t>
            </w:r>
            <w:r>
              <w:rPr>
                <w:sz w:val="16"/>
              </w:rPr>
              <w:t>A37.9,</w:t>
            </w:r>
            <w:r>
              <w:rPr>
                <w:spacing w:val="-3"/>
                <w:sz w:val="16"/>
              </w:rPr>
              <w:t xml:space="preserve"> </w:t>
            </w:r>
            <w:r>
              <w:rPr>
                <w:sz w:val="16"/>
              </w:rPr>
              <w:t>A38,</w:t>
            </w:r>
            <w:r>
              <w:rPr>
                <w:spacing w:val="-3"/>
                <w:sz w:val="16"/>
              </w:rPr>
              <w:t xml:space="preserve"> </w:t>
            </w:r>
            <w:r>
              <w:rPr>
                <w:sz w:val="16"/>
              </w:rPr>
              <w:t>A39.0,</w:t>
            </w:r>
            <w:r>
              <w:rPr>
                <w:spacing w:val="-2"/>
                <w:sz w:val="16"/>
              </w:rPr>
              <w:t xml:space="preserve"> </w:t>
            </w:r>
            <w:r>
              <w:rPr>
                <w:sz w:val="16"/>
              </w:rPr>
              <w:t>A39.1,</w:t>
            </w:r>
            <w:r>
              <w:rPr>
                <w:spacing w:val="-3"/>
                <w:sz w:val="16"/>
              </w:rPr>
              <w:t xml:space="preserve"> </w:t>
            </w:r>
            <w:r>
              <w:rPr>
                <w:sz w:val="16"/>
              </w:rPr>
              <w:t>A39.2,</w:t>
            </w:r>
            <w:r>
              <w:rPr>
                <w:spacing w:val="-2"/>
                <w:sz w:val="16"/>
              </w:rPr>
              <w:t xml:space="preserve"> </w:t>
            </w:r>
            <w:r>
              <w:rPr>
                <w:sz w:val="16"/>
              </w:rPr>
              <w:t>A39.3,</w:t>
            </w:r>
            <w:r>
              <w:rPr>
                <w:spacing w:val="-3"/>
                <w:sz w:val="16"/>
              </w:rPr>
              <w:t xml:space="preserve"> </w:t>
            </w:r>
            <w:r>
              <w:rPr>
                <w:sz w:val="16"/>
              </w:rPr>
              <w:t>A39.4,</w:t>
            </w:r>
            <w:r>
              <w:rPr>
                <w:spacing w:val="-3"/>
                <w:sz w:val="16"/>
              </w:rPr>
              <w:t xml:space="preserve"> </w:t>
            </w:r>
            <w:r>
              <w:rPr>
                <w:sz w:val="16"/>
              </w:rPr>
              <w:t>A39.5,</w:t>
            </w:r>
            <w:r>
              <w:rPr>
                <w:spacing w:val="-2"/>
                <w:sz w:val="16"/>
              </w:rPr>
              <w:t xml:space="preserve"> </w:t>
            </w:r>
            <w:r>
              <w:rPr>
                <w:sz w:val="16"/>
              </w:rPr>
              <w:t>A39.8,</w:t>
            </w:r>
            <w:r>
              <w:rPr>
                <w:spacing w:val="-3"/>
                <w:sz w:val="16"/>
              </w:rPr>
              <w:t xml:space="preserve"> </w:t>
            </w:r>
            <w:r>
              <w:rPr>
                <w:sz w:val="16"/>
              </w:rPr>
              <w:t>A39.9,</w:t>
            </w:r>
            <w:r>
              <w:rPr>
                <w:spacing w:val="-2"/>
                <w:sz w:val="16"/>
              </w:rPr>
              <w:t xml:space="preserve"> </w:t>
            </w:r>
            <w:r>
              <w:rPr>
                <w:sz w:val="16"/>
              </w:rPr>
              <w:t>A40.0,</w:t>
            </w:r>
            <w:r>
              <w:rPr>
                <w:spacing w:val="-3"/>
                <w:sz w:val="16"/>
              </w:rPr>
              <w:t xml:space="preserve"> </w:t>
            </w:r>
            <w:r>
              <w:rPr>
                <w:sz w:val="16"/>
              </w:rPr>
              <w:t>A40.1,</w:t>
            </w:r>
            <w:r>
              <w:rPr>
                <w:spacing w:val="-3"/>
                <w:sz w:val="16"/>
              </w:rPr>
              <w:t xml:space="preserve"> </w:t>
            </w:r>
            <w:r>
              <w:rPr>
                <w:sz w:val="16"/>
              </w:rPr>
              <w:t>A40.2,</w:t>
            </w:r>
            <w:r>
              <w:rPr>
                <w:spacing w:val="-2"/>
                <w:sz w:val="16"/>
              </w:rPr>
              <w:t xml:space="preserve"> </w:t>
            </w:r>
            <w:r>
              <w:rPr>
                <w:sz w:val="16"/>
              </w:rPr>
              <w:t>A40.3,</w:t>
            </w:r>
            <w:r>
              <w:rPr>
                <w:spacing w:val="-3"/>
                <w:sz w:val="16"/>
              </w:rPr>
              <w:t xml:space="preserve"> </w:t>
            </w:r>
            <w:r>
              <w:rPr>
                <w:sz w:val="16"/>
              </w:rPr>
              <w:t>A40.8,</w:t>
            </w:r>
            <w:r>
              <w:rPr>
                <w:spacing w:val="-2"/>
                <w:sz w:val="16"/>
              </w:rPr>
              <w:t xml:space="preserve"> </w:t>
            </w:r>
            <w:r>
              <w:rPr>
                <w:sz w:val="16"/>
              </w:rPr>
              <w:t>A40.9,</w:t>
            </w:r>
            <w:r>
              <w:rPr>
                <w:spacing w:val="-3"/>
                <w:sz w:val="16"/>
              </w:rPr>
              <w:t xml:space="preserve"> </w:t>
            </w:r>
            <w:r>
              <w:rPr>
                <w:sz w:val="16"/>
              </w:rPr>
              <w:t>A41.0,</w:t>
            </w:r>
            <w:r>
              <w:rPr>
                <w:spacing w:val="-3"/>
                <w:sz w:val="16"/>
              </w:rPr>
              <w:t xml:space="preserve"> </w:t>
            </w:r>
            <w:r>
              <w:rPr>
                <w:sz w:val="16"/>
              </w:rPr>
              <w:t>A41.1,</w:t>
            </w:r>
            <w:r>
              <w:rPr>
                <w:spacing w:val="-2"/>
                <w:sz w:val="16"/>
              </w:rPr>
              <w:t xml:space="preserve"> </w:t>
            </w:r>
            <w:r>
              <w:rPr>
                <w:sz w:val="16"/>
              </w:rPr>
              <w:t>A41.2,</w:t>
            </w:r>
            <w:r>
              <w:rPr>
                <w:spacing w:val="-3"/>
                <w:sz w:val="16"/>
              </w:rPr>
              <w:t xml:space="preserve"> </w:t>
            </w:r>
            <w:r>
              <w:rPr>
                <w:sz w:val="16"/>
              </w:rPr>
              <w:t>A41.3,</w:t>
            </w:r>
            <w:r>
              <w:rPr>
                <w:spacing w:val="-2"/>
                <w:sz w:val="16"/>
              </w:rPr>
              <w:t xml:space="preserve"> </w:t>
            </w:r>
            <w:r>
              <w:rPr>
                <w:sz w:val="16"/>
              </w:rPr>
              <w:t>A41.4,</w:t>
            </w:r>
            <w:r>
              <w:rPr>
                <w:spacing w:val="-3"/>
                <w:sz w:val="16"/>
              </w:rPr>
              <w:t xml:space="preserve"> </w:t>
            </w:r>
            <w:r>
              <w:rPr>
                <w:sz w:val="16"/>
              </w:rPr>
              <w:t>A41.5,</w:t>
            </w:r>
            <w:r>
              <w:rPr>
                <w:spacing w:val="-3"/>
                <w:sz w:val="16"/>
              </w:rPr>
              <w:t xml:space="preserve"> </w:t>
            </w:r>
            <w:r>
              <w:rPr>
                <w:sz w:val="16"/>
              </w:rPr>
              <w:t>A41.8,</w:t>
            </w:r>
          </w:p>
          <w:p w:rsidR="00F63B09" w:rsidRDefault="005A202D">
            <w:pPr>
              <w:pStyle w:val="TableParagraph"/>
              <w:spacing w:before="17"/>
              <w:ind w:left="17" w:right="17"/>
              <w:jc w:val="center"/>
              <w:rPr>
                <w:sz w:val="16"/>
              </w:rPr>
            </w:pPr>
            <w:r>
              <w:rPr>
                <w:sz w:val="16"/>
              </w:rPr>
              <w:t>A41.9,</w:t>
            </w:r>
            <w:r>
              <w:rPr>
                <w:spacing w:val="-3"/>
                <w:sz w:val="16"/>
              </w:rPr>
              <w:t xml:space="preserve"> </w:t>
            </w:r>
            <w:r>
              <w:rPr>
                <w:sz w:val="16"/>
              </w:rPr>
              <w:t>A42.0,</w:t>
            </w:r>
            <w:r>
              <w:rPr>
                <w:spacing w:val="-3"/>
                <w:sz w:val="16"/>
              </w:rPr>
              <w:t xml:space="preserve"> </w:t>
            </w:r>
            <w:r>
              <w:rPr>
                <w:sz w:val="16"/>
              </w:rPr>
              <w:t>A42.1,</w:t>
            </w:r>
            <w:r>
              <w:rPr>
                <w:spacing w:val="-2"/>
                <w:sz w:val="16"/>
              </w:rPr>
              <w:t xml:space="preserve"> </w:t>
            </w:r>
            <w:r>
              <w:rPr>
                <w:sz w:val="16"/>
              </w:rPr>
              <w:t>A42.2,</w:t>
            </w:r>
            <w:r>
              <w:rPr>
                <w:spacing w:val="-3"/>
                <w:sz w:val="16"/>
              </w:rPr>
              <w:t xml:space="preserve"> </w:t>
            </w:r>
            <w:r>
              <w:rPr>
                <w:sz w:val="16"/>
              </w:rPr>
              <w:t>A42.7,</w:t>
            </w:r>
            <w:r>
              <w:rPr>
                <w:spacing w:val="-3"/>
                <w:sz w:val="16"/>
              </w:rPr>
              <w:t xml:space="preserve"> </w:t>
            </w:r>
            <w:r>
              <w:rPr>
                <w:sz w:val="16"/>
              </w:rPr>
              <w:t>A42.8,</w:t>
            </w:r>
            <w:r>
              <w:rPr>
                <w:spacing w:val="-2"/>
                <w:sz w:val="16"/>
              </w:rPr>
              <w:t xml:space="preserve"> </w:t>
            </w:r>
            <w:r>
              <w:rPr>
                <w:sz w:val="16"/>
              </w:rPr>
              <w:t>A42.9,</w:t>
            </w:r>
            <w:r>
              <w:rPr>
                <w:spacing w:val="-3"/>
                <w:sz w:val="16"/>
              </w:rPr>
              <w:t xml:space="preserve"> </w:t>
            </w:r>
            <w:r>
              <w:rPr>
                <w:sz w:val="16"/>
              </w:rPr>
              <w:t>A43.0,</w:t>
            </w:r>
            <w:r>
              <w:rPr>
                <w:spacing w:val="-2"/>
                <w:sz w:val="16"/>
              </w:rPr>
              <w:t xml:space="preserve"> </w:t>
            </w:r>
            <w:r>
              <w:rPr>
                <w:sz w:val="16"/>
              </w:rPr>
              <w:t>A43.1,</w:t>
            </w:r>
            <w:r>
              <w:rPr>
                <w:spacing w:val="-3"/>
                <w:sz w:val="16"/>
              </w:rPr>
              <w:t xml:space="preserve"> </w:t>
            </w:r>
            <w:r>
              <w:rPr>
                <w:sz w:val="16"/>
              </w:rPr>
              <w:t>A43.8,</w:t>
            </w:r>
            <w:r>
              <w:rPr>
                <w:spacing w:val="-3"/>
                <w:sz w:val="16"/>
              </w:rPr>
              <w:t xml:space="preserve"> </w:t>
            </w:r>
            <w:r>
              <w:rPr>
                <w:sz w:val="16"/>
              </w:rPr>
              <w:t>A43.9,</w:t>
            </w:r>
            <w:r>
              <w:rPr>
                <w:spacing w:val="-2"/>
                <w:sz w:val="16"/>
              </w:rPr>
              <w:t xml:space="preserve"> </w:t>
            </w:r>
            <w:r>
              <w:rPr>
                <w:sz w:val="16"/>
              </w:rPr>
              <w:t>A44.0,</w:t>
            </w:r>
            <w:r>
              <w:rPr>
                <w:spacing w:val="-3"/>
                <w:sz w:val="16"/>
              </w:rPr>
              <w:t xml:space="preserve"> </w:t>
            </w:r>
            <w:r>
              <w:rPr>
                <w:sz w:val="16"/>
              </w:rPr>
              <w:t>A44.1,</w:t>
            </w:r>
            <w:r>
              <w:rPr>
                <w:spacing w:val="-2"/>
                <w:sz w:val="16"/>
              </w:rPr>
              <w:t xml:space="preserve"> </w:t>
            </w:r>
            <w:r>
              <w:rPr>
                <w:sz w:val="16"/>
              </w:rPr>
              <w:t>A44.8,</w:t>
            </w:r>
            <w:r>
              <w:rPr>
                <w:spacing w:val="-3"/>
                <w:sz w:val="16"/>
              </w:rPr>
              <w:t xml:space="preserve"> </w:t>
            </w:r>
            <w:r>
              <w:rPr>
                <w:sz w:val="16"/>
              </w:rPr>
              <w:t>A44.9,</w:t>
            </w:r>
            <w:r>
              <w:rPr>
                <w:spacing w:val="-3"/>
                <w:sz w:val="16"/>
              </w:rPr>
              <w:t xml:space="preserve"> </w:t>
            </w:r>
            <w:r>
              <w:rPr>
                <w:sz w:val="16"/>
              </w:rPr>
              <w:t>A46,</w:t>
            </w:r>
            <w:r>
              <w:rPr>
                <w:spacing w:val="-2"/>
                <w:sz w:val="16"/>
              </w:rPr>
              <w:t xml:space="preserve"> </w:t>
            </w:r>
            <w:r>
              <w:rPr>
                <w:sz w:val="16"/>
              </w:rPr>
              <w:t>A48.1,</w:t>
            </w:r>
            <w:r>
              <w:rPr>
                <w:spacing w:val="-3"/>
                <w:sz w:val="16"/>
              </w:rPr>
              <w:t xml:space="preserve"> </w:t>
            </w:r>
            <w:r>
              <w:rPr>
                <w:sz w:val="16"/>
              </w:rPr>
              <w:t>A48.2,</w:t>
            </w:r>
            <w:r>
              <w:rPr>
                <w:spacing w:val="-2"/>
                <w:sz w:val="16"/>
              </w:rPr>
              <w:t xml:space="preserve"> </w:t>
            </w:r>
            <w:r>
              <w:rPr>
                <w:sz w:val="16"/>
              </w:rPr>
              <w:t>A48.3,</w:t>
            </w:r>
            <w:r>
              <w:rPr>
                <w:spacing w:val="-3"/>
                <w:sz w:val="16"/>
              </w:rPr>
              <w:t xml:space="preserve"> </w:t>
            </w:r>
            <w:r>
              <w:rPr>
                <w:sz w:val="16"/>
              </w:rPr>
              <w:t>A48.4,</w:t>
            </w:r>
            <w:r>
              <w:rPr>
                <w:spacing w:val="-3"/>
                <w:sz w:val="16"/>
              </w:rPr>
              <w:t xml:space="preserve"> </w:t>
            </w:r>
            <w:r>
              <w:rPr>
                <w:sz w:val="16"/>
              </w:rPr>
              <w:t>A48.8,</w:t>
            </w:r>
            <w:r>
              <w:rPr>
                <w:spacing w:val="-2"/>
                <w:sz w:val="16"/>
              </w:rPr>
              <w:t xml:space="preserve"> </w:t>
            </w:r>
            <w:r>
              <w:rPr>
                <w:sz w:val="16"/>
              </w:rPr>
              <w:t>A49.0,</w:t>
            </w:r>
            <w:r>
              <w:rPr>
                <w:spacing w:val="-3"/>
                <w:sz w:val="16"/>
              </w:rPr>
              <w:t xml:space="preserve"> </w:t>
            </w:r>
            <w:r>
              <w:rPr>
                <w:sz w:val="16"/>
              </w:rPr>
              <w:t>A49.1,</w:t>
            </w:r>
            <w:r>
              <w:rPr>
                <w:spacing w:val="-2"/>
                <w:sz w:val="16"/>
              </w:rPr>
              <w:t xml:space="preserve"> </w:t>
            </w:r>
            <w:r>
              <w:rPr>
                <w:sz w:val="16"/>
              </w:rPr>
              <w:t>A49.2,</w:t>
            </w:r>
            <w:r>
              <w:rPr>
                <w:spacing w:val="-3"/>
                <w:sz w:val="16"/>
              </w:rPr>
              <w:t xml:space="preserve"> </w:t>
            </w:r>
            <w:r>
              <w:rPr>
                <w:sz w:val="16"/>
              </w:rPr>
              <w:t>A49.3,</w:t>
            </w:r>
            <w:r>
              <w:rPr>
                <w:spacing w:val="-3"/>
                <w:sz w:val="16"/>
              </w:rPr>
              <w:t xml:space="preserve"> </w:t>
            </w:r>
            <w:r>
              <w:rPr>
                <w:sz w:val="16"/>
              </w:rPr>
              <w:t>A49.8,</w:t>
            </w:r>
          </w:p>
          <w:p w:rsidR="00F63B09" w:rsidRDefault="005A202D">
            <w:pPr>
              <w:pStyle w:val="TableParagraph"/>
              <w:spacing w:before="17"/>
              <w:ind w:left="16" w:right="17"/>
              <w:jc w:val="center"/>
              <w:rPr>
                <w:sz w:val="16"/>
              </w:rPr>
            </w:pPr>
            <w:r>
              <w:rPr>
                <w:sz w:val="16"/>
              </w:rPr>
              <w:t>A49.9,</w:t>
            </w:r>
            <w:r>
              <w:rPr>
                <w:spacing w:val="-3"/>
                <w:sz w:val="16"/>
              </w:rPr>
              <w:t xml:space="preserve"> </w:t>
            </w:r>
            <w:r>
              <w:rPr>
                <w:sz w:val="16"/>
              </w:rPr>
              <w:t>A68.0,</w:t>
            </w:r>
            <w:r>
              <w:rPr>
                <w:spacing w:val="-3"/>
                <w:sz w:val="16"/>
              </w:rPr>
              <w:t xml:space="preserve"> </w:t>
            </w:r>
            <w:r>
              <w:rPr>
                <w:sz w:val="16"/>
              </w:rPr>
              <w:t>A68.1,</w:t>
            </w:r>
            <w:r>
              <w:rPr>
                <w:spacing w:val="-3"/>
                <w:sz w:val="16"/>
              </w:rPr>
              <w:t xml:space="preserve"> </w:t>
            </w:r>
            <w:r>
              <w:rPr>
                <w:sz w:val="16"/>
              </w:rPr>
              <w:t>A68.9,</w:t>
            </w:r>
            <w:r>
              <w:rPr>
                <w:spacing w:val="-2"/>
                <w:sz w:val="16"/>
              </w:rPr>
              <w:t xml:space="preserve"> </w:t>
            </w:r>
            <w:r>
              <w:rPr>
                <w:sz w:val="16"/>
              </w:rPr>
              <w:t>A69.2,</w:t>
            </w:r>
            <w:r>
              <w:rPr>
                <w:spacing w:val="-3"/>
                <w:sz w:val="16"/>
              </w:rPr>
              <w:t xml:space="preserve"> </w:t>
            </w:r>
            <w:r>
              <w:rPr>
                <w:sz w:val="16"/>
              </w:rPr>
              <w:t>A70,</w:t>
            </w:r>
            <w:r>
              <w:rPr>
                <w:spacing w:val="-3"/>
                <w:sz w:val="16"/>
              </w:rPr>
              <w:t xml:space="preserve"> </w:t>
            </w:r>
            <w:r>
              <w:rPr>
                <w:sz w:val="16"/>
              </w:rPr>
              <w:t>A74.8,</w:t>
            </w:r>
            <w:r>
              <w:rPr>
                <w:spacing w:val="-2"/>
                <w:sz w:val="16"/>
              </w:rPr>
              <w:t xml:space="preserve"> </w:t>
            </w:r>
            <w:r>
              <w:rPr>
                <w:sz w:val="16"/>
              </w:rPr>
              <w:t>A74.9,</w:t>
            </w:r>
            <w:r>
              <w:rPr>
                <w:spacing w:val="-3"/>
                <w:sz w:val="16"/>
              </w:rPr>
              <w:t xml:space="preserve"> </w:t>
            </w:r>
            <w:r>
              <w:rPr>
                <w:sz w:val="16"/>
              </w:rPr>
              <w:t>A75,</w:t>
            </w:r>
            <w:r>
              <w:rPr>
                <w:spacing w:val="-3"/>
                <w:sz w:val="16"/>
              </w:rPr>
              <w:t xml:space="preserve"> </w:t>
            </w:r>
            <w:r>
              <w:rPr>
                <w:sz w:val="16"/>
              </w:rPr>
              <w:t>A75.0,</w:t>
            </w:r>
            <w:r>
              <w:rPr>
                <w:spacing w:val="-2"/>
                <w:sz w:val="16"/>
              </w:rPr>
              <w:t xml:space="preserve"> </w:t>
            </w:r>
            <w:r>
              <w:rPr>
                <w:sz w:val="16"/>
              </w:rPr>
              <w:t>A75.1,</w:t>
            </w:r>
            <w:r>
              <w:rPr>
                <w:spacing w:val="-3"/>
                <w:sz w:val="16"/>
              </w:rPr>
              <w:t xml:space="preserve"> </w:t>
            </w:r>
            <w:r>
              <w:rPr>
                <w:sz w:val="16"/>
              </w:rPr>
              <w:t>A75.2,</w:t>
            </w:r>
            <w:r>
              <w:rPr>
                <w:spacing w:val="-3"/>
                <w:sz w:val="16"/>
              </w:rPr>
              <w:t xml:space="preserve"> </w:t>
            </w:r>
            <w:r>
              <w:rPr>
                <w:sz w:val="16"/>
              </w:rPr>
              <w:t>A75.3,</w:t>
            </w:r>
            <w:r>
              <w:rPr>
                <w:spacing w:val="-2"/>
                <w:sz w:val="16"/>
              </w:rPr>
              <w:t xml:space="preserve"> </w:t>
            </w:r>
            <w:r>
              <w:rPr>
                <w:sz w:val="16"/>
              </w:rPr>
              <w:t>A75.9,</w:t>
            </w:r>
            <w:r>
              <w:rPr>
                <w:spacing w:val="-3"/>
                <w:sz w:val="16"/>
              </w:rPr>
              <w:t xml:space="preserve"> </w:t>
            </w:r>
            <w:r>
              <w:rPr>
                <w:sz w:val="16"/>
              </w:rPr>
              <w:t>A77,</w:t>
            </w:r>
            <w:r>
              <w:rPr>
                <w:spacing w:val="-3"/>
                <w:sz w:val="16"/>
              </w:rPr>
              <w:t xml:space="preserve"> </w:t>
            </w:r>
            <w:r>
              <w:rPr>
                <w:sz w:val="16"/>
              </w:rPr>
              <w:t>A77.0,</w:t>
            </w:r>
            <w:r>
              <w:rPr>
                <w:spacing w:val="-3"/>
                <w:sz w:val="16"/>
              </w:rPr>
              <w:t xml:space="preserve"> </w:t>
            </w:r>
            <w:r>
              <w:rPr>
                <w:sz w:val="16"/>
              </w:rPr>
              <w:t>A77.1,</w:t>
            </w:r>
            <w:r>
              <w:rPr>
                <w:spacing w:val="-2"/>
                <w:sz w:val="16"/>
              </w:rPr>
              <w:t xml:space="preserve"> </w:t>
            </w:r>
            <w:r>
              <w:rPr>
                <w:sz w:val="16"/>
              </w:rPr>
              <w:t>A77.2,</w:t>
            </w:r>
            <w:r>
              <w:rPr>
                <w:spacing w:val="-3"/>
                <w:sz w:val="16"/>
              </w:rPr>
              <w:t xml:space="preserve"> </w:t>
            </w:r>
            <w:r>
              <w:rPr>
                <w:sz w:val="16"/>
              </w:rPr>
              <w:t>A77.3,</w:t>
            </w:r>
            <w:r>
              <w:rPr>
                <w:spacing w:val="-3"/>
                <w:sz w:val="16"/>
              </w:rPr>
              <w:t xml:space="preserve"> </w:t>
            </w:r>
            <w:r>
              <w:rPr>
                <w:sz w:val="16"/>
              </w:rPr>
              <w:t>A77.8,</w:t>
            </w:r>
            <w:r>
              <w:rPr>
                <w:spacing w:val="-2"/>
                <w:sz w:val="16"/>
              </w:rPr>
              <w:t xml:space="preserve"> </w:t>
            </w:r>
            <w:r>
              <w:rPr>
                <w:sz w:val="16"/>
              </w:rPr>
              <w:t>A77.9,</w:t>
            </w:r>
            <w:r>
              <w:rPr>
                <w:spacing w:val="-3"/>
                <w:sz w:val="16"/>
              </w:rPr>
              <w:t xml:space="preserve"> </w:t>
            </w:r>
            <w:r>
              <w:rPr>
                <w:sz w:val="16"/>
              </w:rPr>
              <w:t>A78,</w:t>
            </w:r>
            <w:r>
              <w:rPr>
                <w:spacing w:val="-3"/>
                <w:sz w:val="16"/>
              </w:rPr>
              <w:t xml:space="preserve"> </w:t>
            </w:r>
            <w:r>
              <w:rPr>
                <w:sz w:val="16"/>
              </w:rPr>
              <w:t>A79,</w:t>
            </w:r>
            <w:r>
              <w:rPr>
                <w:spacing w:val="-2"/>
                <w:sz w:val="16"/>
              </w:rPr>
              <w:t xml:space="preserve"> </w:t>
            </w:r>
            <w:r>
              <w:rPr>
                <w:sz w:val="16"/>
              </w:rPr>
              <w:t>A79.0,</w:t>
            </w:r>
            <w:r>
              <w:rPr>
                <w:spacing w:val="-3"/>
                <w:sz w:val="16"/>
              </w:rPr>
              <w:t xml:space="preserve"> </w:t>
            </w:r>
            <w:r>
              <w:rPr>
                <w:sz w:val="16"/>
              </w:rPr>
              <w:t>A79.1,</w:t>
            </w:r>
            <w:r>
              <w:rPr>
                <w:spacing w:val="-3"/>
                <w:sz w:val="16"/>
              </w:rPr>
              <w:t xml:space="preserve"> </w:t>
            </w:r>
            <w:r>
              <w:rPr>
                <w:sz w:val="16"/>
              </w:rPr>
              <w:t>A79.8,</w:t>
            </w:r>
            <w:r>
              <w:rPr>
                <w:spacing w:val="-2"/>
                <w:sz w:val="16"/>
              </w:rPr>
              <w:t xml:space="preserve"> </w:t>
            </w:r>
            <w:r>
              <w:rPr>
                <w:sz w:val="16"/>
              </w:rPr>
              <w:t>A79.9,</w:t>
            </w:r>
          </w:p>
          <w:p w:rsidR="00F63B09" w:rsidRDefault="005A202D">
            <w:pPr>
              <w:pStyle w:val="TableParagraph"/>
              <w:spacing w:before="17"/>
              <w:ind w:left="17" w:right="17"/>
              <w:jc w:val="center"/>
              <w:rPr>
                <w:sz w:val="16"/>
              </w:rPr>
            </w:pPr>
            <w:r>
              <w:rPr>
                <w:sz w:val="16"/>
              </w:rPr>
              <w:t>A80, A80.0, A80.1, A80.2, A80.3, A80.4, A80.9, A81, A81.0, A81.1, A81.2, A81.8, A81.9, A82, A82.0, A82.1, A82.9, A83, A83.0, A83.1, A83.2, A83.3, A83.4, A83.5, A83.6, A83.8,</w:t>
            </w:r>
          </w:p>
          <w:p w:rsidR="00F63B09" w:rsidRDefault="005A202D">
            <w:pPr>
              <w:pStyle w:val="TableParagraph"/>
              <w:spacing w:before="17"/>
              <w:ind w:left="17" w:right="17"/>
              <w:jc w:val="center"/>
              <w:rPr>
                <w:sz w:val="16"/>
              </w:rPr>
            </w:pPr>
            <w:r>
              <w:rPr>
                <w:sz w:val="16"/>
              </w:rPr>
              <w:t>A83.9,</w:t>
            </w:r>
            <w:r>
              <w:rPr>
                <w:spacing w:val="-3"/>
                <w:sz w:val="16"/>
              </w:rPr>
              <w:t xml:space="preserve"> </w:t>
            </w:r>
            <w:r>
              <w:rPr>
                <w:sz w:val="16"/>
              </w:rPr>
              <w:t>A84,</w:t>
            </w:r>
            <w:r>
              <w:rPr>
                <w:spacing w:val="-3"/>
                <w:sz w:val="16"/>
              </w:rPr>
              <w:t xml:space="preserve"> </w:t>
            </w:r>
            <w:r>
              <w:rPr>
                <w:sz w:val="16"/>
              </w:rPr>
              <w:t>A84.0,</w:t>
            </w:r>
            <w:r>
              <w:rPr>
                <w:spacing w:val="-3"/>
                <w:sz w:val="16"/>
              </w:rPr>
              <w:t xml:space="preserve"> </w:t>
            </w:r>
            <w:r>
              <w:rPr>
                <w:sz w:val="16"/>
              </w:rPr>
              <w:t>A84.1,</w:t>
            </w:r>
            <w:r>
              <w:rPr>
                <w:spacing w:val="-3"/>
                <w:sz w:val="16"/>
              </w:rPr>
              <w:t xml:space="preserve"> </w:t>
            </w:r>
            <w:r>
              <w:rPr>
                <w:sz w:val="16"/>
              </w:rPr>
              <w:t>A84.8,</w:t>
            </w:r>
            <w:r>
              <w:rPr>
                <w:spacing w:val="-2"/>
                <w:sz w:val="16"/>
              </w:rPr>
              <w:t xml:space="preserve"> </w:t>
            </w:r>
            <w:r>
              <w:rPr>
                <w:sz w:val="16"/>
              </w:rPr>
              <w:t>A84.9,</w:t>
            </w:r>
            <w:r>
              <w:rPr>
                <w:spacing w:val="-3"/>
                <w:sz w:val="16"/>
              </w:rPr>
              <w:t xml:space="preserve"> </w:t>
            </w:r>
            <w:r>
              <w:rPr>
                <w:sz w:val="16"/>
              </w:rPr>
              <w:t>A85,</w:t>
            </w:r>
            <w:r>
              <w:rPr>
                <w:spacing w:val="-3"/>
                <w:sz w:val="16"/>
              </w:rPr>
              <w:t xml:space="preserve"> </w:t>
            </w:r>
            <w:r>
              <w:rPr>
                <w:sz w:val="16"/>
              </w:rPr>
              <w:t>A85.0,</w:t>
            </w:r>
            <w:r>
              <w:rPr>
                <w:spacing w:val="-3"/>
                <w:sz w:val="16"/>
              </w:rPr>
              <w:t xml:space="preserve"> </w:t>
            </w:r>
            <w:r>
              <w:rPr>
                <w:sz w:val="16"/>
              </w:rPr>
              <w:t>A85.1,</w:t>
            </w:r>
            <w:r>
              <w:rPr>
                <w:spacing w:val="-2"/>
                <w:sz w:val="16"/>
              </w:rPr>
              <w:t xml:space="preserve"> </w:t>
            </w:r>
            <w:r>
              <w:rPr>
                <w:sz w:val="16"/>
              </w:rPr>
              <w:t>A85.2,</w:t>
            </w:r>
            <w:r>
              <w:rPr>
                <w:spacing w:val="-3"/>
                <w:sz w:val="16"/>
              </w:rPr>
              <w:t xml:space="preserve"> </w:t>
            </w:r>
            <w:r>
              <w:rPr>
                <w:sz w:val="16"/>
              </w:rPr>
              <w:t>A85.8,</w:t>
            </w:r>
            <w:r>
              <w:rPr>
                <w:spacing w:val="-3"/>
                <w:sz w:val="16"/>
              </w:rPr>
              <w:t xml:space="preserve"> </w:t>
            </w:r>
            <w:r>
              <w:rPr>
                <w:sz w:val="16"/>
              </w:rPr>
              <w:t>A86,</w:t>
            </w:r>
            <w:r>
              <w:rPr>
                <w:spacing w:val="-3"/>
                <w:sz w:val="16"/>
              </w:rPr>
              <w:t xml:space="preserve"> </w:t>
            </w:r>
            <w:r>
              <w:rPr>
                <w:sz w:val="16"/>
              </w:rPr>
              <w:t>A87,</w:t>
            </w:r>
            <w:r>
              <w:rPr>
                <w:spacing w:val="-3"/>
                <w:sz w:val="16"/>
              </w:rPr>
              <w:t xml:space="preserve"> </w:t>
            </w:r>
            <w:r>
              <w:rPr>
                <w:sz w:val="16"/>
              </w:rPr>
              <w:t>A87.0,</w:t>
            </w:r>
            <w:r>
              <w:rPr>
                <w:spacing w:val="-2"/>
                <w:sz w:val="16"/>
              </w:rPr>
              <w:t xml:space="preserve"> </w:t>
            </w:r>
            <w:r>
              <w:rPr>
                <w:sz w:val="16"/>
              </w:rPr>
              <w:t>A87.1,</w:t>
            </w:r>
            <w:r>
              <w:rPr>
                <w:spacing w:val="-3"/>
                <w:sz w:val="16"/>
              </w:rPr>
              <w:t xml:space="preserve"> </w:t>
            </w:r>
            <w:r>
              <w:rPr>
                <w:sz w:val="16"/>
              </w:rPr>
              <w:t>A87.2,</w:t>
            </w:r>
            <w:r>
              <w:rPr>
                <w:spacing w:val="-3"/>
                <w:sz w:val="16"/>
              </w:rPr>
              <w:t xml:space="preserve"> </w:t>
            </w:r>
            <w:r>
              <w:rPr>
                <w:sz w:val="16"/>
              </w:rPr>
              <w:t>A87.8,</w:t>
            </w:r>
            <w:r>
              <w:rPr>
                <w:spacing w:val="-3"/>
                <w:sz w:val="16"/>
              </w:rPr>
              <w:t xml:space="preserve"> </w:t>
            </w:r>
            <w:r>
              <w:rPr>
                <w:sz w:val="16"/>
              </w:rPr>
              <w:t>A87.9,</w:t>
            </w:r>
            <w:r>
              <w:rPr>
                <w:spacing w:val="-2"/>
                <w:sz w:val="16"/>
              </w:rPr>
              <w:t xml:space="preserve"> </w:t>
            </w:r>
            <w:r>
              <w:rPr>
                <w:sz w:val="16"/>
              </w:rPr>
              <w:t>A88,</w:t>
            </w:r>
            <w:r>
              <w:rPr>
                <w:spacing w:val="-3"/>
                <w:sz w:val="16"/>
              </w:rPr>
              <w:t xml:space="preserve"> </w:t>
            </w:r>
            <w:r>
              <w:rPr>
                <w:sz w:val="16"/>
              </w:rPr>
              <w:t>A88.0,</w:t>
            </w:r>
            <w:r>
              <w:rPr>
                <w:spacing w:val="-3"/>
                <w:sz w:val="16"/>
              </w:rPr>
              <w:t xml:space="preserve"> </w:t>
            </w:r>
            <w:r>
              <w:rPr>
                <w:sz w:val="16"/>
              </w:rPr>
              <w:t>A88.1,</w:t>
            </w:r>
            <w:r>
              <w:rPr>
                <w:spacing w:val="-3"/>
                <w:sz w:val="16"/>
              </w:rPr>
              <w:t xml:space="preserve"> </w:t>
            </w:r>
            <w:r>
              <w:rPr>
                <w:sz w:val="16"/>
              </w:rPr>
              <w:t>A88.8,</w:t>
            </w:r>
            <w:r>
              <w:rPr>
                <w:spacing w:val="-2"/>
                <w:sz w:val="16"/>
              </w:rPr>
              <w:t xml:space="preserve"> </w:t>
            </w:r>
            <w:r>
              <w:rPr>
                <w:sz w:val="16"/>
              </w:rPr>
              <w:t>A89,</w:t>
            </w:r>
            <w:r>
              <w:rPr>
                <w:spacing w:val="-3"/>
                <w:sz w:val="16"/>
              </w:rPr>
              <w:t xml:space="preserve"> </w:t>
            </w:r>
            <w:r>
              <w:rPr>
                <w:sz w:val="16"/>
              </w:rPr>
              <w:t>A90,</w:t>
            </w:r>
            <w:r>
              <w:rPr>
                <w:spacing w:val="-3"/>
                <w:sz w:val="16"/>
              </w:rPr>
              <w:t xml:space="preserve"> </w:t>
            </w:r>
            <w:r>
              <w:rPr>
                <w:sz w:val="16"/>
              </w:rPr>
              <w:t>A91,</w:t>
            </w:r>
            <w:r>
              <w:rPr>
                <w:spacing w:val="-3"/>
                <w:sz w:val="16"/>
              </w:rPr>
              <w:t xml:space="preserve"> </w:t>
            </w:r>
            <w:r>
              <w:rPr>
                <w:sz w:val="16"/>
              </w:rPr>
              <w:t>A92,</w:t>
            </w:r>
            <w:r>
              <w:rPr>
                <w:spacing w:val="-3"/>
                <w:sz w:val="16"/>
              </w:rPr>
              <w:t xml:space="preserve"> </w:t>
            </w:r>
            <w:r>
              <w:rPr>
                <w:sz w:val="16"/>
              </w:rPr>
              <w:t>A92.0,</w:t>
            </w:r>
            <w:r>
              <w:rPr>
                <w:spacing w:val="-2"/>
                <w:sz w:val="16"/>
              </w:rPr>
              <w:t xml:space="preserve"> </w:t>
            </w:r>
            <w:r>
              <w:rPr>
                <w:sz w:val="16"/>
              </w:rPr>
              <w:t>A92.1,</w:t>
            </w:r>
          </w:p>
          <w:p w:rsidR="00F63B09" w:rsidRDefault="005A202D">
            <w:pPr>
              <w:pStyle w:val="TableParagraph"/>
              <w:spacing w:before="17"/>
              <w:ind w:left="16" w:right="17"/>
              <w:jc w:val="center"/>
              <w:rPr>
                <w:sz w:val="16"/>
              </w:rPr>
            </w:pPr>
            <w:r>
              <w:rPr>
                <w:sz w:val="16"/>
              </w:rPr>
              <w:t>A92.2,</w:t>
            </w:r>
            <w:r>
              <w:rPr>
                <w:spacing w:val="-3"/>
                <w:sz w:val="16"/>
              </w:rPr>
              <w:t xml:space="preserve"> </w:t>
            </w:r>
            <w:r>
              <w:rPr>
                <w:sz w:val="16"/>
              </w:rPr>
              <w:t>A92.3,</w:t>
            </w:r>
            <w:r>
              <w:rPr>
                <w:spacing w:val="-3"/>
                <w:sz w:val="16"/>
              </w:rPr>
              <w:t xml:space="preserve"> </w:t>
            </w:r>
            <w:r>
              <w:rPr>
                <w:sz w:val="16"/>
              </w:rPr>
              <w:t>A92.4,</w:t>
            </w:r>
            <w:r>
              <w:rPr>
                <w:spacing w:val="-3"/>
                <w:sz w:val="16"/>
              </w:rPr>
              <w:t xml:space="preserve"> </w:t>
            </w:r>
            <w:r>
              <w:rPr>
                <w:sz w:val="16"/>
              </w:rPr>
              <w:t>A92.8,</w:t>
            </w:r>
            <w:r>
              <w:rPr>
                <w:spacing w:val="-2"/>
                <w:sz w:val="16"/>
              </w:rPr>
              <w:t xml:space="preserve"> </w:t>
            </w:r>
            <w:r>
              <w:rPr>
                <w:sz w:val="16"/>
              </w:rPr>
              <w:t>A92.9,</w:t>
            </w:r>
            <w:r>
              <w:rPr>
                <w:spacing w:val="-3"/>
                <w:sz w:val="16"/>
              </w:rPr>
              <w:t xml:space="preserve"> </w:t>
            </w:r>
            <w:r>
              <w:rPr>
                <w:sz w:val="16"/>
              </w:rPr>
              <w:t>A93,</w:t>
            </w:r>
            <w:r>
              <w:rPr>
                <w:spacing w:val="-3"/>
                <w:sz w:val="16"/>
              </w:rPr>
              <w:t xml:space="preserve"> </w:t>
            </w:r>
            <w:r>
              <w:rPr>
                <w:sz w:val="16"/>
              </w:rPr>
              <w:t>A93.0,</w:t>
            </w:r>
            <w:r>
              <w:rPr>
                <w:spacing w:val="-2"/>
                <w:sz w:val="16"/>
              </w:rPr>
              <w:t xml:space="preserve"> </w:t>
            </w:r>
            <w:r>
              <w:rPr>
                <w:sz w:val="16"/>
              </w:rPr>
              <w:t>A93.1,</w:t>
            </w:r>
            <w:r>
              <w:rPr>
                <w:spacing w:val="-3"/>
                <w:sz w:val="16"/>
              </w:rPr>
              <w:t xml:space="preserve"> </w:t>
            </w:r>
            <w:r>
              <w:rPr>
                <w:sz w:val="16"/>
              </w:rPr>
              <w:t>A93.2,</w:t>
            </w:r>
            <w:r>
              <w:rPr>
                <w:spacing w:val="-3"/>
                <w:sz w:val="16"/>
              </w:rPr>
              <w:t xml:space="preserve"> </w:t>
            </w:r>
            <w:r>
              <w:rPr>
                <w:sz w:val="16"/>
              </w:rPr>
              <w:t>A93.8,</w:t>
            </w:r>
            <w:r>
              <w:rPr>
                <w:spacing w:val="-2"/>
                <w:sz w:val="16"/>
              </w:rPr>
              <w:t xml:space="preserve"> </w:t>
            </w:r>
            <w:r>
              <w:rPr>
                <w:sz w:val="16"/>
              </w:rPr>
              <w:t>A94,</w:t>
            </w:r>
            <w:r>
              <w:rPr>
                <w:spacing w:val="-3"/>
                <w:sz w:val="16"/>
              </w:rPr>
              <w:t xml:space="preserve"> </w:t>
            </w:r>
            <w:r>
              <w:rPr>
                <w:sz w:val="16"/>
              </w:rPr>
              <w:t>A95,</w:t>
            </w:r>
            <w:r>
              <w:rPr>
                <w:spacing w:val="-3"/>
                <w:sz w:val="16"/>
              </w:rPr>
              <w:t xml:space="preserve"> </w:t>
            </w:r>
            <w:r>
              <w:rPr>
                <w:sz w:val="16"/>
              </w:rPr>
              <w:t>A95.0,</w:t>
            </w:r>
            <w:r>
              <w:rPr>
                <w:spacing w:val="-2"/>
                <w:sz w:val="16"/>
              </w:rPr>
              <w:t xml:space="preserve"> </w:t>
            </w:r>
            <w:r>
              <w:rPr>
                <w:sz w:val="16"/>
              </w:rPr>
              <w:t>A95.1,</w:t>
            </w:r>
            <w:r>
              <w:rPr>
                <w:spacing w:val="-3"/>
                <w:sz w:val="16"/>
              </w:rPr>
              <w:t xml:space="preserve"> </w:t>
            </w:r>
            <w:r>
              <w:rPr>
                <w:sz w:val="16"/>
              </w:rPr>
              <w:t>A95.9,</w:t>
            </w:r>
            <w:r>
              <w:rPr>
                <w:spacing w:val="-3"/>
                <w:sz w:val="16"/>
              </w:rPr>
              <w:t xml:space="preserve"> </w:t>
            </w:r>
            <w:r>
              <w:rPr>
                <w:sz w:val="16"/>
              </w:rPr>
              <w:t>A96,</w:t>
            </w:r>
            <w:r>
              <w:rPr>
                <w:spacing w:val="-3"/>
                <w:sz w:val="16"/>
              </w:rPr>
              <w:t xml:space="preserve"> </w:t>
            </w:r>
            <w:r>
              <w:rPr>
                <w:sz w:val="16"/>
              </w:rPr>
              <w:t>A96.0,</w:t>
            </w:r>
            <w:r>
              <w:rPr>
                <w:spacing w:val="-2"/>
                <w:sz w:val="16"/>
              </w:rPr>
              <w:t xml:space="preserve"> </w:t>
            </w:r>
            <w:r>
              <w:rPr>
                <w:sz w:val="16"/>
              </w:rPr>
              <w:t>A96.1,</w:t>
            </w:r>
            <w:r>
              <w:rPr>
                <w:spacing w:val="-3"/>
                <w:sz w:val="16"/>
              </w:rPr>
              <w:t xml:space="preserve"> </w:t>
            </w:r>
            <w:r>
              <w:rPr>
                <w:sz w:val="16"/>
              </w:rPr>
              <w:t>A96.2,</w:t>
            </w:r>
            <w:r>
              <w:rPr>
                <w:spacing w:val="-3"/>
                <w:sz w:val="16"/>
              </w:rPr>
              <w:t xml:space="preserve"> </w:t>
            </w:r>
            <w:r>
              <w:rPr>
                <w:sz w:val="16"/>
              </w:rPr>
              <w:t>A96.8,</w:t>
            </w:r>
            <w:r>
              <w:rPr>
                <w:spacing w:val="-2"/>
                <w:sz w:val="16"/>
              </w:rPr>
              <w:t xml:space="preserve"> </w:t>
            </w:r>
            <w:r>
              <w:rPr>
                <w:sz w:val="16"/>
              </w:rPr>
              <w:t>A96.9,</w:t>
            </w:r>
            <w:r>
              <w:rPr>
                <w:spacing w:val="-3"/>
                <w:sz w:val="16"/>
              </w:rPr>
              <w:t xml:space="preserve"> </w:t>
            </w:r>
            <w:r>
              <w:rPr>
                <w:sz w:val="16"/>
              </w:rPr>
              <w:t>A98,</w:t>
            </w:r>
            <w:r>
              <w:rPr>
                <w:spacing w:val="-3"/>
                <w:sz w:val="16"/>
              </w:rPr>
              <w:t xml:space="preserve"> </w:t>
            </w:r>
            <w:r>
              <w:rPr>
                <w:sz w:val="16"/>
              </w:rPr>
              <w:t>A98.0,</w:t>
            </w:r>
            <w:r>
              <w:rPr>
                <w:spacing w:val="-2"/>
                <w:sz w:val="16"/>
              </w:rPr>
              <w:t xml:space="preserve"> </w:t>
            </w:r>
            <w:r>
              <w:rPr>
                <w:sz w:val="16"/>
              </w:rPr>
              <w:t>A98.1,</w:t>
            </w:r>
            <w:r>
              <w:rPr>
                <w:spacing w:val="-3"/>
                <w:sz w:val="16"/>
              </w:rPr>
              <w:t xml:space="preserve"> </w:t>
            </w:r>
            <w:r>
              <w:rPr>
                <w:sz w:val="16"/>
              </w:rPr>
              <w:t>A98.2,</w:t>
            </w:r>
            <w:r>
              <w:rPr>
                <w:spacing w:val="-3"/>
                <w:sz w:val="16"/>
              </w:rPr>
              <w:t xml:space="preserve"> </w:t>
            </w:r>
            <w:r>
              <w:rPr>
                <w:sz w:val="16"/>
              </w:rPr>
              <w:t>A98.3,</w:t>
            </w:r>
            <w:r>
              <w:rPr>
                <w:spacing w:val="-2"/>
                <w:sz w:val="16"/>
              </w:rPr>
              <w:t xml:space="preserve"> </w:t>
            </w:r>
            <w:r>
              <w:rPr>
                <w:sz w:val="16"/>
              </w:rPr>
              <w:t>A98.4,</w:t>
            </w:r>
          </w:p>
          <w:p w:rsidR="00F63B09" w:rsidRDefault="005A202D">
            <w:pPr>
              <w:pStyle w:val="TableParagraph"/>
              <w:spacing w:before="17"/>
              <w:ind w:left="15" w:right="17"/>
              <w:jc w:val="center"/>
              <w:rPr>
                <w:sz w:val="16"/>
              </w:rPr>
            </w:pPr>
            <w:r>
              <w:rPr>
                <w:sz w:val="16"/>
              </w:rPr>
              <w:t>A98.5, A98.8, A99, B00, B00.0, B00.1, B00.2, B00.3, B00.4, B00.5, B00.7, B00.8, B00.9, B01, B01.0, B01.1, B01.2, B01.8, B01.9, B02, B02.0, B02.1, B02.2, B02.3, B02.7, B02.8,</w:t>
            </w:r>
            <w:r>
              <w:rPr>
                <w:spacing w:val="-21"/>
                <w:sz w:val="16"/>
              </w:rPr>
              <w:t xml:space="preserve"> </w:t>
            </w:r>
            <w:r>
              <w:rPr>
                <w:sz w:val="16"/>
              </w:rPr>
              <w:t>B02.9,</w:t>
            </w:r>
          </w:p>
          <w:p w:rsidR="00F63B09" w:rsidRDefault="005A202D">
            <w:pPr>
              <w:pStyle w:val="TableParagraph"/>
              <w:spacing w:before="17"/>
              <w:ind w:left="17" w:right="17"/>
              <w:jc w:val="center"/>
              <w:rPr>
                <w:sz w:val="16"/>
              </w:rPr>
            </w:pPr>
            <w:r>
              <w:rPr>
                <w:sz w:val="16"/>
              </w:rPr>
              <w:t>B03, B04, B05, B05.0, B05.1, B05.2, B05.3, B05.4, B05.8, B05.9, B06, B06.0, B06.8, B06.9, B08, B08.0, B08.2, B08.3, B08.4, B08.5, B08.8, B09, B25, B25.0, B25.1, B25.2, B25.8, B25.9,</w:t>
            </w:r>
          </w:p>
          <w:p w:rsidR="00F63B09" w:rsidRDefault="005A202D">
            <w:pPr>
              <w:pStyle w:val="TableParagraph"/>
              <w:spacing w:before="17"/>
              <w:ind w:left="15" w:right="17"/>
              <w:jc w:val="center"/>
              <w:rPr>
                <w:sz w:val="16"/>
              </w:rPr>
            </w:pPr>
            <w:r>
              <w:rPr>
                <w:sz w:val="16"/>
              </w:rPr>
              <w:t>B26, B26.0, B26.1, B26.2, B26.3, B26.8, B26.9, B27, B27.0, B27.1, B27.8, B27.9, B33, B33.0, B33.1, B33.2, B33.3, B33.4, B33.8, B34, B34.0, B34.1, B34.2, B34.3, B34.4, B34.8, B34.9,</w:t>
            </w:r>
          </w:p>
          <w:p w:rsidR="00F63B09" w:rsidRDefault="005A202D">
            <w:pPr>
              <w:pStyle w:val="TableParagraph"/>
              <w:spacing w:before="17"/>
              <w:ind w:left="15" w:right="17"/>
              <w:jc w:val="center"/>
              <w:rPr>
                <w:sz w:val="16"/>
              </w:rPr>
            </w:pPr>
            <w:r>
              <w:rPr>
                <w:sz w:val="16"/>
              </w:rPr>
              <w:t>B37, B37.0, B37.1, B37.2, B37.3, B37.4, B37.5, B37.6, B37.7, B37.8, B37.9, B38, B38.0, B38.1, B38.2, B38.3, B38.4, B38.7, B38.8, B38.9, B39, B39.0, B39.1, B39.2, B39.3, B39.4, B39.5,</w:t>
            </w:r>
          </w:p>
          <w:p w:rsidR="00F63B09" w:rsidRDefault="005A202D">
            <w:pPr>
              <w:pStyle w:val="TableParagraph"/>
              <w:spacing w:before="17"/>
              <w:ind w:left="16" w:right="17"/>
              <w:jc w:val="center"/>
              <w:rPr>
                <w:sz w:val="16"/>
              </w:rPr>
            </w:pPr>
            <w:r>
              <w:rPr>
                <w:sz w:val="16"/>
              </w:rPr>
              <w:t>B39.9, B40, B40.0, B40.1, B40.2, B40.3, B40.7, B40.8, B40.9, B41, B41.0, B41.7, B41.8, B41.9, B42, B42.0, B42.1, B42.7, B42.8, B42.9, B43, B43.0, B43.1, B43.2, B43.8, B43.9, B44,</w:t>
            </w:r>
          </w:p>
          <w:p w:rsidR="00F63B09" w:rsidRDefault="005A202D">
            <w:pPr>
              <w:pStyle w:val="TableParagraph"/>
              <w:spacing w:before="17"/>
              <w:ind w:left="15" w:right="17"/>
              <w:jc w:val="center"/>
              <w:rPr>
                <w:sz w:val="16"/>
              </w:rPr>
            </w:pPr>
            <w:r>
              <w:rPr>
                <w:sz w:val="16"/>
              </w:rPr>
              <w:t>B44.0, B44.1, B44.2, B44.7, B44.8, B44.9, B45, B45.0, B45.1, B45.2, B45.3, B45.7, B45.8, B45.9, B46, B46.0, B46.1, B46.2, B46.3, B46.4, B46.5, B46.8, B46.9, B47, B47.0, B47.1, B47.9,</w:t>
            </w:r>
          </w:p>
          <w:p w:rsidR="00F63B09" w:rsidRDefault="005A202D">
            <w:pPr>
              <w:pStyle w:val="TableParagraph"/>
              <w:spacing w:before="17"/>
              <w:ind w:left="17" w:right="17"/>
              <w:jc w:val="center"/>
              <w:rPr>
                <w:sz w:val="16"/>
              </w:rPr>
            </w:pPr>
            <w:r>
              <w:rPr>
                <w:sz w:val="16"/>
              </w:rPr>
              <w:t>B48, B48.0, B48.1, B48.2, B48.3, B48.4, B48.7, B48.8, B49, B50, B50.0, B50.8, B50.9, B51, B51.0, B51.8, B51.9, B52, B52.0, B52.8, B52.9, B53, B53.0, B53.1, B53.8, B54, B55, B55.0,</w:t>
            </w:r>
          </w:p>
          <w:p w:rsidR="00F63B09" w:rsidRDefault="005A202D">
            <w:pPr>
              <w:pStyle w:val="TableParagraph"/>
              <w:spacing w:before="18"/>
              <w:ind w:left="16" w:right="17"/>
              <w:jc w:val="center"/>
              <w:rPr>
                <w:sz w:val="16"/>
              </w:rPr>
            </w:pPr>
            <w:r>
              <w:rPr>
                <w:sz w:val="16"/>
              </w:rPr>
              <w:t>B55.1, B55.2, B55.9, B56, B56.0, B56.1, B56.9, B57, B57.0, B57.1, B57.2, B83, B83.0, B83.1, B83.2, B83.3, B83.4, B83.8, B83.9, B89, B92, B94.8, B94.9, B95, B95.0, B95.1, B95.2,</w:t>
            </w:r>
          </w:p>
          <w:p w:rsidR="00F63B09" w:rsidRDefault="005A202D">
            <w:pPr>
              <w:pStyle w:val="TableParagraph"/>
              <w:spacing w:before="17" w:line="261" w:lineRule="auto"/>
              <w:ind w:left="14" w:right="17"/>
              <w:jc w:val="center"/>
              <w:rPr>
                <w:sz w:val="16"/>
              </w:rPr>
            </w:pPr>
            <w:r>
              <w:rPr>
                <w:sz w:val="16"/>
              </w:rPr>
              <w:t>B95.3, B95.4, B95.5, B95.6, B95.7, B95.8, B96, B96.0, B96.1, B96.2, B96.3, B96.4, B96.5, B96.6, B96.7, B96.8, B97, B97.0, B97.1, B97.2, B97.3, B97.4, B97.5, B97.6, B97.7, B97.8, B99, M49.1, R50, R50.8, R50.9, R57.2</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4" w:line="261" w:lineRule="auto"/>
              <w:ind w:left="46" w:right="36"/>
              <w:jc w:val="center"/>
              <w:rPr>
                <w:sz w:val="16"/>
              </w:rPr>
            </w:pPr>
            <w:r>
              <w:rPr>
                <w:sz w:val="16"/>
              </w:rPr>
              <w:t>пациенты в возрасте 18 лет и старше с инфекционными и паразитарными болезнями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right="608"/>
              <w:jc w:val="right"/>
              <w:rPr>
                <w:sz w:val="16"/>
              </w:rPr>
            </w:pPr>
            <w:r>
              <w:rPr>
                <w:sz w:val="16"/>
              </w:rPr>
              <w:t>1,16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31</w:t>
            </w:r>
          </w:p>
        </w:tc>
        <w:tc>
          <w:tcPr>
            <w:tcW w:w="3076" w:type="dxa"/>
          </w:tcPr>
          <w:p w:rsidR="00F63B09" w:rsidRDefault="005A202D">
            <w:pPr>
              <w:pStyle w:val="TableParagraph"/>
              <w:spacing w:before="5"/>
              <w:ind w:left="27"/>
              <w:rPr>
                <w:sz w:val="16"/>
              </w:rPr>
            </w:pPr>
            <w:r>
              <w:rPr>
                <w:sz w:val="16"/>
              </w:rPr>
              <w:t>Вирусный гепатит B хронический,</w:t>
            </w:r>
          </w:p>
          <w:p w:rsidR="00F63B09" w:rsidRDefault="005A202D">
            <w:pPr>
              <w:pStyle w:val="TableParagraph"/>
              <w:spacing w:before="17" w:line="173" w:lineRule="exact"/>
              <w:ind w:left="27"/>
              <w:rPr>
                <w:sz w:val="16"/>
              </w:rPr>
            </w:pPr>
            <w:r>
              <w:rPr>
                <w:sz w:val="16"/>
              </w:rPr>
              <w:t>лекарственная терапия</w:t>
            </w:r>
          </w:p>
        </w:tc>
        <w:tc>
          <w:tcPr>
            <w:tcW w:w="12327" w:type="dxa"/>
          </w:tcPr>
          <w:p w:rsidR="00F63B09" w:rsidRDefault="005A202D">
            <w:pPr>
              <w:pStyle w:val="TableParagraph"/>
              <w:spacing w:before="104"/>
              <w:ind w:left="17" w:right="8"/>
              <w:jc w:val="center"/>
              <w:rPr>
                <w:sz w:val="16"/>
              </w:rPr>
            </w:pPr>
            <w:r>
              <w:rPr>
                <w:sz w:val="16"/>
              </w:rPr>
              <w:t>B18.0, B18.1</w:t>
            </w:r>
          </w:p>
        </w:tc>
        <w:tc>
          <w:tcPr>
            <w:tcW w:w="2916" w:type="dxa"/>
          </w:tcPr>
          <w:p w:rsidR="00F63B09" w:rsidRDefault="005A202D">
            <w:pPr>
              <w:pStyle w:val="TableParagraph"/>
              <w:spacing w:before="5"/>
              <w:ind w:left="42" w:right="36"/>
              <w:jc w:val="center"/>
              <w:rPr>
                <w:sz w:val="16"/>
              </w:rPr>
            </w:pPr>
            <w:r>
              <w:rPr>
                <w:sz w:val="16"/>
              </w:rPr>
              <w:t>пациенты с хроническим вирусным</w:t>
            </w:r>
          </w:p>
          <w:p w:rsidR="00F63B09" w:rsidRDefault="005A202D">
            <w:pPr>
              <w:pStyle w:val="TableParagraph"/>
              <w:spacing w:before="17" w:line="173" w:lineRule="exact"/>
              <w:ind w:left="47" w:right="36"/>
              <w:jc w:val="center"/>
              <w:rPr>
                <w:sz w:val="16"/>
              </w:rPr>
            </w:pPr>
            <w:r>
              <w:rPr>
                <w:sz w:val="16"/>
              </w:rPr>
              <w:t>гепатитом</w:t>
            </w:r>
          </w:p>
        </w:tc>
        <w:tc>
          <w:tcPr>
            <w:tcW w:w="5880" w:type="dxa"/>
          </w:tcPr>
          <w:p w:rsidR="00F63B09" w:rsidRDefault="005A202D">
            <w:pPr>
              <w:pStyle w:val="TableParagraph"/>
              <w:spacing w:before="104"/>
              <w:ind w:left="17" w:right="6"/>
              <w:jc w:val="center"/>
              <w:rPr>
                <w:sz w:val="16"/>
              </w:rPr>
            </w:pPr>
            <w:r>
              <w:rPr>
                <w:sz w:val="16"/>
              </w:rPr>
              <w:t>A25.14.008.001, A25.14.008.002</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right="608"/>
              <w:jc w:val="right"/>
              <w:rPr>
                <w:sz w:val="16"/>
              </w:rPr>
            </w:pPr>
            <w:r>
              <w:rPr>
                <w:sz w:val="16"/>
              </w:rPr>
              <w:t>2,75</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32</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90"/>
              <w:rPr>
                <w:sz w:val="16"/>
              </w:rPr>
            </w:pPr>
            <w:r>
              <w:rPr>
                <w:sz w:val="16"/>
              </w:rPr>
              <w:t>Лечение хронического вирусного гепатита C (уровень 1)</w:t>
            </w:r>
          </w:p>
        </w:tc>
        <w:tc>
          <w:tcPr>
            <w:tcW w:w="12327" w:type="dxa"/>
          </w:tcPr>
          <w:p w:rsidR="00F63B09" w:rsidRDefault="00F63B09">
            <w:pPr>
              <w:pStyle w:val="TableParagraph"/>
              <w:rPr>
                <w:b/>
                <w:sz w:val="18"/>
              </w:rPr>
            </w:pPr>
          </w:p>
          <w:p w:rsidR="00F63B09" w:rsidRDefault="005A202D">
            <w:pPr>
              <w:pStyle w:val="TableParagraph"/>
              <w:spacing w:before="105"/>
              <w:ind w:left="17" w:right="4"/>
              <w:jc w:val="center"/>
              <w:rPr>
                <w:sz w:val="16"/>
              </w:rPr>
            </w:pPr>
            <w:r>
              <w:rPr>
                <w:sz w:val="16"/>
              </w:rPr>
              <w:t>B18.2</w:t>
            </w:r>
          </w:p>
        </w:tc>
        <w:tc>
          <w:tcPr>
            <w:tcW w:w="2916" w:type="dxa"/>
          </w:tcPr>
          <w:p w:rsidR="00F63B09" w:rsidRDefault="00F63B09">
            <w:pPr>
              <w:pStyle w:val="TableParagraph"/>
              <w:spacing w:before="6"/>
              <w:rPr>
                <w:b/>
                <w:sz w:val="18"/>
              </w:rPr>
            </w:pPr>
          </w:p>
          <w:p w:rsidR="00F63B09" w:rsidRDefault="005A202D">
            <w:pPr>
              <w:pStyle w:val="TableParagraph"/>
              <w:spacing w:line="261" w:lineRule="auto"/>
              <w:ind w:left="1031" w:right="169" w:hanging="795"/>
              <w:rPr>
                <w:sz w:val="16"/>
              </w:rPr>
            </w:pPr>
            <w:r>
              <w:rPr>
                <w:sz w:val="16"/>
              </w:rPr>
              <w:t>пациенты с хроническим вирусным гепатитом C</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5A202D">
            <w:pPr>
              <w:pStyle w:val="TableParagraph"/>
              <w:spacing w:before="1" w:line="200" w:lineRule="exact"/>
              <w:ind w:left="41" w:right="34" w:firstLine="2"/>
              <w:jc w:val="center"/>
              <w:rPr>
                <w:sz w:val="16"/>
              </w:rPr>
            </w:pPr>
            <w:r>
              <w:rPr>
                <w:sz w:val="16"/>
              </w:rPr>
              <w:t>Назначение лекарственных препаратов пегилированных интерферонов для лечения хронического вирусного гепатита С</w:t>
            </w:r>
          </w:p>
        </w:tc>
        <w:tc>
          <w:tcPr>
            <w:tcW w:w="1538" w:type="dxa"/>
          </w:tcPr>
          <w:p w:rsidR="00F63B09" w:rsidRDefault="00F63B09">
            <w:pPr>
              <w:pStyle w:val="TableParagraph"/>
              <w:rPr>
                <w:b/>
                <w:sz w:val="18"/>
              </w:rPr>
            </w:pPr>
          </w:p>
          <w:p w:rsidR="00F63B09" w:rsidRDefault="005A202D">
            <w:pPr>
              <w:pStyle w:val="TableParagraph"/>
              <w:spacing w:before="105"/>
              <w:ind w:right="608"/>
              <w:jc w:val="right"/>
              <w:rPr>
                <w:sz w:val="16"/>
              </w:rPr>
            </w:pPr>
            <w:r>
              <w:rPr>
                <w:sz w:val="16"/>
              </w:rPr>
              <w:t>4,90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33</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90"/>
              <w:rPr>
                <w:sz w:val="16"/>
              </w:rPr>
            </w:pPr>
            <w:r>
              <w:rPr>
                <w:sz w:val="16"/>
              </w:rPr>
              <w:t>Лечение хронического вирусного гепатита C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4"/>
              <w:jc w:val="center"/>
              <w:rPr>
                <w:sz w:val="16"/>
              </w:rPr>
            </w:pPr>
            <w:r>
              <w:rPr>
                <w:sz w:val="16"/>
              </w:rPr>
              <w:t>B18.2</w:t>
            </w:r>
          </w:p>
        </w:tc>
        <w:tc>
          <w:tcPr>
            <w:tcW w:w="2916" w:type="dxa"/>
          </w:tcPr>
          <w:p w:rsidR="00F63B09" w:rsidRDefault="00F63B09">
            <w:pPr>
              <w:pStyle w:val="TableParagraph"/>
              <w:rPr>
                <w:b/>
                <w:sz w:val="18"/>
              </w:rPr>
            </w:pPr>
          </w:p>
          <w:p w:rsidR="00F63B09" w:rsidRDefault="005A202D">
            <w:pPr>
              <w:pStyle w:val="TableParagraph"/>
              <w:spacing w:before="108" w:line="261" w:lineRule="auto"/>
              <w:ind w:left="1031" w:right="169" w:hanging="795"/>
              <w:rPr>
                <w:sz w:val="16"/>
              </w:rPr>
            </w:pPr>
            <w:r>
              <w:rPr>
                <w:sz w:val="16"/>
              </w:rPr>
              <w:t>пациенты с хроническим вирусным гепатитом C</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5A202D">
            <w:pPr>
              <w:pStyle w:val="TableParagraph"/>
              <w:spacing w:before="15" w:line="261" w:lineRule="auto"/>
              <w:ind w:left="41" w:right="34" w:firstLine="2"/>
              <w:jc w:val="center"/>
              <w:rPr>
                <w:sz w:val="16"/>
              </w:rPr>
            </w:pPr>
            <w:r>
              <w:rPr>
                <w:sz w:val="16"/>
              </w:rPr>
              <w:t>Назначение лекарственных препаратов прямого противовирусного действия для лечения хронического вирусного гепатита С в том числе в сочетании с</w:t>
            </w:r>
          </w:p>
          <w:p w:rsidR="00F63B09" w:rsidRDefault="005A202D">
            <w:pPr>
              <w:pStyle w:val="TableParagraph"/>
              <w:spacing w:before="2" w:line="183" w:lineRule="exact"/>
              <w:ind w:left="71" w:right="63"/>
              <w:jc w:val="center"/>
              <w:rPr>
                <w:sz w:val="16"/>
              </w:rPr>
            </w:pPr>
            <w:r>
              <w:rPr>
                <w:sz w:val="16"/>
              </w:rPr>
              <w:t>пегилированными интерферонами</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570"/>
              <w:jc w:val="right"/>
              <w:rPr>
                <w:sz w:val="16"/>
              </w:rPr>
            </w:pPr>
            <w:r>
              <w:rPr>
                <w:w w:val="95"/>
                <w:sz w:val="16"/>
              </w:rPr>
              <w:t>22,20</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13</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Кардиология</w:t>
            </w:r>
          </w:p>
        </w:tc>
        <w:tc>
          <w:tcPr>
            <w:tcW w:w="1538" w:type="dxa"/>
          </w:tcPr>
          <w:p w:rsidR="00F63B09" w:rsidRDefault="005A202D">
            <w:pPr>
              <w:pStyle w:val="TableParagraph"/>
              <w:spacing w:before="6" w:line="166" w:lineRule="exact"/>
              <w:ind w:right="615"/>
              <w:jc w:val="right"/>
              <w:rPr>
                <w:b/>
                <w:sz w:val="16"/>
              </w:rPr>
            </w:pPr>
            <w:r>
              <w:rPr>
                <w:b/>
                <w:sz w:val="16"/>
              </w:rPr>
              <w:t>0,80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2"/>
              <w:rPr>
                <w:b/>
                <w:sz w:val="18"/>
              </w:rPr>
            </w:pPr>
          </w:p>
          <w:p w:rsidR="00F63B09" w:rsidRDefault="005A202D">
            <w:pPr>
              <w:pStyle w:val="TableParagraph"/>
              <w:spacing w:before="1"/>
              <w:ind w:left="215"/>
              <w:rPr>
                <w:sz w:val="16"/>
              </w:rPr>
            </w:pPr>
            <w:r>
              <w:rPr>
                <w:sz w:val="16"/>
              </w:rPr>
              <w:t>34</w:t>
            </w:r>
          </w:p>
        </w:tc>
        <w:tc>
          <w:tcPr>
            <w:tcW w:w="3076" w:type="dxa"/>
          </w:tcPr>
          <w:p w:rsidR="00F63B09" w:rsidRDefault="005A202D">
            <w:pPr>
              <w:pStyle w:val="TableParagraph"/>
              <w:spacing w:before="108" w:line="261" w:lineRule="auto"/>
              <w:ind w:left="27" w:right="614"/>
              <w:rPr>
                <w:sz w:val="16"/>
              </w:rPr>
            </w:pPr>
            <w:r>
              <w:rPr>
                <w:sz w:val="16"/>
              </w:rPr>
              <w:t>Болезни системы кровообращения, взрослые</w:t>
            </w:r>
          </w:p>
        </w:tc>
        <w:tc>
          <w:tcPr>
            <w:tcW w:w="12327" w:type="dxa"/>
          </w:tcPr>
          <w:p w:rsidR="00F63B09" w:rsidRDefault="00F63B09">
            <w:pPr>
              <w:pStyle w:val="TableParagraph"/>
              <w:spacing w:before="2"/>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108" w:line="261" w:lineRule="auto"/>
              <w:ind w:left="189" w:right="120" w:hanging="51"/>
              <w:rPr>
                <w:sz w:val="16"/>
              </w:rPr>
            </w:pPr>
            <w:r>
              <w:rPr>
                <w:sz w:val="16"/>
              </w:rPr>
              <w:t>пациенты в возрасте 18 лет и старше с болезнями системы кровообращения</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right="650"/>
              <w:jc w:val="right"/>
              <w:rPr>
                <w:sz w:val="16"/>
              </w:rPr>
            </w:pPr>
            <w:r>
              <w:rPr>
                <w:sz w:val="16"/>
              </w:rPr>
              <w:t>0,8</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15"/>
              <w:rPr>
                <w:sz w:val="16"/>
              </w:rPr>
            </w:pPr>
            <w:r>
              <w:rPr>
                <w:sz w:val="16"/>
              </w:rPr>
              <w:t>35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543"/>
              <w:rPr>
                <w:sz w:val="16"/>
              </w:rPr>
            </w:pPr>
            <w:r>
              <w:rPr>
                <w:sz w:val="16"/>
              </w:rPr>
              <w:t>Болезни системы кровообращения с применением инвазивных методов</w:t>
            </w:r>
          </w:p>
        </w:tc>
        <w:tc>
          <w:tcPr>
            <w:tcW w:w="12327" w:type="dxa"/>
          </w:tcPr>
          <w:p w:rsidR="00F63B09" w:rsidRDefault="005A202D">
            <w:pPr>
              <w:pStyle w:val="TableParagraph"/>
              <w:spacing w:before="37"/>
              <w:ind w:left="9" w:right="17"/>
              <w:jc w:val="center"/>
              <w:rPr>
                <w:sz w:val="16"/>
              </w:rPr>
            </w:pPr>
            <w:r>
              <w:rPr>
                <w:sz w:val="16"/>
              </w:rPr>
              <w:t>I01, I01.0, I01.1, I01.2, I01.8, I01.9, I02, I02.0, I02.9, I05, I05.0, I05.1, I05.2, I05.8, I05.9, I06, I06.0, I06.1, I06.2, I06.8, I06.9, I07, I07.0, I07.1, I07.2, I07.8, I07.9, I08, I08.0, I08.1, I08.2,</w:t>
            </w:r>
          </w:p>
          <w:p w:rsidR="00F63B09" w:rsidRDefault="005A202D">
            <w:pPr>
              <w:pStyle w:val="TableParagraph"/>
              <w:spacing w:before="17"/>
              <w:ind w:left="9" w:right="17"/>
              <w:jc w:val="center"/>
              <w:rPr>
                <w:sz w:val="16"/>
              </w:rPr>
            </w:pPr>
            <w:r>
              <w:rPr>
                <w:sz w:val="16"/>
              </w:rPr>
              <w:t>I08.3, I08.8, I08.9, I09, I09.0, I09.1, I09.2, I09.8, I09.9, I10, I11, I11.0, I11.9, I12, I12.0, I12.9, I13, I13.0, I13.1, I13.2, I13.9, I15, I15.0, I15.1, I15.2, I15.8, I15.9, I20, I20.0, I20.1, I20.8,</w:t>
            </w:r>
          </w:p>
          <w:p w:rsidR="00F63B09" w:rsidRDefault="005A202D">
            <w:pPr>
              <w:pStyle w:val="TableParagraph"/>
              <w:spacing w:before="17"/>
              <w:ind w:left="12" w:right="17"/>
              <w:jc w:val="center"/>
              <w:rPr>
                <w:sz w:val="16"/>
              </w:rPr>
            </w:pPr>
            <w:r>
              <w:rPr>
                <w:sz w:val="16"/>
              </w:rPr>
              <w:t>I20.9,</w:t>
            </w:r>
            <w:r>
              <w:rPr>
                <w:spacing w:val="1"/>
                <w:sz w:val="16"/>
              </w:rPr>
              <w:t xml:space="preserve"> </w:t>
            </w:r>
            <w:r>
              <w:rPr>
                <w:sz w:val="16"/>
              </w:rPr>
              <w:t>I21,</w:t>
            </w:r>
            <w:r>
              <w:rPr>
                <w:spacing w:val="2"/>
                <w:sz w:val="16"/>
              </w:rPr>
              <w:t xml:space="preserve"> </w:t>
            </w:r>
            <w:r>
              <w:rPr>
                <w:sz w:val="16"/>
              </w:rPr>
              <w:t>I21.0,</w:t>
            </w:r>
            <w:r>
              <w:rPr>
                <w:spacing w:val="2"/>
                <w:sz w:val="16"/>
              </w:rPr>
              <w:t xml:space="preserve"> </w:t>
            </w:r>
            <w:r>
              <w:rPr>
                <w:sz w:val="16"/>
              </w:rPr>
              <w:t>I21.1,</w:t>
            </w:r>
            <w:r>
              <w:rPr>
                <w:spacing w:val="1"/>
                <w:sz w:val="16"/>
              </w:rPr>
              <w:t xml:space="preserve"> </w:t>
            </w:r>
            <w:r>
              <w:rPr>
                <w:sz w:val="16"/>
              </w:rPr>
              <w:t>I21.2,</w:t>
            </w:r>
            <w:r>
              <w:rPr>
                <w:spacing w:val="2"/>
                <w:sz w:val="16"/>
              </w:rPr>
              <w:t xml:space="preserve"> </w:t>
            </w:r>
            <w:r>
              <w:rPr>
                <w:sz w:val="16"/>
              </w:rPr>
              <w:t>I21.3,</w:t>
            </w:r>
            <w:r>
              <w:rPr>
                <w:spacing w:val="2"/>
                <w:sz w:val="16"/>
              </w:rPr>
              <w:t xml:space="preserve"> </w:t>
            </w:r>
            <w:r>
              <w:rPr>
                <w:sz w:val="16"/>
              </w:rPr>
              <w:t>I21.4,</w:t>
            </w:r>
            <w:r>
              <w:rPr>
                <w:spacing w:val="1"/>
                <w:sz w:val="16"/>
              </w:rPr>
              <w:t xml:space="preserve"> </w:t>
            </w:r>
            <w:r>
              <w:rPr>
                <w:sz w:val="16"/>
              </w:rPr>
              <w:t>I21.9,</w:t>
            </w:r>
            <w:r>
              <w:rPr>
                <w:spacing w:val="2"/>
                <w:sz w:val="16"/>
              </w:rPr>
              <w:t xml:space="preserve"> </w:t>
            </w:r>
            <w:r>
              <w:rPr>
                <w:sz w:val="16"/>
              </w:rPr>
              <w:t>I22,</w:t>
            </w:r>
            <w:r>
              <w:rPr>
                <w:spacing w:val="2"/>
                <w:sz w:val="16"/>
              </w:rPr>
              <w:t xml:space="preserve"> </w:t>
            </w:r>
            <w:r>
              <w:rPr>
                <w:sz w:val="16"/>
              </w:rPr>
              <w:t>I22.0,</w:t>
            </w:r>
            <w:r>
              <w:rPr>
                <w:spacing w:val="2"/>
                <w:sz w:val="16"/>
              </w:rPr>
              <w:t xml:space="preserve"> </w:t>
            </w:r>
            <w:r>
              <w:rPr>
                <w:sz w:val="16"/>
              </w:rPr>
              <w:t>I22.1,</w:t>
            </w:r>
            <w:r>
              <w:rPr>
                <w:spacing w:val="1"/>
                <w:sz w:val="16"/>
              </w:rPr>
              <w:t xml:space="preserve"> </w:t>
            </w:r>
            <w:r>
              <w:rPr>
                <w:sz w:val="16"/>
              </w:rPr>
              <w:t>I22.8,</w:t>
            </w:r>
            <w:r>
              <w:rPr>
                <w:spacing w:val="2"/>
                <w:sz w:val="16"/>
              </w:rPr>
              <w:t xml:space="preserve"> </w:t>
            </w:r>
            <w:r>
              <w:rPr>
                <w:sz w:val="16"/>
              </w:rPr>
              <w:t>I22.9,</w:t>
            </w:r>
            <w:r>
              <w:rPr>
                <w:spacing w:val="2"/>
                <w:sz w:val="16"/>
              </w:rPr>
              <w:t xml:space="preserve"> </w:t>
            </w:r>
            <w:r>
              <w:rPr>
                <w:sz w:val="16"/>
              </w:rPr>
              <w:t>I23,</w:t>
            </w:r>
            <w:r>
              <w:rPr>
                <w:spacing w:val="1"/>
                <w:sz w:val="16"/>
              </w:rPr>
              <w:t xml:space="preserve"> </w:t>
            </w:r>
            <w:r>
              <w:rPr>
                <w:sz w:val="16"/>
              </w:rPr>
              <w:t>I23.0,</w:t>
            </w:r>
            <w:r>
              <w:rPr>
                <w:spacing w:val="2"/>
                <w:sz w:val="16"/>
              </w:rPr>
              <w:t xml:space="preserve"> </w:t>
            </w:r>
            <w:r>
              <w:rPr>
                <w:sz w:val="16"/>
              </w:rPr>
              <w:t>I23.1,</w:t>
            </w:r>
            <w:r>
              <w:rPr>
                <w:spacing w:val="2"/>
                <w:sz w:val="16"/>
              </w:rPr>
              <w:t xml:space="preserve"> </w:t>
            </w:r>
            <w:r>
              <w:rPr>
                <w:sz w:val="16"/>
              </w:rPr>
              <w:t>I23.2,</w:t>
            </w:r>
            <w:r>
              <w:rPr>
                <w:spacing w:val="1"/>
                <w:sz w:val="16"/>
              </w:rPr>
              <w:t xml:space="preserve"> </w:t>
            </w:r>
            <w:r>
              <w:rPr>
                <w:sz w:val="16"/>
              </w:rPr>
              <w:t>I23.3,</w:t>
            </w:r>
            <w:r>
              <w:rPr>
                <w:spacing w:val="2"/>
                <w:sz w:val="16"/>
              </w:rPr>
              <w:t xml:space="preserve"> </w:t>
            </w:r>
            <w:r>
              <w:rPr>
                <w:sz w:val="16"/>
              </w:rPr>
              <w:t>I23.4,</w:t>
            </w:r>
            <w:r>
              <w:rPr>
                <w:spacing w:val="2"/>
                <w:sz w:val="16"/>
              </w:rPr>
              <w:t xml:space="preserve"> </w:t>
            </w:r>
            <w:r>
              <w:rPr>
                <w:sz w:val="16"/>
              </w:rPr>
              <w:t>I23.5,</w:t>
            </w:r>
            <w:r>
              <w:rPr>
                <w:spacing w:val="2"/>
                <w:sz w:val="16"/>
              </w:rPr>
              <w:t xml:space="preserve"> </w:t>
            </w:r>
            <w:r>
              <w:rPr>
                <w:sz w:val="16"/>
              </w:rPr>
              <w:t>I23.6,</w:t>
            </w:r>
            <w:r>
              <w:rPr>
                <w:spacing w:val="1"/>
                <w:sz w:val="16"/>
              </w:rPr>
              <w:t xml:space="preserve"> </w:t>
            </w:r>
            <w:r>
              <w:rPr>
                <w:sz w:val="16"/>
              </w:rPr>
              <w:t>I23.8,</w:t>
            </w:r>
            <w:r>
              <w:rPr>
                <w:spacing w:val="2"/>
                <w:sz w:val="16"/>
              </w:rPr>
              <w:t xml:space="preserve"> </w:t>
            </w:r>
            <w:r>
              <w:rPr>
                <w:sz w:val="16"/>
              </w:rPr>
              <w:t>I24,</w:t>
            </w:r>
            <w:r>
              <w:rPr>
                <w:spacing w:val="2"/>
                <w:sz w:val="16"/>
              </w:rPr>
              <w:t xml:space="preserve"> </w:t>
            </w:r>
            <w:r>
              <w:rPr>
                <w:sz w:val="16"/>
              </w:rPr>
              <w:t>I24.0,</w:t>
            </w:r>
            <w:r>
              <w:rPr>
                <w:spacing w:val="1"/>
                <w:sz w:val="16"/>
              </w:rPr>
              <w:t xml:space="preserve"> </w:t>
            </w:r>
            <w:r>
              <w:rPr>
                <w:sz w:val="16"/>
              </w:rPr>
              <w:t>I24.1,</w:t>
            </w:r>
            <w:r>
              <w:rPr>
                <w:spacing w:val="2"/>
                <w:sz w:val="16"/>
              </w:rPr>
              <w:t xml:space="preserve"> </w:t>
            </w:r>
            <w:r>
              <w:rPr>
                <w:sz w:val="16"/>
              </w:rPr>
              <w:t>I24.8,</w:t>
            </w:r>
            <w:r>
              <w:rPr>
                <w:spacing w:val="2"/>
                <w:sz w:val="16"/>
              </w:rPr>
              <w:t xml:space="preserve"> </w:t>
            </w:r>
            <w:r>
              <w:rPr>
                <w:sz w:val="16"/>
              </w:rPr>
              <w:t>I24.9,</w:t>
            </w:r>
            <w:r>
              <w:rPr>
                <w:spacing w:val="1"/>
                <w:sz w:val="16"/>
              </w:rPr>
              <w:t xml:space="preserve"> </w:t>
            </w:r>
            <w:r>
              <w:rPr>
                <w:sz w:val="16"/>
              </w:rPr>
              <w:t>I25,</w:t>
            </w:r>
            <w:r>
              <w:rPr>
                <w:spacing w:val="2"/>
                <w:sz w:val="16"/>
              </w:rPr>
              <w:t xml:space="preserve"> </w:t>
            </w:r>
            <w:r>
              <w:rPr>
                <w:sz w:val="16"/>
              </w:rPr>
              <w:t>I25.0,</w:t>
            </w:r>
            <w:r>
              <w:rPr>
                <w:spacing w:val="2"/>
                <w:sz w:val="16"/>
              </w:rPr>
              <w:t xml:space="preserve"> </w:t>
            </w:r>
            <w:r>
              <w:rPr>
                <w:sz w:val="16"/>
              </w:rPr>
              <w:t>I25.1,</w:t>
            </w:r>
          </w:p>
          <w:p w:rsidR="00F63B09" w:rsidRDefault="005A202D">
            <w:pPr>
              <w:pStyle w:val="TableParagraph"/>
              <w:spacing w:before="17"/>
              <w:ind w:left="12" w:right="17"/>
              <w:jc w:val="center"/>
              <w:rPr>
                <w:sz w:val="16"/>
              </w:rPr>
            </w:pPr>
            <w:r>
              <w:rPr>
                <w:sz w:val="16"/>
              </w:rPr>
              <w:t>I25.2,</w:t>
            </w:r>
            <w:r>
              <w:rPr>
                <w:spacing w:val="1"/>
                <w:sz w:val="16"/>
              </w:rPr>
              <w:t xml:space="preserve"> </w:t>
            </w:r>
            <w:r>
              <w:rPr>
                <w:sz w:val="16"/>
              </w:rPr>
              <w:t>I25.3,</w:t>
            </w:r>
            <w:r>
              <w:rPr>
                <w:spacing w:val="2"/>
                <w:sz w:val="16"/>
              </w:rPr>
              <w:t xml:space="preserve"> </w:t>
            </w:r>
            <w:r>
              <w:rPr>
                <w:sz w:val="16"/>
              </w:rPr>
              <w:t>I25.4,</w:t>
            </w:r>
            <w:r>
              <w:rPr>
                <w:spacing w:val="2"/>
                <w:sz w:val="16"/>
              </w:rPr>
              <w:t xml:space="preserve"> </w:t>
            </w:r>
            <w:r>
              <w:rPr>
                <w:sz w:val="16"/>
              </w:rPr>
              <w:t>I25.5,</w:t>
            </w:r>
            <w:r>
              <w:rPr>
                <w:spacing w:val="1"/>
                <w:sz w:val="16"/>
              </w:rPr>
              <w:t xml:space="preserve"> </w:t>
            </w:r>
            <w:r>
              <w:rPr>
                <w:sz w:val="16"/>
              </w:rPr>
              <w:t>I25.6,</w:t>
            </w:r>
            <w:r>
              <w:rPr>
                <w:spacing w:val="2"/>
                <w:sz w:val="16"/>
              </w:rPr>
              <w:t xml:space="preserve"> </w:t>
            </w:r>
            <w:r>
              <w:rPr>
                <w:sz w:val="16"/>
              </w:rPr>
              <w:t>I25.8,</w:t>
            </w:r>
            <w:r>
              <w:rPr>
                <w:spacing w:val="2"/>
                <w:sz w:val="16"/>
              </w:rPr>
              <w:t xml:space="preserve"> </w:t>
            </w:r>
            <w:r>
              <w:rPr>
                <w:sz w:val="16"/>
              </w:rPr>
              <w:t>I25.9,</w:t>
            </w:r>
            <w:r>
              <w:rPr>
                <w:spacing w:val="1"/>
                <w:sz w:val="16"/>
              </w:rPr>
              <w:t xml:space="preserve"> </w:t>
            </w:r>
            <w:r>
              <w:rPr>
                <w:sz w:val="16"/>
              </w:rPr>
              <w:t>I26,</w:t>
            </w:r>
            <w:r>
              <w:rPr>
                <w:spacing w:val="2"/>
                <w:sz w:val="16"/>
              </w:rPr>
              <w:t xml:space="preserve"> </w:t>
            </w:r>
            <w:r>
              <w:rPr>
                <w:sz w:val="16"/>
              </w:rPr>
              <w:t>I26.0,</w:t>
            </w:r>
            <w:r>
              <w:rPr>
                <w:spacing w:val="2"/>
                <w:sz w:val="16"/>
              </w:rPr>
              <w:t xml:space="preserve"> </w:t>
            </w:r>
            <w:r>
              <w:rPr>
                <w:sz w:val="16"/>
              </w:rPr>
              <w:t>I26.9,</w:t>
            </w:r>
            <w:r>
              <w:rPr>
                <w:spacing w:val="2"/>
                <w:sz w:val="16"/>
              </w:rPr>
              <w:t xml:space="preserve"> </w:t>
            </w:r>
            <w:r>
              <w:rPr>
                <w:sz w:val="16"/>
              </w:rPr>
              <w:t>I27,</w:t>
            </w:r>
            <w:r>
              <w:rPr>
                <w:spacing w:val="1"/>
                <w:sz w:val="16"/>
              </w:rPr>
              <w:t xml:space="preserve"> </w:t>
            </w:r>
            <w:r>
              <w:rPr>
                <w:sz w:val="16"/>
              </w:rPr>
              <w:t>I27.0,</w:t>
            </w:r>
            <w:r>
              <w:rPr>
                <w:spacing w:val="2"/>
                <w:sz w:val="16"/>
              </w:rPr>
              <w:t xml:space="preserve"> </w:t>
            </w:r>
            <w:r>
              <w:rPr>
                <w:sz w:val="16"/>
              </w:rPr>
              <w:t>I27.1,</w:t>
            </w:r>
            <w:r>
              <w:rPr>
                <w:spacing w:val="2"/>
                <w:sz w:val="16"/>
              </w:rPr>
              <w:t xml:space="preserve"> </w:t>
            </w:r>
            <w:r>
              <w:rPr>
                <w:sz w:val="16"/>
              </w:rPr>
              <w:t>I27.2,</w:t>
            </w:r>
            <w:r>
              <w:rPr>
                <w:spacing w:val="1"/>
                <w:sz w:val="16"/>
              </w:rPr>
              <w:t xml:space="preserve"> </w:t>
            </w:r>
            <w:r>
              <w:rPr>
                <w:sz w:val="16"/>
              </w:rPr>
              <w:t>I27.8,</w:t>
            </w:r>
            <w:r>
              <w:rPr>
                <w:spacing w:val="2"/>
                <w:sz w:val="16"/>
              </w:rPr>
              <w:t xml:space="preserve"> </w:t>
            </w:r>
            <w:r>
              <w:rPr>
                <w:sz w:val="16"/>
              </w:rPr>
              <w:t>I27.9,</w:t>
            </w:r>
            <w:r>
              <w:rPr>
                <w:spacing w:val="2"/>
                <w:sz w:val="16"/>
              </w:rPr>
              <w:t xml:space="preserve"> </w:t>
            </w:r>
            <w:r>
              <w:rPr>
                <w:sz w:val="16"/>
              </w:rPr>
              <w:t>I28,</w:t>
            </w:r>
            <w:r>
              <w:rPr>
                <w:spacing w:val="1"/>
                <w:sz w:val="16"/>
              </w:rPr>
              <w:t xml:space="preserve"> </w:t>
            </w:r>
            <w:r>
              <w:rPr>
                <w:sz w:val="16"/>
              </w:rPr>
              <w:t>I28.0,</w:t>
            </w:r>
            <w:r>
              <w:rPr>
                <w:spacing w:val="2"/>
                <w:sz w:val="16"/>
              </w:rPr>
              <w:t xml:space="preserve"> </w:t>
            </w:r>
            <w:r>
              <w:rPr>
                <w:sz w:val="16"/>
              </w:rPr>
              <w:t>I28.1,</w:t>
            </w:r>
            <w:r>
              <w:rPr>
                <w:spacing w:val="2"/>
                <w:sz w:val="16"/>
              </w:rPr>
              <w:t xml:space="preserve"> </w:t>
            </w:r>
            <w:r>
              <w:rPr>
                <w:sz w:val="16"/>
              </w:rPr>
              <w:t>I28.8,</w:t>
            </w:r>
            <w:r>
              <w:rPr>
                <w:spacing w:val="2"/>
                <w:sz w:val="16"/>
              </w:rPr>
              <w:t xml:space="preserve"> </w:t>
            </w:r>
            <w:r>
              <w:rPr>
                <w:sz w:val="16"/>
              </w:rPr>
              <w:t>I28.9,</w:t>
            </w:r>
            <w:r>
              <w:rPr>
                <w:spacing w:val="1"/>
                <w:sz w:val="16"/>
              </w:rPr>
              <w:t xml:space="preserve"> </w:t>
            </w:r>
            <w:r>
              <w:rPr>
                <w:sz w:val="16"/>
              </w:rPr>
              <w:t>I30,</w:t>
            </w:r>
            <w:r>
              <w:rPr>
                <w:spacing w:val="2"/>
                <w:sz w:val="16"/>
              </w:rPr>
              <w:t xml:space="preserve"> </w:t>
            </w:r>
            <w:r>
              <w:rPr>
                <w:sz w:val="16"/>
              </w:rPr>
              <w:t>I30.0,</w:t>
            </w:r>
            <w:r>
              <w:rPr>
                <w:spacing w:val="2"/>
                <w:sz w:val="16"/>
              </w:rPr>
              <w:t xml:space="preserve"> </w:t>
            </w:r>
            <w:r>
              <w:rPr>
                <w:sz w:val="16"/>
              </w:rPr>
              <w:t>I30.1,</w:t>
            </w:r>
            <w:r>
              <w:rPr>
                <w:spacing w:val="1"/>
                <w:sz w:val="16"/>
              </w:rPr>
              <w:t xml:space="preserve"> </w:t>
            </w:r>
            <w:r>
              <w:rPr>
                <w:sz w:val="16"/>
              </w:rPr>
              <w:t>I30.8,</w:t>
            </w:r>
            <w:r>
              <w:rPr>
                <w:spacing w:val="2"/>
                <w:sz w:val="16"/>
              </w:rPr>
              <w:t xml:space="preserve"> </w:t>
            </w:r>
            <w:r>
              <w:rPr>
                <w:sz w:val="16"/>
              </w:rPr>
              <w:t>I30.9,</w:t>
            </w:r>
            <w:r>
              <w:rPr>
                <w:spacing w:val="2"/>
                <w:sz w:val="16"/>
              </w:rPr>
              <w:t xml:space="preserve"> </w:t>
            </w:r>
            <w:r>
              <w:rPr>
                <w:sz w:val="16"/>
              </w:rPr>
              <w:t>I31,</w:t>
            </w:r>
            <w:r>
              <w:rPr>
                <w:spacing w:val="1"/>
                <w:sz w:val="16"/>
              </w:rPr>
              <w:t xml:space="preserve"> </w:t>
            </w:r>
            <w:r>
              <w:rPr>
                <w:sz w:val="16"/>
              </w:rPr>
              <w:t>I31.0,</w:t>
            </w:r>
            <w:r>
              <w:rPr>
                <w:spacing w:val="2"/>
                <w:sz w:val="16"/>
              </w:rPr>
              <w:t xml:space="preserve"> </w:t>
            </w:r>
            <w:r>
              <w:rPr>
                <w:sz w:val="16"/>
              </w:rPr>
              <w:t>I31.1,</w:t>
            </w:r>
            <w:r>
              <w:rPr>
                <w:spacing w:val="2"/>
                <w:sz w:val="16"/>
              </w:rPr>
              <w:t xml:space="preserve"> </w:t>
            </w:r>
            <w:r>
              <w:rPr>
                <w:sz w:val="16"/>
              </w:rPr>
              <w:t>I31.2,</w:t>
            </w:r>
          </w:p>
          <w:p w:rsidR="00F63B09" w:rsidRDefault="005A202D">
            <w:pPr>
              <w:pStyle w:val="TableParagraph"/>
              <w:spacing w:before="17"/>
              <w:ind w:left="9" w:right="17"/>
              <w:jc w:val="center"/>
              <w:rPr>
                <w:sz w:val="16"/>
              </w:rPr>
            </w:pPr>
            <w:r>
              <w:rPr>
                <w:sz w:val="16"/>
              </w:rPr>
              <w:t>I31.3, I31.8, I31.9, I32, I32.0, I32.1, I32.8, I33, I33.0, I33.9, I34, I34.0, I34.1, I34.2, I34.8, I34.9, I35, I35.0, I35.1, I35.2, I35.8, I35.9, I36, I36.0, I36.1, I36.2, I36.8, I36.9, I37, I37.0, I37.1,</w:t>
            </w:r>
          </w:p>
          <w:p w:rsidR="00F63B09" w:rsidRDefault="005A202D">
            <w:pPr>
              <w:pStyle w:val="TableParagraph"/>
              <w:spacing w:before="17"/>
              <w:ind w:left="12" w:right="17"/>
              <w:jc w:val="center"/>
              <w:rPr>
                <w:sz w:val="16"/>
              </w:rPr>
            </w:pPr>
            <w:r>
              <w:rPr>
                <w:sz w:val="16"/>
              </w:rPr>
              <w:t>I37.2, I37.8, I37.9, I38, I39, I39.0, I39.1, I39.2, I39.3, I39.4, I39.8, I40, I40.0, I40.1, I40.8, I40.9, I41, I41.0, I41.1, I41.2, I41.8, I42, I42.0, I42.1, I42.2, I42.3, I42.4, I42.5, I42.6, I42.7,</w:t>
            </w:r>
          </w:p>
          <w:p w:rsidR="00F63B09" w:rsidRDefault="005A202D">
            <w:pPr>
              <w:pStyle w:val="TableParagraph"/>
              <w:spacing w:before="17"/>
              <w:ind w:left="12" w:right="17"/>
              <w:jc w:val="center"/>
              <w:rPr>
                <w:sz w:val="16"/>
              </w:rPr>
            </w:pPr>
            <w:r>
              <w:rPr>
                <w:sz w:val="16"/>
              </w:rPr>
              <w:t>I42.8, I42.9, I43, I43.0, I43.1, I43.2, I43.8, I44, I44.0, I44.1, I44.2, I44.3, I44.4, I44.5, I44.6, I44.7, I45, I45.0, I45.1, I45.2, I45.3, I45.4, I45.5, I45.6, I45.8, I45.9, I46, I46.0, I46.1, I46.9,</w:t>
            </w:r>
          </w:p>
          <w:p w:rsidR="00F63B09" w:rsidRDefault="005A202D">
            <w:pPr>
              <w:pStyle w:val="TableParagraph"/>
              <w:spacing w:before="17"/>
              <w:ind w:left="12" w:right="17"/>
              <w:jc w:val="center"/>
              <w:rPr>
                <w:sz w:val="16"/>
              </w:rPr>
            </w:pPr>
            <w:r>
              <w:rPr>
                <w:sz w:val="16"/>
              </w:rPr>
              <w:t>I47,</w:t>
            </w:r>
            <w:r>
              <w:rPr>
                <w:spacing w:val="1"/>
                <w:sz w:val="16"/>
              </w:rPr>
              <w:t xml:space="preserve"> </w:t>
            </w:r>
            <w:r>
              <w:rPr>
                <w:sz w:val="16"/>
              </w:rPr>
              <w:t>I47.0,</w:t>
            </w:r>
            <w:r>
              <w:rPr>
                <w:spacing w:val="2"/>
                <w:sz w:val="16"/>
              </w:rPr>
              <w:t xml:space="preserve"> </w:t>
            </w:r>
            <w:r>
              <w:rPr>
                <w:sz w:val="16"/>
              </w:rPr>
              <w:t>I47.1,</w:t>
            </w:r>
            <w:r>
              <w:rPr>
                <w:spacing w:val="2"/>
                <w:sz w:val="16"/>
              </w:rPr>
              <w:t xml:space="preserve"> </w:t>
            </w:r>
            <w:r>
              <w:rPr>
                <w:sz w:val="16"/>
              </w:rPr>
              <w:t>I47.2,</w:t>
            </w:r>
            <w:r>
              <w:rPr>
                <w:spacing w:val="1"/>
                <w:sz w:val="16"/>
              </w:rPr>
              <w:t xml:space="preserve"> </w:t>
            </w:r>
            <w:r>
              <w:rPr>
                <w:sz w:val="16"/>
              </w:rPr>
              <w:t>I47.9,</w:t>
            </w:r>
            <w:r>
              <w:rPr>
                <w:spacing w:val="2"/>
                <w:sz w:val="16"/>
              </w:rPr>
              <w:t xml:space="preserve"> </w:t>
            </w:r>
            <w:r>
              <w:rPr>
                <w:sz w:val="16"/>
              </w:rPr>
              <w:t>I48,</w:t>
            </w:r>
            <w:r>
              <w:rPr>
                <w:spacing w:val="2"/>
                <w:sz w:val="16"/>
              </w:rPr>
              <w:t xml:space="preserve"> </w:t>
            </w:r>
            <w:r>
              <w:rPr>
                <w:sz w:val="16"/>
              </w:rPr>
              <w:t>I48.0,</w:t>
            </w:r>
            <w:r>
              <w:rPr>
                <w:spacing w:val="1"/>
                <w:sz w:val="16"/>
              </w:rPr>
              <w:t xml:space="preserve"> </w:t>
            </w:r>
            <w:r>
              <w:rPr>
                <w:sz w:val="16"/>
              </w:rPr>
              <w:t>I48.1,</w:t>
            </w:r>
            <w:r>
              <w:rPr>
                <w:spacing w:val="2"/>
                <w:sz w:val="16"/>
              </w:rPr>
              <w:t xml:space="preserve"> </w:t>
            </w:r>
            <w:r>
              <w:rPr>
                <w:sz w:val="16"/>
              </w:rPr>
              <w:t>I48.2,</w:t>
            </w:r>
            <w:r>
              <w:rPr>
                <w:spacing w:val="2"/>
                <w:sz w:val="16"/>
              </w:rPr>
              <w:t xml:space="preserve"> </w:t>
            </w:r>
            <w:r>
              <w:rPr>
                <w:sz w:val="16"/>
              </w:rPr>
              <w:t>I48.3,</w:t>
            </w:r>
            <w:r>
              <w:rPr>
                <w:spacing w:val="2"/>
                <w:sz w:val="16"/>
              </w:rPr>
              <w:t xml:space="preserve"> </w:t>
            </w:r>
            <w:r>
              <w:rPr>
                <w:sz w:val="16"/>
              </w:rPr>
              <w:t>I48.4,</w:t>
            </w:r>
            <w:r>
              <w:rPr>
                <w:spacing w:val="1"/>
                <w:sz w:val="16"/>
              </w:rPr>
              <w:t xml:space="preserve"> </w:t>
            </w:r>
            <w:r>
              <w:rPr>
                <w:sz w:val="16"/>
              </w:rPr>
              <w:t>I48.9,</w:t>
            </w:r>
            <w:r>
              <w:rPr>
                <w:spacing w:val="2"/>
                <w:sz w:val="16"/>
              </w:rPr>
              <w:t xml:space="preserve"> </w:t>
            </w:r>
            <w:r>
              <w:rPr>
                <w:sz w:val="16"/>
              </w:rPr>
              <w:t>I49,</w:t>
            </w:r>
            <w:r>
              <w:rPr>
                <w:spacing w:val="2"/>
                <w:sz w:val="16"/>
              </w:rPr>
              <w:t xml:space="preserve"> </w:t>
            </w:r>
            <w:r>
              <w:rPr>
                <w:sz w:val="16"/>
              </w:rPr>
              <w:t>I49.0,</w:t>
            </w:r>
            <w:r>
              <w:rPr>
                <w:spacing w:val="1"/>
                <w:sz w:val="16"/>
              </w:rPr>
              <w:t xml:space="preserve"> </w:t>
            </w:r>
            <w:r>
              <w:rPr>
                <w:sz w:val="16"/>
              </w:rPr>
              <w:t>I49.1,</w:t>
            </w:r>
            <w:r>
              <w:rPr>
                <w:spacing w:val="2"/>
                <w:sz w:val="16"/>
              </w:rPr>
              <w:t xml:space="preserve"> </w:t>
            </w:r>
            <w:r>
              <w:rPr>
                <w:sz w:val="16"/>
              </w:rPr>
              <w:t>I49.2,</w:t>
            </w:r>
            <w:r>
              <w:rPr>
                <w:spacing w:val="2"/>
                <w:sz w:val="16"/>
              </w:rPr>
              <w:t xml:space="preserve"> </w:t>
            </w:r>
            <w:r>
              <w:rPr>
                <w:sz w:val="16"/>
              </w:rPr>
              <w:t>I49.3,</w:t>
            </w:r>
            <w:r>
              <w:rPr>
                <w:spacing w:val="1"/>
                <w:sz w:val="16"/>
              </w:rPr>
              <w:t xml:space="preserve"> </w:t>
            </w:r>
            <w:r>
              <w:rPr>
                <w:sz w:val="16"/>
              </w:rPr>
              <w:t>I49.4,</w:t>
            </w:r>
            <w:r>
              <w:rPr>
                <w:spacing w:val="2"/>
                <w:sz w:val="16"/>
              </w:rPr>
              <w:t xml:space="preserve"> </w:t>
            </w:r>
            <w:r>
              <w:rPr>
                <w:sz w:val="16"/>
              </w:rPr>
              <w:t>I49.5,</w:t>
            </w:r>
            <w:r>
              <w:rPr>
                <w:spacing w:val="2"/>
                <w:sz w:val="16"/>
              </w:rPr>
              <w:t xml:space="preserve"> </w:t>
            </w:r>
            <w:r>
              <w:rPr>
                <w:sz w:val="16"/>
              </w:rPr>
              <w:t>I49.8,</w:t>
            </w:r>
            <w:r>
              <w:rPr>
                <w:spacing w:val="2"/>
                <w:sz w:val="16"/>
              </w:rPr>
              <w:t xml:space="preserve"> </w:t>
            </w:r>
            <w:r>
              <w:rPr>
                <w:sz w:val="16"/>
              </w:rPr>
              <w:t>I49.9,</w:t>
            </w:r>
            <w:r>
              <w:rPr>
                <w:spacing w:val="1"/>
                <w:sz w:val="16"/>
              </w:rPr>
              <w:t xml:space="preserve"> </w:t>
            </w:r>
            <w:r>
              <w:rPr>
                <w:sz w:val="16"/>
              </w:rPr>
              <w:t>I50,</w:t>
            </w:r>
            <w:r>
              <w:rPr>
                <w:spacing w:val="2"/>
                <w:sz w:val="16"/>
              </w:rPr>
              <w:t xml:space="preserve"> </w:t>
            </w:r>
            <w:r>
              <w:rPr>
                <w:sz w:val="16"/>
              </w:rPr>
              <w:t>I50.0,</w:t>
            </w:r>
            <w:r>
              <w:rPr>
                <w:spacing w:val="2"/>
                <w:sz w:val="16"/>
              </w:rPr>
              <w:t xml:space="preserve"> </w:t>
            </w:r>
            <w:r>
              <w:rPr>
                <w:sz w:val="16"/>
              </w:rPr>
              <w:t>I50.1,</w:t>
            </w:r>
            <w:r>
              <w:rPr>
                <w:spacing w:val="1"/>
                <w:sz w:val="16"/>
              </w:rPr>
              <w:t xml:space="preserve"> </w:t>
            </w:r>
            <w:r>
              <w:rPr>
                <w:sz w:val="16"/>
              </w:rPr>
              <w:t>I50.9,</w:t>
            </w:r>
            <w:r>
              <w:rPr>
                <w:spacing w:val="2"/>
                <w:sz w:val="16"/>
              </w:rPr>
              <w:t xml:space="preserve"> </w:t>
            </w:r>
            <w:r>
              <w:rPr>
                <w:sz w:val="16"/>
              </w:rPr>
              <w:t>I51,</w:t>
            </w:r>
            <w:r>
              <w:rPr>
                <w:spacing w:val="2"/>
                <w:sz w:val="16"/>
              </w:rPr>
              <w:t xml:space="preserve"> </w:t>
            </w:r>
            <w:r>
              <w:rPr>
                <w:sz w:val="16"/>
              </w:rPr>
              <w:t>I51.0,</w:t>
            </w:r>
            <w:r>
              <w:rPr>
                <w:spacing w:val="1"/>
                <w:sz w:val="16"/>
              </w:rPr>
              <w:t xml:space="preserve"> </w:t>
            </w:r>
            <w:r>
              <w:rPr>
                <w:sz w:val="16"/>
              </w:rPr>
              <w:t>I51.1,</w:t>
            </w:r>
            <w:r>
              <w:rPr>
                <w:spacing w:val="2"/>
                <w:sz w:val="16"/>
              </w:rPr>
              <w:t xml:space="preserve"> </w:t>
            </w:r>
            <w:r>
              <w:rPr>
                <w:sz w:val="16"/>
              </w:rPr>
              <w:t>I51.2,</w:t>
            </w:r>
            <w:r>
              <w:rPr>
                <w:spacing w:val="2"/>
                <w:sz w:val="16"/>
              </w:rPr>
              <w:t xml:space="preserve"> </w:t>
            </w:r>
            <w:r>
              <w:rPr>
                <w:sz w:val="16"/>
              </w:rPr>
              <w:t>I51.3,</w:t>
            </w:r>
          </w:p>
          <w:p w:rsidR="00F63B09" w:rsidRDefault="005A202D">
            <w:pPr>
              <w:pStyle w:val="TableParagraph"/>
              <w:spacing w:before="18"/>
              <w:ind w:left="16" w:right="17"/>
              <w:jc w:val="center"/>
              <w:rPr>
                <w:sz w:val="16"/>
              </w:rPr>
            </w:pPr>
            <w:r>
              <w:rPr>
                <w:sz w:val="16"/>
              </w:rPr>
              <w:t>I51.4,</w:t>
            </w:r>
            <w:r>
              <w:rPr>
                <w:spacing w:val="1"/>
                <w:sz w:val="16"/>
              </w:rPr>
              <w:t xml:space="preserve"> </w:t>
            </w:r>
            <w:r>
              <w:rPr>
                <w:sz w:val="16"/>
              </w:rPr>
              <w:t>I51.5,</w:t>
            </w:r>
            <w:r>
              <w:rPr>
                <w:spacing w:val="2"/>
                <w:sz w:val="16"/>
              </w:rPr>
              <w:t xml:space="preserve"> </w:t>
            </w:r>
            <w:r>
              <w:rPr>
                <w:sz w:val="16"/>
              </w:rPr>
              <w:t>I51.6,</w:t>
            </w:r>
            <w:r>
              <w:rPr>
                <w:spacing w:val="1"/>
                <w:sz w:val="16"/>
              </w:rPr>
              <w:t xml:space="preserve"> </w:t>
            </w:r>
            <w:r>
              <w:rPr>
                <w:sz w:val="16"/>
              </w:rPr>
              <w:t>I51.7,</w:t>
            </w:r>
            <w:r>
              <w:rPr>
                <w:spacing w:val="2"/>
                <w:sz w:val="16"/>
              </w:rPr>
              <w:t xml:space="preserve"> </w:t>
            </w:r>
            <w:r>
              <w:rPr>
                <w:sz w:val="16"/>
              </w:rPr>
              <w:t>I51.8,</w:t>
            </w:r>
            <w:r>
              <w:rPr>
                <w:spacing w:val="2"/>
                <w:sz w:val="16"/>
              </w:rPr>
              <w:t xml:space="preserve"> </w:t>
            </w:r>
            <w:r>
              <w:rPr>
                <w:sz w:val="16"/>
              </w:rPr>
              <w:t>I51.9,</w:t>
            </w:r>
            <w:r>
              <w:rPr>
                <w:spacing w:val="1"/>
                <w:sz w:val="16"/>
              </w:rPr>
              <w:t xml:space="preserve"> </w:t>
            </w:r>
            <w:r>
              <w:rPr>
                <w:sz w:val="16"/>
              </w:rPr>
              <w:t>I52,</w:t>
            </w:r>
            <w:r>
              <w:rPr>
                <w:spacing w:val="2"/>
                <w:sz w:val="16"/>
              </w:rPr>
              <w:t xml:space="preserve"> </w:t>
            </w:r>
            <w:r>
              <w:rPr>
                <w:sz w:val="16"/>
              </w:rPr>
              <w:t>I52.0,</w:t>
            </w:r>
            <w:r>
              <w:rPr>
                <w:spacing w:val="1"/>
                <w:sz w:val="16"/>
              </w:rPr>
              <w:t xml:space="preserve"> </w:t>
            </w:r>
            <w:r>
              <w:rPr>
                <w:sz w:val="16"/>
              </w:rPr>
              <w:t>I52.1,</w:t>
            </w:r>
            <w:r>
              <w:rPr>
                <w:spacing w:val="2"/>
                <w:sz w:val="16"/>
              </w:rPr>
              <w:t xml:space="preserve"> </w:t>
            </w:r>
            <w:r>
              <w:rPr>
                <w:sz w:val="16"/>
              </w:rPr>
              <w:t>I52.8,</w:t>
            </w:r>
            <w:r>
              <w:rPr>
                <w:spacing w:val="2"/>
                <w:sz w:val="16"/>
              </w:rPr>
              <w:t xml:space="preserve"> </w:t>
            </w:r>
            <w:r>
              <w:rPr>
                <w:sz w:val="16"/>
              </w:rPr>
              <w:t>I95,</w:t>
            </w:r>
            <w:r>
              <w:rPr>
                <w:spacing w:val="1"/>
                <w:sz w:val="16"/>
              </w:rPr>
              <w:t xml:space="preserve"> </w:t>
            </w:r>
            <w:r>
              <w:rPr>
                <w:sz w:val="16"/>
              </w:rPr>
              <w:t>I95.0,</w:t>
            </w:r>
            <w:r>
              <w:rPr>
                <w:spacing w:val="2"/>
                <w:sz w:val="16"/>
              </w:rPr>
              <w:t xml:space="preserve"> </w:t>
            </w:r>
            <w:r>
              <w:rPr>
                <w:sz w:val="16"/>
              </w:rPr>
              <w:t>I95.1,</w:t>
            </w:r>
            <w:r>
              <w:rPr>
                <w:spacing w:val="1"/>
                <w:sz w:val="16"/>
              </w:rPr>
              <w:t xml:space="preserve"> </w:t>
            </w:r>
            <w:r>
              <w:rPr>
                <w:sz w:val="16"/>
              </w:rPr>
              <w:t>I95.2,</w:t>
            </w:r>
            <w:r>
              <w:rPr>
                <w:spacing w:val="2"/>
                <w:sz w:val="16"/>
              </w:rPr>
              <w:t xml:space="preserve"> </w:t>
            </w:r>
            <w:r>
              <w:rPr>
                <w:sz w:val="16"/>
              </w:rPr>
              <w:t>I95.8,</w:t>
            </w:r>
            <w:r>
              <w:rPr>
                <w:spacing w:val="2"/>
                <w:sz w:val="16"/>
              </w:rPr>
              <w:t xml:space="preserve"> </w:t>
            </w:r>
            <w:r>
              <w:rPr>
                <w:sz w:val="16"/>
              </w:rPr>
              <w:t>I95.9,</w:t>
            </w:r>
            <w:r>
              <w:rPr>
                <w:spacing w:val="1"/>
                <w:sz w:val="16"/>
              </w:rPr>
              <w:t xml:space="preserve"> </w:t>
            </w:r>
            <w:r>
              <w:rPr>
                <w:sz w:val="16"/>
              </w:rPr>
              <w:t>Q20,</w:t>
            </w:r>
            <w:r>
              <w:rPr>
                <w:spacing w:val="2"/>
                <w:sz w:val="16"/>
              </w:rPr>
              <w:t xml:space="preserve"> </w:t>
            </w:r>
            <w:r>
              <w:rPr>
                <w:sz w:val="16"/>
              </w:rPr>
              <w:t>Q20.0,</w:t>
            </w:r>
            <w:r>
              <w:rPr>
                <w:spacing w:val="2"/>
                <w:sz w:val="16"/>
              </w:rPr>
              <w:t xml:space="preserve"> </w:t>
            </w:r>
            <w:r>
              <w:rPr>
                <w:sz w:val="16"/>
              </w:rPr>
              <w:t>Q20.1,</w:t>
            </w:r>
            <w:r>
              <w:rPr>
                <w:spacing w:val="1"/>
                <w:sz w:val="16"/>
              </w:rPr>
              <w:t xml:space="preserve"> </w:t>
            </w:r>
            <w:r>
              <w:rPr>
                <w:sz w:val="16"/>
              </w:rPr>
              <w:t>Q20.2,</w:t>
            </w:r>
            <w:r>
              <w:rPr>
                <w:spacing w:val="2"/>
                <w:sz w:val="16"/>
              </w:rPr>
              <w:t xml:space="preserve"> </w:t>
            </w:r>
            <w:r>
              <w:rPr>
                <w:sz w:val="16"/>
              </w:rPr>
              <w:t>Q20.3,</w:t>
            </w:r>
            <w:r>
              <w:rPr>
                <w:spacing w:val="1"/>
                <w:sz w:val="16"/>
              </w:rPr>
              <w:t xml:space="preserve"> </w:t>
            </w:r>
            <w:r>
              <w:rPr>
                <w:sz w:val="16"/>
              </w:rPr>
              <w:t>Q20.4,</w:t>
            </w:r>
            <w:r>
              <w:rPr>
                <w:spacing w:val="2"/>
                <w:sz w:val="16"/>
              </w:rPr>
              <w:t xml:space="preserve"> </w:t>
            </w:r>
            <w:r>
              <w:rPr>
                <w:sz w:val="16"/>
              </w:rPr>
              <w:t>Q20.5,</w:t>
            </w:r>
            <w:r>
              <w:rPr>
                <w:spacing w:val="2"/>
                <w:sz w:val="16"/>
              </w:rPr>
              <w:t xml:space="preserve"> </w:t>
            </w:r>
            <w:r>
              <w:rPr>
                <w:sz w:val="16"/>
              </w:rPr>
              <w:t>Q20.6,</w:t>
            </w:r>
            <w:r>
              <w:rPr>
                <w:spacing w:val="1"/>
                <w:sz w:val="16"/>
              </w:rPr>
              <w:t xml:space="preserve"> </w:t>
            </w:r>
            <w:r>
              <w:rPr>
                <w:sz w:val="16"/>
              </w:rPr>
              <w:t>Q20.8,</w:t>
            </w:r>
            <w:r>
              <w:rPr>
                <w:spacing w:val="2"/>
                <w:sz w:val="16"/>
              </w:rPr>
              <w:t xml:space="preserve"> </w:t>
            </w:r>
            <w:r>
              <w:rPr>
                <w:sz w:val="16"/>
              </w:rPr>
              <w:t>Q20.9,</w:t>
            </w:r>
            <w:r>
              <w:rPr>
                <w:spacing w:val="1"/>
                <w:sz w:val="16"/>
              </w:rPr>
              <w:t xml:space="preserve"> </w:t>
            </w:r>
            <w:r>
              <w:rPr>
                <w:sz w:val="16"/>
              </w:rPr>
              <w:t>Q21,</w:t>
            </w:r>
            <w:r>
              <w:rPr>
                <w:spacing w:val="2"/>
                <w:sz w:val="16"/>
              </w:rPr>
              <w:t xml:space="preserve"> </w:t>
            </w:r>
            <w:r>
              <w:rPr>
                <w:sz w:val="16"/>
              </w:rPr>
              <w:t>Q21.0,</w:t>
            </w:r>
          </w:p>
          <w:p w:rsidR="00F63B09" w:rsidRDefault="005A202D">
            <w:pPr>
              <w:pStyle w:val="TableParagraph"/>
              <w:spacing w:before="17"/>
              <w:ind w:left="17" w:right="17"/>
              <w:jc w:val="center"/>
              <w:rPr>
                <w:sz w:val="16"/>
              </w:rPr>
            </w:pPr>
            <w:r>
              <w:rPr>
                <w:sz w:val="16"/>
              </w:rPr>
              <w:t>Q21.1, Q21.2, Q21.3, Q21.4, Q21.8, Q21.9, Q22, Q22.0, Q22.1, Q22.2, Q22.3, Q22.4, Q22.5, Q22.6, Q22.8, Q22.9, Q23, Q23.0, Q23.1, Q23.2, Q23.3, Q23.4, Q23.8, Q23.9, Q24, Q24.0,</w:t>
            </w:r>
          </w:p>
          <w:p w:rsidR="00F63B09" w:rsidRDefault="005A202D">
            <w:pPr>
              <w:pStyle w:val="TableParagraph"/>
              <w:spacing w:before="17" w:line="261" w:lineRule="auto"/>
              <w:ind w:left="15" w:right="17"/>
              <w:jc w:val="center"/>
              <w:rPr>
                <w:sz w:val="16"/>
              </w:rPr>
            </w:pPr>
            <w:r>
              <w:rPr>
                <w:sz w:val="16"/>
              </w:rPr>
              <w:t>Q24.1, Q24.2, Q24.3, Q24.4, Q24.5, Q24.6, Q24.8, Q24.9, Q25, Q25.0, Q25.1, Q25.2, Q25.3, Q25.4, Q25.5, Q25.6, Q25.7, Q25.8, Q25.9, R00, R00.0, R00.1, R00.2, R00.8, R01, R01.0, R01.1, R01.2, R03, R03.0, R03.1</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24" w:line="261" w:lineRule="auto"/>
              <w:ind w:left="221" w:right="213" w:firstLine="3"/>
              <w:jc w:val="center"/>
              <w:rPr>
                <w:sz w:val="16"/>
              </w:rPr>
            </w:pPr>
            <w:r>
              <w:rPr>
                <w:sz w:val="16"/>
              </w:rPr>
              <w:t>пациенты с болезнями системы кровообращения; пациенты с врожденными аномалиями системы кровообращения; пациенты с симптомами и признаками,</w:t>
            </w:r>
          </w:p>
          <w:p w:rsidR="00F63B09" w:rsidRDefault="005A202D">
            <w:pPr>
              <w:pStyle w:val="TableParagraph"/>
              <w:spacing w:before="3" w:line="261" w:lineRule="auto"/>
              <w:ind w:left="504" w:right="495" w:firstLine="2"/>
              <w:jc w:val="center"/>
              <w:rPr>
                <w:sz w:val="16"/>
              </w:rPr>
            </w:pPr>
            <w:r>
              <w:rPr>
                <w:sz w:val="16"/>
              </w:rPr>
              <w:t>относящимися к системам кровообращения и</w:t>
            </w:r>
            <w:r>
              <w:rPr>
                <w:spacing w:val="-4"/>
                <w:sz w:val="16"/>
              </w:rPr>
              <w:t xml:space="preserve"> </w:t>
            </w:r>
            <w:r>
              <w:rPr>
                <w:sz w:val="16"/>
              </w:rPr>
              <w:t>дыхания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8"/>
              <w:jc w:val="center"/>
              <w:rPr>
                <w:sz w:val="16"/>
              </w:rPr>
            </w:pPr>
            <w:r>
              <w:rPr>
                <w:sz w:val="16"/>
              </w:rPr>
              <w:t>A04.10.002.001, A06.10.006, A06.10.006.002, A17.10.002.001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608"/>
              <w:jc w:val="right"/>
              <w:rPr>
                <w:sz w:val="16"/>
              </w:rPr>
            </w:pPr>
            <w:r>
              <w:rPr>
                <w:sz w:val="16"/>
              </w:rPr>
              <w:t>3,39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36</w:t>
            </w:r>
          </w:p>
        </w:tc>
        <w:tc>
          <w:tcPr>
            <w:tcW w:w="3076" w:type="dxa"/>
          </w:tcPr>
          <w:p w:rsidR="00F63B09" w:rsidRDefault="005A202D">
            <w:pPr>
              <w:pStyle w:val="TableParagraph"/>
              <w:spacing w:before="120" w:line="261" w:lineRule="auto"/>
              <w:ind w:left="27" w:right="178"/>
              <w:rPr>
                <w:sz w:val="16"/>
              </w:rPr>
            </w:pPr>
            <w:r>
              <w:rPr>
                <w:sz w:val="16"/>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0"/>
              <w:jc w:val="center"/>
              <w:rPr>
                <w:sz w:val="16"/>
              </w:rPr>
            </w:pPr>
            <w:r>
              <w:rPr>
                <w:sz w:val="16"/>
              </w:rPr>
              <w:t>E78.0, E78.2, E78.4, E78.8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71" w:right="48" w:firstLine="242"/>
              <w:rPr>
                <w:sz w:val="16"/>
              </w:rPr>
            </w:pPr>
            <w:r>
              <w:rPr>
                <w:sz w:val="16"/>
              </w:rPr>
              <w:t>пациенты с нарушениями обмена липопротеидов и другими липидемиями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6"/>
              <w:jc w:val="center"/>
              <w:rPr>
                <w:sz w:val="16"/>
              </w:rPr>
            </w:pPr>
            <w:r>
              <w:rPr>
                <w:sz w:val="16"/>
              </w:rPr>
              <w:t>A18.05.001.002, A18.05.007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08"/>
              <w:jc w:val="right"/>
              <w:rPr>
                <w:sz w:val="16"/>
              </w:rPr>
            </w:pPr>
            <w:r>
              <w:rPr>
                <w:sz w:val="16"/>
              </w:rPr>
              <w:t>5,07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5" w:line="167" w:lineRule="exact"/>
              <w:ind w:left="209"/>
              <w:rPr>
                <w:b/>
                <w:sz w:val="16"/>
              </w:rPr>
            </w:pPr>
            <w:r>
              <w:rPr>
                <w:b/>
                <w:sz w:val="16"/>
              </w:rPr>
              <w:t>14</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Колопроктология</w:t>
            </w:r>
          </w:p>
        </w:tc>
        <w:tc>
          <w:tcPr>
            <w:tcW w:w="1538" w:type="dxa"/>
          </w:tcPr>
          <w:p w:rsidR="00F63B09" w:rsidRDefault="005A202D">
            <w:pPr>
              <w:pStyle w:val="TableParagraph"/>
              <w:spacing w:before="5" w:line="167" w:lineRule="exact"/>
              <w:ind w:right="615"/>
              <w:jc w:val="right"/>
              <w:rPr>
                <w:b/>
                <w:sz w:val="16"/>
              </w:rPr>
            </w:pPr>
            <w:r>
              <w:rPr>
                <w:b/>
                <w:sz w:val="16"/>
              </w:rPr>
              <w:t>1,70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37</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541"/>
              <w:rPr>
                <w:sz w:val="16"/>
              </w:rPr>
            </w:pPr>
            <w:r>
              <w:rPr>
                <w:sz w:val="16"/>
              </w:rPr>
              <w:t>Операции на кишечнике и анальной области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2" w:line="261" w:lineRule="auto"/>
              <w:ind w:left="80" w:right="69" w:firstLine="4"/>
              <w:jc w:val="center"/>
              <w:rPr>
                <w:sz w:val="16"/>
              </w:rPr>
            </w:pPr>
            <w:r>
              <w:rPr>
                <w:sz w:val="16"/>
              </w:rPr>
              <w:t>пациенты, имеющие показания к проведению отдельных медицинских вмешательств на кишечнике и анальной</w:t>
            </w:r>
          </w:p>
          <w:p w:rsidR="00F63B09" w:rsidRDefault="005A202D">
            <w:pPr>
              <w:pStyle w:val="TableParagraph"/>
              <w:spacing w:before="2" w:line="179" w:lineRule="exact"/>
              <w:ind w:left="47" w:right="36"/>
              <w:jc w:val="center"/>
              <w:rPr>
                <w:sz w:val="16"/>
              </w:rPr>
            </w:pPr>
            <w:r>
              <w:rPr>
                <w:sz w:val="16"/>
              </w:rPr>
              <w:t>области</w:t>
            </w:r>
          </w:p>
        </w:tc>
        <w:tc>
          <w:tcPr>
            <w:tcW w:w="5880" w:type="dxa"/>
          </w:tcPr>
          <w:p w:rsidR="00F63B09" w:rsidRDefault="005A202D">
            <w:pPr>
              <w:pStyle w:val="TableParagraph"/>
              <w:spacing w:before="111" w:line="261" w:lineRule="auto"/>
              <w:ind w:left="17" w:right="11"/>
              <w:jc w:val="center"/>
              <w:rPr>
                <w:sz w:val="16"/>
              </w:rPr>
            </w:pPr>
            <w:r>
              <w:rPr>
                <w:sz w:val="16"/>
              </w:rPr>
              <w:t>A16.19.003, A16.19.008, A16.19.010, A16.19.011, A16.19.012, A16.19.013, A16.19.013.001, A16.19.013.002, A16.19.013.003, A16.19.016, A16.19.017, A16.19.024, A16.19.033, A16.19.041, A16.19.044, A16.19.045, A16.19.046, A16.19.04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right="608"/>
              <w:jc w:val="right"/>
              <w:rPr>
                <w:sz w:val="16"/>
              </w:rPr>
            </w:pPr>
            <w:r>
              <w:rPr>
                <w:sz w:val="16"/>
              </w:rPr>
              <w:t>1,53</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38</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541"/>
              <w:rPr>
                <w:sz w:val="16"/>
              </w:rPr>
            </w:pPr>
            <w:r>
              <w:rPr>
                <w:sz w:val="16"/>
              </w:rPr>
              <w:t>Операции на кишечнике и анальной области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при операциях на кишечнике и анальной области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9"/>
              <w:jc w:val="center"/>
              <w:rPr>
                <w:sz w:val="16"/>
              </w:rPr>
            </w:pPr>
            <w:r>
              <w:rPr>
                <w:sz w:val="16"/>
              </w:rPr>
              <w:t>A16.18.019, A16.18.019.001, A16.19.015, A16.19.031, A16.19.032, A16.19.034</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08"/>
              <w:jc w:val="right"/>
              <w:rPr>
                <w:sz w:val="16"/>
              </w:rPr>
            </w:pPr>
            <w:r>
              <w:rPr>
                <w:sz w:val="16"/>
              </w:rPr>
              <w:t>3,17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15</w:t>
            </w:r>
          </w:p>
        </w:tc>
        <w:tc>
          <w:tcPr>
            <w:tcW w:w="27195" w:type="dxa"/>
            <w:gridSpan w:val="5"/>
          </w:tcPr>
          <w:p w:rsidR="00F63B09" w:rsidRDefault="005A202D">
            <w:pPr>
              <w:pStyle w:val="TableParagraph"/>
              <w:spacing w:before="2" w:line="170" w:lineRule="exact"/>
              <w:ind w:left="12447" w:right="12434"/>
              <w:jc w:val="center"/>
              <w:rPr>
                <w:b/>
                <w:sz w:val="16"/>
              </w:rPr>
            </w:pPr>
            <w:r>
              <w:rPr>
                <w:b/>
                <w:sz w:val="16"/>
              </w:rPr>
              <w:t>Неврология</w:t>
            </w:r>
          </w:p>
        </w:tc>
        <w:tc>
          <w:tcPr>
            <w:tcW w:w="1538" w:type="dxa"/>
          </w:tcPr>
          <w:p w:rsidR="00F63B09" w:rsidRDefault="005A202D">
            <w:pPr>
              <w:pStyle w:val="TableParagraph"/>
              <w:spacing w:before="6" w:line="167" w:lineRule="exact"/>
              <w:ind w:right="615"/>
              <w:jc w:val="right"/>
              <w:rPr>
                <w:b/>
                <w:sz w:val="16"/>
              </w:rPr>
            </w:pPr>
            <w:r>
              <w:rPr>
                <w:b/>
                <w:sz w:val="16"/>
              </w:rPr>
              <w:t>1,05</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475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215"/>
              <w:rPr>
                <w:sz w:val="16"/>
              </w:rPr>
            </w:pPr>
            <w:r>
              <w:rPr>
                <w:sz w:val="16"/>
              </w:rPr>
              <w:t>39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Pr>
                <w:sz w:val="16"/>
              </w:rPr>
            </w:pPr>
            <w:r>
              <w:rPr>
                <w:sz w:val="16"/>
              </w:rPr>
              <w:t>Болезни нервной системы, хромосомные аномалии</w:t>
            </w:r>
          </w:p>
        </w:tc>
        <w:tc>
          <w:tcPr>
            <w:tcW w:w="12327" w:type="dxa"/>
          </w:tcPr>
          <w:p w:rsidR="00F63B09" w:rsidRDefault="00F63B09">
            <w:pPr>
              <w:pStyle w:val="TableParagraph"/>
              <w:spacing w:before="10"/>
              <w:rPr>
                <w:b/>
                <w:sz w:val="14"/>
              </w:rPr>
            </w:pPr>
          </w:p>
          <w:p w:rsidR="00F63B09" w:rsidRDefault="005A202D">
            <w:pPr>
              <w:pStyle w:val="TableParagraph"/>
              <w:ind w:left="17" w:right="15"/>
              <w:jc w:val="center"/>
              <w:rPr>
                <w:sz w:val="16"/>
              </w:rPr>
            </w:pPr>
            <w:r>
              <w:rPr>
                <w:sz w:val="16"/>
              </w:rPr>
              <w:t>B91, B94.1, E75.2, E75.3, E75.4, G00, G00.0, G00.1, G00.2, G00.3, G00.8, G00.9, G01, G02, G02.0, G02.1, G02.8, G03, G03.0, G03.1, G03.2, G03.8, G03.9, G04, G04.0, G04.1, G04.2,</w:t>
            </w:r>
          </w:p>
          <w:p w:rsidR="00F63B09" w:rsidRDefault="005A202D">
            <w:pPr>
              <w:pStyle w:val="TableParagraph"/>
              <w:spacing w:before="17"/>
              <w:ind w:left="17" w:right="17"/>
              <w:jc w:val="center"/>
              <w:rPr>
                <w:sz w:val="16"/>
              </w:rPr>
            </w:pPr>
            <w:r>
              <w:rPr>
                <w:sz w:val="16"/>
              </w:rPr>
              <w:t>G04.8, G04.9, G05, G05.0, G05.1, G05.2, G05.8, G06, G06.0, G06.1, G06.2, G07, G08, G09, G10, G11, G11.0, G11.1, G11.2, G11.3, G11.4, G11.8, G11.9, G12, G12.0, G12.1, G12.2,</w:t>
            </w:r>
          </w:p>
          <w:p w:rsidR="00F63B09" w:rsidRDefault="005A202D">
            <w:pPr>
              <w:pStyle w:val="TableParagraph"/>
              <w:spacing w:before="17"/>
              <w:ind w:left="17" w:right="17"/>
              <w:jc w:val="center"/>
              <w:rPr>
                <w:sz w:val="16"/>
              </w:rPr>
            </w:pPr>
            <w:r>
              <w:rPr>
                <w:sz w:val="16"/>
              </w:rPr>
              <w:t>G12.8, G12.9, G13, G13.0, G13.1, G13.2, G13.8, G14, G20, G21, G21.0, G21.1, G21.2, G21.3, G21.4, G21.8, G21.9, G22, G23, G23.0, G23.1, G23.2, G23.8, G23.9, G24, G24.0, G24.1,</w:t>
            </w:r>
          </w:p>
          <w:p w:rsidR="00F63B09" w:rsidRDefault="005A202D">
            <w:pPr>
              <w:pStyle w:val="TableParagraph"/>
              <w:spacing w:before="17"/>
              <w:ind w:left="17" w:right="17"/>
              <w:jc w:val="center"/>
              <w:rPr>
                <w:sz w:val="16"/>
              </w:rPr>
            </w:pPr>
            <w:r>
              <w:rPr>
                <w:sz w:val="16"/>
              </w:rPr>
              <w:t>G24.2, G24.3, G24.4, G24.5, G24.8, G24.9, G25, G25.0, G25.1, G25.2, G25.3, G25.4, G25.5, G25.6, G25.8, G25.9, G26, G30, G30.0, G30.1, G30.8, G30.9, G31, G31.0, G31.1,</w:t>
            </w:r>
            <w:r>
              <w:rPr>
                <w:spacing w:val="36"/>
                <w:sz w:val="16"/>
              </w:rPr>
              <w:t xml:space="preserve"> </w:t>
            </w:r>
            <w:r>
              <w:rPr>
                <w:sz w:val="16"/>
              </w:rPr>
              <w:t>G31.2,</w:t>
            </w:r>
          </w:p>
          <w:p w:rsidR="00F63B09" w:rsidRDefault="005A202D">
            <w:pPr>
              <w:pStyle w:val="TableParagraph"/>
              <w:spacing w:before="18"/>
              <w:ind w:left="17" w:right="17"/>
              <w:jc w:val="center"/>
              <w:rPr>
                <w:sz w:val="16"/>
              </w:rPr>
            </w:pPr>
            <w:r>
              <w:rPr>
                <w:sz w:val="16"/>
              </w:rPr>
              <w:t>G31.8, G31.9, G32.0, G32.8, G35, G36, G36.0, G36.1, G36.8, G36.9, G37, G37.0, G37.1, G37.2, G37.3, G37.4, G37.5, G37.8, G37.9, G40, G40.0, G40.1, G40.2, G40.3, G40.4,</w:t>
            </w:r>
            <w:r>
              <w:rPr>
                <w:spacing w:val="36"/>
                <w:sz w:val="16"/>
              </w:rPr>
              <w:t xml:space="preserve"> </w:t>
            </w:r>
            <w:r>
              <w:rPr>
                <w:sz w:val="16"/>
              </w:rPr>
              <w:t>G40.5,</w:t>
            </w:r>
          </w:p>
          <w:p w:rsidR="00F63B09" w:rsidRDefault="005A202D">
            <w:pPr>
              <w:pStyle w:val="TableParagraph"/>
              <w:spacing w:before="17"/>
              <w:ind w:left="17" w:right="17"/>
              <w:jc w:val="center"/>
              <w:rPr>
                <w:sz w:val="16"/>
              </w:rPr>
            </w:pPr>
            <w:r>
              <w:rPr>
                <w:sz w:val="16"/>
              </w:rPr>
              <w:t>G40.6, G40.7, G40.8, G40.9, G41, G41.0, G41.1, G41.2, G41.8, G41.9, G43, G43.0, G43.1, G43.2, G43.3, G43.8, G43.9, G44, G44.0, G44.1, G44.2, G44.3, G44.4, G44.8, G47,</w:t>
            </w:r>
            <w:r>
              <w:rPr>
                <w:spacing w:val="36"/>
                <w:sz w:val="16"/>
              </w:rPr>
              <w:t xml:space="preserve"> </w:t>
            </w:r>
            <w:r>
              <w:rPr>
                <w:sz w:val="16"/>
              </w:rPr>
              <w:t>G47.0,</w:t>
            </w:r>
          </w:p>
          <w:p w:rsidR="00F63B09" w:rsidRDefault="005A202D">
            <w:pPr>
              <w:pStyle w:val="TableParagraph"/>
              <w:spacing w:before="17"/>
              <w:ind w:left="17" w:right="17"/>
              <w:jc w:val="center"/>
              <w:rPr>
                <w:sz w:val="16"/>
              </w:rPr>
            </w:pPr>
            <w:r>
              <w:rPr>
                <w:sz w:val="16"/>
              </w:rPr>
              <w:t>G47.1, G47.2, G47.3, G47.4, G47.8, G47.9, G50.0, G50.1, G50.8, G50.9, G51.0, G51.2, G51.3, G51.4, G51.8, G51.9, G52, G52.0, G52.1, G52.2, G52.3, G52.7, G52.8, G52.9, G53, G53.0,</w:t>
            </w:r>
          </w:p>
          <w:p w:rsidR="00F63B09" w:rsidRDefault="005A202D">
            <w:pPr>
              <w:pStyle w:val="TableParagraph"/>
              <w:spacing w:before="17"/>
              <w:ind w:left="17" w:right="17"/>
              <w:jc w:val="center"/>
              <w:rPr>
                <w:sz w:val="16"/>
              </w:rPr>
            </w:pPr>
            <w:r>
              <w:rPr>
                <w:sz w:val="16"/>
              </w:rPr>
              <w:t>G53.1, G53.2, G53.3, G53.8, G54, G54.0, G54.1, G54.2, G54.3, G54.4, G54.5, G54.6, G54.7, G54.8, G54.9, G55, G55.0, G55.1, G55.2, G55.3, G55.8, G56, G56.0, G56.1, G56.2, G56.3,</w:t>
            </w:r>
          </w:p>
          <w:p w:rsidR="00F63B09" w:rsidRDefault="005A202D">
            <w:pPr>
              <w:pStyle w:val="TableParagraph"/>
              <w:spacing w:before="17"/>
              <w:ind w:left="17" w:right="17"/>
              <w:jc w:val="center"/>
              <w:rPr>
                <w:sz w:val="16"/>
              </w:rPr>
            </w:pPr>
            <w:r>
              <w:rPr>
                <w:sz w:val="16"/>
              </w:rPr>
              <w:t>G56.4, G56.8, G56.9, G57, G57.0, G57.1, G57.2, G57.3, G57.4, G57.5, G57.6, G57.8, G57.9, G58, G58.0, G58.7, G58.8, G58.9, G59, G59.0, G59.8, G60, G60.0, G60.1, G60.2, G60.3,</w:t>
            </w:r>
          </w:p>
          <w:p w:rsidR="00F63B09" w:rsidRDefault="005A202D">
            <w:pPr>
              <w:pStyle w:val="TableParagraph"/>
              <w:spacing w:before="17"/>
              <w:ind w:left="17" w:right="17"/>
              <w:jc w:val="center"/>
              <w:rPr>
                <w:sz w:val="16"/>
              </w:rPr>
            </w:pPr>
            <w:r>
              <w:rPr>
                <w:sz w:val="16"/>
              </w:rPr>
              <w:t>G60.8, G60.9, G61.0, G61.1, G61.8, G61.9, G62.0, G62.1, G62.2, G62.8, G62.9, G63, G63.0, G63.1, G63.2, G63.3, G63.4, G63.5, G63.6, G63.8, G64, G70.0, G70.1, G70.2, G70.8, G70.9,</w:t>
            </w:r>
          </w:p>
          <w:p w:rsidR="00F63B09" w:rsidRDefault="005A202D">
            <w:pPr>
              <w:pStyle w:val="TableParagraph"/>
              <w:spacing w:before="17"/>
              <w:ind w:left="17" w:right="17"/>
              <w:jc w:val="center"/>
              <w:rPr>
                <w:sz w:val="16"/>
              </w:rPr>
            </w:pPr>
            <w:r>
              <w:rPr>
                <w:sz w:val="16"/>
              </w:rPr>
              <w:t>G71, G71.0, G71.1, G71.2, G71.3, G71.8, G71.9, G72, G72.0, G72.1, G72.2, G72.3, G72.4, G72.8, G72.9, G73.0, G73.1, G73.2, G73.3, G73.4, G73.5, G73.6, G73.7, G80, G80.0, G80.1,</w:t>
            </w:r>
          </w:p>
          <w:p w:rsidR="00F63B09" w:rsidRDefault="005A202D">
            <w:pPr>
              <w:pStyle w:val="TableParagraph"/>
              <w:spacing w:before="17"/>
              <w:ind w:left="17" w:right="17"/>
              <w:jc w:val="center"/>
              <w:rPr>
                <w:sz w:val="16"/>
              </w:rPr>
            </w:pPr>
            <w:r>
              <w:rPr>
                <w:sz w:val="16"/>
              </w:rPr>
              <w:t>G80.2, G80.3, G80.4, G80.8, G80.9, G81, G81.0, G81.1, G81.9, G82, G82.0, G82.1, G82.2, G82.3, G82.4, G82.5, G83, G83.0, G83.1, G83.2, G83.3, G83.4, G83.8, G83.9, G90,</w:t>
            </w:r>
            <w:r>
              <w:rPr>
                <w:spacing w:val="36"/>
                <w:sz w:val="16"/>
              </w:rPr>
              <w:t xml:space="preserve"> </w:t>
            </w:r>
            <w:r>
              <w:rPr>
                <w:sz w:val="16"/>
              </w:rPr>
              <w:t>G90.0,</w:t>
            </w:r>
          </w:p>
          <w:p w:rsidR="00F63B09" w:rsidRDefault="005A202D">
            <w:pPr>
              <w:pStyle w:val="TableParagraph"/>
              <w:spacing w:before="17"/>
              <w:ind w:left="17" w:right="17"/>
              <w:jc w:val="center"/>
              <w:rPr>
                <w:sz w:val="16"/>
              </w:rPr>
            </w:pPr>
            <w:r>
              <w:rPr>
                <w:sz w:val="16"/>
              </w:rPr>
              <w:t>G90.1, G90.2, G90.3, G90.4, G90.8, G90.9, G91, G91.0, G91.1, G91.2, G91.3, G91.8, G91.9, G92, G93, G93.0, G93.1, G93.2, G93.3, G93.4, G93.5, G93.6, G93.7, G93.8, G93.9,</w:t>
            </w:r>
            <w:r>
              <w:rPr>
                <w:spacing w:val="36"/>
                <w:sz w:val="16"/>
              </w:rPr>
              <w:t xml:space="preserve"> </w:t>
            </w:r>
            <w:r>
              <w:rPr>
                <w:sz w:val="16"/>
              </w:rPr>
              <w:t>G94,</w:t>
            </w:r>
          </w:p>
          <w:p w:rsidR="00F63B09" w:rsidRDefault="005A202D">
            <w:pPr>
              <w:pStyle w:val="TableParagraph"/>
              <w:spacing w:before="17"/>
              <w:ind w:left="17" w:right="17"/>
              <w:jc w:val="center"/>
              <w:rPr>
                <w:sz w:val="16"/>
              </w:rPr>
            </w:pPr>
            <w:r>
              <w:rPr>
                <w:sz w:val="16"/>
              </w:rPr>
              <w:t>G94.0, G94.1, G94.2, G94.8, G95.0, G95.1, G95.2, G95.8, G95.9, G96, G96.0, G96.1, G96.8, G96.9, G97, G97.0, G97.1, G97.2, G97.8, G97.9, G98, G99, G99.0, G99.1, G99.2, G99.8,</w:t>
            </w:r>
            <w:r>
              <w:rPr>
                <w:spacing w:val="37"/>
                <w:sz w:val="16"/>
              </w:rPr>
              <w:t xml:space="preserve"> </w:t>
            </w:r>
            <w:r>
              <w:rPr>
                <w:sz w:val="16"/>
              </w:rPr>
              <w:t>Q00,</w:t>
            </w:r>
          </w:p>
          <w:p w:rsidR="00F63B09" w:rsidRDefault="005A202D">
            <w:pPr>
              <w:pStyle w:val="TableParagraph"/>
              <w:spacing w:before="17"/>
              <w:ind w:left="17" w:right="17"/>
              <w:jc w:val="center"/>
              <w:rPr>
                <w:sz w:val="16"/>
              </w:rPr>
            </w:pPr>
            <w:r>
              <w:rPr>
                <w:sz w:val="16"/>
              </w:rPr>
              <w:t>Q00.0, Q00.1, Q00.2, Q01, Q01.0, Q01.1, Q01.2, Q01.8, Q01.9, Q02, Q03, Q03.0, Q03.1, Q03.8, Q03.9, Q04, Q04.0, Q04.1, Q04.2, Q04.3, Q04.4, Q04.5, Q04.6, Q04.8, Q04.9, Q05,</w:t>
            </w:r>
            <w:r>
              <w:rPr>
                <w:spacing w:val="37"/>
                <w:sz w:val="16"/>
              </w:rPr>
              <w:t xml:space="preserve"> </w:t>
            </w:r>
            <w:r>
              <w:rPr>
                <w:sz w:val="16"/>
              </w:rPr>
              <w:t>Q05.0,</w:t>
            </w:r>
          </w:p>
          <w:p w:rsidR="00F63B09" w:rsidRDefault="005A202D">
            <w:pPr>
              <w:pStyle w:val="TableParagraph"/>
              <w:spacing w:before="16"/>
              <w:ind w:left="17" w:right="17"/>
              <w:jc w:val="center"/>
              <w:rPr>
                <w:sz w:val="16"/>
              </w:rPr>
            </w:pPr>
            <w:r>
              <w:rPr>
                <w:sz w:val="16"/>
              </w:rPr>
              <w:t>Q05.1, Q05.2, Q05.3, Q05.4, Q05.5, Q05.6, Q05.7, Q05.8, Q05.9, Q06, Q06.0, Q06.1, Q06.2, Q06.3, Q06.4, Q06.8, Q06.9, Q07, Q07.0, Q07.8, Q07.9, Q85, Q85.0, Q85.1, Q85.8, Q85.9,</w:t>
            </w:r>
          </w:p>
          <w:p w:rsidR="00F63B09" w:rsidRDefault="005A202D">
            <w:pPr>
              <w:pStyle w:val="TableParagraph"/>
              <w:spacing w:before="17"/>
              <w:ind w:left="17" w:right="17"/>
              <w:jc w:val="center"/>
              <w:rPr>
                <w:sz w:val="16"/>
              </w:rPr>
            </w:pPr>
            <w:r>
              <w:rPr>
                <w:sz w:val="16"/>
              </w:rPr>
              <w:t>Q87.8, Q89, Q89.0, Q89.7, Q89.8, Q90, Q90.0, Q90.1, Q90.2, Q90.9, Q91, Q91.0, Q91.1, Q91.2, Q91.3, Q91.4, Q91.5, Q91.6, Q91.7, Q92, Q92.0, Q92.1, Q92.2, Q92.3, Q92.4, Q92.5,</w:t>
            </w:r>
          </w:p>
          <w:p w:rsidR="00F63B09" w:rsidRDefault="005A202D">
            <w:pPr>
              <w:pStyle w:val="TableParagraph"/>
              <w:spacing w:before="17"/>
              <w:ind w:left="17" w:right="17"/>
              <w:jc w:val="center"/>
              <w:rPr>
                <w:sz w:val="16"/>
              </w:rPr>
            </w:pPr>
            <w:r>
              <w:rPr>
                <w:sz w:val="16"/>
              </w:rPr>
              <w:t>Q92.6, Q92.7, Q92.8, Q92.9, Q93, Q93.0, Q93.1, Q93.2, Q93.3, Q93.4, Q93.5, Q93.6, Q93.7, Q93.8, Q93.9, Q95, Q95.0, Q95.1, Q95.2, Q95.3, Q95.4, Q95.5, Q95.8, Q95.9, Q96,</w:t>
            </w:r>
            <w:r>
              <w:rPr>
                <w:spacing w:val="37"/>
                <w:sz w:val="16"/>
              </w:rPr>
              <w:t xml:space="preserve"> </w:t>
            </w:r>
            <w:r>
              <w:rPr>
                <w:sz w:val="16"/>
              </w:rPr>
              <w:t>Q96.0,</w:t>
            </w:r>
          </w:p>
          <w:p w:rsidR="00F63B09" w:rsidRDefault="005A202D">
            <w:pPr>
              <w:pStyle w:val="TableParagraph"/>
              <w:spacing w:before="18"/>
              <w:ind w:left="17" w:right="15"/>
              <w:jc w:val="center"/>
              <w:rPr>
                <w:sz w:val="16"/>
              </w:rPr>
            </w:pPr>
            <w:r>
              <w:rPr>
                <w:sz w:val="16"/>
              </w:rPr>
              <w:t>Q96.1, Q96.2, Q96.3, Q96.4, Q96.8, Q96.9, Q97, Q97.0, Q97.1, Q97.2, Q97.3, Q97.8, Q97.9, Q98, Q98.0, Q98.1, Q98.2, Q98.3, Q98.4, Q98.5, Q98.6, Q98.7, Q98.8, Q98.9, Q99.8,</w:t>
            </w:r>
            <w:r>
              <w:rPr>
                <w:spacing w:val="35"/>
                <w:sz w:val="16"/>
              </w:rPr>
              <w:t xml:space="preserve"> </w:t>
            </w:r>
            <w:r>
              <w:rPr>
                <w:sz w:val="16"/>
              </w:rPr>
              <w:t>R20,</w:t>
            </w:r>
          </w:p>
          <w:p w:rsidR="00F63B09" w:rsidRDefault="005A202D">
            <w:pPr>
              <w:pStyle w:val="TableParagraph"/>
              <w:spacing w:before="17"/>
              <w:ind w:left="17" w:right="15"/>
              <w:jc w:val="center"/>
              <w:rPr>
                <w:sz w:val="16"/>
              </w:rPr>
            </w:pPr>
            <w:r>
              <w:rPr>
                <w:sz w:val="16"/>
              </w:rPr>
              <w:t>R20.0, R20.1, R20.2, R20.3, R20.8, R25, R25.0, R25.1, R25.2, R25.3, R25.8, R26, R26.0, R26.1, R26.8, R27, R27.0, R27.8, R29, R29.0, R29.1, R29.2, R29.3, R29.8, R43, R43.0,</w:t>
            </w:r>
            <w:r>
              <w:rPr>
                <w:spacing w:val="-15"/>
                <w:sz w:val="16"/>
              </w:rPr>
              <w:t xml:space="preserve"> </w:t>
            </w:r>
            <w:r>
              <w:rPr>
                <w:sz w:val="16"/>
              </w:rPr>
              <w:t>R43.1,</w:t>
            </w:r>
          </w:p>
          <w:p w:rsidR="00F63B09" w:rsidRDefault="005A202D">
            <w:pPr>
              <w:pStyle w:val="TableParagraph"/>
              <w:spacing w:before="17" w:line="261" w:lineRule="auto"/>
              <w:ind w:left="17" w:right="16"/>
              <w:jc w:val="center"/>
              <w:rPr>
                <w:sz w:val="16"/>
              </w:rPr>
            </w:pPr>
            <w:r>
              <w:rPr>
                <w:sz w:val="16"/>
              </w:rPr>
              <w:t>R43.2, R43.8, R49, R49.0, R49.1, R49.2, R49.8, R51, R56, R56.0, R56.8, R83, R83.0, R83.1, R83.2, R83.3, R83.4, R83.5, R83.6, R83.7, R83.8, R83.9, R90, R90.0, R90.8, R93, R93.0, R94, R94.0, R94.1</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422" w:right="54" w:hanging="351"/>
              <w:rPr>
                <w:sz w:val="16"/>
              </w:rPr>
            </w:pPr>
            <w:r>
              <w:rPr>
                <w:sz w:val="16"/>
              </w:rPr>
              <w:t>пациенты с болезнями нервной системы и хромосомными аномалиями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right="608"/>
              <w:jc w:val="right"/>
              <w:rPr>
                <w:sz w:val="16"/>
              </w:rPr>
            </w:pPr>
            <w:r>
              <w:rPr>
                <w:sz w:val="16"/>
              </w:rPr>
              <w:t>0,98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40</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210"/>
              <w:rPr>
                <w:sz w:val="16"/>
              </w:rPr>
            </w:pPr>
            <w:r>
              <w:rPr>
                <w:sz w:val="16"/>
              </w:rPr>
              <w:t>Неврологические заболевания, лечение с применением ботулотоксина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44" w:right="134" w:hanging="1"/>
              <w:jc w:val="center"/>
              <w:rPr>
                <w:sz w:val="16"/>
              </w:rPr>
            </w:pPr>
            <w:r>
              <w:rPr>
                <w:sz w:val="16"/>
              </w:rPr>
              <w:t>пациенты с неврологическими заболеваниями, имеющие показания к применению ботулотоксина</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A25.24.001.002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right="608"/>
              <w:jc w:val="right"/>
              <w:rPr>
                <w:sz w:val="16"/>
              </w:rPr>
            </w:pPr>
            <w:r>
              <w:rPr>
                <w:sz w:val="16"/>
              </w:rPr>
              <w:t>1,75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215"/>
              <w:rPr>
                <w:sz w:val="16"/>
              </w:rPr>
            </w:pPr>
            <w:r>
              <w:rPr>
                <w:sz w:val="16"/>
              </w:rPr>
              <w:t>41</w:t>
            </w:r>
          </w:p>
        </w:tc>
        <w:tc>
          <w:tcPr>
            <w:tcW w:w="3076" w:type="dxa"/>
          </w:tcPr>
          <w:p w:rsidR="00F63B09" w:rsidRDefault="005A202D">
            <w:pPr>
              <w:pStyle w:val="TableParagraph"/>
              <w:spacing w:before="108" w:line="261" w:lineRule="auto"/>
              <w:ind w:left="27" w:right="210"/>
              <w:rPr>
                <w:sz w:val="16"/>
              </w:rPr>
            </w:pPr>
            <w:r>
              <w:rPr>
                <w:sz w:val="16"/>
              </w:rPr>
              <w:t>Неврологические заболевания, лечение с применением ботулотоксина (уровень 2)</w:t>
            </w:r>
          </w:p>
        </w:tc>
        <w:tc>
          <w:tcPr>
            <w:tcW w:w="12327" w:type="dxa"/>
          </w:tcPr>
          <w:p w:rsidR="00F63B09" w:rsidRDefault="00F63B09">
            <w:pPr>
              <w:pStyle w:val="TableParagraph"/>
              <w:spacing w:before="2"/>
              <w:rPr>
                <w:b/>
                <w:sz w:val="18"/>
              </w:rPr>
            </w:pPr>
          </w:p>
          <w:p w:rsidR="00F63B09" w:rsidRDefault="005A202D">
            <w:pPr>
              <w:pStyle w:val="TableParagraph"/>
              <w:spacing w:before="1"/>
              <w:ind w:left="17" w:right="8"/>
              <w:jc w:val="center"/>
              <w:rPr>
                <w:sz w:val="16"/>
              </w:rPr>
            </w:pPr>
            <w:r>
              <w:rPr>
                <w:sz w:val="16"/>
              </w:rPr>
              <w:t>G81.1, G82.1, G82.4</w:t>
            </w:r>
          </w:p>
        </w:tc>
        <w:tc>
          <w:tcPr>
            <w:tcW w:w="2916" w:type="dxa"/>
          </w:tcPr>
          <w:p w:rsidR="00F63B09" w:rsidRDefault="005A202D">
            <w:pPr>
              <w:pStyle w:val="TableParagraph"/>
              <w:spacing w:before="108" w:line="261" w:lineRule="auto"/>
              <w:ind w:left="106" w:right="71" w:hanging="4"/>
              <w:rPr>
                <w:sz w:val="16"/>
              </w:rPr>
            </w:pPr>
            <w:r>
              <w:rPr>
                <w:sz w:val="16"/>
              </w:rPr>
              <w:t>пациенты с церебральным параличом и другими паралитическими синдромами</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5"/>
              <w:jc w:val="center"/>
              <w:rPr>
                <w:sz w:val="16"/>
              </w:rPr>
            </w:pPr>
            <w:r>
              <w:rPr>
                <w:sz w:val="16"/>
              </w:rPr>
              <w:t>A25.24.001.002</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7" w:right="547"/>
              <w:jc w:val="center"/>
              <w:rPr>
                <w:sz w:val="16"/>
              </w:rPr>
            </w:pPr>
            <w:r>
              <w:rPr>
                <w:sz w:val="16"/>
              </w:rPr>
              <w:t>2,89</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16</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Нейрохирургия</w:t>
            </w:r>
          </w:p>
        </w:tc>
        <w:tc>
          <w:tcPr>
            <w:tcW w:w="1538" w:type="dxa"/>
          </w:tcPr>
          <w:p w:rsidR="00F63B09" w:rsidRDefault="005A202D">
            <w:pPr>
              <w:pStyle w:val="TableParagraph"/>
              <w:spacing w:before="6" w:line="167" w:lineRule="exact"/>
              <w:ind w:left="564" w:right="556"/>
              <w:jc w:val="center"/>
              <w:rPr>
                <w:b/>
                <w:sz w:val="16"/>
              </w:rPr>
            </w:pPr>
            <w:r>
              <w:rPr>
                <w:b/>
                <w:sz w:val="16"/>
              </w:rPr>
              <w:t>1,06</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15"/>
              <w:rPr>
                <w:sz w:val="16"/>
              </w:rPr>
            </w:pPr>
            <w:r>
              <w:rPr>
                <w:sz w:val="16"/>
              </w:rPr>
              <w:t>42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9"/>
              </w:rPr>
            </w:pPr>
          </w:p>
          <w:p w:rsidR="00F63B09" w:rsidRDefault="005A202D">
            <w:pPr>
              <w:pStyle w:val="TableParagraph"/>
              <w:spacing w:line="261" w:lineRule="auto"/>
              <w:ind w:left="27" w:right="52"/>
              <w:rPr>
                <w:sz w:val="16"/>
              </w:rPr>
            </w:pPr>
            <w:r>
              <w:rPr>
                <w:sz w:val="16"/>
              </w:rPr>
              <w:t>Болезни и травмы позвоночника, спинного мозга, последствия внутричерепной травмы, сотрясение головного мозга</w:t>
            </w:r>
          </w:p>
        </w:tc>
        <w:tc>
          <w:tcPr>
            <w:tcW w:w="12327" w:type="dxa"/>
          </w:tcPr>
          <w:p w:rsidR="00F63B09" w:rsidRDefault="005A202D">
            <w:pPr>
              <w:pStyle w:val="TableParagraph"/>
              <w:spacing w:before="146"/>
              <w:ind w:left="17" w:right="17"/>
              <w:jc w:val="center"/>
              <w:rPr>
                <w:sz w:val="16"/>
              </w:rPr>
            </w:pPr>
            <w:r>
              <w:rPr>
                <w:sz w:val="16"/>
              </w:rPr>
              <w:t>D32, D32.0, D32.1, D32.9, D33, D33.0, D33.1, D33.2, D33.3, D33.4, D33.7, D33.9, D35.4, D35.5, D35.6, D42, D42.0, D42.1, D42.9, D43, D43.0, D43.1, D43.2, D43.3, D43.4, D43.7,</w:t>
            </w:r>
          </w:p>
          <w:p w:rsidR="00F63B09" w:rsidRDefault="005A202D">
            <w:pPr>
              <w:pStyle w:val="TableParagraph"/>
              <w:spacing w:before="17"/>
              <w:ind w:left="17" w:right="17"/>
              <w:jc w:val="center"/>
              <w:rPr>
                <w:sz w:val="16"/>
              </w:rPr>
            </w:pPr>
            <w:r>
              <w:rPr>
                <w:sz w:val="16"/>
              </w:rPr>
              <w:t>D43.9, D48.2, M40, M40.0, M40.1, M40.2, M40.3, M40.4, M40.5, M41, M41.0, M41.1, M41.2, M41.3, M41.4, M41.5, M41.8, M41.9, M42.0, M42.1, M42.9, M43, M43.0, M43.1,</w:t>
            </w:r>
            <w:r>
              <w:rPr>
                <w:spacing w:val="-12"/>
                <w:sz w:val="16"/>
              </w:rPr>
              <w:t xml:space="preserve"> </w:t>
            </w:r>
            <w:r>
              <w:rPr>
                <w:sz w:val="16"/>
              </w:rPr>
              <w:t>M43.2,</w:t>
            </w:r>
          </w:p>
          <w:p w:rsidR="00F63B09" w:rsidRDefault="005A202D">
            <w:pPr>
              <w:pStyle w:val="TableParagraph"/>
              <w:spacing w:before="17"/>
              <w:ind w:left="17" w:right="17"/>
              <w:jc w:val="center"/>
              <w:rPr>
                <w:sz w:val="16"/>
              </w:rPr>
            </w:pPr>
            <w:r>
              <w:rPr>
                <w:sz w:val="16"/>
              </w:rPr>
              <w:t>M43.3, M43.4, M43.5, M43.6, M43.8, M43.9, M46, M46.0, M46.1, M46.3, M46.4, M46.5, M47, M47.0, M47.1, M47.2, M47.8, M47.9, M48, M48.0, M48.1, M48.2, M48.3, M48.4,</w:t>
            </w:r>
            <w:r>
              <w:rPr>
                <w:spacing w:val="-17"/>
                <w:sz w:val="16"/>
              </w:rPr>
              <w:t xml:space="preserve"> </w:t>
            </w:r>
            <w:r>
              <w:rPr>
                <w:sz w:val="16"/>
              </w:rPr>
              <w:t>M48.5,</w:t>
            </w:r>
          </w:p>
          <w:p w:rsidR="00F63B09" w:rsidRDefault="005A202D">
            <w:pPr>
              <w:pStyle w:val="TableParagraph"/>
              <w:spacing w:before="17"/>
              <w:ind w:left="17" w:right="17"/>
              <w:jc w:val="center"/>
              <w:rPr>
                <w:sz w:val="16"/>
              </w:rPr>
            </w:pPr>
            <w:r>
              <w:rPr>
                <w:sz w:val="16"/>
              </w:rPr>
              <w:t>M48.8, M48.9, M49, M49.2, M49.3, M49.4, M49.5, M49.8, M50, M50.0, M50.1, M50.2, M50.3, M50.8, M50.9, M51, M51.0, M51.1, M51.2, M51.3, M51.4, M51.8, M51.9, M53, M53.0,</w:t>
            </w:r>
          </w:p>
          <w:p w:rsidR="00F63B09" w:rsidRDefault="005A202D">
            <w:pPr>
              <w:pStyle w:val="TableParagraph"/>
              <w:spacing w:before="17"/>
              <w:ind w:left="17" w:right="17"/>
              <w:jc w:val="center"/>
              <w:rPr>
                <w:sz w:val="16"/>
              </w:rPr>
            </w:pPr>
            <w:r>
              <w:rPr>
                <w:sz w:val="16"/>
              </w:rPr>
              <w:t>M53.1, M53.2, M53.3, M53.8, M53.9, M54, M54.0, M54.1, M54.2, M54.3, M54.4, M54.5, M54.6, M54.8, M54.9, M96.1, M96.2, M96.3, M96.4, M96.5, M99, M99.0, M99.1,</w:t>
            </w:r>
            <w:r>
              <w:rPr>
                <w:spacing w:val="-15"/>
                <w:sz w:val="16"/>
              </w:rPr>
              <w:t xml:space="preserve"> </w:t>
            </w:r>
            <w:r>
              <w:rPr>
                <w:sz w:val="16"/>
              </w:rPr>
              <w:t>M99.2,</w:t>
            </w:r>
          </w:p>
          <w:p w:rsidR="00F63B09" w:rsidRDefault="005A202D">
            <w:pPr>
              <w:pStyle w:val="TableParagraph"/>
              <w:spacing w:before="17"/>
              <w:ind w:left="17" w:right="17"/>
              <w:jc w:val="center"/>
              <w:rPr>
                <w:sz w:val="16"/>
              </w:rPr>
            </w:pPr>
            <w:r>
              <w:rPr>
                <w:sz w:val="16"/>
              </w:rPr>
              <w:t>M99.3, M99.4, M99.5, M99.6, M99.7, M99.8, M99.9, S02, S02.0, S02.00, S02.01, S02.1, S02.10, S02.11, S02.7, S02.70, S02.71, S02.8, S02.80, S02.81, S02.9, S02.90, S02.91,</w:t>
            </w:r>
            <w:r>
              <w:rPr>
                <w:spacing w:val="20"/>
                <w:sz w:val="16"/>
              </w:rPr>
              <w:t xml:space="preserve"> </w:t>
            </w:r>
            <w:r>
              <w:rPr>
                <w:sz w:val="16"/>
              </w:rPr>
              <w:t>S04.1,</w:t>
            </w:r>
          </w:p>
          <w:p w:rsidR="00F63B09" w:rsidRDefault="005A202D">
            <w:pPr>
              <w:pStyle w:val="TableParagraph"/>
              <w:spacing w:before="17" w:line="261" w:lineRule="auto"/>
              <w:ind w:left="71" w:right="74" w:firstLine="3"/>
              <w:jc w:val="center"/>
              <w:rPr>
                <w:sz w:val="16"/>
              </w:rPr>
            </w:pPr>
            <w:r>
              <w:rPr>
                <w:sz w:val="16"/>
              </w:rPr>
              <w:t>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w:t>
            </w:r>
          </w:p>
          <w:p w:rsidR="00F63B09" w:rsidRDefault="005A202D">
            <w:pPr>
              <w:pStyle w:val="TableParagraph"/>
              <w:spacing w:before="1"/>
              <w:ind w:left="15" w:right="17"/>
              <w:jc w:val="center"/>
              <w:rPr>
                <w:sz w:val="16"/>
              </w:rPr>
            </w:pPr>
            <w:r>
              <w:rPr>
                <w:sz w:val="16"/>
              </w:rPr>
              <w:t>S22.00, S22.01, S23, S23.0, S23.1, S23.2, S23.3, S24, S24.0, S24.1, S24.2, S24.3, S24.4, S24.5, S24.6, S32, S32.0, S32.00, S32.01, S32.1, S32.10, S32.11, S32.2, S32.20, S32.21,</w:t>
            </w:r>
            <w:r>
              <w:rPr>
                <w:spacing w:val="37"/>
                <w:sz w:val="16"/>
              </w:rPr>
              <w:t xml:space="preserve"> </w:t>
            </w:r>
            <w:r>
              <w:rPr>
                <w:sz w:val="16"/>
              </w:rPr>
              <w:t>S32.8,</w:t>
            </w:r>
          </w:p>
          <w:p w:rsidR="00F63B09" w:rsidRDefault="005A202D">
            <w:pPr>
              <w:pStyle w:val="TableParagraph"/>
              <w:spacing w:before="17"/>
              <w:ind w:left="14" w:right="17"/>
              <w:jc w:val="center"/>
              <w:rPr>
                <w:sz w:val="16"/>
              </w:rPr>
            </w:pPr>
            <w:r>
              <w:rPr>
                <w:sz w:val="16"/>
              </w:rPr>
              <w:t xml:space="preserve">S32.80, S32.81, S33, S33.0, S33.1, S33.2, S33.3, S33.5, S33.6, S33.7, S34, S34.0, S34.1, S34.2, S34.3, S34.4, S34.5, S34.6, S34.8, S44, S44.0, S44.1, S44.2, S44.3, S44.4, S44.5, </w:t>
            </w:r>
            <w:r>
              <w:rPr>
                <w:spacing w:val="1"/>
                <w:sz w:val="16"/>
              </w:rPr>
              <w:t xml:space="preserve"> </w:t>
            </w:r>
            <w:r>
              <w:rPr>
                <w:sz w:val="16"/>
              </w:rPr>
              <w:t>S44.7,</w:t>
            </w:r>
          </w:p>
          <w:p w:rsidR="00F63B09" w:rsidRDefault="005A202D">
            <w:pPr>
              <w:pStyle w:val="TableParagraph"/>
              <w:spacing w:before="17"/>
              <w:ind w:left="14" w:right="17"/>
              <w:jc w:val="center"/>
              <w:rPr>
                <w:sz w:val="16"/>
              </w:rPr>
            </w:pPr>
            <w:r>
              <w:rPr>
                <w:sz w:val="16"/>
              </w:rPr>
              <w:t>S44.8, S44.9, S54, S54.0, S54.1, S54.2, S54.3, S54.7, S54.8, S54.9, S64, S64.0, S64.1, S64.2, S64.3, S64.4, S64.7, S64.8, S64.9, S74, S74.0, S74.1, S74.2, S74.7, S74.8, S74.9, S84, S84.0,</w:t>
            </w:r>
          </w:p>
          <w:p w:rsidR="00F63B09" w:rsidRDefault="005A202D">
            <w:pPr>
              <w:pStyle w:val="TableParagraph"/>
              <w:spacing w:before="17" w:line="261" w:lineRule="auto"/>
              <w:ind w:left="153" w:right="157"/>
              <w:jc w:val="center"/>
              <w:rPr>
                <w:sz w:val="16"/>
              </w:rPr>
            </w:pPr>
            <w:r>
              <w:rPr>
                <w:sz w:val="16"/>
              </w:rPr>
              <w:t>S84.1, S84.2, S84.7, S84.8, S84.9, S94, S94.0, S94.1, S94.2, S94.3, S94.7, S94.8, S94.9, T02, T02.0, T02.00, T02.01, T08, T08.0, T08.1, T09.3, T09.4, T11.3, T13.3, T14.4, T85, T85.0, T85.1, T90.2, T90.3, T90.5, T90.8, T90.9, T91.1, T91.3, T92.4, T93.4</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line="261" w:lineRule="auto"/>
              <w:ind w:left="55" w:right="43"/>
              <w:jc w:val="center"/>
              <w:rPr>
                <w:sz w:val="16"/>
              </w:rPr>
            </w:pPr>
            <w:r>
              <w:rPr>
                <w:sz w:val="16"/>
              </w:rPr>
              <w:t>пациенты с болезнями позвоночника, спинного мозга, а также имеющие травмы позвоночника, внутричерепные травмы, сотрясение головного мозга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567" w:right="547"/>
              <w:jc w:val="center"/>
              <w:rPr>
                <w:sz w:val="16"/>
              </w:rPr>
            </w:pPr>
            <w:r>
              <w:rPr>
                <w:sz w:val="16"/>
              </w:rPr>
              <w:t>0,94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43</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65"/>
              <w:rPr>
                <w:sz w:val="16"/>
              </w:rPr>
            </w:pPr>
            <w:r>
              <w:rPr>
                <w:sz w:val="16"/>
              </w:rPr>
              <w:t>Операции на периферической нервной системе</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при операциях на периферической нервной системе</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A16.24.001, A16.24.003, A16.24.004, A16.24.016</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2,57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17</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Неонатология</w:t>
            </w:r>
          </w:p>
        </w:tc>
        <w:tc>
          <w:tcPr>
            <w:tcW w:w="1538" w:type="dxa"/>
          </w:tcPr>
          <w:p w:rsidR="00F63B09" w:rsidRDefault="005A202D">
            <w:pPr>
              <w:pStyle w:val="TableParagraph"/>
              <w:spacing w:before="6" w:line="167" w:lineRule="exact"/>
              <w:ind w:left="564" w:right="556"/>
              <w:jc w:val="center"/>
              <w:rPr>
                <w:b/>
                <w:sz w:val="16"/>
              </w:rPr>
            </w:pPr>
            <w:r>
              <w:rPr>
                <w:b/>
                <w:sz w:val="16"/>
              </w:rPr>
              <w:t>1,79</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15"/>
              <w:rPr>
                <w:sz w:val="16"/>
              </w:rPr>
            </w:pPr>
            <w:r>
              <w:rPr>
                <w:sz w:val="16"/>
              </w:rPr>
              <w:t>44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27" w:right="205"/>
              <w:rPr>
                <w:sz w:val="16"/>
              </w:rPr>
            </w:pPr>
            <w:r>
              <w:rPr>
                <w:sz w:val="16"/>
              </w:rPr>
              <w:t>Нарушения, возникшие в перинатальном периоде</w:t>
            </w:r>
          </w:p>
        </w:tc>
        <w:tc>
          <w:tcPr>
            <w:tcW w:w="12327" w:type="dxa"/>
          </w:tcPr>
          <w:p w:rsidR="00F63B09" w:rsidRDefault="005A202D">
            <w:pPr>
              <w:pStyle w:val="TableParagraph"/>
              <w:spacing w:before="146"/>
              <w:ind w:left="14" w:right="17"/>
              <w:jc w:val="center"/>
              <w:rPr>
                <w:sz w:val="16"/>
              </w:rPr>
            </w:pPr>
            <w:r>
              <w:rPr>
                <w:sz w:val="16"/>
              </w:rPr>
              <w:t xml:space="preserve">P00, P00.0, P00.1, P00.2, P00.3, P00.4, P00.5, P00.6, P00.7, P00.8, P00.9, P01, P01.0, P01.1, P01.2, P01.3, P01.4, P01.5, P01.6, P01.7, P01.8, P01.9, P02, P02.0, P02.1, P02.2, </w:t>
            </w:r>
            <w:r>
              <w:rPr>
                <w:spacing w:val="1"/>
                <w:sz w:val="16"/>
              </w:rPr>
              <w:t xml:space="preserve"> </w:t>
            </w:r>
            <w:r>
              <w:rPr>
                <w:sz w:val="16"/>
              </w:rPr>
              <w:t>P02.3,</w:t>
            </w:r>
          </w:p>
          <w:p w:rsidR="00F63B09" w:rsidRDefault="005A202D">
            <w:pPr>
              <w:pStyle w:val="TableParagraph"/>
              <w:spacing w:before="17"/>
              <w:ind w:left="14" w:right="17"/>
              <w:jc w:val="center"/>
              <w:rPr>
                <w:sz w:val="16"/>
              </w:rPr>
            </w:pPr>
            <w:r>
              <w:rPr>
                <w:sz w:val="16"/>
              </w:rPr>
              <w:t xml:space="preserve">P02.4, P02.5, P02.6, P02.7, P02.8, P02.9, P03, P03.0, P03.1, P03.2, P03.3, P03.4, P03.5, P03.6, P03.8, P03.9, P04, P04.0, P04.1, P04.2, P04.3, P04.4, P04.5, P04.6, P04.8, P04.9, </w:t>
            </w:r>
            <w:r>
              <w:rPr>
                <w:spacing w:val="1"/>
                <w:sz w:val="16"/>
              </w:rPr>
              <w:t xml:space="preserve"> </w:t>
            </w:r>
            <w:r>
              <w:rPr>
                <w:sz w:val="16"/>
              </w:rPr>
              <w:t>P05,</w:t>
            </w:r>
          </w:p>
          <w:p w:rsidR="00F63B09" w:rsidRDefault="005A202D">
            <w:pPr>
              <w:pStyle w:val="TableParagraph"/>
              <w:spacing w:before="17"/>
              <w:ind w:left="14" w:right="17"/>
              <w:jc w:val="center"/>
              <w:rPr>
                <w:sz w:val="16"/>
              </w:rPr>
            </w:pPr>
            <w:r>
              <w:rPr>
                <w:sz w:val="16"/>
              </w:rPr>
              <w:t>P05.0, P05.1, P05.2, P05.9, P07.1, P07.3, P08, P08.0, P08.1, P08.2, P10, P10.0, P10.1, P10.2, P10.3, P10.4, P10.8, P10.9, P11, P11.0, P11.1, P11.2, P11.3, P11.4, P11.5, P11.9, P12, P12.0,</w:t>
            </w:r>
          </w:p>
          <w:p w:rsidR="00F63B09" w:rsidRDefault="005A202D">
            <w:pPr>
              <w:pStyle w:val="TableParagraph"/>
              <w:spacing w:before="17"/>
              <w:ind w:left="14" w:right="17"/>
              <w:jc w:val="center"/>
              <w:rPr>
                <w:sz w:val="16"/>
              </w:rPr>
            </w:pPr>
            <w:r>
              <w:rPr>
                <w:sz w:val="16"/>
              </w:rPr>
              <w:t>P12.1, P12.2, P12.3, P12.4, P12.8, P12.9, P13, P13.0, P13.1, P13.2, P13.3, P13.4, P13.8, P13.9, P14, P14.0, P14.1, P14.2, P14.3, P14.8, P14.9, P15, P15.0, P15.1, P15.2, P15.3, P15.4,</w:t>
            </w:r>
          </w:p>
          <w:p w:rsidR="00F63B09" w:rsidRDefault="005A202D">
            <w:pPr>
              <w:pStyle w:val="TableParagraph"/>
              <w:spacing w:before="17"/>
              <w:ind w:left="14" w:right="17"/>
              <w:jc w:val="center"/>
              <w:rPr>
                <w:sz w:val="16"/>
              </w:rPr>
            </w:pPr>
            <w:r>
              <w:rPr>
                <w:sz w:val="16"/>
              </w:rPr>
              <w:t>P15.5, P15.6, P15.8, P15.9, P20, P20.0, P20.1, P20.9, P21, P21.0, P21.1, P21.9, P22, P22.0, P22.1, P22.8, P22.9, P23, P23.0, P23.1, P23.2, P23.3, P23.4, P23.5, P23.6, P23.8, P23.9, P24,</w:t>
            </w:r>
          </w:p>
          <w:p w:rsidR="00F63B09" w:rsidRDefault="005A202D">
            <w:pPr>
              <w:pStyle w:val="TableParagraph"/>
              <w:spacing w:before="17"/>
              <w:ind w:left="14" w:right="17"/>
              <w:jc w:val="center"/>
              <w:rPr>
                <w:sz w:val="16"/>
              </w:rPr>
            </w:pPr>
            <w:r>
              <w:rPr>
                <w:sz w:val="16"/>
              </w:rPr>
              <w:t>P24.0, P24.1, P24.2, P24.3, P24.8, P24.9, P25, P25.0, P25.1, P25.2, P25.3, P25.8, P26, P26.0, P26.1, P26.8, P26.9, P27, P27.0, P27.1, P27.8, P27.9, P28, P28.0, P28.1, P28.2, P28.3, P28.4,</w:t>
            </w:r>
          </w:p>
          <w:p w:rsidR="00F63B09" w:rsidRDefault="005A202D">
            <w:pPr>
              <w:pStyle w:val="TableParagraph"/>
              <w:spacing w:before="17"/>
              <w:ind w:left="14" w:right="17"/>
              <w:jc w:val="center"/>
              <w:rPr>
                <w:sz w:val="16"/>
              </w:rPr>
            </w:pPr>
            <w:r>
              <w:rPr>
                <w:sz w:val="16"/>
              </w:rPr>
              <w:t>P28.5, P28.8, P28.9, P29, P29.0, P29.1, P29.2, P29.3, P29.4, P29.8, P29.9, P35, P35.0, P35.1, P35.2, P35.3, P35.8, P35.9, P37, P37.1, P37.2, P37.3, P37.4, P37.5, P37.8, P37.9, P38, P39,</w:t>
            </w:r>
          </w:p>
          <w:p w:rsidR="00F63B09" w:rsidRDefault="005A202D">
            <w:pPr>
              <w:pStyle w:val="TableParagraph"/>
              <w:spacing w:before="17"/>
              <w:ind w:left="14" w:right="17"/>
              <w:jc w:val="center"/>
              <w:rPr>
                <w:sz w:val="16"/>
              </w:rPr>
            </w:pPr>
            <w:r>
              <w:rPr>
                <w:sz w:val="16"/>
              </w:rPr>
              <w:t>P39.0, P39.2, P39.3, P39.4, P39.8, P39.9, P51, P51.0, P51.8, P51.9, P52, P52.0, P52.1, P52.2, P52.3, P52.4, P52.5, P52.6, P52.8, P52.9, P53, P54, P54.0, P54.1, P54.2, P54.3, P54.4, P54.5,</w:t>
            </w:r>
          </w:p>
          <w:p w:rsidR="00F63B09" w:rsidRDefault="005A202D">
            <w:pPr>
              <w:pStyle w:val="TableParagraph"/>
              <w:spacing w:before="17"/>
              <w:ind w:left="14" w:right="17"/>
              <w:jc w:val="center"/>
              <w:rPr>
                <w:sz w:val="16"/>
              </w:rPr>
            </w:pPr>
            <w:r>
              <w:rPr>
                <w:sz w:val="16"/>
              </w:rPr>
              <w:t>P54.6, P54.8, P54.9, P55, P55.0, P55.1, P55.8, P55.9, P56, P56.0, P56.9, P57, P57.0, P57.8, P57.9, P58, P58.0, P58.1, P58.2, P58.3, P58.4, P58.5, P58.8, P58.9, P59, P59.0, P59.1, P59.2,</w:t>
            </w:r>
          </w:p>
          <w:p w:rsidR="00F63B09" w:rsidRDefault="005A202D">
            <w:pPr>
              <w:pStyle w:val="TableParagraph"/>
              <w:spacing w:before="17"/>
              <w:ind w:left="14" w:right="17"/>
              <w:jc w:val="center"/>
              <w:rPr>
                <w:sz w:val="16"/>
              </w:rPr>
            </w:pPr>
            <w:r>
              <w:rPr>
                <w:sz w:val="16"/>
              </w:rPr>
              <w:t>P59.3, P59.8, P59.9, P60, P61, P61.0, P61.1, P61.2, P61.3, P61.4, P61.5, P61.6, P61.8, P61.9, P70, P70.0, P70.1, P70.2, P70.3, P70.4, P70.8, P70.9, P71, P71.0, P71.1, P71.2, P71.3, P71.4,</w:t>
            </w:r>
          </w:p>
          <w:p w:rsidR="00F63B09" w:rsidRDefault="005A202D">
            <w:pPr>
              <w:pStyle w:val="TableParagraph"/>
              <w:spacing w:before="17"/>
              <w:ind w:left="14" w:right="17"/>
              <w:jc w:val="center"/>
              <w:rPr>
                <w:sz w:val="16"/>
              </w:rPr>
            </w:pPr>
            <w:r>
              <w:rPr>
                <w:sz w:val="16"/>
              </w:rPr>
              <w:t>P71.8, P71.9, P72, P72.0, P72.1, P72.2, P72.8, P72.9, P74, P74.0, P74.1, P74.2, P74.3, P74.4, P74.5, P74.8, P74.9, P75, P76, P76.0, P76.1, P76.2, P76.8, P76.9, P77, P78, P78.0, P78.1,</w:t>
            </w:r>
          </w:p>
          <w:p w:rsidR="00F63B09" w:rsidRDefault="005A202D">
            <w:pPr>
              <w:pStyle w:val="TableParagraph"/>
              <w:spacing w:before="17"/>
              <w:ind w:left="14" w:right="17"/>
              <w:jc w:val="center"/>
              <w:rPr>
                <w:sz w:val="16"/>
              </w:rPr>
            </w:pPr>
            <w:r>
              <w:rPr>
                <w:sz w:val="16"/>
              </w:rPr>
              <w:t>P78.2, P78.3, P78.8, P78.9, P80, P80.0, P80.8, P80.9, P81, P81.0, P81.8, P81.9, P83, P83.0, P83.1, P83.2, P83.3, P83.4, P83.5, P83.6, P83.8, P83.9, P90, P91, P91.0, P91.1, P91.2, P91.3,</w:t>
            </w:r>
          </w:p>
          <w:p w:rsidR="00F63B09" w:rsidRDefault="005A202D">
            <w:pPr>
              <w:pStyle w:val="TableParagraph"/>
              <w:spacing w:before="17" w:line="261" w:lineRule="auto"/>
              <w:ind w:left="13" w:right="17"/>
              <w:jc w:val="center"/>
              <w:rPr>
                <w:sz w:val="16"/>
              </w:rPr>
            </w:pPr>
            <w:r>
              <w:rPr>
                <w:sz w:val="16"/>
              </w:rPr>
              <w:t>P91.4, P91.5, P91.6, P91.8, P91.9, P92, P92.0, P92.1, P92.2, P92.3, P92.4, P92.5, P92.8, P92.9, P93, P94, P94.0, P94.1, P94.2, P94.8, P94.9, P95, P96, P96.1, P96.2, P96.3, P96.4, P96.5, P96.8, P96.9, Q86, Q86.0, Q86.1, Q86.2, Q86.8, Q89.4</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635" w:right="25" w:hanging="594"/>
              <w:rPr>
                <w:sz w:val="16"/>
              </w:rPr>
            </w:pPr>
            <w:r>
              <w:rPr>
                <w:sz w:val="16"/>
              </w:rPr>
              <w:t>пациенты с нарушениями, возникшими в перинатальном периоде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567" w:right="547"/>
              <w:jc w:val="center"/>
              <w:rPr>
                <w:sz w:val="16"/>
              </w:rPr>
            </w:pPr>
            <w:r>
              <w:rPr>
                <w:sz w:val="16"/>
              </w:rPr>
              <w:t>1,79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18</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Нефрология (без диализа)</w:t>
            </w:r>
          </w:p>
        </w:tc>
        <w:tc>
          <w:tcPr>
            <w:tcW w:w="1538" w:type="dxa"/>
          </w:tcPr>
          <w:p w:rsidR="00F63B09" w:rsidRDefault="005A202D">
            <w:pPr>
              <w:pStyle w:val="TableParagraph"/>
              <w:spacing w:before="6" w:line="166" w:lineRule="exact"/>
              <w:ind w:left="564" w:right="556"/>
              <w:jc w:val="center"/>
              <w:rPr>
                <w:b/>
                <w:sz w:val="16"/>
              </w:rPr>
            </w:pPr>
            <w:r>
              <w:rPr>
                <w:b/>
                <w:sz w:val="16"/>
              </w:rPr>
              <w:t>2,74</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45</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Другие болезни почек</w:t>
            </w:r>
          </w:p>
        </w:tc>
        <w:tc>
          <w:tcPr>
            <w:tcW w:w="12327" w:type="dxa"/>
          </w:tcPr>
          <w:p w:rsidR="00F63B09" w:rsidRDefault="005A202D">
            <w:pPr>
              <w:pStyle w:val="TableParagraph"/>
              <w:spacing w:before="114"/>
              <w:ind w:left="17" w:right="17"/>
              <w:jc w:val="center"/>
              <w:rPr>
                <w:sz w:val="16"/>
              </w:rPr>
            </w:pPr>
            <w:r>
              <w:rPr>
                <w:sz w:val="16"/>
              </w:rPr>
              <w:t>N10, N11, N11.0, N11.1, N11.8, N11.9, N12, N13, N13.0, N13.1, N13.2, N13.3, N13.6, N15, N15.0, N15.1, N15.8, N15.9, N16, N16.0, N16.1, N16.2, N16.3, N16.4, N16.5, N16.8,</w:t>
            </w:r>
            <w:r>
              <w:rPr>
                <w:spacing w:val="36"/>
                <w:sz w:val="16"/>
              </w:rPr>
              <w:t xml:space="preserve"> </w:t>
            </w:r>
            <w:r>
              <w:rPr>
                <w:sz w:val="16"/>
              </w:rPr>
              <w:t>N20,</w:t>
            </w:r>
          </w:p>
          <w:p w:rsidR="00F63B09" w:rsidRDefault="005A202D">
            <w:pPr>
              <w:pStyle w:val="TableParagraph"/>
              <w:spacing w:before="17"/>
              <w:ind w:left="17" w:right="17"/>
              <w:jc w:val="center"/>
              <w:rPr>
                <w:sz w:val="16"/>
              </w:rPr>
            </w:pPr>
            <w:r>
              <w:rPr>
                <w:sz w:val="16"/>
              </w:rPr>
              <w:t>N20.0, N20.1, N20.2, N20.9, N21, N21.0, N21.1, N21.8, N21.9, N22, N22.0, N22.8, N23, N29, N29.0, N30, N30.0, N30.1, N30.2, N30.3, N30.4, N30.8, N30.9, N33, N33.0, N33.8,</w:t>
            </w:r>
            <w:r>
              <w:rPr>
                <w:spacing w:val="36"/>
                <w:sz w:val="16"/>
              </w:rPr>
              <w:t xml:space="preserve"> </w:t>
            </w:r>
            <w:r>
              <w:rPr>
                <w:sz w:val="16"/>
              </w:rPr>
              <w:t>N34,</w:t>
            </w:r>
          </w:p>
          <w:p w:rsidR="00F63B09" w:rsidRDefault="005A202D">
            <w:pPr>
              <w:pStyle w:val="TableParagraph"/>
              <w:spacing w:before="17"/>
              <w:ind w:left="17" w:right="17"/>
              <w:jc w:val="center"/>
              <w:rPr>
                <w:sz w:val="16"/>
              </w:rPr>
            </w:pPr>
            <w:r>
              <w:rPr>
                <w:sz w:val="16"/>
              </w:rPr>
              <w:t>N34.0, N34.1, N34.2, N34.3, N35, N35.0, N35.1, N35.8, N35.9, N39, N39.0, N99.1, R30, R30.0, R30.1, R30.9, R31, R32, R33, R35, R36, R39, R39.0, R39.1, R39.2, R39.8, R80, R82,</w:t>
            </w:r>
          </w:p>
          <w:p w:rsidR="00F63B09" w:rsidRDefault="005A202D">
            <w:pPr>
              <w:pStyle w:val="TableParagraph"/>
              <w:spacing w:before="17"/>
              <w:ind w:left="17" w:right="13"/>
              <w:jc w:val="center"/>
              <w:rPr>
                <w:sz w:val="16"/>
              </w:rPr>
            </w:pPr>
            <w:r>
              <w:rPr>
                <w:sz w:val="16"/>
              </w:rPr>
              <w:t>R82.0, R82.1, R82.2, R82.3, R82.4, R82.5, R82.6, R82.7, R82.8, R82.9, R86, R86.0, R86.1, R86.2, R86.3, R86.4, R86.5, R86.6, R86.7, R86.8, R86.9, R93.4, R94.4, R94.8</w:t>
            </w:r>
          </w:p>
        </w:tc>
        <w:tc>
          <w:tcPr>
            <w:tcW w:w="291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46" w:right="36"/>
              <w:jc w:val="center"/>
              <w:rPr>
                <w:sz w:val="16"/>
              </w:rPr>
            </w:pPr>
            <w:r>
              <w:rPr>
                <w:sz w:val="16"/>
              </w:rPr>
              <w:t>пациенты с другими болезнями почек</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50"/>
              <w:jc w:val="center"/>
              <w:rPr>
                <w:sz w:val="16"/>
              </w:rPr>
            </w:pPr>
            <w:r>
              <w:rPr>
                <w:sz w:val="16"/>
              </w:rPr>
              <w:t>0,8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15"/>
              <w:rPr>
                <w:sz w:val="16"/>
              </w:rPr>
            </w:pPr>
            <w:r>
              <w:rPr>
                <w:sz w:val="16"/>
              </w:rPr>
              <w:t>46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27" w:right="637"/>
              <w:rPr>
                <w:sz w:val="16"/>
              </w:rPr>
            </w:pPr>
            <w:r>
              <w:rPr>
                <w:sz w:val="16"/>
              </w:rPr>
              <w:t>Гломерулярные болезни, почечная недостаточность (без диализа)</w:t>
            </w:r>
          </w:p>
        </w:tc>
        <w:tc>
          <w:tcPr>
            <w:tcW w:w="12327" w:type="dxa"/>
          </w:tcPr>
          <w:p w:rsidR="00F63B09" w:rsidRDefault="005A202D">
            <w:pPr>
              <w:pStyle w:val="TableParagraph"/>
              <w:spacing w:before="146"/>
              <w:ind w:left="17" w:right="17"/>
              <w:jc w:val="center"/>
              <w:rPr>
                <w:sz w:val="16"/>
              </w:rPr>
            </w:pPr>
            <w:r>
              <w:rPr>
                <w:sz w:val="16"/>
              </w:rPr>
              <w:t>N00, N00.0, N00.1, N00.2, N00.3, N00.4, N00.5, N00.6, N00.7, N00.8, N00.9, N01, N01.0, N01.1, N01.2, N01.3, N01.4, N01.5, N01.6, N01.7, N01.8, N01.9, N02, N02.0, N02.1, N02.2,</w:t>
            </w:r>
          </w:p>
          <w:p w:rsidR="00F63B09" w:rsidRDefault="005A202D">
            <w:pPr>
              <w:pStyle w:val="TableParagraph"/>
              <w:spacing w:before="17"/>
              <w:ind w:left="17" w:right="17"/>
              <w:jc w:val="center"/>
              <w:rPr>
                <w:sz w:val="16"/>
              </w:rPr>
            </w:pPr>
            <w:r>
              <w:rPr>
                <w:sz w:val="16"/>
              </w:rPr>
              <w:t>N02.3, N02.4, N02.5, N02.6, N02.7, N02.8, N02.9, N03, N03.0, N03.1, N03.2, N03.3, N03.4, N03.5, N03.6, N03.7, N03.8, N03.9, N04, N04.0, N04.1, N04.2, N04.3, N04.4, N04.5, N04.6,</w:t>
            </w:r>
          </w:p>
          <w:p w:rsidR="00F63B09" w:rsidRDefault="005A202D">
            <w:pPr>
              <w:pStyle w:val="TableParagraph"/>
              <w:spacing w:before="17"/>
              <w:ind w:left="17" w:right="17"/>
              <w:jc w:val="center"/>
              <w:rPr>
                <w:sz w:val="16"/>
              </w:rPr>
            </w:pPr>
            <w:r>
              <w:rPr>
                <w:sz w:val="16"/>
              </w:rPr>
              <w:t>N04.7, N04.8, N04.9, N05, N05.0, N05.1, N05.2, N05.3, N05.4, N05.5, N05.6, N05.7, N05.8, N05.9, N06, N06.0, N06.1, N06.2, N06.3, N06.4, N06.5, N06.6, N06.7, N06.8, N06.9,</w:t>
            </w:r>
            <w:r>
              <w:rPr>
                <w:spacing w:val="37"/>
                <w:sz w:val="16"/>
              </w:rPr>
              <w:t xml:space="preserve"> </w:t>
            </w:r>
            <w:r>
              <w:rPr>
                <w:sz w:val="16"/>
              </w:rPr>
              <w:t>N07,</w:t>
            </w:r>
          </w:p>
          <w:p w:rsidR="00F63B09" w:rsidRDefault="005A202D">
            <w:pPr>
              <w:pStyle w:val="TableParagraph"/>
              <w:spacing w:before="17"/>
              <w:ind w:left="17" w:right="17"/>
              <w:jc w:val="center"/>
              <w:rPr>
                <w:sz w:val="16"/>
              </w:rPr>
            </w:pPr>
            <w:r>
              <w:rPr>
                <w:sz w:val="16"/>
              </w:rPr>
              <w:t>N07.0, N07.2, N07.3, N07.4, N07.5, N07.6, N07.7, N07.8, N07.9, N08, N08.0, N08.1, N08.2, N08.3, N08.4, N08.5, N08.8, N17, N17.0, N17.1, N17.2, N17.8, N17.9, N18, N18.0,</w:t>
            </w:r>
            <w:r>
              <w:rPr>
                <w:spacing w:val="37"/>
                <w:sz w:val="16"/>
              </w:rPr>
              <w:t xml:space="preserve"> </w:t>
            </w:r>
            <w:r>
              <w:rPr>
                <w:sz w:val="16"/>
              </w:rPr>
              <w:t>N18.1,</w:t>
            </w:r>
          </w:p>
          <w:p w:rsidR="00F63B09" w:rsidRDefault="005A202D">
            <w:pPr>
              <w:pStyle w:val="TableParagraph"/>
              <w:spacing w:before="17"/>
              <w:ind w:left="17" w:right="17"/>
              <w:jc w:val="center"/>
              <w:rPr>
                <w:sz w:val="16"/>
              </w:rPr>
            </w:pPr>
            <w:r>
              <w:rPr>
                <w:sz w:val="16"/>
              </w:rPr>
              <w:t>N18.2, N18.3, N18.4, N18.5, N18.8, N18.9, N19, N25.1, N25.8, N99, N99.0, O08.4, O90.4, P96.0, R34, P21.1, P21.9, P22, P22.0, P22.1, P22.8, P22.9, P23, P23.0, P23.1, P23.2, P23.3,</w:t>
            </w:r>
          </w:p>
          <w:p w:rsidR="00F63B09" w:rsidRDefault="005A202D">
            <w:pPr>
              <w:pStyle w:val="TableParagraph"/>
              <w:spacing w:before="17"/>
              <w:ind w:left="14" w:right="17"/>
              <w:jc w:val="center"/>
              <w:rPr>
                <w:sz w:val="16"/>
              </w:rPr>
            </w:pPr>
            <w:r>
              <w:rPr>
                <w:sz w:val="16"/>
              </w:rPr>
              <w:t xml:space="preserve">P23.4, P23.5, P23.6, P23.8, P23.9, P24, P24.0, P24.1, P24.2, P24.3, P24.8, P24.9, P25, P25.0, P25.1, P25.2, P25.3, P25.8, P26, P26.0, P26.1, P26.8, P26.9, P27, P27.0, P27.1, P27.8, </w:t>
            </w:r>
            <w:r>
              <w:rPr>
                <w:spacing w:val="2"/>
                <w:sz w:val="16"/>
              </w:rPr>
              <w:t xml:space="preserve"> </w:t>
            </w:r>
            <w:r>
              <w:rPr>
                <w:sz w:val="16"/>
              </w:rPr>
              <w:t>P27.9,</w:t>
            </w:r>
          </w:p>
          <w:p w:rsidR="00F63B09" w:rsidRDefault="005A202D">
            <w:pPr>
              <w:pStyle w:val="TableParagraph"/>
              <w:spacing w:before="17"/>
              <w:ind w:left="14" w:right="17"/>
              <w:jc w:val="center"/>
              <w:rPr>
                <w:sz w:val="16"/>
              </w:rPr>
            </w:pPr>
            <w:r>
              <w:rPr>
                <w:sz w:val="16"/>
              </w:rPr>
              <w:t xml:space="preserve">P28, P28.0, P28.1, P28.2, P28.3, P28.4, P28.5, P28.8, P28.9, P29, P29.0, P29.1, P29.2, P29.3, P29.4, P29.8, P29.9, P35, P35.0, P35.1, P35.2, P35.3, P35.8, P35.9, P37, P37.1, P37.2, </w:t>
            </w:r>
            <w:r>
              <w:rPr>
                <w:spacing w:val="2"/>
                <w:sz w:val="16"/>
              </w:rPr>
              <w:t xml:space="preserve"> </w:t>
            </w:r>
            <w:r>
              <w:rPr>
                <w:sz w:val="16"/>
              </w:rPr>
              <w:t>P37.3,</w:t>
            </w:r>
          </w:p>
          <w:p w:rsidR="00F63B09" w:rsidRDefault="005A202D">
            <w:pPr>
              <w:pStyle w:val="TableParagraph"/>
              <w:spacing w:before="17"/>
              <w:ind w:left="14" w:right="17"/>
              <w:jc w:val="center"/>
              <w:rPr>
                <w:sz w:val="16"/>
              </w:rPr>
            </w:pPr>
            <w:r>
              <w:rPr>
                <w:sz w:val="16"/>
              </w:rPr>
              <w:t>P37.4, P37.5, P37.8, P37.9, P38, P39, P39.0, P39.2, P39.3, P39.4, P39.8, P39.9, P51, P51.0, P51.8, P51.9, P52, P52.0, P52.1, P52.2, P52.3, P52.4, P52.5, P52.6, P52.8, P52.9, P53, P54,</w:t>
            </w:r>
          </w:p>
          <w:p w:rsidR="00F63B09" w:rsidRDefault="005A202D">
            <w:pPr>
              <w:pStyle w:val="TableParagraph"/>
              <w:spacing w:before="17"/>
              <w:ind w:left="14" w:right="17"/>
              <w:jc w:val="center"/>
              <w:rPr>
                <w:sz w:val="16"/>
              </w:rPr>
            </w:pPr>
            <w:r>
              <w:rPr>
                <w:sz w:val="16"/>
              </w:rPr>
              <w:t xml:space="preserve">P54.0, P54.1, P54.2, P54.3, P54.4, P54.5, P54.6, P54.8, P54.9, P55, P55.0, P55.1, P55.8, P55.9, P56, P56.0, P56.9, P57, P57.0, P57.8, P57.9, P58, P58.0, P58.1, P58.2, P58.3, P58.4, </w:t>
            </w:r>
            <w:r>
              <w:rPr>
                <w:spacing w:val="2"/>
                <w:sz w:val="16"/>
              </w:rPr>
              <w:t xml:space="preserve"> </w:t>
            </w:r>
            <w:r>
              <w:rPr>
                <w:sz w:val="16"/>
              </w:rPr>
              <w:t>P58.5,</w:t>
            </w:r>
          </w:p>
          <w:p w:rsidR="00F63B09" w:rsidRDefault="005A202D">
            <w:pPr>
              <w:pStyle w:val="TableParagraph"/>
              <w:spacing w:before="17"/>
              <w:ind w:left="14" w:right="17"/>
              <w:jc w:val="center"/>
              <w:rPr>
                <w:sz w:val="16"/>
              </w:rPr>
            </w:pPr>
            <w:r>
              <w:rPr>
                <w:sz w:val="16"/>
              </w:rPr>
              <w:t xml:space="preserve">P58.8, P58.9, P59, P59.0, P59.1, P59.2, P59.3, P59.8, P59.9, P60, P61, P61.0, P61.1, P61.2, P61.3, P61.4, P61.5, P61.6, P61.8, P61.9, P70, P70.0, P70.1, P70.2, P70.3, P70.4, P70.8, </w:t>
            </w:r>
            <w:r>
              <w:rPr>
                <w:spacing w:val="2"/>
                <w:sz w:val="16"/>
              </w:rPr>
              <w:t xml:space="preserve"> </w:t>
            </w:r>
            <w:r>
              <w:rPr>
                <w:sz w:val="16"/>
              </w:rPr>
              <w:t>P70.9,</w:t>
            </w:r>
          </w:p>
          <w:p w:rsidR="00F63B09" w:rsidRDefault="005A202D">
            <w:pPr>
              <w:pStyle w:val="TableParagraph"/>
              <w:spacing w:before="17"/>
              <w:ind w:left="14" w:right="17"/>
              <w:jc w:val="center"/>
              <w:rPr>
                <w:sz w:val="16"/>
              </w:rPr>
            </w:pPr>
            <w:r>
              <w:rPr>
                <w:sz w:val="16"/>
              </w:rPr>
              <w:t xml:space="preserve">P71, P71.0, P71.1, P71.2, P71.3, P71.4, P71.8, P71.9, P72, P72.0, P72.1, P72.2, P72.8, P72.9, P74, P74.0, P74.1, P74.2, P74.3, P74.4, P74.5, P74.8, P74.9, P75, P76, P76.0, P76.1, </w:t>
            </w:r>
            <w:r>
              <w:rPr>
                <w:spacing w:val="2"/>
                <w:sz w:val="16"/>
              </w:rPr>
              <w:t xml:space="preserve"> </w:t>
            </w:r>
            <w:r>
              <w:rPr>
                <w:sz w:val="16"/>
              </w:rPr>
              <w:t>P76.2,</w:t>
            </w:r>
          </w:p>
          <w:p w:rsidR="00F63B09" w:rsidRDefault="005A202D">
            <w:pPr>
              <w:pStyle w:val="TableParagraph"/>
              <w:spacing w:before="17"/>
              <w:ind w:left="14" w:right="17"/>
              <w:jc w:val="center"/>
              <w:rPr>
                <w:sz w:val="16"/>
              </w:rPr>
            </w:pPr>
            <w:r>
              <w:rPr>
                <w:sz w:val="16"/>
              </w:rPr>
              <w:t xml:space="preserve">P76.8, P76.9, P77, P78, P78.0, P78.1, P78.2, P78.3, P78.8, P78.9, P80, P80.0, P80.8, P80.9, P81, P81.0, P81.8, P81.9, P83, P83.0, P83.1, P83.2, P83.3, P83.4, P83.5, P83.6, P83.8, </w:t>
            </w:r>
            <w:r>
              <w:rPr>
                <w:spacing w:val="2"/>
                <w:sz w:val="16"/>
              </w:rPr>
              <w:t xml:space="preserve"> </w:t>
            </w:r>
            <w:r>
              <w:rPr>
                <w:sz w:val="16"/>
              </w:rPr>
              <w:t>P83.9,</w:t>
            </w:r>
          </w:p>
          <w:p w:rsidR="00F63B09" w:rsidRDefault="005A202D">
            <w:pPr>
              <w:pStyle w:val="TableParagraph"/>
              <w:spacing w:before="17" w:line="261" w:lineRule="auto"/>
              <w:ind w:left="13" w:right="17"/>
              <w:jc w:val="center"/>
              <w:rPr>
                <w:sz w:val="16"/>
              </w:rPr>
            </w:pPr>
            <w:r>
              <w:rPr>
                <w:sz w:val="16"/>
              </w:rPr>
              <w:t>P90, P91, P91.0, P91.1, P91.2, P91.3, P91.4, P91.5, P91.6, P91.8, P91.9, P92, P92.0, P92.1, P92.2, P92.3, P92.4, P92.5, P92.8, P92.9, P93, P94, P94.0, P94.1, P94.2, P94.8, P94.9, P95, P96, P96.1, P96.2, P96.3, P96.4, P96.5, P96.8, P96.9, Q86, Q86.0, Q86.1, Q86.2, Q86.8, Q89.4</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0" w:line="261" w:lineRule="auto"/>
              <w:ind w:left="415" w:right="55" w:hanging="335"/>
              <w:rPr>
                <w:sz w:val="16"/>
              </w:rPr>
            </w:pPr>
            <w:r>
              <w:rPr>
                <w:sz w:val="16"/>
              </w:rPr>
              <w:t>пациенты с гломерулярными болезнями и почечной недостаточностью</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567" w:right="550"/>
              <w:jc w:val="center"/>
              <w:rPr>
                <w:sz w:val="16"/>
              </w:rPr>
            </w:pPr>
            <w:r>
              <w:rPr>
                <w:sz w:val="16"/>
              </w:rPr>
              <w:t>1,6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vMerge w:val="restart"/>
          </w:tcPr>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ind w:left="150" w:right="125"/>
              <w:jc w:val="center"/>
              <w:rPr>
                <w:sz w:val="16"/>
              </w:rPr>
            </w:pPr>
            <w:r>
              <w:rPr>
                <w:sz w:val="16"/>
              </w:rPr>
              <w:t>47</w:t>
            </w:r>
          </w:p>
        </w:tc>
        <w:tc>
          <w:tcPr>
            <w:tcW w:w="3076" w:type="dxa"/>
            <w:vMerge w:val="restart"/>
          </w:tcPr>
          <w:p w:rsidR="00F63B09" w:rsidRDefault="00F63B09">
            <w:pPr>
              <w:pStyle w:val="TableParagraph"/>
              <w:spacing w:before="9"/>
              <w:rPr>
                <w:b/>
                <w:sz w:val="26"/>
              </w:rPr>
            </w:pPr>
          </w:p>
          <w:p w:rsidR="00F63B09" w:rsidRDefault="005A202D">
            <w:pPr>
              <w:pStyle w:val="TableParagraph"/>
              <w:spacing w:before="1" w:line="261" w:lineRule="auto"/>
              <w:ind w:left="27" w:right="271"/>
              <w:rPr>
                <w:sz w:val="16"/>
              </w:rPr>
            </w:pPr>
            <w:r>
              <w:rPr>
                <w:sz w:val="16"/>
              </w:rPr>
              <w:t>Формирование, имплантация, удаление, смена доступа для диализа</w:t>
            </w:r>
          </w:p>
        </w:tc>
        <w:tc>
          <w:tcPr>
            <w:tcW w:w="12327" w:type="dxa"/>
          </w:tcPr>
          <w:p w:rsidR="00F63B09" w:rsidRDefault="005A202D">
            <w:pPr>
              <w:pStyle w:val="TableParagraph"/>
              <w:spacing w:before="104"/>
              <w:ind w:left="17" w:right="7"/>
              <w:jc w:val="center"/>
              <w:rPr>
                <w:sz w:val="16"/>
              </w:rPr>
            </w:pPr>
            <w:r>
              <w:rPr>
                <w:sz w:val="16"/>
              </w:rPr>
              <w:t>N18.4</w:t>
            </w:r>
          </w:p>
        </w:tc>
        <w:tc>
          <w:tcPr>
            <w:tcW w:w="2916" w:type="dxa"/>
          </w:tcPr>
          <w:p w:rsidR="00F63B09" w:rsidRDefault="005A202D">
            <w:pPr>
              <w:pStyle w:val="TableParagraph"/>
              <w:spacing w:before="6"/>
              <w:ind w:left="47" w:right="36"/>
              <w:jc w:val="center"/>
              <w:rPr>
                <w:sz w:val="16"/>
              </w:rPr>
            </w:pPr>
            <w:r>
              <w:rPr>
                <w:sz w:val="16"/>
              </w:rPr>
              <w:t>пациенты с хронической болезнью</w:t>
            </w:r>
          </w:p>
          <w:p w:rsidR="00F63B09" w:rsidRDefault="005A202D">
            <w:pPr>
              <w:pStyle w:val="TableParagraph"/>
              <w:spacing w:before="17" w:line="173" w:lineRule="exact"/>
              <w:ind w:left="48" w:right="36"/>
              <w:jc w:val="center"/>
              <w:rPr>
                <w:sz w:val="16"/>
              </w:rPr>
            </w:pPr>
            <w:r>
              <w:rPr>
                <w:sz w:val="16"/>
              </w:rPr>
              <w:t>почек, стадия 4</w:t>
            </w:r>
          </w:p>
        </w:tc>
        <w:tc>
          <w:tcPr>
            <w:tcW w:w="5880" w:type="dxa"/>
          </w:tcPr>
          <w:p w:rsidR="00F63B09" w:rsidRDefault="005A202D">
            <w:pPr>
              <w:pStyle w:val="TableParagraph"/>
              <w:spacing w:before="104"/>
              <w:ind w:left="17" w:right="5"/>
              <w:jc w:val="center"/>
              <w:rPr>
                <w:sz w:val="16"/>
              </w:rPr>
            </w:pPr>
            <w:r>
              <w:rPr>
                <w:sz w:val="16"/>
              </w:rPr>
              <w:t>A16.12.033</w:t>
            </w:r>
          </w:p>
        </w:tc>
        <w:tc>
          <w:tcPr>
            <w:tcW w:w="2996" w:type="dxa"/>
          </w:tcPr>
          <w:p w:rsidR="00F63B09" w:rsidRDefault="005A202D">
            <w:pPr>
              <w:pStyle w:val="TableParagraph"/>
              <w:spacing w:before="104"/>
              <w:ind w:left="7"/>
              <w:jc w:val="center"/>
              <w:rPr>
                <w:sz w:val="16"/>
              </w:rPr>
            </w:pPr>
            <w:r>
              <w:rPr>
                <w:w w:val="99"/>
                <w:sz w:val="16"/>
              </w:rPr>
              <w:t>-</w:t>
            </w:r>
          </w:p>
        </w:tc>
        <w:tc>
          <w:tcPr>
            <w:tcW w:w="1538" w:type="dxa"/>
            <w:vMerge w:val="restart"/>
          </w:tcPr>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ind w:left="567" w:right="547"/>
              <w:jc w:val="center"/>
              <w:rPr>
                <w:sz w:val="16"/>
              </w:rPr>
            </w:pPr>
            <w:r>
              <w:rPr>
                <w:sz w:val="16"/>
              </w:rPr>
              <w:t>3,18</w:t>
            </w:r>
          </w:p>
        </w:tc>
        <w:tc>
          <w:tcPr>
            <w:tcW w:w="958" w:type="dxa"/>
            <w:vMerge w:val="restart"/>
          </w:tcPr>
          <w:p w:rsidR="00F63B09" w:rsidRDefault="00F63B09">
            <w:pPr>
              <w:pStyle w:val="TableParagraph"/>
              <w:rPr>
                <w:b/>
                <w:sz w:val="18"/>
              </w:rPr>
            </w:pPr>
          </w:p>
          <w:p w:rsidR="00F63B09" w:rsidRDefault="00F63B09">
            <w:pPr>
              <w:pStyle w:val="TableParagraph"/>
              <w:spacing w:before="8"/>
              <w:rPr>
                <w:b/>
                <w:sz w:val="17"/>
              </w:rPr>
            </w:pPr>
          </w:p>
          <w:p w:rsidR="00F63B09" w:rsidRDefault="005A202D">
            <w:pPr>
              <w:pStyle w:val="TableParagraph"/>
              <w:ind w:left="9"/>
              <w:jc w:val="center"/>
              <w:rPr>
                <w:sz w:val="16"/>
              </w:rPr>
            </w:pPr>
            <w:r>
              <w:rPr>
                <w:w w:val="99"/>
                <w:sz w:val="16"/>
              </w:rPr>
              <w:t>0</w:t>
            </w:r>
          </w:p>
        </w:tc>
      </w:tr>
      <w:tr w:rsidR="00F63B09">
        <w:trPr>
          <w:trHeight w:val="607"/>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spacing w:before="2"/>
              <w:rPr>
                <w:b/>
                <w:sz w:val="18"/>
              </w:rPr>
            </w:pPr>
          </w:p>
          <w:p w:rsidR="00F63B09" w:rsidRDefault="005A202D">
            <w:pPr>
              <w:pStyle w:val="TableParagraph"/>
              <w:spacing w:before="1"/>
              <w:ind w:left="17" w:right="7"/>
              <w:jc w:val="center"/>
              <w:rPr>
                <w:sz w:val="16"/>
              </w:rPr>
            </w:pPr>
            <w:r>
              <w:rPr>
                <w:sz w:val="16"/>
              </w:rPr>
              <w:t>N18.5</w:t>
            </w:r>
          </w:p>
        </w:tc>
        <w:tc>
          <w:tcPr>
            <w:tcW w:w="2916" w:type="dxa"/>
          </w:tcPr>
          <w:p w:rsidR="00F63B09" w:rsidRDefault="005A202D">
            <w:pPr>
              <w:pStyle w:val="TableParagraph"/>
              <w:spacing w:before="108" w:line="261" w:lineRule="auto"/>
              <w:ind w:left="932" w:right="235" w:hanging="670"/>
              <w:rPr>
                <w:sz w:val="16"/>
              </w:rPr>
            </w:pPr>
            <w:r>
              <w:rPr>
                <w:sz w:val="16"/>
              </w:rPr>
              <w:t>пациенты с хронической болезнью почек, стадия 5</w:t>
            </w:r>
          </w:p>
        </w:tc>
        <w:tc>
          <w:tcPr>
            <w:tcW w:w="5880" w:type="dxa"/>
          </w:tcPr>
          <w:p w:rsidR="00F63B09" w:rsidRDefault="005A202D">
            <w:pPr>
              <w:pStyle w:val="TableParagraph"/>
              <w:spacing w:before="9" w:line="261" w:lineRule="auto"/>
              <w:ind w:left="17" w:right="11"/>
              <w:jc w:val="center"/>
              <w:rPr>
                <w:sz w:val="16"/>
              </w:rPr>
            </w:pPr>
            <w:r>
              <w:rPr>
                <w:sz w:val="16"/>
              </w:rPr>
              <w:t>A11.12.001, A11.12.001.003, A11.12.001.004, A11.12.001.005, A11.12.001.006, A11.12.003.004, A11.12.015, A11.12.015.001, A11.12.015.002, A11.30.025, A11.30.026,</w:t>
            </w:r>
          </w:p>
          <w:p w:rsidR="00F63B09" w:rsidRDefault="005A202D">
            <w:pPr>
              <w:pStyle w:val="TableParagraph"/>
              <w:spacing w:before="1" w:line="176" w:lineRule="exact"/>
              <w:ind w:left="17" w:right="8"/>
              <w:jc w:val="center"/>
              <w:rPr>
                <w:sz w:val="16"/>
              </w:rPr>
            </w:pPr>
            <w:r>
              <w:rPr>
                <w:sz w:val="16"/>
              </w:rPr>
              <w:t>A16.12.033, A16.12.034, A16.12.073, A16.30.077, A25.30.001.001</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399"/>
        </w:trPr>
        <w:tc>
          <w:tcPr>
            <w:tcW w:w="581" w:type="dxa"/>
          </w:tcPr>
          <w:p w:rsidR="00F63B09" w:rsidRDefault="005A202D">
            <w:pPr>
              <w:pStyle w:val="TableParagraph"/>
              <w:spacing w:before="104"/>
              <w:ind w:left="215"/>
              <w:rPr>
                <w:sz w:val="16"/>
              </w:rPr>
            </w:pPr>
            <w:r>
              <w:rPr>
                <w:sz w:val="16"/>
              </w:rPr>
              <w:t>48</w:t>
            </w:r>
          </w:p>
        </w:tc>
        <w:tc>
          <w:tcPr>
            <w:tcW w:w="3076" w:type="dxa"/>
          </w:tcPr>
          <w:p w:rsidR="00F63B09" w:rsidRDefault="005A202D">
            <w:pPr>
              <w:pStyle w:val="TableParagraph"/>
              <w:spacing w:before="6"/>
              <w:ind w:left="27"/>
              <w:rPr>
                <w:sz w:val="16"/>
              </w:rPr>
            </w:pPr>
            <w:r>
              <w:rPr>
                <w:sz w:val="16"/>
              </w:rPr>
              <w:t>Лекарственная терапия у пациентов,</w:t>
            </w:r>
          </w:p>
          <w:p w:rsidR="00F63B09" w:rsidRDefault="005A202D">
            <w:pPr>
              <w:pStyle w:val="TableParagraph"/>
              <w:spacing w:before="17" w:line="173" w:lineRule="exact"/>
              <w:ind w:left="27"/>
              <w:rPr>
                <w:sz w:val="16"/>
              </w:rPr>
            </w:pPr>
            <w:r>
              <w:rPr>
                <w:sz w:val="16"/>
              </w:rPr>
              <w:t>получающих диализ</w:t>
            </w:r>
          </w:p>
        </w:tc>
        <w:tc>
          <w:tcPr>
            <w:tcW w:w="12327" w:type="dxa"/>
          </w:tcPr>
          <w:p w:rsidR="00F63B09" w:rsidRDefault="005A202D">
            <w:pPr>
              <w:pStyle w:val="TableParagraph"/>
              <w:spacing w:before="104"/>
              <w:ind w:left="17" w:right="7"/>
              <w:jc w:val="center"/>
              <w:rPr>
                <w:sz w:val="16"/>
              </w:rPr>
            </w:pPr>
            <w:r>
              <w:rPr>
                <w:sz w:val="16"/>
              </w:rPr>
              <w:t>N18.5</w:t>
            </w:r>
          </w:p>
        </w:tc>
        <w:tc>
          <w:tcPr>
            <w:tcW w:w="2916" w:type="dxa"/>
          </w:tcPr>
          <w:p w:rsidR="00F63B09" w:rsidRDefault="005A202D">
            <w:pPr>
              <w:pStyle w:val="TableParagraph"/>
              <w:spacing w:before="6"/>
              <w:ind w:left="47" w:right="36"/>
              <w:jc w:val="center"/>
              <w:rPr>
                <w:sz w:val="16"/>
              </w:rPr>
            </w:pPr>
            <w:r>
              <w:rPr>
                <w:sz w:val="16"/>
              </w:rPr>
              <w:t>пациенты с хронической болезнью</w:t>
            </w:r>
          </w:p>
          <w:p w:rsidR="00F63B09" w:rsidRDefault="005A202D">
            <w:pPr>
              <w:pStyle w:val="TableParagraph"/>
              <w:spacing w:before="17" w:line="173" w:lineRule="exact"/>
              <w:ind w:left="48" w:right="36"/>
              <w:jc w:val="center"/>
              <w:rPr>
                <w:sz w:val="16"/>
              </w:rPr>
            </w:pPr>
            <w:r>
              <w:rPr>
                <w:sz w:val="16"/>
              </w:rPr>
              <w:t>почек, стадия 5</w:t>
            </w:r>
          </w:p>
        </w:tc>
        <w:tc>
          <w:tcPr>
            <w:tcW w:w="5880" w:type="dxa"/>
          </w:tcPr>
          <w:p w:rsidR="00F63B09" w:rsidRDefault="005A202D">
            <w:pPr>
              <w:pStyle w:val="TableParagraph"/>
              <w:spacing w:before="6"/>
              <w:ind w:left="15" w:right="11"/>
              <w:jc w:val="center"/>
              <w:rPr>
                <w:sz w:val="16"/>
              </w:rPr>
            </w:pPr>
            <w:r>
              <w:rPr>
                <w:sz w:val="16"/>
              </w:rPr>
              <w:t>A25.28.001.001, A25.28.001.002, A25.28.001.003, A25.28.001.004, A25.28.001.005,</w:t>
            </w:r>
          </w:p>
          <w:p w:rsidR="00F63B09" w:rsidRDefault="005A202D">
            <w:pPr>
              <w:pStyle w:val="TableParagraph"/>
              <w:spacing w:before="17" w:line="173" w:lineRule="exact"/>
              <w:ind w:left="17" w:right="5"/>
              <w:jc w:val="center"/>
              <w:rPr>
                <w:sz w:val="16"/>
              </w:rPr>
            </w:pPr>
            <w:r>
              <w:rPr>
                <w:sz w:val="16"/>
              </w:rPr>
              <w:t>A25.28.001.006</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7" w:right="547"/>
              <w:jc w:val="center"/>
              <w:rPr>
                <w:sz w:val="16"/>
              </w:rPr>
            </w:pPr>
            <w:r>
              <w:rPr>
                <w:sz w:val="16"/>
              </w:rPr>
              <w:t>3,25</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19</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Онкология</w:t>
            </w:r>
          </w:p>
        </w:tc>
        <w:tc>
          <w:tcPr>
            <w:tcW w:w="1538" w:type="dxa"/>
          </w:tcPr>
          <w:p w:rsidR="00F63B09" w:rsidRDefault="005A202D">
            <w:pPr>
              <w:pStyle w:val="TableParagraph"/>
              <w:spacing w:before="6" w:line="167" w:lineRule="exact"/>
              <w:ind w:left="564" w:right="556"/>
              <w:jc w:val="center"/>
              <w:rPr>
                <w:b/>
                <w:sz w:val="16"/>
              </w:rPr>
            </w:pPr>
            <w:r>
              <w:rPr>
                <w:b/>
                <w:sz w:val="16"/>
              </w:rPr>
              <w:t>6,11</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302"/>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15"/>
              <w:rPr>
                <w:sz w:val="16"/>
              </w:rPr>
            </w:pPr>
            <w:r>
              <w:rPr>
                <w:sz w:val="16"/>
              </w:rPr>
              <w:t>49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50" w:line="261" w:lineRule="auto"/>
              <w:ind w:left="108" w:right="98" w:firstLine="2"/>
              <w:jc w:val="center"/>
              <w:rPr>
                <w:sz w:val="16"/>
              </w:rPr>
            </w:pPr>
            <w:r>
              <w:rPr>
                <w:sz w:val="16"/>
              </w:rPr>
              <w:t>Схемы лекарственной терапии: sh0582, sh0971, sh0711, sh0224, sh0807, sh0867, sh0927, sh0699, sh0690, sh0770, sh0795, sh0122, sh0870, sh0124, sh0050, sh0121, sh0389, sh0790, sh0695, sh0191, sh0929, sh0966, sh0974, sh0047, sh0794, sh0778, sh0775, sh0881, sh0330, sh0238, sh0777, sh0764, sh0707, sh0556, sh0019, sh0879, sh0977, sh0871, sh0253, sh0975, sh0350, sh0537, sh0814, sh0641, sh0189,</w:t>
            </w:r>
            <w:r>
              <w:rPr>
                <w:spacing w:val="-29"/>
                <w:sz w:val="16"/>
              </w:rPr>
              <w:t xml:space="preserve"> </w:t>
            </w:r>
            <w:r>
              <w:rPr>
                <w:sz w:val="16"/>
              </w:rPr>
              <w:t>sh0770.1, sh0213, sh0051, sh0226, sh0972, sh0677, sh0639, sh0090, sh0700, sh0229, sh0878, sh0776, sh0774, sh0058, sh0702, sh0950, sh0773, sh0765, sh0113, sh0810, sh0280, sh0680, sh0978, sh0951, sh0873,</w:t>
            </w:r>
            <w:r>
              <w:rPr>
                <w:spacing w:val="-20"/>
                <w:sz w:val="16"/>
              </w:rPr>
              <w:t xml:space="preserve"> </w:t>
            </w:r>
            <w:r>
              <w:rPr>
                <w:sz w:val="16"/>
              </w:rPr>
              <w:t>sh0555,</w:t>
            </w:r>
          </w:p>
          <w:p w:rsidR="00F63B09" w:rsidRDefault="005A202D">
            <w:pPr>
              <w:pStyle w:val="TableParagraph"/>
              <w:spacing w:before="7"/>
              <w:ind w:left="737" w:right="723"/>
              <w:jc w:val="center"/>
              <w:rPr>
                <w:sz w:val="16"/>
              </w:rPr>
            </w:pPr>
            <w:r>
              <w:rPr>
                <w:sz w:val="16"/>
              </w:rPr>
              <w:t>sh9001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7" w:right="547"/>
              <w:jc w:val="center"/>
              <w:rPr>
                <w:sz w:val="16"/>
              </w:rPr>
            </w:pPr>
            <w:r>
              <w:rPr>
                <w:sz w:val="16"/>
              </w:rPr>
              <w:t>0,48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right="1022"/>
              <w:jc w:val="right"/>
              <w:rPr>
                <w:sz w:val="16"/>
              </w:rPr>
            </w:pPr>
            <w:r>
              <w:rPr>
                <w:w w:val="95"/>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15"/>
              <w:rPr>
                <w:sz w:val="16"/>
              </w:rPr>
            </w:pPr>
            <w:r>
              <w:rPr>
                <w:sz w:val="16"/>
              </w:rPr>
              <w:t>50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37" w:line="261" w:lineRule="auto"/>
              <w:ind w:left="71" w:right="65"/>
              <w:jc w:val="center"/>
              <w:rPr>
                <w:sz w:val="16"/>
              </w:rPr>
            </w:pPr>
            <w:r>
              <w:rPr>
                <w:sz w:val="16"/>
              </w:rPr>
              <w:t>Схемы лекарственной терапии: sh0929.1, sh0811, sh0486, sh0716, sh0803, sh0640, sh0815, sh0264, sh0795.1, sh0123, sh0052, sh0616, sh0025, sh0024, sh0139, sh0789, sh0916, sh0915, sh0923, sh0631, sh0121.1, sh0028, sh0202, sh0953, sh0673, sh0035, sh0632, sh0144, sh0797, sh0712, sh0892, sh0704, sh0634, sh0717, sh0713, sh0880, sh0909, sh0222, sh0805, sh0272, sh0084, sh0800, sh0636, sh0875, sh0482, sh0933, sh0182, sh0702.1, sh0944, sh0970, sh0220,</w:t>
            </w:r>
          </w:p>
          <w:p w:rsidR="00F63B09" w:rsidRDefault="005A202D">
            <w:pPr>
              <w:pStyle w:val="TableParagraph"/>
              <w:spacing w:before="5"/>
              <w:ind w:left="737" w:right="726"/>
              <w:jc w:val="center"/>
              <w:rPr>
                <w:sz w:val="16"/>
              </w:rPr>
            </w:pPr>
            <w:r>
              <w:rPr>
                <w:sz w:val="16"/>
              </w:rPr>
              <w:t>sh0348, sh9002</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7" w:right="547"/>
              <w:jc w:val="center"/>
              <w:rPr>
                <w:sz w:val="16"/>
              </w:rPr>
            </w:pPr>
            <w:r>
              <w:rPr>
                <w:sz w:val="16"/>
              </w:rPr>
              <w:t>0,83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15"/>
              <w:rPr>
                <w:sz w:val="16"/>
              </w:rPr>
            </w:pPr>
            <w:r>
              <w:rPr>
                <w:sz w:val="16"/>
              </w:rPr>
              <w:t>51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1092"/>
              <w:jc w:val="right"/>
              <w:rPr>
                <w:sz w:val="16"/>
              </w:rPr>
            </w:pPr>
            <w:r>
              <w:rPr>
                <w:sz w:val="16"/>
              </w:rPr>
              <w:t>Лучевая терапия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1387" w:right="747" w:hanging="632"/>
              <w:rPr>
                <w:sz w:val="16"/>
              </w:rPr>
            </w:pPr>
            <w:r>
              <w:rPr>
                <w:sz w:val="16"/>
              </w:rPr>
              <w:t>Количество фракций: 1-5</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7" w:right="547"/>
              <w:jc w:val="center"/>
              <w:rPr>
                <w:sz w:val="16"/>
              </w:rPr>
            </w:pPr>
            <w:r>
              <w:rPr>
                <w:sz w:val="16"/>
              </w:rPr>
              <w:t>1,08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52</w:t>
            </w:r>
          </w:p>
        </w:tc>
        <w:tc>
          <w:tcPr>
            <w:tcW w:w="3076" w:type="dxa"/>
          </w:tcPr>
          <w:p w:rsidR="00F63B09" w:rsidRDefault="005A202D">
            <w:pPr>
              <w:pStyle w:val="TableParagraph"/>
              <w:spacing w:before="104"/>
              <w:ind w:right="1092"/>
              <w:jc w:val="right"/>
              <w:rPr>
                <w:sz w:val="16"/>
              </w:rPr>
            </w:pPr>
            <w:r>
              <w:rPr>
                <w:sz w:val="16"/>
              </w:rPr>
              <w:t>Лучевая терапия (уровень 2)</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9"/>
              <w:jc w:val="center"/>
              <w:rPr>
                <w:sz w:val="16"/>
              </w:rPr>
            </w:pPr>
            <w:r>
              <w:rPr>
                <w:sz w:val="16"/>
              </w:rPr>
              <w:t>1-7</w:t>
            </w:r>
          </w:p>
        </w:tc>
        <w:tc>
          <w:tcPr>
            <w:tcW w:w="1538" w:type="dxa"/>
          </w:tcPr>
          <w:p w:rsidR="00F63B09" w:rsidRDefault="005A202D">
            <w:pPr>
              <w:pStyle w:val="TableParagraph"/>
              <w:spacing w:before="104"/>
              <w:ind w:left="567" w:right="547"/>
              <w:jc w:val="center"/>
              <w:rPr>
                <w:sz w:val="16"/>
              </w:rPr>
            </w:pPr>
            <w:r>
              <w:rPr>
                <w:sz w:val="16"/>
              </w:rPr>
              <w:t>1,56</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4132"/>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215"/>
              <w:rPr>
                <w:sz w:val="16"/>
              </w:rPr>
            </w:pPr>
            <w:r>
              <w:rPr>
                <w:sz w:val="16"/>
              </w:rPr>
              <w:t>53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9"/>
              </w:rPr>
            </w:pPr>
          </w:p>
          <w:p w:rsidR="00F63B09" w:rsidRDefault="005A202D">
            <w:pPr>
              <w:pStyle w:val="TableParagraph"/>
              <w:spacing w:before="1"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20"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17" w:right="5"/>
              <w:jc w:val="center"/>
              <w:rPr>
                <w:sz w:val="16"/>
              </w:rPr>
            </w:pPr>
            <w:r>
              <w:rPr>
                <w:sz w:val="16"/>
              </w:rPr>
              <w:t>A25.30.033</w:t>
            </w:r>
          </w:p>
        </w:tc>
        <w:tc>
          <w:tcPr>
            <w:tcW w:w="2996" w:type="dxa"/>
          </w:tcPr>
          <w:p w:rsidR="00F63B09" w:rsidRDefault="005A202D">
            <w:pPr>
              <w:pStyle w:val="TableParagraph"/>
              <w:spacing w:before="63" w:line="261" w:lineRule="auto"/>
              <w:ind w:left="48" w:right="37" w:firstLine="2"/>
              <w:jc w:val="center"/>
              <w:rPr>
                <w:sz w:val="16"/>
              </w:rPr>
            </w:pPr>
            <w:r>
              <w:rPr>
                <w:sz w:val="16"/>
              </w:rPr>
              <w:t>Схемы лекарственной терапии: sh0018, sh0768, sh0767, sh0692, sh0787, sh0808, sh0698, sh0221, sh0788, sh0784, sh0801, sh0008, sh0580, sh0485, sh0761, sh0660, sh0650, sh0385, sh0024.1, sh0671, sh0973, sh0685, sh0946, sh0170, sh0565, sh0689, sh0812, sh0090.1, sh0028.1, sh0564,</w:t>
            </w:r>
            <w:r>
              <w:rPr>
                <w:spacing w:val="-28"/>
                <w:sz w:val="16"/>
              </w:rPr>
              <w:t xml:space="preserve"> </w:t>
            </w:r>
            <w:r>
              <w:rPr>
                <w:sz w:val="16"/>
              </w:rPr>
              <w:t>sh0169, sh0448, sh0786, sh0798, sh0779, sh0793, sh0748, sh0452, sh0792, sh0804, sh0736, sh0646, sh0813, sh0258, sh0447, sh0012, sh0817, sh0752, sh0013, sh0806, sh0632.1, sh0780, sh0753, sh0014, sh0750, sh0016, sh0926, sh0663, sh0635, sh0675, sh0952, sh0171, sh0782, sh0130, sh0704.1,</w:t>
            </w:r>
            <w:r>
              <w:rPr>
                <w:spacing w:val="-28"/>
                <w:sz w:val="16"/>
              </w:rPr>
              <w:t xml:space="preserve"> </w:t>
            </w:r>
            <w:r>
              <w:rPr>
                <w:sz w:val="16"/>
              </w:rPr>
              <w:t>sh0634.1, sh0928, sh0951.1, sh0754, sh0757, sh0301, sh0302, sh0449, sh0948, sh0931, sh0749, sh0759, sh0835, sh0897, sh0857, sh0947, sh0755, sh0899, sh0760, sh0824, sh0900, sh0636.1, sh0811.1, sh0758, sh0015,</w:t>
            </w:r>
            <w:r>
              <w:rPr>
                <w:spacing w:val="-28"/>
                <w:sz w:val="16"/>
              </w:rPr>
              <w:t xml:space="preserve"> </w:t>
            </w:r>
            <w:r>
              <w:rPr>
                <w:sz w:val="16"/>
              </w:rPr>
              <w:t>sh0678,</w:t>
            </w:r>
          </w:p>
          <w:p w:rsidR="00F63B09" w:rsidRDefault="005A202D">
            <w:pPr>
              <w:pStyle w:val="TableParagraph"/>
              <w:spacing w:before="8"/>
              <w:ind w:left="737" w:right="726"/>
              <w:jc w:val="center"/>
              <w:rPr>
                <w:sz w:val="16"/>
              </w:rPr>
            </w:pPr>
            <w:r>
              <w:rPr>
                <w:sz w:val="16"/>
              </w:rPr>
              <w:t>sh0304, sh0328</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left="567" w:right="547"/>
              <w:jc w:val="center"/>
              <w:rPr>
                <w:sz w:val="16"/>
              </w:rPr>
            </w:pPr>
            <w:r>
              <w:rPr>
                <w:sz w:val="16"/>
              </w:rPr>
              <w:t>1,58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54</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54"/>
              <w:rPr>
                <w:sz w:val="16"/>
              </w:rPr>
            </w:pPr>
            <w:r>
              <w:rPr>
                <w:sz w:val="16"/>
              </w:rPr>
              <w:t>Установка, замена порт системы (катетера) для лекарственной терапии злокачественных новообразований</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C,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A11.12.001.002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2,17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55</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560"/>
              <w:rPr>
                <w:sz w:val="16"/>
              </w:rPr>
            </w:pPr>
            <w:r>
              <w:rPr>
                <w:sz w:val="16"/>
              </w:rPr>
              <w:t>Операции при злокачественных новообразованиях кожи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83" w:right="76" w:firstLine="6"/>
              <w:jc w:val="center"/>
              <w:rPr>
                <w:sz w:val="16"/>
              </w:rPr>
            </w:pPr>
            <w:r>
              <w:rPr>
                <w:sz w:val="16"/>
              </w:rPr>
              <w:t>пациенты, проходящие лекарственную 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A16.01.005, A16.30.032, A16.30.032.001, A22.01.007.001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2,35</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15"/>
              <w:rPr>
                <w:sz w:val="16"/>
              </w:rPr>
            </w:pPr>
            <w:r>
              <w:rPr>
                <w:sz w:val="16"/>
              </w:rPr>
              <w:t>56</w:t>
            </w:r>
          </w:p>
        </w:tc>
        <w:tc>
          <w:tcPr>
            <w:tcW w:w="3076" w:type="dxa"/>
          </w:tcPr>
          <w:p w:rsidR="00F63B09" w:rsidRDefault="00F63B09">
            <w:pPr>
              <w:pStyle w:val="TableParagraph"/>
              <w:rPr>
                <w:b/>
                <w:sz w:val="18"/>
              </w:rPr>
            </w:pPr>
          </w:p>
          <w:p w:rsidR="00F63B09" w:rsidRDefault="005A202D">
            <w:pPr>
              <w:pStyle w:val="TableParagraph"/>
              <w:spacing w:before="118" w:line="261" w:lineRule="auto"/>
              <w:ind w:left="27" w:right="55"/>
              <w:rPr>
                <w:sz w:val="16"/>
              </w:rPr>
            </w:pPr>
            <w:r>
              <w:rPr>
                <w:sz w:val="16"/>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5A202D">
            <w:pPr>
              <w:pStyle w:val="TableParagraph"/>
              <w:spacing w:before="118" w:line="261" w:lineRule="auto"/>
              <w:ind w:left="74" w:right="65" w:firstLine="4"/>
              <w:jc w:val="center"/>
              <w:rPr>
                <w:sz w:val="16"/>
              </w:rPr>
            </w:pPr>
            <w:r>
              <w:rPr>
                <w:sz w:val="16"/>
              </w:rPr>
              <w:t>пациенты, проходящие госпитализацию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spacing w:before="7"/>
              <w:rPr>
                <w:b/>
                <w:sz w:val="19"/>
              </w:rPr>
            </w:pPr>
          </w:p>
          <w:p w:rsidR="00F63B09" w:rsidRDefault="005A202D">
            <w:pPr>
              <w:pStyle w:val="TableParagraph"/>
              <w:spacing w:line="261" w:lineRule="auto"/>
              <w:ind w:left="71" w:right="64"/>
              <w:jc w:val="center"/>
              <w:rPr>
                <w:sz w:val="16"/>
              </w:rPr>
            </w:pPr>
            <w:r>
              <w:rPr>
                <w:sz w:val="16"/>
              </w:rPr>
              <w:t>Обязательное выполнение биопсии при подозрении на злокачественное новообразование и проведение диагностических молекулярно- генетических и/или иммуногистохимических исследований</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7" w:right="547"/>
              <w:jc w:val="center"/>
              <w:rPr>
                <w:sz w:val="16"/>
              </w:rPr>
            </w:pPr>
            <w:r>
              <w:rPr>
                <w:sz w:val="16"/>
              </w:rPr>
              <w:t>2,44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309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215"/>
              <w:rPr>
                <w:sz w:val="16"/>
              </w:rPr>
            </w:pPr>
            <w:r>
              <w:rPr>
                <w:sz w:val="16"/>
              </w:rPr>
              <w:t>57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6"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9"/>
              </w:rPr>
            </w:pPr>
          </w:p>
          <w:p w:rsidR="00F63B09" w:rsidRDefault="005A202D">
            <w:pPr>
              <w:pStyle w:val="TableParagraph"/>
              <w:spacing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17" w:right="5"/>
              <w:jc w:val="center"/>
              <w:rPr>
                <w:sz w:val="16"/>
              </w:rPr>
            </w:pPr>
            <w:r>
              <w:rPr>
                <w:sz w:val="16"/>
              </w:rPr>
              <w:t>A25.30.033</w:t>
            </w:r>
          </w:p>
        </w:tc>
        <w:tc>
          <w:tcPr>
            <w:tcW w:w="2996" w:type="dxa"/>
          </w:tcPr>
          <w:p w:rsidR="00F63B09" w:rsidRDefault="005A202D">
            <w:pPr>
              <w:pStyle w:val="TableParagraph"/>
              <w:spacing w:before="47" w:line="261" w:lineRule="auto"/>
              <w:ind w:left="48" w:right="37" w:firstLine="2"/>
              <w:jc w:val="center"/>
              <w:rPr>
                <w:sz w:val="16"/>
              </w:rPr>
            </w:pPr>
            <w:r>
              <w:rPr>
                <w:sz w:val="16"/>
              </w:rPr>
              <w:t>Схемы лекарственной терапии: sh0204, sh0837, sh0145, sh0153, sh0898, sh0672, sh0577, sh0149, sh0025.1, sh0789.1, sh0139.1, sh0896, sh0895, sh0888,</w:t>
            </w:r>
            <w:r>
              <w:rPr>
                <w:spacing w:val="-28"/>
                <w:sz w:val="16"/>
              </w:rPr>
              <w:t xml:space="preserve"> </w:t>
            </w:r>
            <w:r>
              <w:rPr>
                <w:sz w:val="16"/>
              </w:rPr>
              <w:t>sh0631.1, sh0083, sh0317, sh0493, sh0816, sh0128, sh0042, sh0919, sh0751, sh0017, sh0062, sh0349, sh0874, sh0605, sh0061, sh0068, sh0922, sh0756, sh0453, sh0772, sh0763, sh0140, sh0953.1, sh0719, sh0820, sh0368, sh0673.1, sh0035.1, sh0771, sh0063,</w:t>
            </w:r>
            <w:r>
              <w:rPr>
                <w:spacing w:val="-28"/>
                <w:sz w:val="16"/>
              </w:rPr>
              <w:t xml:space="preserve"> </w:t>
            </w:r>
            <w:r>
              <w:rPr>
                <w:sz w:val="16"/>
              </w:rPr>
              <w:t>sh0785, sh0787.1, sh0303, sh0797.1, sh0712.1, sh0892.1, sh0885, sh0822, sh0214,</w:t>
            </w:r>
            <w:r>
              <w:rPr>
                <w:spacing w:val="-28"/>
                <w:sz w:val="16"/>
              </w:rPr>
              <w:t xml:space="preserve"> </w:t>
            </w:r>
            <w:r>
              <w:rPr>
                <w:sz w:val="16"/>
              </w:rPr>
              <w:t>sh0717.1, sh0371, sh0887, sh0706, sh0071, sh0833, sh0195, sh0027, sh0964, sh0841, sh0628, sh0800.1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left="567" w:right="547"/>
              <w:jc w:val="center"/>
              <w:rPr>
                <w:sz w:val="16"/>
              </w:rPr>
            </w:pPr>
            <w:r>
              <w:rPr>
                <w:sz w:val="16"/>
              </w:rPr>
              <w:t>2,45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58</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560"/>
              <w:rPr>
                <w:sz w:val="16"/>
              </w:rPr>
            </w:pPr>
            <w:r>
              <w:rPr>
                <w:sz w:val="16"/>
              </w:rPr>
              <w:t>Операции при злокачественных новообразованиях кожи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C00-C80, C97, D00-D09</w:t>
            </w:r>
          </w:p>
        </w:tc>
        <w:tc>
          <w:tcPr>
            <w:tcW w:w="2916" w:type="dxa"/>
          </w:tcPr>
          <w:p w:rsidR="00F63B09" w:rsidRDefault="005A202D">
            <w:pPr>
              <w:pStyle w:val="TableParagraph"/>
              <w:spacing w:before="114" w:line="261" w:lineRule="auto"/>
              <w:ind w:left="83" w:right="76" w:firstLine="6"/>
              <w:jc w:val="center"/>
              <w:rPr>
                <w:sz w:val="16"/>
              </w:rPr>
            </w:pPr>
            <w:r>
              <w:rPr>
                <w:sz w:val="16"/>
              </w:rPr>
              <w:t>пациенты, проходящие лекарственную 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9"/>
              <w:jc w:val="center"/>
              <w:rPr>
                <w:sz w:val="16"/>
              </w:rPr>
            </w:pPr>
            <w:r>
              <w:rPr>
                <w:sz w:val="16"/>
              </w:rPr>
              <w:t>A16.01.005.001, A16.01.005.002, A16.01.005.003, A16.30.032.002, A16.30.032.004</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2,48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59</w:t>
            </w:r>
          </w:p>
        </w:tc>
        <w:tc>
          <w:tcPr>
            <w:tcW w:w="3076" w:type="dxa"/>
          </w:tcPr>
          <w:p w:rsidR="00F63B09" w:rsidRDefault="005A202D">
            <w:pPr>
              <w:pStyle w:val="TableParagraph"/>
              <w:spacing w:before="114" w:line="261" w:lineRule="auto"/>
              <w:ind w:left="27" w:right="55"/>
              <w:rPr>
                <w:sz w:val="16"/>
              </w:rPr>
            </w:pPr>
            <w:r>
              <w:rPr>
                <w:sz w:val="16"/>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C, D00-D09</w:t>
            </w:r>
          </w:p>
        </w:tc>
        <w:tc>
          <w:tcPr>
            <w:tcW w:w="2916" w:type="dxa"/>
          </w:tcPr>
          <w:p w:rsidR="00F63B09" w:rsidRDefault="005A202D">
            <w:pPr>
              <w:pStyle w:val="TableParagraph"/>
              <w:spacing w:before="114" w:line="261" w:lineRule="auto"/>
              <w:ind w:left="32" w:right="24" w:firstLine="3"/>
              <w:jc w:val="center"/>
              <w:rPr>
                <w:sz w:val="16"/>
              </w:rPr>
            </w:pPr>
            <w:r>
              <w:rPr>
                <w:sz w:val="16"/>
              </w:rPr>
              <w:t>пациенты со злокачественными новообразованиями, имеющие показания к проведению отдельных медицинских вмешательств</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A07.23.008.001, A07.30.043, A07.30.043.001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2,55</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right="1022"/>
              <w:jc w:val="right"/>
              <w:rPr>
                <w:sz w:val="16"/>
              </w:rPr>
            </w:pPr>
            <w:r>
              <w:rPr>
                <w:w w:val="95"/>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15"/>
              <w:rPr>
                <w:sz w:val="16"/>
              </w:rPr>
            </w:pPr>
            <w:r>
              <w:rPr>
                <w:sz w:val="16"/>
              </w:rPr>
              <w:t>60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1092"/>
              <w:jc w:val="right"/>
              <w:rPr>
                <w:sz w:val="16"/>
              </w:rPr>
            </w:pPr>
            <w:r>
              <w:rPr>
                <w:sz w:val="16"/>
              </w:rPr>
              <w:t>Лучевая терапия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1349" w:right="747" w:hanging="594"/>
              <w:rPr>
                <w:sz w:val="16"/>
              </w:rPr>
            </w:pPr>
            <w:r>
              <w:rPr>
                <w:sz w:val="16"/>
              </w:rPr>
              <w:t>Количество фракций: 6-20</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7" w:right="547"/>
              <w:jc w:val="center"/>
              <w:rPr>
                <w:sz w:val="16"/>
              </w:rPr>
            </w:pPr>
            <w:r>
              <w:rPr>
                <w:sz w:val="16"/>
              </w:rPr>
              <w:t>2,72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61</w:t>
            </w:r>
          </w:p>
        </w:tc>
        <w:tc>
          <w:tcPr>
            <w:tcW w:w="3076" w:type="dxa"/>
          </w:tcPr>
          <w:p w:rsidR="00F63B09" w:rsidRDefault="005A202D">
            <w:pPr>
              <w:pStyle w:val="TableParagraph"/>
              <w:spacing w:before="104"/>
              <w:ind w:right="1092"/>
              <w:jc w:val="right"/>
              <w:rPr>
                <w:sz w:val="16"/>
              </w:rPr>
            </w:pPr>
            <w:r>
              <w:rPr>
                <w:sz w:val="16"/>
              </w:rPr>
              <w:t>Лучевая терапия (уровень 4)</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9"/>
              <w:jc w:val="center"/>
              <w:rPr>
                <w:sz w:val="16"/>
              </w:rPr>
            </w:pPr>
            <w:r>
              <w:rPr>
                <w:sz w:val="16"/>
              </w:rPr>
              <w:t>A07.08.002, A07.16.002, A07.19.002, A07.20.003.006, A07.30.007, A07.30.013</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7" w:right="547"/>
              <w:jc w:val="center"/>
              <w:rPr>
                <w:sz w:val="16"/>
              </w:rPr>
            </w:pPr>
            <w:r>
              <w:rPr>
                <w:sz w:val="16"/>
              </w:rPr>
              <w:t>3,14</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15"/>
              <w:rPr>
                <w:sz w:val="16"/>
              </w:rPr>
            </w:pPr>
            <w:r>
              <w:rPr>
                <w:sz w:val="16"/>
              </w:rPr>
              <w:t>62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before="1"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44" w:line="261" w:lineRule="auto"/>
              <w:ind w:left="48" w:right="37" w:firstLine="2"/>
              <w:jc w:val="center"/>
              <w:rPr>
                <w:sz w:val="16"/>
              </w:rPr>
            </w:pPr>
            <w:r>
              <w:rPr>
                <w:sz w:val="16"/>
              </w:rPr>
              <w:t>Схемы лекарственной терапии: sh0718, sh0206, sh0943, sh0336, sh0216, sh0963, sh0311, sh0338, sh0306, sh0884, sh0215, sh0467, sh0812.1, sh0720, sh0644, sh0308, sh0836, sh0934, sh0935, sh0564.1, sh0534, sh0825, sh0217, sh0779.1, sh0914, sh0454, sh0920, sh0813.1, sh0838, sh0466, sh0617, sh0891, sh0643, sh0843, sh0072, sh0653, sh0780.1, sh0858, sh0305, sh0932,</w:t>
            </w:r>
            <w:r>
              <w:rPr>
                <w:spacing w:val="-28"/>
                <w:sz w:val="16"/>
              </w:rPr>
              <w:t xml:space="preserve"> </w:t>
            </w:r>
            <w:r>
              <w:rPr>
                <w:sz w:val="16"/>
              </w:rPr>
              <w:t>sh0635.1, sh0845, sh0428, sh0921, sh0326, sh0705, sh0434, sh0928.1, sh0339, sh0909.1,</w:t>
            </w:r>
            <w:r>
              <w:rPr>
                <w:spacing w:val="-28"/>
                <w:sz w:val="16"/>
              </w:rPr>
              <w:t xml:space="preserve"> </w:t>
            </w:r>
            <w:r>
              <w:rPr>
                <w:sz w:val="16"/>
              </w:rPr>
              <w:t>sh0075, sh0936, sh0854, sh0074, sh0638, sh0040, sh0588, sh0084.1, sh0781, sh0589,</w:t>
            </w:r>
            <w:r>
              <w:rPr>
                <w:spacing w:val="-19"/>
                <w:sz w:val="16"/>
              </w:rPr>
              <w:t xml:space="preserve"> </w:t>
            </w:r>
            <w:r>
              <w:rPr>
                <w:sz w:val="16"/>
              </w:rPr>
              <w:t>sh0463,</w:t>
            </w:r>
          </w:p>
          <w:p w:rsidR="00F63B09" w:rsidRDefault="005A202D">
            <w:pPr>
              <w:pStyle w:val="TableParagraph"/>
              <w:spacing w:before="6"/>
              <w:ind w:left="737" w:right="723"/>
              <w:jc w:val="center"/>
              <w:rPr>
                <w:sz w:val="16"/>
              </w:rPr>
            </w:pPr>
            <w:r>
              <w:rPr>
                <w:sz w:val="16"/>
              </w:rPr>
              <w:t>sh0464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7" w:right="547"/>
              <w:jc w:val="center"/>
              <w:rPr>
                <w:sz w:val="16"/>
              </w:rPr>
            </w:pPr>
            <w:r>
              <w:rPr>
                <w:sz w:val="16"/>
              </w:rPr>
              <w:t>3,46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63</w:t>
            </w:r>
          </w:p>
        </w:tc>
        <w:tc>
          <w:tcPr>
            <w:tcW w:w="3076" w:type="dxa"/>
          </w:tcPr>
          <w:p w:rsidR="00F63B09" w:rsidRDefault="005A202D">
            <w:pPr>
              <w:pStyle w:val="TableParagraph"/>
              <w:spacing w:before="104"/>
              <w:ind w:right="1092"/>
              <w:jc w:val="right"/>
              <w:rPr>
                <w:sz w:val="16"/>
              </w:rPr>
            </w:pPr>
            <w:r>
              <w:rPr>
                <w:sz w:val="16"/>
              </w:rPr>
              <w:t>Лучевая терапия (уровень 5)</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6"/>
              <w:jc w:val="center"/>
              <w:rPr>
                <w:sz w:val="16"/>
              </w:rPr>
            </w:pPr>
            <w:r>
              <w:rPr>
                <w:sz w:val="16"/>
              </w:rPr>
              <w:t>8-10</w:t>
            </w:r>
          </w:p>
        </w:tc>
        <w:tc>
          <w:tcPr>
            <w:tcW w:w="1538" w:type="dxa"/>
          </w:tcPr>
          <w:p w:rsidR="00F63B09" w:rsidRDefault="005A202D">
            <w:pPr>
              <w:pStyle w:val="TableParagraph"/>
              <w:spacing w:before="104"/>
              <w:ind w:left="567" w:right="547"/>
              <w:jc w:val="center"/>
              <w:rPr>
                <w:sz w:val="16"/>
              </w:rPr>
            </w:pPr>
            <w:r>
              <w:rPr>
                <w:sz w:val="16"/>
              </w:rPr>
              <w:t>4,20</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64</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line="202" w:lineRule="exact"/>
              <w:ind w:left="18" w:right="8"/>
              <w:jc w:val="center"/>
              <w:rPr>
                <w:sz w:val="16"/>
              </w:rPr>
            </w:pPr>
            <w:r>
              <w:rPr>
                <w:sz w:val="16"/>
              </w:rPr>
              <w:t>пациенты, получающие аппликационную лучевую терапию в сочетании с отдельными схемами лекарственной терапии</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A07.30.007</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1295" w:right="393" w:hanging="871"/>
              <w:rPr>
                <w:sz w:val="16"/>
              </w:rPr>
            </w:pPr>
            <w:r>
              <w:rPr>
                <w:sz w:val="16"/>
              </w:rPr>
              <w:t>Схемы лекарственной терапии: mt002</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4,40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15"/>
              <w:rPr>
                <w:sz w:val="16"/>
              </w:rPr>
            </w:pPr>
            <w:r>
              <w:rPr>
                <w:sz w:val="16"/>
              </w:rPr>
              <w:t>65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6)*</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143" w:line="261" w:lineRule="auto"/>
              <w:ind w:left="48" w:right="37" w:firstLine="2"/>
              <w:jc w:val="center"/>
              <w:rPr>
                <w:sz w:val="16"/>
              </w:rPr>
            </w:pPr>
            <w:r>
              <w:rPr>
                <w:sz w:val="16"/>
              </w:rPr>
              <w:t>Схемы лекарственной терапии: sh0687, sh0648, sh0848, sh0057, sh0538, sh0965, sh0324, sh0664, sh0665, sh0179, sh0420, sh0629, sh0333, sh0821, sh0218, sh0968, sh0850, sh0818, sh0967, sh0912, sh0888.1, sh0906, sh0399, sh0544, sh0869, sh0557, sh0565.1, sh0398, sh0868, sh0042.1,</w:t>
            </w:r>
            <w:r>
              <w:rPr>
                <w:spacing w:val="-28"/>
                <w:sz w:val="16"/>
              </w:rPr>
              <w:t xml:space="preserve"> </w:t>
            </w:r>
            <w:r>
              <w:rPr>
                <w:sz w:val="16"/>
              </w:rPr>
              <w:t>sh0570, sh0842, sh0077, sh0930, sh0938, sh0202.1, sh0949, sh0792.1, sh0094, sh0419,</w:t>
            </w:r>
            <w:r>
              <w:rPr>
                <w:spacing w:val="-28"/>
                <w:sz w:val="16"/>
              </w:rPr>
              <w:t xml:space="preserve"> </w:t>
            </w:r>
            <w:r>
              <w:rPr>
                <w:sz w:val="16"/>
              </w:rPr>
              <w:t>sh0140.1, sh0088, sh0820.1, sh0674, sh0474, sh0656, sh0823, sh0372, sh0390, sh0691, sh0293, sh0611, sh0620, sh0844, sh0834, sh0303.1, sh0670, sh0862,</w:t>
            </w:r>
            <w:r>
              <w:rPr>
                <w:spacing w:val="1"/>
                <w:sz w:val="16"/>
              </w:rPr>
              <w:t xml:space="preserve"> </w:t>
            </w:r>
            <w:r>
              <w:rPr>
                <w:sz w:val="16"/>
              </w:rPr>
              <w:t>sh0846</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7" w:right="547"/>
              <w:jc w:val="center"/>
              <w:rPr>
                <w:sz w:val="16"/>
              </w:rPr>
            </w:pPr>
            <w:r>
              <w:rPr>
                <w:sz w:val="16"/>
              </w:rPr>
              <w:t>4,55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226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15"/>
              <w:rPr>
                <w:sz w:val="16"/>
              </w:rPr>
            </w:pPr>
            <w:r>
              <w:rPr>
                <w:sz w:val="16"/>
              </w:rPr>
              <w:t>66</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1092"/>
              <w:jc w:val="right"/>
              <w:rPr>
                <w:sz w:val="16"/>
              </w:rPr>
            </w:pPr>
            <w:r>
              <w:rPr>
                <w:sz w:val="16"/>
              </w:rPr>
              <w:t>Лучевая терапия (уровень 6)</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1139" w:right="731" w:hanging="383"/>
              <w:rPr>
                <w:sz w:val="16"/>
              </w:rPr>
            </w:pPr>
            <w:r>
              <w:rPr>
                <w:sz w:val="16"/>
              </w:rPr>
              <w:t>Количество фракций: 21 и более</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7" w:right="547"/>
              <w:jc w:val="center"/>
              <w:rPr>
                <w:sz w:val="16"/>
              </w:rPr>
            </w:pPr>
            <w:r>
              <w:rPr>
                <w:sz w:val="16"/>
              </w:rPr>
              <w:t>5,37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15"/>
              <w:rPr>
                <w:sz w:val="16"/>
              </w:rPr>
            </w:pPr>
            <w:r>
              <w:rPr>
                <w:sz w:val="16"/>
              </w:rPr>
              <w:t>67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7)*</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137" w:line="261" w:lineRule="auto"/>
              <w:ind w:left="48" w:right="37" w:firstLine="2"/>
              <w:jc w:val="center"/>
              <w:rPr>
                <w:sz w:val="16"/>
              </w:rPr>
            </w:pPr>
            <w:r>
              <w:rPr>
                <w:sz w:val="16"/>
              </w:rPr>
              <w:t>Схемы лекарственной терапии: sh0859, sh0866, sh0207, sh0880.1, sh0855,</w:t>
            </w:r>
            <w:r>
              <w:rPr>
                <w:spacing w:val="-28"/>
                <w:sz w:val="16"/>
              </w:rPr>
              <w:t xml:space="preserve"> </w:t>
            </w:r>
            <w:r>
              <w:rPr>
                <w:sz w:val="16"/>
              </w:rPr>
              <w:t>sh0027.1, sh0011, sh0645, sh0104, sh0841.1,</w:t>
            </w:r>
            <w:r>
              <w:rPr>
                <w:spacing w:val="-28"/>
                <w:sz w:val="16"/>
              </w:rPr>
              <w:t xml:space="preserve"> </w:t>
            </w:r>
            <w:r>
              <w:rPr>
                <w:sz w:val="16"/>
              </w:rPr>
              <w:t>sh0835.1, sh0984, sh0180, sh0150, sh0360, sh0857.1, sh0255, sh0209, sh0078, sh0508, sh0657, sh0697, sh0085, sh0894, sh0852, sh0331, sh0347, sh0917, sh0304.1, sh0306.1,</w:t>
            </w:r>
            <w:r>
              <w:rPr>
                <w:spacing w:val="-28"/>
                <w:sz w:val="16"/>
              </w:rPr>
              <w:t xml:space="preserve"> </w:t>
            </w:r>
            <w:r>
              <w:rPr>
                <w:sz w:val="16"/>
              </w:rPr>
              <w:t>sh0403, sh0937, sh0494, sh0893, sh0696, sh0837.1, sh0679, sh0308.1, sh0327, sh0647, sh0630, sh0652, sh0577.1, sh0161, sh0162, sh0829, sh0831, sh0469, sh0957,</w:t>
            </w:r>
            <w:r>
              <w:rPr>
                <w:spacing w:val="-2"/>
                <w:sz w:val="16"/>
              </w:rPr>
              <w:t xml:space="preserve"> </w:t>
            </w:r>
            <w:r>
              <w:rPr>
                <w:sz w:val="16"/>
              </w:rPr>
              <w:t>sh0843.1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7" w:right="547"/>
              <w:jc w:val="center"/>
              <w:rPr>
                <w:sz w:val="16"/>
              </w:rPr>
            </w:pPr>
            <w:r>
              <w:rPr>
                <w:sz w:val="16"/>
              </w:rPr>
              <w:t>5,97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400"/>
        </w:trPr>
        <w:tc>
          <w:tcPr>
            <w:tcW w:w="581" w:type="dxa"/>
          </w:tcPr>
          <w:p w:rsidR="00F63B09" w:rsidRDefault="005A202D">
            <w:pPr>
              <w:pStyle w:val="TableParagraph"/>
              <w:spacing w:before="104"/>
              <w:ind w:left="215"/>
              <w:rPr>
                <w:sz w:val="16"/>
              </w:rPr>
            </w:pPr>
            <w:r>
              <w:rPr>
                <w:sz w:val="16"/>
              </w:rPr>
              <w:t>68</w:t>
            </w:r>
          </w:p>
        </w:tc>
        <w:tc>
          <w:tcPr>
            <w:tcW w:w="3076" w:type="dxa"/>
          </w:tcPr>
          <w:p w:rsidR="00F63B09" w:rsidRDefault="005A202D">
            <w:pPr>
              <w:pStyle w:val="TableParagraph"/>
              <w:spacing w:before="104"/>
              <w:ind w:right="1092"/>
              <w:jc w:val="right"/>
              <w:rPr>
                <w:sz w:val="16"/>
              </w:rPr>
            </w:pPr>
            <w:r>
              <w:rPr>
                <w:sz w:val="16"/>
              </w:rPr>
              <w:t>Лучевая терапия (уровень 7)</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9"/>
              <w:jc w:val="center"/>
              <w:rPr>
                <w:sz w:val="16"/>
              </w:rPr>
            </w:pPr>
            <w:r>
              <w:rPr>
                <w:sz w:val="16"/>
              </w:rPr>
              <w:t>11-20</w:t>
            </w:r>
          </w:p>
        </w:tc>
        <w:tc>
          <w:tcPr>
            <w:tcW w:w="1538" w:type="dxa"/>
          </w:tcPr>
          <w:p w:rsidR="00F63B09" w:rsidRDefault="005A202D">
            <w:pPr>
              <w:pStyle w:val="TableParagraph"/>
              <w:spacing w:before="104"/>
              <w:ind w:left="567" w:right="547"/>
              <w:jc w:val="center"/>
              <w:rPr>
                <w:sz w:val="16"/>
              </w:rPr>
            </w:pPr>
            <w:r>
              <w:rPr>
                <w:sz w:val="16"/>
              </w:rPr>
              <w:t>6,28</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22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15"/>
              <w:rPr>
                <w:sz w:val="16"/>
              </w:rPr>
            </w:pPr>
            <w:r>
              <w:rPr>
                <w:sz w:val="16"/>
              </w:rPr>
              <w:t>69</w:t>
            </w:r>
          </w:p>
        </w:tc>
        <w:tc>
          <w:tcPr>
            <w:tcW w:w="3076" w:type="dxa"/>
          </w:tcPr>
          <w:p w:rsidR="00F63B09" w:rsidRDefault="00F63B09">
            <w:pPr>
              <w:pStyle w:val="TableParagraph"/>
              <w:rPr>
                <w:b/>
                <w:sz w:val="19"/>
              </w:rPr>
            </w:pPr>
          </w:p>
          <w:p w:rsidR="00F63B09" w:rsidRDefault="005A202D">
            <w:pPr>
              <w:pStyle w:val="TableParagraph"/>
              <w:spacing w:before="1" w:line="261" w:lineRule="auto"/>
              <w:ind w:left="27" w:right="497"/>
              <w:rPr>
                <w:sz w:val="16"/>
              </w:rPr>
            </w:pPr>
            <w:r>
              <w:rPr>
                <w:sz w:val="16"/>
              </w:rPr>
              <w:t>Лекарственная терапия при других злокачественных новообразованиях лимфоидной и кроветворной тканей, взрослые</w:t>
            </w:r>
          </w:p>
        </w:tc>
        <w:tc>
          <w:tcPr>
            <w:tcW w:w="12327" w:type="dxa"/>
          </w:tcPr>
          <w:p w:rsidR="00F63B09" w:rsidRDefault="00F63B09">
            <w:pPr>
              <w:pStyle w:val="TableParagraph"/>
              <w:rPr>
                <w:b/>
                <w:sz w:val="19"/>
              </w:rPr>
            </w:pPr>
          </w:p>
          <w:p w:rsidR="00F63B09" w:rsidRDefault="005A202D">
            <w:pPr>
              <w:pStyle w:val="TableParagraph"/>
              <w:spacing w:before="1"/>
              <w:ind w:left="15" w:right="17"/>
              <w:jc w:val="center"/>
              <w:rPr>
                <w:sz w:val="16"/>
              </w:rPr>
            </w:pPr>
            <w:r>
              <w:rPr>
                <w:sz w:val="16"/>
              </w:rPr>
              <w:t>C81, C81.0, C81.1, C81.2, C81.3, C81.4, C81.7, C81.9, C82, C82.0, C82.1, C82.2, C82.3, C82.4, C82.5, C82.6, C82.7, C82.9, C83, C83.0, C83.1, C83.3, C83.5, C83.7, C83.8, C83.9, C84,</w:t>
            </w:r>
          </w:p>
          <w:p w:rsidR="00F63B09" w:rsidRDefault="005A202D">
            <w:pPr>
              <w:pStyle w:val="TableParagraph"/>
              <w:spacing w:before="17"/>
              <w:ind w:left="15" w:right="17"/>
              <w:jc w:val="center"/>
              <w:rPr>
                <w:sz w:val="16"/>
              </w:rPr>
            </w:pPr>
            <w:r>
              <w:rPr>
                <w:sz w:val="16"/>
              </w:rPr>
              <w:t>C84.0, C84.1, C84.4, C84.5, C84.6, C84.7, C84.8, C84.9, C85, C85.1, C85.2, C85.7, C85.9, C86, C86.0, C86.1, C86.2, C86.3, C86.4, C86.5, C86.6, C88, C88.0, C88.1, C88.2, C88.3, C88.4,</w:t>
            </w:r>
          </w:p>
          <w:p w:rsidR="00F63B09" w:rsidRDefault="005A202D">
            <w:pPr>
              <w:pStyle w:val="TableParagraph"/>
              <w:spacing w:before="17" w:line="261" w:lineRule="auto"/>
              <w:ind w:left="17" w:right="16"/>
              <w:jc w:val="center"/>
              <w:rPr>
                <w:sz w:val="16"/>
              </w:rPr>
            </w:pPr>
            <w:r>
              <w:rPr>
                <w:sz w:val="16"/>
              </w:rPr>
              <w:t>C88.7, C88.9, C90, C90.0, C90.1, C90.2, C90.3, C91.1, C91.3, C91.4, C91.5, C91.6, C91.7, C91.8, C91.9, C92.1, C92.2, C92.3, C92.7, C92.9, C93.1, C93.7, C93.9, C94.3, C94.4, C94.6, C94.7, C95, C95.1, C95.7, C95.9, C96, C96.0, C96.2, C96.4, C96.5, C96.6, C96.7, C96.8, C96.9</w:t>
            </w:r>
          </w:p>
        </w:tc>
        <w:tc>
          <w:tcPr>
            <w:tcW w:w="2916" w:type="dxa"/>
          </w:tcPr>
          <w:p w:rsidR="00F63B09" w:rsidRDefault="005A202D">
            <w:pPr>
              <w:pStyle w:val="TableParagraph"/>
              <w:spacing w:before="117" w:line="261" w:lineRule="auto"/>
              <w:ind w:left="67" w:right="57" w:firstLine="1"/>
              <w:jc w:val="center"/>
              <w:rPr>
                <w:sz w:val="16"/>
              </w:rPr>
            </w:pPr>
            <w:r>
              <w:rPr>
                <w:sz w:val="16"/>
              </w:rPr>
              <w:t>пациенты со злокачественными новообразованиями лимфоидной, кроветворной и родственных им тканей, которые обозначены как первичные или предположительно первичные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A25.30.033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6,30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15"/>
              <w:rPr>
                <w:sz w:val="16"/>
              </w:rPr>
            </w:pPr>
            <w:r>
              <w:rPr>
                <w:sz w:val="16"/>
              </w:rPr>
              <w:t>70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8)*</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A25.30.033</w:t>
            </w:r>
          </w:p>
        </w:tc>
        <w:tc>
          <w:tcPr>
            <w:tcW w:w="2996" w:type="dxa"/>
          </w:tcPr>
          <w:p w:rsidR="00F63B09" w:rsidRDefault="005A202D">
            <w:pPr>
              <w:pStyle w:val="TableParagraph"/>
              <w:spacing w:before="37" w:line="261" w:lineRule="auto"/>
              <w:ind w:left="71" w:right="65"/>
              <w:jc w:val="center"/>
              <w:rPr>
                <w:sz w:val="16"/>
              </w:rPr>
            </w:pPr>
            <w:r>
              <w:rPr>
                <w:sz w:val="16"/>
              </w:rPr>
              <w:t>Схемы лекарственной терапии: sh0317.1, sh0701, sh0576, sh0614, sh0926.1, sh0802, sh0845.1, sh0335, sh0031, sh0654, sh0985, sh0374, sh0655, sh0373, sh0295, sh0076, sh0499, sh0294, sh0854.1, sh0839, sh0375, sh0296, sh0497, sh0638.1, sh0863, sh0159, sh0040.1, sh0658, sh0511, sh0342, sh0278, sh0325, sh0877, sh0849, sh0426, sh0522, sh0521, sh0980, sh0275, sh0520, sh0046, sh0066, sh0418, sh0256, sh0851, sh0819, sh0783, sh0847, sh0371.1, sh0069, sh0982,</w:t>
            </w:r>
          </w:p>
          <w:p w:rsidR="00F63B09" w:rsidRDefault="005A202D">
            <w:pPr>
              <w:pStyle w:val="TableParagraph"/>
              <w:spacing w:before="5"/>
              <w:ind w:left="737" w:right="729"/>
              <w:jc w:val="center"/>
              <w:rPr>
                <w:sz w:val="16"/>
              </w:rPr>
            </w:pPr>
            <w:r>
              <w:rPr>
                <w:sz w:val="16"/>
              </w:rPr>
              <w:t>sh0983</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7" w:right="547"/>
              <w:jc w:val="center"/>
              <w:rPr>
                <w:sz w:val="16"/>
              </w:rPr>
            </w:pPr>
            <w:r>
              <w:rPr>
                <w:sz w:val="16"/>
              </w:rPr>
              <w:t>7,73</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71</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
              <w:rPr>
                <w:sz w:val="16"/>
              </w:rPr>
            </w:pPr>
            <w:r>
              <w:rPr>
                <w:sz w:val="16"/>
              </w:rPr>
              <w:t>Лекарственная терапия при остром лейкозе, взрослые</w:t>
            </w:r>
          </w:p>
        </w:tc>
        <w:tc>
          <w:tcPr>
            <w:tcW w:w="12327" w:type="dxa"/>
          </w:tcPr>
          <w:p w:rsidR="00F63B09" w:rsidRDefault="00F63B09">
            <w:pPr>
              <w:pStyle w:val="TableParagraph"/>
              <w:rPr>
                <w:b/>
                <w:sz w:val="18"/>
              </w:rPr>
            </w:pPr>
          </w:p>
          <w:p w:rsidR="00F63B09" w:rsidRDefault="005A202D">
            <w:pPr>
              <w:pStyle w:val="TableParagraph"/>
              <w:spacing w:before="105"/>
              <w:ind w:left="17" w:right="9"/>
              <w:jc w:val="center"/>
              <w:rPr>
                <w:sz w:val="16"/>
              </w:rPr>
            </w:pPr>
            <w:r>
              <w:rPr>
                <w:sz w:val="16"/>
              </w:rPr>
              <w:t>C91.0, C92.0, C92.4, C92.5, C92.6, C92.8, C93.0, C93.3, C94.0, C94.2, C95.0</w:t>
            </w:r>
          </w:p>
        </w:tc>
        <w:tc>
          <w:tcPr>
            <w:tcW w:w="2916" w:type="dxa"/>
          </w:tcPr>
          <w:p w:rsidR="00F63B09" w:rsidRDefault="005A202D">
            <w:pPr>
              <w:pStyle w:val="TableParagraph"/>
              <w:spacing w:before="1" w:line="200" w:lineRule="exact"/>
              <w:ind w:left="48" w:right="36"/>
              <w:jc w:val="center"/>
              <w:rPr>
                <w:sz w:val="16"/>
              </w:rPr>
            </w:pPr>
            <w:r>
              <w:rPr>
                <w:sz w:val="16"/>
              </w:rPr>
              <w:t>пациенты со злокачественными новообразованиями самостоятельных (первичных) множественных локализаций</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A25.30.033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7,77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right="1022"/>
              <w:jc w:val="right"/>
              <w:rPr>
                <w:sz w:val="16"/>
              </w:rPr>
            </w:pPr>
            <w:r>
              <w:rPr>
                <w:w w:val="95"/>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226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15"/>
              <w:rPr>
                <w:sz w:val="16"/>
              </w:rPr>
            </w:pPr>
            <w:r>
              <w:rPr>
                <w:sz w:val="16"/>
              </w:rPr>
              <w:t>72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538"/>
              <w:rPr>
                <w:sz w:val="16"/>
              </w:rPr>
            </w:pPr>
            <w:r>
              <w:rPr>
                <w:sz w:val="16"/>
              </w:rPr>
              <w:t>Лучевая терапия в сочетании с лекарственной терапией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18" w:right="8"/>
              <w:jc w:val="center"/>
              <w:rPr>
                <w:sz w:val="16"/>
              </w:rPr>
            </w:pPr>
            <w:r>
              <w:rPr>
                <w:sz w:val="16"/>
              </w:rPr>
              <w:t>пациенты, получающие аппликационную лучевую терапию в сочетании с отдельными схемами лекарственной терапии</w:t>
            </w:r>
          </w:p>
        </w:tc>
        <w:tc>
          <w:tcPr>
            <w:tcW w:w="5880" w:type="dxa"/>
          </w:tcPr>
          <w:p w:rsidR="00F63B09" w:rsidRDefault="005A202D">
            <w:pPr>
              <w:pStyle w:val="TableParagraph"/>
              <w:spacing w:before="133"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51" w:right="16" w:firstLine="373"/>
              <w:rPr>
                <w:sz w:val="16"/>
              </w:rPr>
            </w:pPr>
            <w:r>
              <w:rPr>
                <w:sz w:val="16"/>
              </w:rPr>
              <w:t>Схемы лекарственной терапии: mt001, mt002, mt003, mt004, mt005, mt006, mt008, mt010, mt012, mt013, mt014, mt015,</w:t>
            </w:r>
          </w:p>
          <w:p w:rsidR="00F63B09" w:rsidRDefault="005A202D">
            <w:pPr>
              <w:pStyle w:val="TableParagraph"/>
              <w:spacing w:before="2"/>
              <w:ind w:left="1049"/>
              <w:rPr>
                <w:sz w:val="16"/>
              </w:rPr>
            </w:pPr>
            <w:r>
              <w:rPr>
                <w:sz w:val="16"/>
              </w:rPr>
              <w:t>mt016, mt017</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631"/>
              <w:rPr>
                <w:sz w:val="16"/>
              </w:rPr>
            </w:pPr>
            <w:r>
              <w:rPr>
                <w:sz w:val="16"/>
              </w:rPr>
              <w:t>8,21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15"/>
              <w:rPr>
                <w:sz w:val="16"/>
              </w:rPr>
            </w:pPr>
            <w:r>
              <w:rPr>
                <w:sz w:val="16"/>
              </w:rPr>
              <w:t>73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9)*</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8"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7" w:right="5"/>
              <w:jc w:val="center"/>
              <w:rPr>
                <w:sz w:val="16"/>
              </w:rPr>
            </w:pPr>
            <w:r>
              <w:rPr>
                <w:sz w:val="16"/>
              </w:rPr>
              <w:t>A25.30.033</w:t>
            </w:r>
          </w:p>
        </w:tc>
        <w:tc>
          <w:tcPr>
            <w:tcW w:w="2996" w:type="dxa"/>
          </w:tcPr>
          <w:p w:rsidR="00F63B09" w:rsidRDefault="005A202D">
            <w:pPr>
              <w:pStyle w:val="TableParagraph"/>
              <w:spacing w:before="136" w:line="261" w:lineRule="auto"/>
              <w:ind w:left="48" w:right="37" w:firstLine="2"/>
              <w:jc w:val="center"/>
              <w:rPr>
                <w:sz w:val="16"/>
              </w:rPr>
            </w:pPr>
            <w:r>
              <w:rPr>
                <w:sz w:val="16"/>
              </w:rPr>
              <w:t>Схемы лекарственной терапии: sh0676, sh0578, sh0279, sh0981, sh0323, sh0332, sh0766, sh0890, sh0969, sh0988, sh0010, sh0861, sh0913, sh0821.1, sh0908, sh0087, sh0967.1, sh0907, sh0518, sh0311.1,</w:t>
            </w:r>
            <w:r>
              <w:rPr>
                <w:spacing w:val="-28"/>
                <w:sz w:val="16"/>
              </w:rPr>
              <w:t xml:space="preserve"> </w:t>
            </w:r>
            <w:r>
              <w:rPr>
                <w:sz w:val="16"/>
              </w:rPr>
              <w:t>sh0110, sh0341, sh0799, sh0906.1, sh0860,</w:t>
            </w:r>
            <w:r>
              <w:rPr>
                <w:spacing w:val="-28"/>
                <w:sz w:val="16"/>
              </w:rPr>
              <w:t xml:space="preserve"> </w:t>
            </w:r>
            <w:r>
              <w:rPr>
                <w:sz w:val="16"/>
              </w:rPr>
              <w:t>sh0557.1, sh0575, sh0561, sh0618, sh0668, sh0570.1, sh0939, sh0842.1, sh0836.1, sh0737,</w:t>
            </w:r>
            <w:r>
              <w:rPr>
                <w:spacing w:val="-28"/>
                <w:sz w:val="16"/>
              </w:rPr>
              <w:t xml:space="preserve"> </w:t>
            </w:r>
            <w:r>
              <w:rPr>
                <w:sz w:val="16"/>
              </w:rPr>
              <w:t>sh0135, sh0741, sh0739, sh0738, sh0938.1, sh0747, sh0956, sh0853, sh0960, sh0740, sh0838.1, sh0941, sh0889, sh0088.1,</w:t>
            </w:r>
            <w:r>
              <w:rPr>
                <w:spacing w:val="-3"/>
                <w:sz w:val="16"/>
              </w:rPr>
              <w:t xml:space="preserve"> </w:t>
            </w:r>
            <w:r>
              <w:rPr>
                <w:sz w:val="16"/>
              </w:rPr>
              <w:t>sh0891.1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631"/>
              <w:rPr>
                <w:sz w:val="16"/>
              </w:rPr>
            </w:pPr>
            <w:r>
              <w:rPr>
                <w:sz w:val="16"/>
              </w:rPr>
              <w:t>9,19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74</w:t>
            </w:r>
          </w:p>
        </w:tc>
        <w:tc>
          <w:tcPr>
            <w:tcW w:w="3076" w:type="dxa"/>
          </w:tcPr>
          <w:p w:rsidR="00F63B09" w:rsidRDefault="005A202D">
            <w:pPr>
              <w:pStyle w:val="TableParagraph"/>
              <w:spacing w:before="104"/>
              <w:ind w:right="1092"/>
              <w:jc w:val="right"/>
              <w:rPr>
                <w:sz w:val="16"/>
              </w:rPr>
            </w:pPr>
            <w:r>
              <w:rPr>
                <w:sz w:val="16"/>
              </w:rPr>
              <w:t>Лучевая терапия (уровень 8)</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9"/>
              <w:jc w:val="center"/>
              <w:rPr>
                <w:sz w:val="16"/>
              </w:rPr>
            </w:pPr>
            <w:r>
              <w:rPr>
                <w:sz w:val="16"/>
              </w:rPr>
              <w:t>21-32</w:t>
            </w:r>
          </w:p>
        </w:tc>
        <w:tc>
          <w:tcPr>
            <w:tcW w:w="1538" w:type="dxa"/>
          </w:tcPr>
          <w:p w:rsidR="00F63B09" w:rsidRDefault="005A202D">
            <w:pPr>
              <w:pStyle w:val="TableParagraph"/>
              <w:spacing w:before="104"/>
              <w:ind w:left="590"/>
              <w:rPr>
                <w:sz w:val="16"/>
              </w:rPr>
            </w:pPr>
            <w:r>
              <w:rPr>
                <w:sz w:val="16"/>
              </w:rPr>
              <w:t>10,97</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15"/>
              <w:rPr>
                <w:sz w:val="16"/>
              </w:rPr>
            </w:pPr>
            <w:r>
              <w:rPr>
                <w:sz w:val="16"/>
              </w:rPr>
              <w:t>75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10)*</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44" w:line="261" w:lineRule="auto"/>
              <w:ind w:left="48" w:right="37" w:firstLine="2"/>
              <w:jc w:val="center"/>
              <w:rPr>
                <w:sz w:val="16"/>
              </w:rPr>
            </w:pPr>
            <w:r>
              <w:rPr>
                <w:sz w:val="16"/>
              </w:rPr>
              <w:t>Схемы лекарственной терапии: sh0883, sh0827, sh0858.1, sh0305.1, sh0163,</w:t>
            </w:r>
            <w:r>
              <w:rPr>
                <w:spacing w:val="-28"/>
                <w:sz w:val="16"/>
              </w:rPr>
              <w:t xml:space="preserve"> </w:t>
            </w:r>
            <w:r>
              <w:rPr>
                <w:sz w:val="16"/>
              </w:rPr>
              <w:t>sh0905, sh0611.1, sh0620.1, sh0844.1, sh0208, sh0601, sh0165, sh0670.1, sh0155, sh0725, sh0846.1, sh0729, sh0864, sh0865, sh0955, sh0727, sh0826, sh0856, sh0726, sh0157, sh0112, sh0156, sh0735, sh0762, sh0855.1, sh0840, sh0158, sh0516, sh0524, sh0730, sh0728, sh0591, sh0731, sh0886, sh0734, sh0343, sh0693, sh0732, sh0255.1, sh0742, sh0209.1, sh0986, sh0743, sh0744, sh0830, sh0832, sh0745, sh0733, sh0517, sh0525, sh0714, sh0204.1, sh0509, sh0465,</w:t>
            </w:r>
            <w:r>
              <w:rPr>
                <w:spacing w:val="-19"/>
                <w:sz w:val="16"/>
              </w:rPr>
              <w:t xml:space="preserve"> </w:t>
            </w:r>
            <w:r>
              <w:rPr>
                <w:sz w:val="16"/>
              </w:rPr>
              <w:t>sh0506,</w:t>
            </w:r>
          </w:p>
          <w:p w:rsidR="00F63B09" w:rsidRDefault="005A202D">
            <w:pPr>
              <w:pStyle w:val="TableParagraph"/>
              <w:spacing w:before="6"/>
              <w:ind w:left="737" w:right="723"/>
              <w:jc w:val="center"/>
              <w:rPr>
                <w:sz w:val="16"/>
              </w:rPr>
            </w:pPr>
            <w:r>
              <w:rPr>
                <w:sz w:val="16"/>
              </w:rPr>
              <w:t>sh0987</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90"/>
              <w:rPr>
                <w:sz w:val="16"/>
              </w:rPr>
            </w:pPr>
            <w:r>
              <w:rPr>
                <w:sz w:val="16"/>
              </w:rPr>
              <w:t>11,25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76</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8" w:right="8"/>
              <w:jc w:val="center"/>
              <w:rPr>
                <w:sz w:val="16"/>
              </w:rPr>
            </w:pPr>
            <w:r>
              <w:rPr>
                <w:sz w:val="16"/>
              </w:rPr>
              <w:t>пациенты, получающие аппликационную лучевую терапию в сочетании с отдельными схемами лекарственной терапии</w:t>
            </w:r>
          </w:p>
        </w:tc>
        <w:tc>
          <w:tcPr>
            <w:tcW w:w="5880" w:type="dxa"/>
          </w:tcPr>
          <w:p w:rsidR="00F63B09" w:rsidRDefault="00F63B09">
            <w:pPr>
              <w:pStyle w:val="TableParagraph"/>
              <w:rPr>
                <w:b/>
                <w:sz w:val="18"/>
              </w:rPr>
            </w:pPr>
          </w:p>
          <w:p w:rsidR="00F63B09" w:rsidRDefault="005A202D">
            <w:pPr>
              <w:pStyle w:val="TableParagraph"/>
              <w:spacing w:before="105"/>
              <w:ind w:left="17" w:right="6"/>
              <w:jc w:val="center"/>
              <w:rPr>
                <w:sz w:val="16"/>
              </w:rPr>
            </w:pPr>
            <w:r>
              <w:rPr>
                <w:sz w:val="16"/>
              </w:rPr>
              <w:t>A07.30.009, A07.30.009.001</w:t>
            </w:r>
          </w:p>
        </w:tc>
        <w:tc>
          <w:tcPr>
            <w:tcW w:w="2996" w:type="dxa"/>
          </w:tcPr>
          <w:p w:rsidR="00F63B09" w:rsidRDefault="005A202D">
            <w:pPr>
              <w:pStyle w:val="TableParagraph"/>
              <w:spacing w:before="12" w:line="261" w:lineRule="auto"/>
              <w:ind w:left="51" w:right="16" w:firstLine="373"/>
              <w:rPr>
                <w:sz w:val="16"/>
              </w:rPr>
            </w:pPr>
            <w:r>
              <w:rPr>
                <w:sz w:val="16"/>
              </w:rPr>
              <w:t>Схемы лекарственной терапии: mt001, mt002, mt003, mt004, mt005, mt006, mt008, mt010, mt012, mt013, mt014, mt015,</w:t>
            </w:r>
          </w:p>
          <w:p w:rsidR="00F63B09" w:rsidRDefault="005A202D">
            <w:pPr>
              <w:pStyle w:val="TableParagraph"/>
              <w:spacing w:before="1" w:line="179" w:lineRule="exact"/>
              <w:ind w:left="1049"/>
              <w:rPr>
                <w:sz w:val="16"/>
              </w:rPr>
            </w:pPr>
            <w:r>
              <w:rPr>
                <w:sz w:val="16"/>
              </w:rPr>
              <w:t>mt016, mt017</w:t>
            </w:r>
          </w:p>
        </w:tc>
        <w:tc>
          <w:tcPr>
            <w:tcW w:w="1538" w:type="dxa"/>
          </w:tcPr>
          <w:p w:rsidR="00F63B09" w:rsidRDefault="00F63B09">
            <w:pPr>
              <w:pStyle w:val="TableParagraph"/>
              <w:rPr>
                <w:b/>
                <w:sz w:val="18"/>
              </w:rPr>
            </w:pPr>
          </w:p>
          <w:p w:rsidR="00F63B09" w:rsidRDefault="005A202D">
            <w:pPr>
              <w:pStyle w:val="TableParagraph"/>
              <w:spacing w:before="105"/>
              <w:ind w:left="590"/>
              <w:rPr>
                <w:sz w:val="16"/>
              </w:rPr>
            </w:pPr>
            <w:r>
              <w:rPr>
                <w:sz w:val="16"/>
              </w:rPr>
              <w:t>14,40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15"/>
              <w:rPr>
                <w:sz w:val="16"/>
              </w:rPr>
            </w:pPr>
            <w:r>
              <w:rPr>
                <w:sz w:val="16"/>
              </w:rPr>
              <w:t>77</w:t>
            </w:r>
          </w:p>
        </w:tc>
        <w:tc>
          <w:tcPr>
            <w:tcW w:w="3076" w:type="dxa"/>
          </w:tcPr>
          <w:p w:rsidR="00F63B09" w:rsidRDefault="005A202D">
            <w:pPr>
              <w:pStyle w:val="TableParagraph"/>
              <w:spacing w:before="117" w:line="261" w:lineRule="auto"/>
              <w:ind w:left="27" w:right="216"/>
              <w:rPr>
                <w:sz w:val="16"/>
              </w:rPr>
            </w:pPr>
            <w:r>
              <w:rPr>
                <w:sz w:val="16"/>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2327" w:type="dxa"/>
          </w:tcPr>
          <w:p w:rsidR="00F63B09" w:rsidRDefault="00F63B09">
            <w:pPr>
              <w:pStyle w:val="TableParagraph"/>
              <w:spacing w:before="1"/>
              <w:rPr>
                <w:b/>
                <w:sz w:val="19"/>
              </w:rPr>
            </w:pPr>
          </w:p>
          <w:p w:rsidR="00F63B09" w:rsidRDefault="005A202D">
            <w:pPr>
              <w:pStyle w:val="TableParagraph"/>
              <w:ind w:left="15" w:right="17"/>
              <w:jc w:val="center"/>
              <w:rPr>
                <w:sz w:val="16"/>
              </w:rPr>
            </w:pPr>
            <w:r>
              <w:rPr>
                <w:sz w:val="16"/>
              </w:rPr>
              <w:t>C81, C81.0, C81.1, C81.2, C81.3, C81.4, C81.7, C81.9, C82, C82.0, C82.1, C82.2, C82.3, C82.4, C82.5, C82.6, C82.7, C82.9, C83, C83.0, C83.1, C83.3, C83.5, C83.7, C83.8, C83.9, C84,</w:t>
            </w:r>
          </w:p>
          <w:p w:rsidR="00F63B09" w:rsidRDefault="005A202D">
            <w:pPr>
              <w:pStyle w:val="TableParagraph"/>
              <w:spacing w:before="17"/>
              <w:ind w:left="15" w:right="17"/>
              <w:jc w:val="center"/>
              <w:rPr>
                <w:sz w:val="16"/>
              </w:rPr>
            </w:pPr>
            <w:r>
              <w:rPr>
                <w:sz w:val="16"/>
              </w:rPr>
              <w:t>C84.0, C84.1, C84.4, C84.5, C84.6, C84.7, C84.8, C84.9, C85, C85.1, C85.2, C85.7, C85.9, C86, C86.0, C86.1, C86.2, C86.3, C86.4, C86.5, C86.6, C88, C88.0, C88.1, C88.2, C88.3, C88.4,</w:t>
            </w:r>
          </w:p>
          <w:p w:rsidR="00F63B09" w:rsidRDefault="005A202D">
            <w:pPr>
              <w:pStyle w:val="TableParagraph"/>
              <w:spacing w:before="17"/>
              <w:ind w:left="16" w:right="17"/>
              <w:jc w:val="center"/>
              <w:rPr>
                <w:sz w:val="16"/>
              </w:rPr>
            </w:pPr>
            <w:r>
              <w:rPr>
                <w:sz w:val="16"/>
              </w:rPr>
              <w:t>C88.7, C88.9, C90, C90.0, C90.1, C90.2, C90.3, C91.0, C91.1, C91.3, C91.4, C91.5, C91.6, C91.7, C91.8, C91.9, C92.0, C92.1, C92.2, C92.3, C92.4, C92.5, C92.6, C92.7, C92.9, C93.0,</w:t>
            </w:r>
          </w:p>
          <w:p w:rsidR="00F63B09" w:rsidRDefault="005A202D">
            <w:pPr>
              <w:pStyle w:val="TableParagraph"/>
              <w:spacing w:before="17"/>
              <w:ind w:left="17" w:right="15"/>
              <w:jc w:val="center"/>
              <w:rPr>
                <w:sz w:val="16"/>
              </w:rPr>
            </w:pPr>
            <w:r>
              <w:rPr>
                <w:sz w:val="16"/>
              </w:rPr>
              <w:t>C93.1, C93.7, C93.9, C94.0, C94.2, C94.3, C94.4, C94.6, C94.7, C95, C95.0, C95.1, C95.7, C95.9, C96, C96.0, C96.2, C96.4, C96.5, C96.6, C96.7, C96.8, C96.9</w:t>
            </w:r>
          </w:p>
        </w:tc>
        <w:tc>
          <w:tcPr>
            <w:tcW w:w="2916" w:type="dxa"/>
          </w:tcPr>
          <w:p w:rsidR="00F63B09" w:rsidRDefault="005A202D">
            <w:pPr>
              <w:pStyle w:val="TableParagraph"/>
              <w:spacing w:before="117" w:line="261" w:lineRule="auto"/>
              <w:ind w:left="67" w:right="57" w:firstLine="1"/>
              <w:jc w:val="center"/>
              <w:rPr>
                <w:sz w:val="16"/>
              </w:rPr>
            </w:pPr>
            <w:r>
              <w:rPr>
                <w:sz w:val="16"/>
              </w:rPr>
              <w:t>пациенты со злокачественными новообразованиями лимфоидной, кроветворной и родственных им тканей, которые обозначены как первичные или предположительно первичные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6"/>
              <w:jc w:val="center"/>
              <w:rPr>
                <w:sz w:val="16"/>
              </w:rPr>
            </w:pPr>
            <w:r>
              <w:rPr>
                <w:sz w:val="16"/>
              </w:rPr>
              <w:t>A25.30.033.001, A25.30.033.002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90"/>
              <w:rPr>
                <w:sz w:val="16"/>
              </w:rPr>
            </w:pPr>
            <w:r>
              <w:rPr>
                <w:sz w:val="16"/>
              </w:rPr>
              <w:t>14,41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3302"/>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215"/>
              <w:rPr>
                <w:sz w:val="16"/>
              </w:rPr>
            </w:pPr>
            <w:r>
              <w:rPr>
                <w:sz w:val="16"/>
              </w:rPr>
              <w:t>78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before="1"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9"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5"/>
              <w:jc w:val="center"/>
              <w:rPr>
                <w:sz w:val="16"/>
              </w:rPr>
            </w:pPr>
            <w:r>
              <w:rPr>
                <w:sz w:val="16"/>
              </w:rPr>
              <w:t>A25.30.033</w:t>
            </w:r>
          </w:p>
        </w:tc>
        <w:tc>
          <w:tcPr>
            <w:tcW w:w="2996" w:type="dxa"/>
          </w:tcPr>
          <w:p w:rsidR="00F63B09" w:rsidRDefault="005A202D">
            <w:pPr>
              <w:pStyle w:val="TableParagraph"/>
              <w:spacing w:before="149" w:line="261" w:lineRule="auto"/>
              <w:ind w:left="48" w:right="37" w:firstLine="2"/>
              <w:jc w:val="center"/>
              <w:rPr>
                <w:sz w:val="16"/>
              </w:rPr>
            </w:pPr>
            <w:r>
              <w:rPr>
                <w:sz w:val="16"/>
              </w:rPr>
              <w:t>Схемы лекарственной терапии: sh0958, sh0399.1, sh0945, sh0583, sh0299,</w:t>
            </w:r>
            <w:r>
              <w:rPr>
                <w:spacing w:val="-28"/>
                <w:sz w:val="16"/>
              </w:rPr>
              <w:t xml:space="preserve"> </w:t>
            </w:r>
            <w:r>
              <w:rPr>
                <w:sz w:val="16"/>
              </w:rPr>
              <w:t>sh0398.1, sh0298, sh0940, sh0096, sh0828, sh0300, sh0868.1, sh0581, sh0515, sh0164, sh0911, sh0523, sh0746, sh0910, sh0248, sh0240, sh0619, sh0882, sh0247, sh0250, sh0297, sh0721, sh0249, sh0872, sh0925, sh0246, sh0251, sh0710, sh0003, sh0002, sh0510, sh0005, sh0414, sh0674.1, sh0415, sh0416, sh0512, sh0723, sh0539, sh0722, sh0004, sh0661, sh0545, sh0006, sh0001, sh0418.1, sh0551, sh0769, sh0621, sh0290, sh0847.1, sh0291, sh0292, sh0724, sh0022, sh0546, sh0578.1, sh0645.1, sh0475, sh0445,</w:t>
            </w:r>
            <w:r>
              <w:rPr>
                <w:spacing w:val="-28"/>
                <w:sz w:val="16"/>
              </w:rPr>
              <w:t xml:space="preserve"> </w:t>
            </w:r>
            <w:r>
              <w:rPr>
                <w:sz w:val="16"/>
              </w:rPr>
              <w:t>sh0450, sh0160, sh0976, sh0476, sh0533,</w:t>
            </w:r>
            <w:r>
              <w:rPr>
                <w:spacing w:val="-13"/>
                <w:sz w:val="16"/>
              </w:rPr>
              <w:t xml:space="preserve"> </w:t>
            </w:r>
            <w:r>
              <w:rPr>
                <w:sz w:val="16"/>
              </w:rPr>
              <w:t>sh0791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90"/>
              <w:rPr>
                <w:sz w:val="16"/>
              </w:rPr>
            </w:pPr>
            <w:r>
              <w:rPr>
                <w:sz w:val="16"/>
              </w:rPr>
              <w:t>15,26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79</w:t>
            </w:r>
          </w:p>
        </w:tc>
        <w:tc>
          <w:tcPr>
            <w:tcW w:w="3076" w:type="dxa"/>
          </w:tcPr>
          <w:p w:rsidR="00F63B09" w:rsidRDefault="005A202D">
            <w:pPr>
              <w:pStyle w:val="TableParagraph"/>
              <w:spacing w:before="104"/>
              <w:ind w:right="1092"/>
              <w:jc w:val="right"/>
              <w:rPr>
                <w:sz w:val="16"/>
              </w:rPr>
            </w:pPr>
            <w:r>
              <w:rPr>
                <w:sz w:val="16"/>
              </w:rPr>
              <w:t>Лучевая терапия (уровень 9)</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5"/>
              <w:jc w:val="center"/>
              <w:rPr>
                <w:sz w:val="16"/>
              </w:rPr>
            </w:pPr>
            <w:r>
              <w:rPr>
                <w:sz w:val="16"/>
              </w:rPr>
              <w:t>A07.30.009</w:t>
            </w:r>
          </w:p>
        </w:tc>
        <w:tc>
          <w:tcPr>
            <w:tcW w:w="2996" w:type="dxa"/>
          </w:tcPr>
          <w:p w:rsidR="00F63B09" w:rsidRDefault="005A202D">
            <w:pPr>
              <w:pStyle w:val="TableParagraph"/>
              <w:spacing w:before="6"/>
              <w:ind w:left="737" w:right="730"/>
              <w:jc w:val="center"/>
              <w:rPr>
                <w:sz w:val="16"/>
              </w:rPr>
            </w:pPr>
            <w:r>
              <w:rPr>
                <w:sz w:val="16"/>
              </w:rPr>
              <w:t>Количество фракций:</w:t>
            </w:r>
          </w:p>
          <w:p w:rsidR="00F63B09" w:rsidRDefault="005A202D">
            <w:pPr>
              <w:pStyle w:val="TableParagraph"/>
              <w:spacing w:before="17" w:line="173" w:lineRule="exact"/>
              <w:ind w:left="737" w:right="729"/>
              <w:jc w:val="center"/>
              <w:rPr>
                <w:sz w:val="16"/>
              </w:rPr>
            </w:pPr>
            <w:r>
              <w:rPr>
                <w:sz w:val="16"/>
              </w:rPr>
              <w:t>33 и более</w:t>
            </w:r>
          </w:p>
        </w:tc>
        <w:tc>
          <w:tcPr>
            <w:tcW w:w="1538" w:type="dxa"/>
          </w:tcPr>
          <w:p w:rsidR="00F63B09" w:rsidRDefault="005A202D">
            <w:pPr>
              <w:pStyle w:val="TableParagraph"/>
              <w:spacing w:before="104"/>
              <w:ind w:left="590"/>
              <w:rPr>
                <w:sz w:val="16"/>
              </w:rPr>
            </w:pPr>
            <w:r>
              <w:rPr>
                <w:sz w:val="16"/>
              </w:rPr>
              <w:t>15,38</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15"/>
              <w:rPr>
                <w:sz w:val="16"/>
              </w:rPr>
            </w:pPr>
            <w:r>
              <w:rPr>
                <w:sz w:val="16"/>
              </w:rPr>
              <w:t>80</w:t>
            </w:r>
          </w:p>
        </w:tc>
        <w:tc>
          <w:tcPr>
            <w:tcW w:w="3076" w:type="dxa"/>
          </w:tcPr>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F63B09">
            <w:pPr>
              <w:pStyle w:val="TableParagraph"/>
              <w:rPr>
                <w:b/>
                <w:sz w:val="18"/>
              </w:rPr>
            </w:pPr>
          </w:p>
          <w:p w:rsidR="00F63B09" w:rsidRDefault="005A202D">
            <w:pPr>
              <w:pStyle w:val="TableParagraph"/>
              <w:spacing w:before="118"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A25.30.033</w:t>
            </w:r>
          </w:p>
        </w:tc>
        <w:tc>
          <w:tcPr>
            <w:tcW w:w="2996" w:type="dxa"/>
          </w:tcPr>
          <w:p w:rsidR="00F63B09" w:rsidRDefault="005A202D">
            <w:pPr>
              <w:pStyle w:val="TableParagraph"/>
              <w:spacing w:before="25" w:line="261" w:lineRule="auto"/>
              <w:ind w:left="108" w:right="98" w:firstLine="2"/>
              <w:jc w:val="center"/>
              <w:rPr>
                <w:sz w:val="16"/>
              </w:rPr>
            </w:pPr>
            <w:r>
              <w:rPr>
                <w:sz w:val="16"/>
              </w:rPr>
              <w:t>Схемы лекарственной терапии: sh0513, sh0446, sh0048, sh0496, sh0592, sh0109, sh0924, sh0114, sh0962, sh0576.1,</w:t>
            </w:r>
            <w:r>
              <w:rPr>
                <w:spacing w:val="-29"/>
                <w:sz w:val="16"/>
              </w:rPr>
              <w:t xml:space="preserve"> </w:t>
            </w:r>
            <w:r>
              <w:rPr>
                <w:sz w:val="16"/>
              </w:rPr>
              <w:t>sh0594, sh0021, sh0491, sh0181, sh0115, sh0067, sh0070, sh0593, sh0715, sh0030, sh0961, sh0504, sh0958.1, sh0023, sh0049,</w:t>
            </w:r>
            <w:r>
              <w:rPr>
                <w:spacing w:val="-29"/>
                <w:sz w:val="16"/>
              </w:rPr>
              <w:t xml:space="preserve"> </w:t>
            </w:r>
            <w:r>
              <w:rPr>
                <w:sz w:val="16"/>
              </w:rPr>
              <w:t>sh0796, sh0575.1, sh0954, sh0940.1,</w:t>
            </w:r>
            <w:r>
              <w:rPr>
                <w:spacing w:val="-5"/>
                <w:sz w:val="16"/>
              </w:rPr>
              <w:t xml:space="preserve"> </w:t>
            </w:r>
            <w:r>
              <w:rPr>
                <w:sz w:val="16"/>
              </w:rPr>
              <w:t>sh0918,</w:t>
            </w:r>
          </w:p>
          <w:p w:rsidR="00F63B09" w:rsidRDefault="005A202D">
            <w:pPr>
              <w:pStyle w:val="TableParagraph"/>
              <w:spacing w:before="3"/>
              <w:ind w:left="737" w:right="723"/>
              <w:jc w:val="center"/>
              <w:rPr>
                <w:sz w:val="16"/>
              </w:rPr>
            </w:pPr>
            <w:r>
              <w:rPr>
                <w:sz w:val="16"/>
              </w:rPr>
              <w:t>sh0882.1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90"/>
              <w:rPr>
                <w:sz w:val="16"/>
              </w:rPr>
            </w:pPr>
            <w:r>
              <w:rPr>
                <w:sz w:val="16"/>
              </w:rPr>
              <w:t>23,85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15"/>
              <w:rPr>
                <w:sz w:val="16"/>
              </w:rPr>
            </w:pPr>
            <w:r>
              <w:rPr>
                <w:sz w:val="16"/>
              </w:rPr>
              <w:t>81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18" w:right="8"/>
              <w:jc w:val="center"/>
              <w:rPr>
                <w:sz w:val="16"/>
              </w:rPr>
            </w:pPr>
            <w:r>
              <w:rPr>
                <w:sz w:val="16"/>
              </w:rPr>
              <w:t>пациенты, получающие аппликационную лучевую терапию в сочетании с отдельными схемами лекарственной терапии</w:t>
            </w:r>
          </w:p>
        </w:tc>
        <w:tc>
          <w:tcPr>
            <w:tcW w:w="5880" w:type="dxa"/>
          </w:tcPr>
          <w:p w:rsidR="00F63B09" w:rsidRDefault="005A202D">
            <w:pPr>
              <w:pStyle w:val="TableParagraph"/>
              <w:spacing w:before="136"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1295" w:right="393" w:hanging="871"/>
              <w:rPr>
                <w:sz w:val="16"/>
              </w:rPr>
            </w:pPr>
            <w:r>
              <w:rPr>
                <w:sz w:val="16"/>
              </w:rPr>
              <w:t>Схемы лекарственной терапии: mt009</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90"/>
              <w:rPr>
                <w:sz w:val="16"/>
              </w:rPr>
            </w:pPr>
            <w:r>
              <w:rPr>
                <w:sz w:val="16"/>
              </w:rPr>
              <w:t>26,14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82</w:t>
            </w:r>
          </w:p>
        </w:tc>
        <w:tc>
          <w:tcPr>
            <w:tcW w:w="3076" w:type="dxa"/>
          </w:tcPr>
          <w:p w:rsidR="00F63B09" w:rsidRDefault="005A202D">
            <w:pPr>
              <w:pStyle w:val="TableParagraph"/>
              <w:spacing w:before="104"/>
              <w:ind w:right="1012"/>
              <w:jc w:val="right"/>
              <w:rPr>
                <w:sz w:val="16"/>
              </w:rPr>
            </w:pPr>
            <w:r>
              <w:rPr>
                <w:sz w:val="16"/>
              </w:rPr>
              <w:t>Лучевая терапия (уровень 10)</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104"/>
              <w:ind w:left="8"/>
              <w:jc w:val="center"/>
              <w:rPr>
                <w:sz w:val="16"/>
              </w:rPr>
            </w:pPr>
            <w:r>
              <w:rPr>
                <w:sz w:val="16"/>
              </w:rPr>
              <w:t>пациенты, получающие лучевую терапию</w:t>
            </w:r>
          </w:p>
        </w:tc>
        <w:tc>
          <w:tcPr>
            <w:tcW w:w="5880" w:type="dxa"/>
          </w:tcPr>
          <w:p w:rsidR="00F63B09" w:rsidRDefault="005A202D">
            <w:pPr>
              <w:pStyle w:val="TableParagraph"/>
              <w:spacing w:before="104"/>
              <w:ind w:left="17" w:right="6"/>
              <w:jc w:val="center"/>
              <w:rPr>
                <w:sz w:val="16"/>
              </w:rPr>
            </w:pPr>
            <w:r>
              <w:rPr>
                <w:sz w:val="16"/>
              </w:rPr>
              <w:t>A07.30.003.002, A07.30.012</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90"/>
              <w:rPr>
                <w:sz w:val="16"/>
              </w:rPr>
            </w:pPr>
            <w:r>
              <w:rPr>
                <w:sz w:val="16"/>
              </w:rPr>
              <w:t>26,65</w:t>
            </w:r>
          </w:p>
        </w:tc>
        <w:tc>
          <w:tcPr>
            <w:tcW w:w="958" w:type="dxa"/>
          </w:tcPr>
          <w:p w:rsidR="00F63B09" w:rsidRDefault="005A202D">
            <w:pPr>
              <w:pStyle w:val="TableParagraph"/>
              <w:spacing w:before="104"/>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15"/>
              <w:rPr>
                <w:sz w:val="16"/>
              </w:rPr>
            </w:pPr>
            <w:r>
              <w:rPr>
                <w:sz w:val="16"/>
              </w:rPr>
              <w:t>83</w:t>
            </w:r>
          </w:p>
        </w:tc>
        <w:tc>
          <w:tcPr>
            <w:tcW w:w="3076" w:type="dxa"/>
          </w:tcPr>
          <w:p w:rsidR="00F63B09" w:rsidRDefault="00F63B09">
            <w:pPr>
              <w:pStyle w:val="TableParagraph"/>
              <w:spacing w:before="1"/>
              <w:rPr>
                <w:b/>
                <w:sz w:val="19"/>
              </w:rPr>
            </w:pPr>
          </w:p>
          <w:p w:rsidR="00F63B09" w:rsidRDefault="005A202D">
            <w:pPr>
              <w:pStyle w:val="TableParagraph"/>
              <w:spacing w:line="261" w:lineRule="auto"/>
              <w:ind w:left="27" w:right="52"/>
              <w:rPr>
                <w:sz w:val="16"/>
              </w:rPr>
            </w:pPr>
            <w:r>
              <w:rPr>
                <w:sz w:val="16"/>
              </w:rPr>
              <w:t>Лекарственная терапия при злокачественных новообразованиях (кроме лимфоидной и кроветворной тканей), взрослые (уровень 13)*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C00-C80, C97, D00-D09</w:t>
            </w:r>
          </w:p>
        </w:tc>
        <w:tc>
          <w:tcPr>
            <w:tcW w:w="2916" w:type="dxa"/>
          </w:tcPr>
          <w:p w:rsidR="00F63B09" w:rsidRDefault="005A202D">
            <w:pPr>
              <w:pStyle w:val="TableParagraph"/>
              <w:spacing w:before="117" w:line="261" w:lineRule="auto"/>
              <w:ind w:left="189" w:right="177" w:hanging="4"/>
              <w:jc w:val="center"/>
              <w:rPr>
                <w:sz w:val="16"/>
              </w:rPr>
            </w:pPr>
            <w:r>
              <w:rPr>
                <w:sz w:val="16"/>
              </w:rPr>
              <w:t>пациенты в возрасте старше 18 лет, проходящие лекарственную</w:t>
            </w:r>
            <w:r>
              <w:rPr>
                <w:spacing w:val="-18"/>
                <w:sz w:val="16"/>
              </w:rPr>
              <w:t xml:space="preserve"> </w:t>
            </w:r>
            <w:r>
              <w:rPr>
                <w:sz w:val="16"/>
              </w:rPr>
              <w:t>терапию злокачественных новообразований (кроме лимфоидной и кроветворной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A25.30.033</w:t>
            </w:r>
          </w:p>
        </w:tc>
        <w:tc>
          <w:tcPr>
            <w:tcW w:w="2996" w:type="dxa"/>
          </w:tcPr>
          <w:p w:rsidR="00F63B09" w:rsidRDefault="00F63B09">
            <w:pPr>
              <w:pStyle w:val="TableParagraph"/>
              <w:spacing w:before="1"/>
              <w:rPr>
                <w:b/>
                <w:sz w:val="19"/>
              </w:rPr>
            </w:pPr>
          </w:p>
          <w:p w:rsidR="00F63B09" w:rsidRDefault="005A202D">
            <w:pPr>
              <w:pStyle w:val="TableParagraph"/>
              <w:spacing w:line="261" w:lineRule="auto"/>
              <w:ind w:left="71" w:right="64"/>
              <w:jc w:val="center"/>
              <w:rPr>
                <w:sz w:val="16"/>
              </w:rPr>
            </w:pPr>
            <w:r>
              <w:rPr>
                <w:sz w:val="16"/>
              </w:rPr>
              <w:t>Схемы лекарственной терапии: sh0662, sh0809, sh0597, sh0595, sh0596, sh0708, sh0979, sh0959, sh0709, sh0437, sh0942, sh0134, sh0876, sh0081, sh0604</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90"/>
              <w:rPr>
                <w:sz w:val="16"/>
              </w:rPr>
            </w:pPr>
            <w:r>
              <w:rPr>
                <w:sz w:val="16"/>
              </w:rPr>
              <w:t>35,24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247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15"/>
              <w:rPr>
                <w:sz w:val="16"/>
              </w:rPr>
            </w:pPr>
            <w:r>
              <w:rPr>
                <w:sz w:val="16"/>
              </w:rPr>
              <w:t>84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27" w:right="538"/>
              <w:rPr>
                <w:sz w:val="16"/>
              </w:rPr>
            </w:pPr>
            <w:r>
              <w:rPr>
                <w:sz w:val="16"/>
              </w:rPr>
              <w:t>Лучевая терапия в сочетании с лекарственной терапией (уровень 5)</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2"/>
              <w:rPr>
                <w:b/>
                <w:sz w:val="19"/>
              </w:rPr>
            </w:pPr>
          </w:p>
          <w:p w:rsidR="00F63B09" w:rsidRDefault="005A202D">
            <w:pPr>
              <w:pStyle w:val="TableParagraph"/>
              <w:spacing w:line="261" w:lineRule="auto"/>
              <w:ind w:left="18" w:right="8"/>
              <w:jc w:val="center"/>
              <w:rPr>
                <w:sz w:val="16"/>
              </w:rPr>
            </w:pPr>
            <w:r>
              <w:rPr>
                <w:sz w:val="16"/>
              </w:rPr>
              <w:t>пациенты, получающие аппликационную лучевую терапию в сочетании с отдельными схемами лекарственной терапии</w:t>
            </w:r>
          </w:p>
        </w:tc>
        <w:tc>
          <w:tcPr>
            <w:tcW w:w="5880" w:type="dxa"/>
          </w:tcPr>
          <w:p w:rsidR="00F63B09" w:rsidRDefault="005A202D">
            <w:pPr>
              <w:pStyle w:val="TableParagraph"/>
              <w:spacing w:before="136" w:line="261" w:lineRule="auto"/>
              <w:ind w:left="17" w:right="11"/>
              <w:jc w:val="center"/>
              <w:rPr>
                <w:sz w:val="16"/>
              </w:rPr>
            </w:pPr>
            <w:r>
              <w:rPr>
                <w:sz w:val="16"/>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8"/>
              </w:rPr>
            </w:pPr>
          </w:p>
          <w:p w:rsidR="00F63B09" w:rsidRDefault="005A202D">
            <w:pPr>
              <w:pStyle w:val="TableParagraph"/>
              <w:spacing w:line="261" w:lineRule="auto"/>
              <w:ind w:left="1049" w:right="394" w:hanging="626"/>
              <w:rPr>
                <w:sz w:val="16"/>
              </w:rPr>
            </w:pPr>
            <w:r>
              <w:rPr>
                <w:sz w:val="16"/>
              </w:rPr>
              <w:t>Схемы лекарственной терапии: mt007, mt011</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90"/>
              <w:rPr>
                <w:sz w:val="16"/>
              </w:rPr>
            </w:pPr>
            <w:r>
              <w:rPr>
                <w:sz w:val="16"/>
              </w:rPr>
              <w:t>36,44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20</w:t>
            </w:r>
          </w:p>
        </w:tc>
        <w:tc>
          <w:tcPr>
            <w:tcW w:w="27195" w:type="dxa"/>
            <w:gridSpan w:val="5"/>
          </w:tcPr>
          <w:p w:rsidR="00F63B09" w:rsidRDefault="005A202D">
            <w:pPr>
              <w:pStyle w:val="TableParagraph"/>
              <w:spacing w:before="3" w:line="170" w:lineRule="exact"/>
              <w:ind w:left="12447" w:right="12436"/>
              <w:jc w:val="center"/>
              <w:rPr>
                <w:b/>
                <w:sz w:val="16"/>
              </w:rPr>
            </w:pPr>
            <w:r>
              <w:rPr>
                <w:b/>
                <w:sz w:val="16"/>
              </w:rPr>
              <w:t>Оториноларингология</w:t>
            </w:r>
          </w:p>
        </w:tc>
        <w:tc>
          <w:tcPr>
            <w:tcW w:w="1538" w:type="dxa"/>
          </w:tcPr>
          <w:p w:rsidR="00F63B09" w:rsidRDefault="005A202D">
            <w:pPr>
              <w:pStyle w:val="TableParagraph"/>
              <w:spacing w:before="6" w:line="166" w:lineRule="exact"/>
              <w:ind w:left="625"/>
              <w:rPr>
                <w:b/>
                <w:sz w:val="16"/>
              </w:rPr>
            </w:pPr>
            <w:r>
              <w:rPr>
                <w:b/>
                <w:sz w:val="16"/>
              </w:rPr>
              <w:t>0,98</w:t>
            </w:r>
          </w:p>
        </w:tc>
        <w:tc>
          <w:tcPr>
            <w:tcW w:w="958" w:type="dxa"/>
          </w:tcPr>
          <w:p w:rsidR="00F63B09" w:rsidRDefault="005A202D">
            <w:pPr>
              <w:pStyle w:val="TableParagraph"/>
              <w:spacing w:before="3" w:line="170" w:lineRule="exact"/>
              <w:ind w:right="424"/>
              <w:jc w:val="right"/>
              <w:rPr>
                <w:sz w:val="16"/>
              </w:rPr>
            </w:pPr>
            <w:r>
              <w:rPr>
                <w:w w:val="99"/>
                <w:sz w:val="16"/>
              </w:rPr>
              <w:t>0</w:t>
            </w:r>
          </w:p>
        </w:tc>
      </w:tr>
      <w:tr w:rsidR="00F63B09">
        <w:trPr>
          <w:trHeight w:val="226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15"/>
              <w:rPr>
                <w:sz w:val="16"/>
              </w:rPr>
            </w:pPr>
            <w:r>
              <w:rPr>
                <w:sz w:val="16"/>
              </w:rPr>
              <w:t>85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7"/>
              <w:rPr>
                <w:sz w:val="16"/>
              </w:rPr>
            </w:pPr>
            <w:r>
              <w:rPr>
                <w:sz w:val="16"/>
              </w:rPr>
              <w:t>Болезни уха, горла, носа</w:t>
            </w:r>
          </w:p>
        </w:tc>
        <w:tc>
          <w:tcPr>
            <w:tcW w:w="12327" w:type="dxa"/>
          </w:tcPr>
          <w:p w:rsidR="00F63B09" w:rsidRDefault="005A202D">
            <w:pPr>
              <w:pStyle w:val="TableParagraph"/>
              <w:spacing w:before="34"/>
              <w:ind w:left="17" w:right="17"/>
              <w:jc w:val="center"/>
              <w:rPr>
                <w:sz w:val="16"/>
              </w:rPr>
            </w:pPr>
            <w:r>
              <w:rPr>
                <w:sz w:val="16"/>
              </w:rPr>
              <w:t>D00, D00.0, D00.1, D00.2, D02.0, D10, D10.0, D10.1, D10.2, D10.3, D10.4, D10.5, D10.6, D10.7, D10.9, D11, D11.0, D11.7, D11.9, D14.0, D14.1, D16.5, H60, H60.0, H60.1, H60.2,</w:t>
            </w:r>
          </w:p>
          <w:p w:rsidR="00F63B09" w:rsidRDefault="005A202D">
            <w:pPr>
              <w:pStyle w:val="TableParagraph"/>
              <w:spacing w:before="17"/>
              <w:ind w:left="17" w:right="17"/>
              <w:jc w:val="center"/>
              <w:rPr>
                <w:sz w:val="16"/>
              </w:rPr>
            </w:pPr>
            <w:r>
              <w:rPr>
                <w:sz w:val="16"/>
              </w:rPr>
              <w:t>H60.3, H60.4, H60.5, H60.8, H60.9, H61, H61.0, H61.1, H61.2, H61.3, H61.8, H61.9, H62, H62.0, H62.1, H62.2, H62.3, H62.4, H62.8, H65, H65.0, H65.1, H65.2, H65.3, H65.4,</w:t>
            </w:r>
            <w:r>
              <w:rPr>
                <w:spacing w:val="37"/>
                <w:sz w:val="16"/>
              </w:rPr>
              <w:t xml:space="preserve"> </w:t>
            </w:r>
            <w:r>
              <w:rPr>
                <w:sz w:val="16"/>
              </w:rPr>
              <w:t>H65.9,</w:t>
            </w:r>
          </w:p>
          <w:p w:rsidR="00F63B09" w:rsidRDefault="005A202D">
            <w:pPr>
              <w:pStyle w:val="TableParagraph"/>
              <w:spacing w:before="17"/>
              <w:ind w:left="17" w:right="17"/>
              <w:jc w:val="center"/>
              <w:rPr>
                <w:sz w:val="16"/>
              </w:rPr>
            </w:pPr>
            <w:r>
              <w:rPr>
                <w:sz w:val="16"/>
              </w:rPr>
              <w:t>H66, H66.0, H66.1, H66.2, H66.3, H66.4, H66.9, H67, H67.0, H67.1, H67.8, H68, H68.0, H68.1, H69, H69.0, H69.8, H69.9, H70, H70.0, H70.1, H70.2, H70.8, H70.9, H71, H72,</w:t>
            </w:r>
            <w:r>
              <w:rPr>
                <w:spacing w:val="36"/>
                <w:sz w:val="16"/>
              </w:rPr>
              <w:t xml:space="preserve"> </w:t>
            </w:r>
            <w:r>
              <w:rPr>
                <w:sz w:val="16"/>
              </w:rPr>
              <w:t>H72.0,</w:t>
            </w:r>
          </w:p>
          <w:p w:rsidR="00F63B09" w:rsidRDefault="005A202D">
            <w:pPr>
              <w:pStyle w:val="TableParagraph"/>
              <w:spacing w:before="17"/>
              <w:ind w:left="17" w:right="17"/>
              <w:jc w:val="center"/>
              <w:rPr>
                <w:sz w:val="16"/>
              </w:rPr>
            </w:pPr>
            <w:r>
              <w:rPr>
                <w:sz w:val="16"/>
              </w:rPr>
              <w:t>H72.1, H72.2, H72.8, H72.9, H73, H73.0, H73.1, H73.8, H73.9, H74, H74.0, H74.1, H74.2, H74.3, H74.4, H74.8, H74.9, H75, H75.0, H75.8,H80,H80.0, H80.1, H80.2, H80.8, H80.9,</w:t>
            </w:r>
          </w:p>
          <w:p w:rsidR="00F63B09" w:rsidRDefault="005A202D">
            <w:pPr>
              <w:pStyle w:val="TableParagraph"/>
              <w:spacing w:before="17"/>
              <w:ind w:left="17" w:right="17"/>
              <w:jc w:val="center"/>
              <w:rPr>
                <w:sz w:val="16"/>
              </w:rPr>
            </w:pPr>
            <w:r>
              <w:rPr>
                <w:sz w:val="16"/>
              </w:rPr>
              <w:t>H81.0, H81.1, H81.2, H81.3, H81.4, H81.8, H81.9, H82, H83, H83.0, H83.1, H83.2, H83.3, H83.8, H83.9, H90, H90.0, H90.1, H90.2, H90.3, H90.4, H90.5, H90.6, H90.7, H90.8, H91,</w:t>
            </w:r>
          </w:p>
          <w:p w:rsidR="00F63B09" w:rsidRDefault="005A202D">
            <w:pPr>
              <w:pStyle w:val="TableParagraph"/>
              <w:spacing w:before="17"/>
              <w:ind w:left="17" w:right="17"/>
              <w:jc w:val="center"/>
              <w:rPr>
                <w:sz w:val="16"/>
              </w:rPr>
            </w:pPr>
            <w:r>
              <w:rPr>
                <w:sz w:val="16"/>
              </w:rPr>
              <w:t>H91.0, H91.1, H91.2, H91.3, H91.8, H91.9, H92, H92.0, H92.1, H92.2, H93, H93.0, H93.1, H93.2, H93.3, H93.8, H93.9, H94, H94.0, H94.8, H95, H95.0, H95.1, H95.8, H95.9, J30, J30.0,</w:t>
            </w:r>
          </w:p>
          <w:p w:rsidR="00F63B09" w:rsidRDefault="005A202D">
            <w:pPr>
              <w:pStyle w:val="TableParagraph"/>
              <w:spacing w:before="17"/>
              <w:ind w:left="17" w:right="17"/>
              <w:jc w:val="center"/>
              <w:rPr>
                <w:sz w:val="16"/>
              </w:rPr>
            </w:pPr>
            <w:r>
              <w:rPr>
                <w:sz w:val="16"/>
              </w:rPr>
              <w:t>J30.1, J30.2, J30.3, J30.4, J31, J31.0, J31.1, J31.2, J32, J32.0, J32.1, J32.2, J32.3, J32.4, J32.8, J32.9, J33, J33.0, J33.1, J33.8, J33.9, J34, J34.0, J34.1, J34.2, J34.3, J34.8, J35, J35.0, J35.1,</w:t>
            </w:r>
          </w:p>
          <w:p w:rsidR="00F63B09" w:rsidRDefault="005A202D">
            <w:pPr>
              <w:pStyle w:val="TableParagraph"/>
              <w:spacing w:before="17"/>
              <w:ind w:left="16" w:right="17"/>
              <w:jc w:val="center"/>
              <w:rPr>
                <w:sz w:val="16"/>
              </w:rPr>
            </w:pPr>
            <w:r>
              <w:rPr>
                <w:sz w:val="16"/>
              </w:rPr>
              <w:t>J35.2, J35.3, J35.8, J35.9, J36, J37, J37.0, J37.1, J38, J38.0, J38.1,J38.2,J38.3, J38.4, J38.5, J38.6, J38.7, J39, J39.0, J39.1, J39.2, J39.3, J39.8, J39.9, Q16, Q16.0, Q16.1, Q16.2, Q16.3,</w:t>
            </w:r>
          </w:p>
          <w:p w:rsidR="00F63B09" w:rsidRDefault="005A202D">
            <w:pPr>
              <w:pStyle w:val="TableParagraph"/>
              <w:spacing w:before="17"/>
              <w:ind w:left="17" w:right="17"/>
              <w:jc w:val="center"/>
              <w:rPr>
                <w:sz w:val="16"/>
              </w:rPr>
            </w:pPr>
            <w:r>
              <w:rPr>
                <w:sz w:val="16"/>
              </w:rPr>
              <w:t>Q16.4, Q16.5, Q16.9, Q17, Q17.0, Q17.1, Q17.2, Q17.3, Q17.4, Q17.5, Q17.8, Q17.9, Q18, Q18.0, Q18.1, Q18.2, Q30, Q30.0, Q30.1, Q30.2, Q30.3, Q30.8, Q30.9, Q31, Q31.0, Q31.1,</w:t>
            </w:r>
          </w:p>
          <w:p w:rsidR="00F63B09" w:rsidRDefault="005A202D">
            <w:pPr>
              <w:pStyle w:val="TableParagraph"/>
              <w:spacing w:before="17" w:line="261" w:lineRule="auto"/>
              <w:ind w:left="17" w:right="16"/>
              <w:jc w:val="center"/>
              <w:rPr>
                <w:sz w:val="16"/>
              </w:rPr>
            </w:pPr>
            <w:r>
              <w:rPr>
                <w:sz w:val="16"/>
              </w:rPr>
              <w:t>Q31.2, Q31.3, Q31.5, Q31.8, Q31.9, Q32, Q32.0, Q32.1, Q32.2, Q32.3, Q32.4, R04, R04.0, R04.1, R07, R07.0, R42, R47, R47.0, R47.1, R47.8, S00.4, S01.3, S02.2, S02.20, S02.21, S04.6, S09.2, T16, T17.0, T17.1, T17.2, T17.3</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116"/>
              <w:jc w:val="right"/>
              <w:rPr>
                <w:sz w:val="16"/>
              </w:rPr>
            </w:pPr>
            <w:r>
              <w:rPr>
                <w:sz w:val="16"/>
              </w:rPr>
              <w:t>пациенты с болезнями уха, горла, носа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sz w:val="14"/>
              </w:rPr>
            </w:pP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631"/>
              <w:rPr>
                <w:sz w:val="16"/>
              </w:rPr>
            </w:pPr>
            <w:r>
              <w:rPr>
                <w:sz w:val="16"/>
              </w:rPr>
              <w:t>0,74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15"/>
              <w:rPr>
                <w:sz w:val="16"/>
              </w:rPr>
            </w:pPr>
            <w:r>
              <w:rPr>
                <w:sz w:val="16"/>
              </w:rPr>
              <w:t>86</w:t>
            </w:r>
          </w:p>
        </w:tc>
        <w:tc>
          <w:tcPr>
            <w:tcW w:w="3076" w:type="dxa"/>
          </w:tcPr>
          <w:p w:rsidR="00F63B09" w:rsidRDefault="00F63B09">
            <w:pPr>
              <w:pStyle w:val="TableParagraph"/>
              <w:rPr>
                <w:b/>
                <w:sz w:val="18"/>
              </w:rPr>
            </w:pPr>
          </w:p>
          <w:p w:rsidR="00F63B09" w:rsidRDefault="005A202D">
            <w:pPr>
              <w:pStyle w:val="TableParagraph"/>
              <w:spacing w:before="111" w:line="261" w:lineRule="auto"/>
              <w:ind w:left="27"/>
              <w:rPr>
                <w:sz w:val="16"/>
              </w:rPr>
            </w:pPr>
            <w:r>
              <w:rPr>
                <w:sz w:val="16"/>
              </w:rPr>
              <w:t>Операции на органе слуха, придаточных пазухах носа и верхних дыхательных путях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слуха, придаточных пазухах носа и верхних дыхательных путях</w:t>
            </w:r>
          </w:p>
        </w:tc>
        <w:tc>
          <w:tcPr>
            <w:tcW w:w="5880" w:type="dxa"/>
          </w:tcPr>
          <w:p w:rsidR="00F63B09" w:rsidRDefault="005A202D">
            <w:pPr>
              <w:pStyle w:val="TableParagraph"/>
              <w:spacing w:before="117" w:line="261" w:lineRule="auto"/>
              <w:ind w:left="17" w:right="11"/>
              <w:jc w:val="center"/>
              <w:rPr>
                <w:sz w:val="16"/>
              </w:rPr>
            </w:pPr>
            <w:r>
              <w:rPr>
                <w:sz w:val="16"/>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31"/>
              <w:rPr>
                <w:sz w:val="16"/>
              </w:rPr>
            </w:pPr>
            <w:r>
              <w:rPr>
                <w:sz w:val="16"/>
              </w:rPr>
              <w:t>1,12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15"/>
              <w:rPr>
                <w:sz w:val="16"/>
              </w:rPr>
            </w:pPr>
            <w:r>
              <w:rPr>
                <w:sz w:val="16"/>
              </w:rPr>
              <w:t>87</w:t>
            </w:r>
          </w:p>
        </w:tc>
        <w:tc>
          <w:tcPr>
            <w:tcW w:w="3076" w:type="dxa"/>
          </w:tcPr>
          <w:p w:rsidR="00F63B09" w:rsidRDefault="00F63B09">
            <w:pPr>
              <w:pStyle w:val="TableParagraph"/>
              <w:rPr>
                <w:b/>
                <w:sz w:val="18"/>
              </w:rPr>
            </w:pPr>
          </w:p>
          <w:p w:rsidR="00F63B09" w:rsidRDefault="005A202D">
            <w:pPr>
              <w:pStyle w:val="TableParagraph"/>
              <w:spacing w:before="111" w:line="261" w:lineRule="auto"/>
              <w:ind w:left="27"/>
              <w:rPr>
                <w:sz w:val="16"/>
              </w:rPr>
            </w:pPr>
            <w:r>
              <w:rPr>
                <w:sz w:val="16"/>
              </w:rPr>
              <w:t>Операции на органе слуха, придаточных пазухах носа и верхних дыхательных путях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слуха, придаточных пазухах носа и верхних дыхательных путях</w:t>
            </w:r>
          </w:p>
        </w:tc>
        <w:tc>
          <w:tcPr>
            <w:tcW w:w="5880" w:type="dxa"/>
          </w:tcPr>
          <w:p w:rsidR="00F63B09" w:rsidRDefault="005A202D">
            <w:pPr>
              <w:pStyle w:val="TableParagraph"/>
              <w:spacing w:before="2" w:line="200" w:lineRule="atLeast"/>
              <w:ind w:left="16" w:right="11"/>
              <w:jc w:val="center"/>
              <w:rPr>
                <w:sz w:val="16"/>
              </w:rPr>
            </w:pPr>
            <w:r>
              <w:rPr>
                <w:sz w:val="16"/>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31"/>
              <w:rPr>
                <w:sz w:val="16"/>
              </w:rPr>
            </w:pPr>
            <w:r>
              <w:rPr>
                <w:sz w:val="16"/>
              </w:rPr>
              <w:t>1,66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15"/>
              <w:rPr>
                <w:sz w:val="16"/>
              </w:rPr>
            </w:pPr>
            <w:r>
              <w:rPr>
                <w:sz w:val="16"/>
              </w:rPr>
              <w:t>88</w:t>
            </w:r>
          </w:p>
        </w:tc>
        <w:tc>
          <w:tcPr>
            <w:tcW w:w="3076" w:type="dxa"/>
          </w:tcPr>
          <w:p w:rsidR="00F63B09" w:rsidRDefault="00F63B09">
            <w:pPr>
              <w:pStyle w:val="TableParagraph"/>
              <w:rPr>
                <w:b/>
                <w:sz w:val="18"/>
              </w:rPr>
            </w:pPr>
          </w:p>
          <w:p w:rsidR="00F63B09" w:rsidRDefault="005A202D">
            <w:pPr>
              <w:pStyle w:val="TableParagraph"/>
              <w:spacing w:before="111" w:line="261" w:lineRule="auto"/>
              <w:ind w:left="27"/>
              <w:rPr>
                <w:sz w:val="16"/>
              </w:rPr>
            </w:pPr>
            <w:r>
              <w:rPr>
                <w:sz w:val="16"/>
              </w:rPr>
              <w:t>Операции на органе слуха, придаточных пазухах носа и верхних дыхательных путях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109" w:right="96" w:firstLine="3"/>
              <w:jc w:val="center"/>
              <w:rPr>
                <w:sz w:val="16"/>
              </w:rPr>
            </w:pPr>
            <w:r>
              <w:rPr>
                <w:sz w:val="16"/>
              </w:rPr>
              <w:t>пациенты, имеющие показания к проведению отдельных медицинских вмешательств при операциях на органе слуха, придаточных пазухах носа и верхних дыхательных путях</w:t>
            </w:r>
          </w:p>
        </w:tc>
        <w:tc>
          <w:tcPr>
            <w:tcW w:w="5880" w:type="dxa"/>
          </w:tcPr>
          <w:p w:rsidR="00F63B09" w:rsidRDefault="00F63B09">
            <w:pPr>
              <w:pStyle w:val="TableParagraph"/>
              <w:spacing w:before="1"/>
              <w:rPr>
                <w:b/>
                <w:sz w:val="19"/>
              </w:rPr>
            </w:pPr>
          </w:p>
          <w:p w:rsidR="00F63B09" w:rsidRDefault="005A202D">
            <w:pPr>
              <w:pStyle w:val="TableParagraph"/>
              <w:spacing w:line="261" w:lineRule="auto"/>
              <w:ind w:left="17" w:right="10"/>
              <w:jc w:val="center"/>
              <w:rPr>
                <w:sz w:val="16"/>
              </w:rPr>
            </w:pPr>
            <w:r>
              <w:rPr>
                <w:sz w:val="16"/>
              </w:rPr>
              <w:t>A16.08.008.002, A16.08.008.003, A16.08.008.004, A16.08.008.005, A16.08.010, A16.08.017, A16.08.027, A16.08.031, A16.08.035, A16.08.040, A16.08.041, A16.08.054.001, A16.08.054.002, A16.08.056, A16.08.069, A16.08.075, A16.25.013, A16.25.018, A16.25.030, A16.25.031, A16.27.001, A16.27.002, A16.27.003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31"/>
              <w:rPr>
                <w:sz w:val="16"/>
              </w:rPr>
            </w:pPr>
            <w:r>
              <w:rPr>
                <w:sz w:val="16"/>
              </w:rPr>
              <w:t>2,00</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89</w:t>
            </w:r>
          </w:p>
        </w:tc>
        <w:tc>
          <w:tcPr>
            <w:tcW w:w="307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Операции на органе слуха, придаточных пазухах носа и верхних дыхательных путях (уровень 4)</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109" w:right="96" w:firstLine="3"/>
              <w:jc w:val="center"/>
              <w:rPr>
                <w:sz w:val="16"/>
              </w:rPr>
            </w:pPr>
            <w:r>
              <w:rPr>
                <w:sz w:val="16"/>
              </w:rPr>
              <w:t>пациенты, имеющие показания к проведению отдельных медицинских вмешательств при операциях на органе слуха, придаточных пазухах носа и верхних дыхательных путях</w:t>
            </w:r>
          </w:p>
        </w:tc>
        <w:tc>
          <w:tcPr>
            <w:tcW w:w="5880" w:type="dxa"/>
          </w:tcPr>
          <w:p w:rsidR="00F63B09" w:rsidRDefault="005A202D">
            <w:pPr>
              <w:pStyle w:val="TableParagraph"/>
              <w:spacing w:before="120" w:line="261" w:lineRule="auto"/>
              <w:ind w:left="17" w:right="11"/>
              <w:jc w:val="center"/>
              <w:rPr>
                <w:sz w:val="16"/>
              </w:rPr>
            </w:pPr>
            <w:r>
              <w:rPr>
                <w:sz w:val="16"/>
              </w:rPr>
              <w:t>A16.08.001.001, A16.08.002.001, A16.08.008, A16.08.008.001, A16.08.009.001, A16.08.010.002, A16.08.010.003,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631"/>
              <w:rPr>
                <w:sz w:val="16"/>
              </w:rPr>
            </w:pPr>
            <w:r>
              <w:rPr>
                <w:sz w:val="16"/>
              </w:rPr>
              <w:t>2,46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90</w:t>
            </w:r>
          </w:p>
        </w:tc>
        <w:tc>
          <w:tcPr>
            <w:tcW w:w="3076" w:type="dxa"/>
          </w:tcPr>
          <w:p w:rsidR="00F63B09" w:rsidRDefault="005A202D">
            <w:pPr>
              <w:pStyle w:val="TableParagraph"/>
              <w:spacing w:before="104"/>
              <w:ind w:left="27"/>
              <w:rPr>
                <w:sz w:val="16"/>
              </w:rPr>
            </w:pPr>
            <w:r>
              <w:rPr>
                <w:sz w:val="16"/>
              </w:rPr>
              <w:t>Замена речевого процессора</w:t>
            </w:r>
          </w:p>
        </w:tc>
        <w:tc>
          <w:tcPr>
            <w:tcW w:w="12327" w:type="dxa"/>
          </w:tcPr>
          <w:p w:rsidR="00F63B09" w:rsidRDefault="005A202D">
            <w:pPr>
              <w:pStyle w:val="TableParagraph"/>
              <w:spacing w:before="104"/>
              <w:ind w:left="17" w:right="7"/>
              <w:jc w:val="center"/>
              <w:rPr>
                <w:sz w:val="16"/>
              </w:rPr>
            </w:pPr>
            <w:r>
              <w:rPr>
                <w:sz w:val="16"/>
              </w:rPr>
              <w:t>H90.3</w:t>
            </w:r>
          </w:p>
        </w:tc>
        <w:tc>
          <w:tcPr>
            <w:tcW w:w="2916" w:type="dxa"/>
          </w:tcPr>
          <w:p w:rsidR="00F63B09" w:rsidRDefault="005A202D">
            <w:pPr>
              <w:pStyle w:val="TableParagraph"/>
              <w:spacing w:before="6"/>
              <w:ind w:left="45" w:right="36"/>
              <w:jc w:val="center"/>
              <w:rPr>
                <w:sz w:val="16"/>
              </w:rPr>
            </w:pPr>
            <w:r>
              <w:rPr>
                <w:sz w:val="16"/>
              </w:rPr>
              <w:t>пациенты с нейросенсорной потерей</w:t>
            </w:r>
          </w:p>
          <w:p w:rsidR="00F63B09" w:rsidRDefault="005A202D">
            <w:pPr>
              <w:pStyle w:val="TableParagraph"/>
              <w:spacing w:before="17" w:line="173" w:lineRule="exact"/>
              <w:ind w:left="47" w:right="36"/>
              <w:jc w:val="center"/>
              <w:rPr>
                <w:sz w:val="16"/>
              </w:rPr>
            </w:pPr>
            <w:r>
              <w:rPr>
                <w:sz w:val="16"/>
              </w:rPr>
              <w:t>слуха двусторонней</w:t>
            </w:r>
          </w:p>
        </w:tc>
        <w:tc>
          <w:tcPr>
            <w:tcW w:w="5880" w:type="dxa"/>
          </w:tcPr>
          <w:p w:rsidR="00F63B09" w:rsidRDefault="005A202D">
            <w:pPr>
              <w:pStyle w:val="TableParagraph"/>
              <w:spacing w:before="104"/>
              <w:ind w:left="17" w:right="8"/>
              <w:jc w:val="center"/>
              <w:rPr>
                <w:sz w:val="16"/>
              </w:rPr>
            </w:pPr>
            <w:r>
              <w:rPr>
                <w:sz w:val="16"/>
              </w:rPr>
              <w:t>B05.057.008</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90"/>
              <w:rPr>
                <w:sz w:val="16"/>
              </w:rPr>
            </w:pPr>
            <w:r>
              <w:rPr>
                <w:sz w:val="16"/>
              </w:rPr>
              <w:t>45,50</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21</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Офтальмология</w:t>
            </w:r>
          </w:p>
        </w:tc>
        <w:tc>
          <w:tcPr>
            <w:tcW w:w="1538" w:type="dxa"/>
          </w:tcPr>
          <w:p w:rsidR="00F63B09" w:rsidRDefault="005A202D">
            <w:pPr>
              <w:pStyle w:val="TableParagraph"/>
              <w:spacing w:before="6" w:line="166" w:lineRule="exact"/>
              <w:ind w:left="625"/>
              <w:rPr>
                <w:b/>
                <w:sz w:val="16"/>
              </w:rPr>
            </w:pPr>
            <w:r>
              <w:rPr>
                <w:b/>
                <w:sz w:val="16"/>
              </w:rPr>
              <w:t>0,98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510"/>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215"/>
              <w:rPr>
                <w:sz w:val="16"/>
              </w:rPr>
            </w:pPr>
            <w:r>
              <w:rPr>
                <w:sz w:val="16"/>
              </w:rPr>
              <w:t>91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27"/>
              <w:rPr>
                <w:sz w:val="16"/>
              </w:rPr>
            </w:pPr>
            <w:r>
              <w:rPr>
                <w:sz w:val="16"/>
              </w:rPr>
              <w:t>Болезни и травмы глаза</w:t>
            </w:r>
          </w:p>
        </w:tc>
        <w:tc>
          <w:tcPr>
            <w:tcW w:w="12327" w:type="dxa"/>
          </w:tcPr>
          <w:p w:rsidR="00F63B09" w:rsidRDefault="005A202D">
            <w:pPr>
              <w:pStyle w:val="TableParagraph"/>
              <w:spacing w:before="153"/>
              <w:ind w:left="17" w:right="17"/>
              <w:jc w:val="center"/>
              <w:rPr>
                <w:sz w:val="16"/>
              </w:rPr>
            </w:pPr>
            <w:r>
              <w:rPr>
                <w:sz w:val="16"/>
              </w:rPr>
              <w:t>A71, A71.0, A71.1, A71.9, A74, A74.0, B30, B30.0, B30.1, B30.2, B30.3, B30.8, B30.9, B94.0, D09.2, D31, D31.0, D31.1, D31.2, D31.3, D31.4, D31.5, D31.6, D31.9, H00, H00.0, H00.1,</w:t>
            </w:r>
          </w:p>
          <w:p w:rsidR="00F63B09" w:rsidRDefault="005A202D">
            <w:pPr>
              <w:pStyle w:val="TableParagraph"/>
              <w:spacing w:before="17"/>
              <w:ind w:left="17" w:right="17"/>
              <w:jc w:val="center"/>
              <w:rPr>
                <w:sz w:val="16"/>
              </w:rPr>
            </w:pPr>
            <w:r>
              <w:rPr>
                <w:sz w:val="16"/>
              </w:rPr>
              <w:t>H01, H01.0, H01.1, H01.8, H01.9, H02, H02.0, H02.1, H02.2, H02.3, H02.4, H02.5, H02.6, H02.7, H02.8, H02.9, H03, H03.0, H03.1, H03.8, H04, H04.0, H04.1, H04.2, H04.3, H04.4,</w:t>
            </w:r>
          </w:p>
          <w:p w:rsidR="00F63B09" w:rsidRDefault="005A202D">
            <w:pPr>
              <w:pStyle w:val="TableParagraph"/>
              <w:spacing w:before="17"/>
              <w:ind w:left="17" w:right="17"/>
              <w:jc w:val="center"/>
              <w:rPr>
                <w:sz w:val="16"/>
              </w:rPr>
            </w:pPr>
            <w:r>
              <w:rPr>
                <w:sz w:val="16"/>
              </w:rPr>
              <w:t>H04.5, H04.6, H04.8, H04.9, H05, H05.0, H05.1, H05.2, H05.3, H05.4, H05.5, H05.8, H05.9, H06, H06.0, H06.1, H06.2, H06.3, H10, H10.0, H10.1, H10.2, H10.3, H10.4, H10.5, H10.8,</w:t>
            </w:r>
          </w:p>
          <w:p w:rsidR="00F63B09" w:rsidRDefault="005A202D">
            <w:pPr>
              <w:pStyle w:val="TableParagraph"/>
              <w:spacing w:before="17"/>
              <w:ind w:left="17" w:right="17"/>
              <w:jc w:val="center"/>
              <w:rPr>
                <w:sz w:val="16"/>
              </w:rPr>
            </w:pPr>
            <w:r>
              <w:rPr>
                <w:sz w:val="16"/>
              </w:rPr>
              <w:t>H10.9, H11, H11.0, H11.1, H11.2, H11.3, H11.4, H11.8, H11.9, H13, H13.0, H13.1, H13.2, H13.3, H13.8, H15, H15.0, H15.1, H15.8, H15.9,H16,H16.0, H16.1, H16.2, H16.3, H16.4,</w:t>
            </w:r>
          </w:p>
          <w:p w:rsidR="00F63B09" w:rsidRDefault="005A202D">
            <w:pPr>
              <w:pStyle w:val="TableParagraph"/>
              <w:spacing w:before="17"/>
              <w:ind w:left="17" w:right="17"/>
              <w:jc w:val="center"/>
              <w:rPr>
                <w:sz w:val="16"/>
              </w:rPr>
            </w:pPr>
            <w:r>
              <w:rPr>
                <w:sz w:val="16"/>
              </w:rPr>
              <w:t>H16.8, H16.9, H17, H17.0, H17.1, H17.8, H17.9, H18, H18.0, H18.1, H18.2, H18.3, H18.4, H18.5, H18.6, H18.7, H18.8, H18.9, H19, H19.0, H19.1, H19.2, H19.3, H19.8, H20,</w:t>
            </w:r>
            <w:r>
              <w:rPr>
                <w:spacing w:val="36"/>
                <w:sz w:val="16"/>
              </w:rPr>
              <w:t xml:space="preserve"> </w:t>
            </w:r>
            <w:r>
              <w:rPr>
                <w:sz w:val="16"/>
              </w:rPr>
              <w:t>H20.0,</w:t>
            </w:r>
          </w:p>
          <w:p w:rsidR="00F63B09" w:rsidRDefault="005A202D">
            <w:pPr>
              <w:pStyle w:val="TableParagraph"/>
              <w:spacing w:before="17"/>
              <w:ind w:left="17" w:right="17"/>
              <w:jc w:val="center"/>
              <w:rPr>
                <w:sz w:val="16"/>
              </w:rPr>
            </w:pPr>
            <w:r>
              <w:rPr>
                <w:sz w:val="16"/>
              </w:rPr>
              <w:t>H20.1, H20.2, H20.8, H20.9, H21, H21.0, H21.1, H21.2, H21.3, H21.4, H21.5, H21.8, H21.9, H22, H22.0, H22.1, H22.8, H25, H25.0, H25.1, H25.2, H25.8, H25.9, H26, H26.0,</w:t>
            </w:r>
            <w:r>
              <w:rPr>
                <w:spacing w:val="36"/>
                <w:sz w:val="16"/>
              </w:rPr>
              <w:t xml:space="preserve"> </w:t>
            </w:r>
            <w:r>
              <w:rPr>
                <w:sz w:val="16"/>
              </w:rPr>
              <w:t>H26.1,</w:t>
            </w:r>
          </w:p>
          <w:p w:rsidR="00F63B09" w:rsidRDefault="005A202D">
            <w:pPr>
              <w:pStyle w:val="TableParagraph"/>
              <w:spacing w:before="17"/>
              <w:ind w:left="17" w:right="17"/>
              <w:jc w:val="center"/>
              <w:rPr>
                <w:sz w:val="16"/>
              </w:rPr>
            </w:pPr>
            <w:r>
              <w:rPr>
                <w:sz w:val="16"/>
              </w:rPr>
              <w:t>H26.2, H26.3, H26.4, H26.8, H26.9, H27, H27.0, H27.1, H27.8, H27.9, H28, H28.0, H28.1, H28.2, H28.8, H30, H30.0, H30.1, H30.2, H30.8, H30.9, H31, H31.0, H31.1, H31.2,</w:t>
            </w:r>
            <w:r>
              <w:rPr>
                <w:spacing w:val="36"/>
                <w:sz w:val="16"/>
              </w:rPr>
              <w:t xml:space="preserve"> </w:t>
            </w:r>
            <w:r>
              <w:rPr>
                <w:sz w:val="16"/>
              </w:rPr>
              <w:t>H31.3,</w:t>
            </w:r>
          </w:p>
          <w:p w:rsidR="00F63B09" w:rsidRDefault="005A202D">
            <w:pPr>
              <w:pStyle w:val="TableParagraph"/>
              <w:spacing w:before="17"/>
              <w:ind w:left="17" w:right="17"/>
              <w:jc w:val="center"/>
              <w:rPr>
                <w:sz w:val="16"/>
              </w:rPr>
            </w:pPr>
            <w:r>
              <w:rPr>
                <w:sz w:val="16"/>
              </w:rPr>
              <w:t>H31.4, H31.8, H31.9, H32, H32.0, H32.8, H33, H33.0, H33.1, H33.2, H33.3, H33.4, H33.5, H34, H34.0, H34.1,H34.2,H35.4, H35.5, H35.6, H35.7, H35.8, H35.9, H36, H36.0, H36.8, H40,</w:t>
            </w:r>
          </w:p>
          <w:p w:rsidR="00F63B09" w:rsidRDefault="005A202D">
            <w:pPr>
              <w:pStyle w:val="TableParagraph"/>
              <w:spacing w:before="17"/>
              <w:ind w:left="17" w:right="17"/>
              <w:jc w:val="center"/>
              <w:rPr>
                <w:sz w:val="16"/>
              </w:rPr>
            </w:pPr>
            <w:r>
              <w:rPr>
                <w:sz w:val="16"/>
              </w:rPr>
              <w:t>H40.0, H40.1, H40.2, H40.3, H40.4, H40.5, H40.6, H40.8, H40.9, H42, H42.0, H42.8, H43, H43.0, H43.1, H43.2, H43.3, H43.8, H43.9, H44, H44.0, H44.1, H44.2, H44.3, H44.4, H44.5,</w:t>
            </w:r>
          </w:p>
          <w:p w:rsidR="00F63B09" w:rsidRDefault="005A202D">
            <w:pPr>
              <w:pStyle w:val="TableParagraph"/>
              <w:spacing w:before="16"/>
              <w:ind w:left="17" w:right="17"/>
              <w:jc w:val="center"/>
              <w:rPr>
                <w:sz w:val="16"/>
              </w:rPr>
            </w:pPr>
            <w:r>
              <w:rPr>
                <w:sz w:val="16"/>
              </w:rPr>
              <w:t>H44.6, H44.7, H44.8, H44.9, H45, H45.0, H45.1, H45.8, H46, H47, H47.0, H47.1, H47.2, H47.3, H47.4, H47.5, H47.6, H47.7, H48, H48.0, H48.1, H48.8, H49, H49.0, H49.1, H49.2, H49.3,</w:t>
            </w:r>
          </w:p>
          <w:p w:rsidR="00F63B09" w:rsidRDefault="005A202D">
            <w:pPr>
              <w:pStyle w:val="TableParagraph"/>
              <w:spacing w:before="17"/>
              <w:ind w:left="17" w:right="17"/>
              <w:jc w:val="center"/>
              <w:rPr>
                <w:sz w:val="16"/>
              </w:rPr>
            </w:pPr>
            <w:r>
              <w:rPr>
                <w:sz w:val="16"/>
              </w:rPr>
              <w:t>H49.4, H49.8, H49.9, H50, H50.0, H50.1, H50.2, H50.3, H50.4, H50.5, H50.6, H50.8, H50.9, H51, H51.0, H51.1, H51.2, H51.8, H51.9, H52, H52.0, H52.1, H52.2, H52.3, H52.4, H52.5,</w:t>
            </w:r>
          </w:p>
          <w:p w:rsidR="00F63B09" w:rsidRDefault="005A202D">
            <w:pPr>
              <w:pStyle w:val="TableParagraph"/>
              <w:spacing w:before="17"/>
              <w:ind w:left="17" w:right="17"/>
              <w:jc w:val="center"/>
              <w:rPr>
                <w:sz w:val="16"/>
              </w:rPr>
            </w:pPr>
            <w:r>
              <w:rPr>
                <w:sz w:val="16"/>
              </w:rPr>
              <w:t>H52.6, H52.7, H53, H53.0, H53.1, H53.2, H53.3, H53.4, H53.5, H53.6, H53.8, H53.9, H54, H54.0, H54.1, H54.2, H54.3, H54.4, H54.5, H54.6, H54.7, H54.9, H55, H57, H57.0, H57.1,</w:t>
            </w:r>
          </w:p>
          <w:p w:rsidR="00F63B09" w:rsidRDefault="005A202D">
            <w:pPr>
              <w:pStyle w:val="TableParagraph"/>
              <w:spacing w:before="17"/>
              <w:ind w:left="17" w:right="17"/>
              <w:jc w:val="center"/>
              <w:rPr>
                <w:sz w:val="16"/>
              </w:rPr>
            </w:pPr>
            <w:r>
              <w:rPr>
                <w:sz w:val="16"/>
              </w:rPr>
              <w:t>H57.8, H57.9, H58, H58.0, H58.1, H58.8, H59, H59.0, H59.8, H59.9, P39.1, Q10, Q10.0, Q10.1, Q10.2, Q10.3, Q10.4, Q10.5, Q10.6, Q10.7, Q11, Q11.0, Q11.1, Q11.2, Q11.3, Q12, Q12.0,</w:t>
            </w:r>
          </w:p>
          <w:p w:rsidR="00F63B09" w:rsidRDefault="005A202D">
            <w:pPr>
              <w:pStyle w:val="TableParagraph"/>
              <w:spacing w:before="18"/>
              <w:ind w:left="17" w:right="17"/>
              <w:jc w:val="center"/>
              <w:rPr>
                <w:sz w:val="16"/>
              </w:rPr>
            </w:pPr>
            <w:r>
              <w:rPr>
                <w:sz w:val="16"/>
              </w:rPr>
              <w:t>Q12.1, Q12.2, Q12.3, Q12.4, Q12.8, Q12.9, Q13, Q13.0, Q13.1, Q13.2, Q13.3, Q13.4, Q13.5, Q13.8, Q13.9, Q14, Q14.0, Q14.1, Q14.2, Q14.3, Q14.8, Q14.9, Q15, Q15.0, Q15.8, Q15.9,</w:t>
            </w:r>
          </w:p>
          <w:p w:rsidR="00F63B09" w:rsidRDefault="005A202D">
            <w:pPr>
              <w:pStyle w:val="TableParagraph"/>
              <w:spacing w:before="17" w:line="261" w:lineRule="auto"/>
              <w:ind w:left="153" w:right="153"/>
              <w:jc w:val="center"/>
              <w:rPr>
                <w:sz w:val="16"/>
              </w:rPr>
            </w:pPr>
            <w:r>
              <w:rPr>
                <w:sz w:val="16"/>
              </w:rPr>
              <w:t>S00.1, S00.2, S01.1, S02.3, S02.30, S02.31, S04, S04.0, S05, S05.0, S05.1, S05.2, S05.3, S05.4, S05.5, S05.6, S05.7, S05.8, S05.9, T15, T15.0, T15.1, T15.8, T15.9,T26, T26.0, T26.1, T26.2, T26.3, T26.4, T26.5, T26.6, T26.7, T26.8, T26.9, T85.2, T85.3, T90.4</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right="65"/>
              <w:jc w:val="right"/>
              <w:rPr>
                <w:sz w:val="16"/>
              </w:rPr>
            </w:pPr>
            <w:r>
              <w:rPr>
                <w:sz w:val="16"/>
              </w:rPr>
              <w:t>пациенты с болезнями и травмами глаза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left="631"/>
              <w:rPr>
                <w:sz w:val="16"/>
              </w:rPr>
            </w:pPr>
            <w:r>
              <w:rPr>
                <w:sz w:val="16"/>
              </w:rPr>
              <w:t>0,39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5"/>
              <w:rPr>
                <w:b/>
                <w:sz w:val="18"/>
              </w:rPr>
            </w:pPr>
          </w:p>
          <w:p w:rsidR="00F63B09" w:rsidRDefault="005A202D">
            <w:pPr>
              <w:pStyle w:val="TableParagraph"/>
              <w:spacing w:before="1"/>
              <w:ind w:right="424"/>
              <w:jc w:val="right"/>
              <w:rPr>
                <w:sz w:val="16"/>
              </w:rPr>
            </w:pPr>
            <w:r>
              <w:rPr>
                <w:w w:val="99"/>
                <w:sz w:val="16"/>
              </w:rPr>
              <w:t>0</w:t>
            </w:r>
          </w:p>
        </w:tc>
      </w:tr>
      <w:tr w:rsidR="00F63B09">
        <w:trPr>
          <w:trHeight w:val="164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15"/>
              <w:rPr>
                <w:sz w:val="16"/>
              </w:rPr>
            </w:pPr>
            <w:r>
              <w:rPr>
                <w:sz w:val="16"/>
              </w:rPr>
              <w:t>92</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органе зрения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before="9" w:line="200" w:lineRule="atLeast"/>
              <w:ind w:left="16" w:right="11"/>
              <w:jc w:val="center"/>
              <w:rPr>
                <w:sz w:val="16"/>
              </w:rPr>
            </w:pPr>
            <w:r>
              <w:rPr>
                <w:sz w:val="16"/>
              </w:rP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631"/>
              <w:rPr>
                <w:sz w:val="16"/>
              </w:rPr>
            </w:pPr>
            <w:r>
              <w:rPr>
                <w:sz w:val="16"/>
              </w:rPr>
              <w:t>0,96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93</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органе зрения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line="202" w:lineRule="exact"/>
              <w:ind w:left="17" w:right="11"/>
              <w:jc w:val="center"/>
              <w:rPr>
                <w:sz w:val="16"/>
              </w:rPr>
            </w:pPr>
            <w:r>
              <w:rPr>
                <w:sz w:val="16"/>
              </w:rPr>
              <w:t>A16.26.020, A16.26.022, A16.26.023, A16.26.052, A16.26.052.001, A16.26.058, A16.26.059, A16.26.060, A16.26.062, A16.26.067, A16.26.070, A16.26.075, A16.26.075.001, A16.26.076.001, A16.26.077, A16.26.079, A16.26.112, A16.26.120.002, A16.26.141, A16.26.143, A22.26.011, A22.26.018</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31"/>
              <w:rPr>
                <w:sz w:val="16"/>
              </w:rPr>
            </w:pPr>
            <w:r>
              <w:rPr>
                <w:sz w:val="16"/>
              </w:rPr>
              <w:t>1,44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94</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органе зрения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before="1" w:line="200" w:lineRule="exact"/>
              <w:ind w:left="17" w:right="11"/>
              <w:jc w:val="center"/>
              <w:rPr>
                <w:sz w:val="16"/>
              </w:rPr>
            </w:pPr>
            <w:r>
              <w:rPr>
                <w:sz w:val="16"/>
              </w:rPr>
              <w:t>A16.26.020, A16.26.022, A16.26.023, A16.26.052, A16.26.052.001, A16.26.058, A16.26.059, A16.26.060, A16.26.062, A16.26.067, A16.26.070, A16.26.075, A16.26.075.001, A16.26.076.001, A16.26.077, A16.26.079, A16.26.112, A16.26.120.002, A16.26.141, A16.26.143, A22.26.011, A22.26.018</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631"/>
              <w:rPr>
                <w:sz w:val="16"/>
              </w:rPr>
            </w:pPr>
            <w:r>
              <w:rPr>
                <w:sz w:val="16"/>
              </w:rPr>
              <w:t>1,95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95</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органе зрения (уровень 4)</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5A202D">
            <w:pPr>
              <w:pStyle w:val="TableParagraph"/>
              <w:spacing w:before="111" w:line="261" w:lineRule="auto"/>
              <w:ind w:left="17" w:right="10"/>
              <w:jc w:val="center"/>
              <w:rPr>
                <w:sz w:val="16"/>
              </w:rPr>
            </w:pPr>
            <w:r>
              <w:rPr>
                <w:sz w:val="16"/>
              </w:rPr>
              <w:t>A16.26.006, A16.26.007.001, A16.26.007.002, A16.26.009.001, A16.26.009.002, A16.26.010.001, A16.26.027, A16.26.039, A16.26.049.009, A16.26.069, A16.26.093, A16.26.094, A16.26.106, A16.26.111</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2,17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215"/>
              <w:rPr>
                <w:sz w:val="16"/>
              </w:rPr>
            </w:pPr>
            <w:r>
              <w:rPr>
                <w:sz w:val="16"/>
              </w:rPr>
              <w:t>96</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органе зрения (уровень 5)</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органе зрения</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2422" w:right="281" w:hanging="2116"/>
              <w:rPr>
                <w:sz w:val="16"/>
              </w:rPr>
            </w:pPr>
            <w:r>
              <w:rPr>
                <w:sz w:val="16"/>
              </w:rPr>
              <w:t>A16.26.010.002, A16.26.021.001, A16.26.086.001, A16.26.089, A16.26.093.001, A16.26.093.002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3,84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22</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Педиатрия</w:t>
            </w:r>
          </w:p>
        </w:tc>
        <w:tc>
          <w:tcPr>
            <w:tcW w:w="1538" w:type="dxa"/>
          </w:tcPr>
          <w:p w:rsidR="00F63B09" w:rsidRDefault="005A202D">
            <w:pPr>
              <w:pStyle w:val="TableParagraph"/>
              <w:spacing w:before="6" w:line="166" w:lineRule="exact"/>
              <w:ind w:left="564" w:right="556"/>
              <w:jc w:val="center"/>
              <w:rPr>
                <w:b/>
                <w:sz w:val="16"/>
              </w:rPr>
            </w:pPr>
            <w:r>
              <w:rPr>
                <w:b/>
                <w:sz w:val="16"/>
              </w:rPr>
              <w:t>0,93</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399"/>
        </w:trPr>
        <w:tc>
          <w:tcPr>
            <w:tcW w:w="581" w:type="dxa"/>
          </w:tcPr>
          <w:p w:rsidR="00F63B09" w:rsidRDefault="005A202D">
            <w:pPr>
              <w:pStyle w:val="TableParagraph"/>
              <w:spacing w:before="104"/>
              <w:ind w:left="215"/>
              <w:rPr>
                <w:sz w:val="16"/>
              </w:rPr>
            </w:pPr>
            <w:r>
              <w:rPr>
                <w:sz w:val="16"/>
              </w:rPr>
              <w:t>97</w:t>
            </w:r>
          </w:p>
        </w:tc>
        <w:tc>
          <w:tcPr>
            <w:tcW w:w="3076" w:type="dxa"/>
          </w:tcPr>
          <w:p w:rsidR="00F63B09" w:rsidRDefault="005A202D">
            <w:pPr>
              <w:pStyle w:val="TableParagraph"/>
              <w:spacing w:before="104"/>
              <w:ind w:left="27"/>
              <w:rPr>
                <w:sz w:val="16"/>
              </w:rPr>
            </w:pPr>
            <w:r>
              <w:rPr>
                <w:sz w:val="16"/>
              </w:rPr>
              <w:t>Болезни органов пищеварения, дети</w:t>
            </w:r>
          </w:p>
        </w:tc>
        <w:tc>
          <w:tcPr>
            <w:tcW w:w="12327" w:type="dxa"/>
          </w:tcPr>
          <w:p w:rsidR="00F63B09" w:rsidRDefault="005A202D">
            <w:pPr>
              <w:pStyle w:val="TableParagraph"/>
              <w:spacing w:before="104"/>
              <w:ind w:left="12"/>
              <w:jc w:val="center"/>
              <w:rPr>
                <w:sz w:val="16"/>
              </w:rPr>
            </w:pPr>
            <w:r>
              <w:rPr>
                <w:w w:val="99"/>
                <w:sz w:val="16"/>
              </w:rPr>
              <w:t>-</w:t>
            </w:r>
          </w:p>
        </w:tc>
        <w:tc>
          <w:tcPr>
            <w:tcW w:w="2916" w:type="dxa"/>
          </w:tcPr>
          <w:p w:rsidR="00F63B09" w:rsidRDefault="005A202D">
            <w:pPr>
              <w:pStyle w:val="TableParagraph"/>
              <w:spacing w:before="6"/>
              <w:ind w:left="42" w:right="36"/>
              <w:jc w:val="center"/>
              <w:rPr>
                <w:sz w:val="16"/>
              </w:rPr>
            </w:pPr>
            <w:r>
              <w:rPr>
                <w:sz w:val="16"/>
              </w:rPr>
              <w:t>пациенты младше 18 лет с болезнями</w:t>
            </w:r>
          </w:p>
          <w:p w:rsidR="00F63B09" w:rsidRDefault="005A202D">
            <w:pPr>
              <w:pStyle w:val="TableParagraph"/>
              <w:spacing w:before="17" w:line="173" w:lineRule="exact"/>
              <w:ind w:left="47" w:right="36"/>
              <w:jc w:val="center"/>
              <w:rPr>
                <w:sz w:val="16"/>
              </w:rPr>
            </w:pPr>
            <w:r>
              <w:rPr>
                <w:sz w:val="16"/>
              </w:rPr>
              <w:t>органов пищеварения</w:t>
            </w:r>
          </w:p>
        </w:tc>
        <w:tc>
          <w:tcPr>
            <w:tcW w:w="5880" w:type="dxa"/>
          </w:tcPr>
          <w:p w:rsidR="00F63B09" w:rsidRDefault="005A202D">
            <w:pPr>
              <w:pStyle w:val="TableParagraph"/>
              <w:spacing w:before="104"/>
              <w:ind w:left="8"/>
              <w:jc w:val="center"/>
              <w:rPr>
                <w:sz w:val="16"/>
              </w:rPr>
            </w:pPr>
            <w:r>
              <w:rPr>
                <w:w w:val="99"/>
                <w:sz w:val="16"/>
              </w:rPr>
              <w:t>-</w:t>
            </w:r>
          </w:p>
        </w:tc>
        <w:tc>
          <w:tcPr>
            <w:tcW w:w="2996" w:type="dxa"/>
          </w:tcPr>
          <w:p w:rsidR="00F63B09" w:rsidRDefault="005A202D">
            <w:pPr>
              <w:pStyle w:val="TableParagraph"/>
              <w:spacing w:before="104"/>
              <w:ind w:left="7"/>
              <w:jc w:val="center"/>
              <w:rPr>
                <w:sz w:val="16"/>
              </w:rPr>
            </w:pPr>
            <w:r>
              <w:rPr>
                <w:w w:val="99"/>
                <w:sz w:val="16"/>
              </w:rPr>
              <w:t>-</w:t>
            </w:r>
          </w:p>
        </w:tc>
        <w:tc>
          <w:tcPr>
            <w:tcW w:w="1538" w:type="dxa"/>
          </w:tcPr>
          <w:p w:rsidR="00F63B09" w:rsidRDefault="005A202D">
            <w:pPr>
              <w:pStyle w:val="TableParagraph"/>
              <w:spacing w:before="104"/>
              <w:ind w:left="567" w:right="547"/>
              <w:jc w:val="center"/>
              <w:rPr>
                <w:sz w:val="16"/>
              </w:rPr>
            </w:pPr>
            <w:r>
              <w:rPr>
                <w:sz w:val="16"/>
              </w:rPr>
              <w:t>0,89</w:t>
            </w:r>
          </w:p>
        </w:tc>
        <w:tc>
          <w:tcPr>
            <w:tcW w:w="958" w:type="dxa"/>
          </w:tcPr>
          <w:p w:rsidR="00F63B09" w:rsidRDefault="005A202D">
            <w:pPr>
              <w:pStyle w:val="TableParagraph"/>
              <w:spacing w:before="104"/>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15"/>
              <w:rPr>
                <w:sz w:val="16"/>
              </w:rPr>
            </w:pPr>
            <w:r>
              <w:rPr>
                <w:sz w:val="16"/>
              </w:rPr>
              <w:t>98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27" w:right="250"/>
              <w:rPr>
                <w:sz w:val="16"/>
              </w:rPr>
            </w:pPr>
            <w:r>
              <w:rPr>
                <w:sz w:val="16"/>
              </w:rPr>
              <w:t>Системные поражения соединительной ткани, артропатии, спондилопатии, дети</w:t>
            </w:r>
          </w:p>
        </w:tc>
        <w:tc>
          <w:tcPr>
            <w:tcW w:w="12327" w:type="dxa"/>
          </w:tcPr>
          <w:p w:rsidR="00F63B09" w:rsidRDefault="005A202D">
            <w:pPr>
              <w:pStyle w:val="TableParagraph"/>
              <w:spacing w:before="120"/>
              <w:ind w:left="17" w:right="14"/>
              <w:jc w:val="center"/>
              <w:rPr>
                <w:sz w:val="16"/>
              </w:rPr>
            </w:pPr>
            <w:r>
              <w:rPr>
                <w:sz w:val="16"/>
              </w:rPr>
              <w:t>I00, M00, M00.0, M00.1, M00.2, M00.8, M00.9, M01, M01.0, M01.2, M01.3, M01.4, M01.5, M01.6, M01.8, M02, M02.0, M02.1, M02.2, M02.3, M02.8, M02.9, M03, M03.0,</w:t>
            </w:r>
            <w:r>
              <w:rPr>
                <w:spacing w:val="-15"/>
                <w:sz w:val="16"/>
              </w:rPr>
              <w:t xml:space="preserve"> </w:t>
            </w:r>
            <w:r>
              <w:rPr>
                <w:sz w:val="16"/>
              </w:rPr>
              <w:t>M03.2,</w:t>
            </w:r>
          </w:p>
          <w:p w:rsidR="00F63B09" w:rsidRDefault="005A202D">
            <w:pPr>
              <w:pStyle w:val="TableParagraph"/>
              <w:spacing w:before="17"/>
              <w:ind w:left="17" w:right="17"/>
              <w:jc w:val="center"/>
              <w:rPr>
                <w:sz w:val="16"/>
              </w:rPr>
            </w:pPr>
            <w:r>
              <w:rPr>
                <w:sz w:val="16"/>
              </w:rPr>
              <w:t>M03.6, M05, M05.0, M05.1, M05.2, M05.3, M05.8, M05.9, M06.0, M06.1, M06.2, M06.3, M06.4, M06.8, M06.9, M07, M07.0, M07.1, M07.2, M07.3, M07.4, M07.5, M07.6,</w:t>
            </w:r>
            <w:r>
              <w:rPr>
                <w:spacing w:val="-15"/>
                <w:sz w:val="16"/>
              </w:rPr>
              <w:t xml:space="preserve"> </w:t>
            </w:r>
            <w:r>
              <w:rPr>
                <w:sz w:val="16"/>
              </w:rPr>
              <w:t>M08.0,</w:t>
            </w:r>
          </w:p>
          <w:p w:rsidR="00F63B09" w:rsidRDefault="005A202D">
            <w:pPr>
              <w:pStyle w:val="TableParagraph"/>
              <w:spacing w:before="17"/>
              <w:ind w:left="17" w:right="17"/>
              <w:jc w:val="center"/>
              <w:rPr>
                <w:sz w:val="16"/>
              </w:rPr>
            </w:pPr>
            <w:r>
              <w:rPr>
                <w:sz w:val="16"/>
              </w:rPr>
              <w:t>M08.1, M08.2, M08.3, M08.4, M08.8, M08.9, M09.0, M09.1, M09.2, M09.8, M10, M10.0, M10.1, M10.2, M10.3, M10.4, M10.9, M11, M11.0, M11.1, M11.2, M11.8, M11.9, M12, M12.0,</w:t>
            </w:r>
          </w:p>
          <w:p w:rsidR="00F63B09" w:rsidRDefault="005A202D">
            <w:pPr>
              <w:pStyle w:val="TableParagraph"/>
              <w:spacing w:before="17"/>
              <w:ind w:left="17" w:right="17"/>
              <w:jc w:val="center"/>
              <w:rPr>
                <w:sz w:val="16"/>
              </w:rPr>
            </w:pPr>
            <w:r>
              <w:rPr>
                <w:sz w:val="16"/>
              </w:rPr>
              <w:t>M12.1, M12.2, M12.3, M12.4, M12.5, M12.8, M13, M13.0, M13.1, M13.8, M13.9, M14, M14.0, M14.1, M14.2, M14.3, M14.4, M14.5, M14.6, M14.8, M30.0, M30.1, M30.2, M30.3,</w:t>
            </w:r>
          </w:p>
          <w:p w:rsidR="00F63B09" w:rsidRDefault="005A202D">
            <w:pPr>
              <w:pStyle w:val="TableParagraph"/>
              <w:spacing w:before="17"/>
              <w:ind w:left="17" w:right="17"/>
              <w:jc w:val="center"/>
              <w:rPr>
                <w:sz w:val="16"/>
              </w:rPr>
            </w:pPr>
            <w:r>
              <w:rPr>
                <w:sz w:val="16"/>
              </w:rPr>
              <w:t>M30.8, M31.0, M31.1, M31.2, M31.3, M31.4, M31.5, M31.6, M31.7, M31.8, M31.9, M32.0, M32.1, M32.8, M32.9, M33.0, M33.1, M33.2, M33.9, M34.0, M34.1, M34.2, M34.8, M34.9,</w:t>
            </w:r>
          </w:p>
          <w:p w:rsidR="00F63B09" w:rsidRDefault="005A202D">
            <w:pPr>
              <w:pStyle w:val="TableParagraph"/>
              <w:spacing w:before="17"/>
              <w:ind w:left="17" w:right="10"/>
              <w:jc w:val="center"/>
              <w:rPr>
                <w:sz w:val="16"/>
              </w:rPr>
            </w:pPr>
            <w:r>
              <w:rPr>
                <w:sz w:val="16"/>
              </w:rPr>
              <w:t>M35.0, M35.1, M35.2, M35.3, M35.4, M35.5, M35.6, M35.8, M35.9, M36.0, M36.1, M36.2, M36.3, M36.4, M36.8, M45, M46.8, M46.9</w:t>
            </w:r>
          </w:p>
        </w:tc>
        <w:tc>
          <w:tcPr>
            <w:tcW w:w="291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47" w:right="36"/>
              <w:jc w:val="center"/>
              <w:rPr>
                <w:sz w:val="16"/>
              </w:rPr>
            </w:pPr>
            <w:r>
              <w:rPr>
                <w:sz w:val="16"/>
              </w:rPr>
              <w:t>пациенты с системными поражениями соединительной ткани, артропатией, спондилопатией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2,31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23</w:t>
            </w:r>
          </w:p>
        </w:tc>
        <w:tc>
          <w:tcPr>
            <w:tcW w:w="27195" w:type="dxa"/>
            <w:gridSpan w:val="5"/>
          </w:tcPr>
          <w:p w:rsidR="00F63B09" w:rsidRDefault="005A202D">
            <w:pPr>
              <w:pStyle w:val="TableParagraph"/>
              <w:spacing w:before="3" w:line="170" w:lineRule="exact"/>
              <w:ind w:left="12445" w:right="12436"/>
              <w:jc w:val="center"/>
              <w:rPr>
                <w:b/>
                <w:sz w:val="16"/>
              </w:rPr>
            </w:pPr>
            <w:r>
              <w:rPr>
                <w:b/>
                <w:sz w:val="16"/>
              </w:rPr>
              <w:t>Пульмонология</w:t>
            </w:r>
          </w:p>
        </w:tc>
        <w:tc>
          <w:tcPr>
            <w:tcW w:w="1538" w:type="dxa"/>
          </w:tcPr>
          <w:p w:rsidR="00F63B09" w:rsidRDefault="005A202D">
            <w:pPr>
              <w:pStyle w:val="TableParagraph"/>
              <w:spacing w:before="6" w:line="166" w:lineRule="exact"/>
              <w:ind w:left="564" w:right="556"/>
              <w:jc w:val="center"/>
              <w:rPr>
                <w:b/>
                <w:sz w:val="16"/>
              </w:rPr>
            </w:pPr>
            <w:r>
              <w:rPr>
                <w:b/>
                <w:sz w:val="16"/>
              </w:rPr>
              <w:t>0,90</w:t>
            </w:r>
          </w:p>
        </w:tc>
        <w:tc>
          <w:tcPr>
            <w:tcW w:w="958" w:type="dxa"/>
          </w:tcPr>
          <w:p w:rsidR="00F63B09" w:rsidRDefault="005A202D">
            <w:pPr>
              <w:pStyle w:val="TableParagraph"/>
              <w:spacing w:before="3" w:line="170" w:lineRule="exact"/>
              <w:ind w:right="424"/>
              <w:jc w:val="right"/>
              <w:rPr>
                <w:sz w:val="16"/>
              </w:rPr>
            </w:pPr>
            <w:r>
              <w:rPr>
                <w:w w:val="99"/>
                <w:sz w:val="16"/>
              </w:rPr>
              <w:t>0</w:t>
            </w:r>
          </w:p>
        </w:tc>
      </w:tr>
      <w:tr w:rsidR="00F63B09">
        <w:trPr>
          <w:trHeight w:val="205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15"/>
              <w:rPr>
                <w:sz w:val="16"/>
              </w:rPr>
            </w:pPr>
            <w:r>
              <w:rPr>
                <w:sz w:val="16"/>
              </w:rPr>
              <w:t>99</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27"/>
              <w:rPr>
                <w:sz w:val="16"/>
              </w:rPr>
            </w:pPr>
            <w:r>
              <w:rPr>
                <w:sz w:val="16"/>
              </w:rPr>
              <w:t>Болезни органов дыхания</w:t>
            </w:r>
          </w:p>
        </w:tc>
        <w:tc>
          <w:tcPr>
            <w:tcW w:w="12327" w:type="dxa"/>
          </w:tcPr>
          <w:p w:rsidR="00F63B09" w:rsidRDefault="005A202D">
            <w:pPr>
              <w:pStyle w:val="TableParagraph"/>
              <w:spacing w:before="31"/>
              <w:ind w:left="17" w:right="17"/>
              <w:jc w:val="center"/>
              <w:rPr>
                <w:sz w:val="16"/>
              </w:rPr>
            </w:pPr>
            <w:r>
              <w:rPr>
                <w:sz w:val="16"/>
              </w:rPr>
              <w:t>D02.1, D02.2, D02.3, D02.4, D14.2, D14.3, D14.4, D15.1, D15.2, D15.7, D15.9, D16.7, D19.0, D36, D36.0, D36.1, D36.7, D36.9, D37.0, D38, D38.0, D38.1, D38.2, D38.3, D38.4, D38.5,</w:t>
            </w:r>
          </w:p>
          <w:p w:rsidR="00F63B09" w:rsidRDefault="005A202D">
            <w:pPr>
              <w:pStyle w:val="TableParagraph"/>
              <w:spacing w:before="17"/>
              <w:ind w:left="17" w:right="16"/>
              <w:jc w:val="center"/>
              <w:rPr>
                <w:sz w:val="16"/>
              </w:rPr>
            </w:pPr>
            <w:r>
              <w:rPr>
                <w:sz w:val="16"/>
              </w:rPr>
              <w:t>D38.6, D86.0, D86.1, D86.2, D86.8, D86.9, J10.0, J11.0, J12, J12.0, J12.1, J12.2, J12.3, J12.8, J12.9, J13, J14, J15, J15.0, J15.1, J15.2, J15.3, J15.4, J15.5, J15.6, J15.7, J15.8, J15.9, J16,</w:t>
            </w:r>
          </w:p>
          <w:p w:rsidR="00F63B09" w:rsidRDefault="005A202D">
            <w:pPr>
              <w:pStyle w:val="TableParagraph"/>
              <w:spacing w:before="17"/>
              <w:ind w:left="17" w:right="17"/>
              <w:jc w:val="center"/>
              <w:rPr>
                <w:sz w:val="16"/>
              </w:rPr>
            </w:pPr>
            <w:r>
              <w:rPr>
                <w:sz w:val="16"/>
              </w:rPr>
              <w:t>J16.0, J16.8, J17, J17.0, J17.1, J17.2, J17.3, J17.8, J18, J18.0, J18.1, J18.2, J18.8, J18.9, J20, J20.0, J20.1, J20.2, J20.3, J20.4, J20.5, J20.6, J20.7, J20.8, J20.9, J21, J21.0, J21.1, J21.8, J21.9,</w:t>
            </w:r>
          </w:p>
          <w:p w:rsidR="00F63B09" w:rsidRDefault="005A202D">
            <w:pPr>
              <w:pStyle w:val="TableParagraph"/>
              <w:spacing w:before="17"/>
              <w:ind w:left="16" w:right="17"/>
              <w:jc w:val="center"/>
              <w:rPr>
                <w:sz w:val="16"/>
              </w:rPr>
            </w:pPr>
            <w:r>
              <w:rPr>
                <w:sz w:val="16"/>
              </w:rPr>
              <w:t>J22, J40, J41, J41.0, J41.1, J41.8, J42, J43, J43.0, J43.1, J43.2, J43.8, J43.9, J44,J44.0,J44.1, J44.8, J44.9, J45, J45.0, J45.1, J45.8, J45.9, J46, J47, J60, J61, J62, J62.0, J62.8, J63, J63.0,</w:t>
            </w:r>
          </w:p>
          <w:p w:rsidR="00F63B09" w:rsidRDefault="005A202D">
            <w:pPr>
              <w:pStyle w:val="TableParagraph"/>
              <w:spacing w:before="17"/>
              <w:ind w:left="17" w:right="17"/>
              <w:jc w:val="center"/>
              <w:rPr>
                <w:sz w:val="16"/>
              </w:rPr>
            </w:pPr>
            <w:r>
              <w:rPr>
                <w:sz w:val="16"/>
              </w:rPr>
              <w:t>J63.1, J63.2, J63.3, J63.4, J63.5, J63.8, J64, J65, J66, J66.0, J66.1, J66.2, J66.8, J67, J67.0, J67.1, J67.2, J67.3, J67.4, J67.5, J67.6, J67.7, J67.8, J67.9, J68, J68.0, J68.1, J68.2, J68.3, J68.4,</w:t>
            </w:r>
          </w:p>
          <w:p w:rsidR="00F63B09" w:rsidRDefault="005A202D">
            <w:pPr>
              <w:pStyle w:val="TableParagraph"/>
              <w:spacing w:before="17"/>
              <w:ind w:left="17" w:right="17"/>
              <w:jc w:val="center"/>
              <w:rPr>
                <w:sz w:val="16"/>
              </w:rPr>
            </w:pPr>
            <w:r>
              <w:rPr>
                <w:sz w:val="16"/>
              </w:rPr>
              <w:t>J68.8, J68.9, J69, J69.0, J69.1, J69.8, J70, J70.0, J70.1, J70.2, J70.3, J70.4, J70.8, J70.9, J80, J81, J82, J84, J84.0, J84.1, J84.8, J85, J85.0, J85.1, J85.2, J85.3, J86, J86.0, J86.9, J90, J91, J92,</w:t>
            </w:r>
          </w:p>
          <w:p w:rsidR="00F63B09" w:rsidRDefault="005A202D">
            <w:pPr>
              <w:pStyle w:val="TableParagraph"/>
              <w:spacing w:before="17"/>
              <w:ind w:left="16" w:right="17"/>
              <w:jc w:val="center"/>
              <w:rPr>
                <w:sz w:val="16"/>
              </w:rPr>
            </w:pPr>
            <w:r>
              <w:rPr>
                <w:sz w:val="16"/>
              </w:rPr>
              <w:t>J92.0, J92.9, J93, J93.0, J93.1, J93.8, J93.9, J94, J94.0, J94.1, J94.2, J94.8, J94.9, J95, J95.0, J95.1, J95.2, J95.3, J95.4, J95.5,J95.8,J95.9, J96, J96.0, J96.1, J96.9, J98, J98.0, J98.1,</w:t>
            </w:r>
            <w:r>
              <w:rPr>
                <w:spacing w:val="-15"/>
                <w:sz w:val="16"/>
              </w:rPr>
              <w:t xml:space="preserve"> </w:t>
            </w:r>
            <w:r>
              <w:rPr>
                <w:sz w:val="16"/>
              </w:rPr>
              <w:t>J98.2,</w:t>
            </w:r>
          </w:p>
          <w:p w:rsidR="00F63B09" w:rsidRDefault="005A202D">
            <w:pPr>
              <w:pStyle w:val="TableParagraph"/>
              <w:spacing w:before="17"/>
              <w:ind w:left="16" w:right="17"/>
              <w:jc w:val="center"/>
              <w:rPr>
                <w:sz w:val="16"/>
              </w:rPr>
            </w:pPr>
            <w:r>
              <w:rPr>
                <w:sz w:val="16"/>
              </w:rPr>
              <w:t>J98.3, J98.4, J98.5, J98.6, J98.8, J98.9, J99, J99.0, J99.1, J99.8, Q33, Q33.0, Q33.1, Q33.2, Q33.3, Q33.4, Q33.5, Q33.6, Q33.8, Q33.9, Q34, Q34.0, Q34.1, Q34.8, Q34.9, R04.2,</w:t>
            </w:r>
            <w:r>
              <w:rPr>
                <w:spacing w:val="16"/>
                <w:sz w:val="16"/>
              </w:rPr>
              <w:t xml:space="preserve"> </w:t>
            </w:r>
            <w:r>
              <w:rPr>
                <w:sz w:val="16"/>
              </w:rPr>
              <w:t>R04.8,</w:t>
            </w:r>
          </w:p>
          <w:p w:rsidR="00F63B09" w:rsidRDefault="005A202D">
            <w:pPr>
              <w:pStyle w:val="TableParagraph"/>
              <w:spacing w:before="1" w:line="200" w:lineRule="atLeast"/>
              <w:ind w:left="17" w:right="13"/>
              <w:jc w:val="center"/>
              <w:rPr>
                <w:sz w:val="16"/>
              </w:rPr>
            </w:pPr>
            <w:r>
              <w:rPr>
                <w:sz w:val="16"/>
              </w:rPr>
              <w:t>R04.9, R05, R06, R06.0, R06.1, R06.2, R06.3, R06.4, R06.5, R06.6, R06.7, R06.8, R07.1, R07.3, R09, R09.0, R09.1, R09.2, R09.3, R68.3, R84, R84.0, R84.1, R84.2, R84.3, R84.4, R84.5, R84.6, R84.7, R84.8, R84.9, R91, R94.2, T17.4, T17.5, T17.8, T17.9, T91.4</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42" w:right="36"/>
              <w:jc w:val="center"/>
              <w:rPr>
                <w:sz w:val="16"/>
              </w:rPr>
            </w:pPr>
            <w:r>
              <w:rPr>
                <w:sz w:val="16"/>
              </w:rPr>
              <w:t>пациенты с болезнями органов дыхания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567" w:right="550"/>
              <w:jc w:val="center"/>
              <w:rPr>
                <w:sz w:val="16"/>
              </w:rPr>
            </w:pPr>
            <w:r>
              <w:rPr>
                <w:sz w:val="16"/>
              </w:rPr>
              <w:t>0,9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24</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Ревматология</w:t>
            </w:r>
          </w:p>
        </w:tc>
        <w:tc>
          <w:tcPr>
            <w:tcW w:w="1538" w:type="dxa"/>
          </w:tcPr>
          <w:p w:rsidR="00F63B09" w:rsidRDefault="005A202D">
            <w:pPr>
              <w:pStyle w:val="TableParagraph"/>
              <w:spacing w:before="6" w:line="166" w:lineRule="exact"/>
              <w:ind w:left="564" w:right="556"/>
              <w:jc w:val="center"/>
              <w:rPr>
                <w:b/>
                <w:sz w:val="16"/>
              </w:rPr>
            </w:pPr>
            <w:r>
              <w:rPr>
                <w:b/>
                <w:sz w:val="16"/>
              </w:rPr>
              <w:t>1,46</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100</w:t>
            </w:r>
          </w:p>
        </w:tc>
        <w:tc>
          <w:tcPr>
            <w:tcW w:w="3076" w:type="dxa"/>
          </w:tcPr>
          <w:p w:rsidR="00F63B09" w:rsidRDefault="005A202D">
            <w:pPr>
              <w:pStyle w:val="TableParagraph"/>
              <w:spacing w:before="111" w:line="261" w:lineRule="auto"/>
              <w:ind w:left="27" w:right="315"/>
              <w:rPr>
                <w:sz w:val="16"/>
              </w:rPr>
            </w:pPr>
            <w:r>
              <w:rPr>
                <w:sz w:val="16"/>
              </w:rPr>
              <w:t>Системные поражения соединительной ткани, артропатии, спондилопатии, взрослые</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2" w:line="261" w:lineRule="auto"/>
              <w:ind w:left="46" w:right="36"/>
              <w:jc w:val="center"/>
              <w:rPr>
                <w:sz w:val="16"/>
              </w:rPr>
            </w:pPr>
            <w:r>
              <w:rPr>
                <w:sz w:val="16"/>
              </w:rPr>
              <w:t>пациенты в возрасте 18 лет и старше с системными поражениями соединительной ткани, артропатии,</w:t>
            </w:r>
          </w:p>
          <w:p w:rsidR="00F63B09" w:rsidRDefault="005A202D">
            <w:pPr>
              <w:pStyle w:val="TableParagraph"/>
              <w:spacing w:before="2" w:line="179" w:lineRule="exact"/>
              <w:ind w:left="44" w:right="36"/>
              <w:jc w:val="center"/>
              <w:rPr>
                <w:sz w:val="16"/>
              </w:rPr>
            </w:pPr>
            <w:r>
              <w:rPr>
                <w:sz w:val="16"/>
              </w:rPr>
              <w:t>спондилопатии</w:t>
            </w:r>
          </w:p>
        </w:tc>
        <w:tc>
          <w:tcPr>
            <w:tcW w:w="5880" w:type="dxa"/>
          </w:tcPr>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1,46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25</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Сердечно-сосудистая хирургия</w:t>
            </w:r>
          </w:p>
        </w:tc>
        <w:tc>
          <w:tcPr>
            <w:tcW w:w="1538" w:type="dxa"/>
          </w:tcPr>
          <w:p w:rsidR="00F63B09" w:rsidRDefault="005A202D">
            <w:pPr>
              <w:pStyle w:val="TableParagraph"/>
              <w:spacing w:before="6" w:line="167" w:lineRule="exact"/>
              <w:ind w:left="564" w:right="556"/>
              <w:jc w:val="center"/>
              <w:rPr>
                <w:b/>
                <w:sz w:val="16"/>
              </w:rPr>
            </w:pPr>
            <w:r>
              <w:rPr>
                <w:b/>
                <w:sz w:val="16"/>
              </w:rPr>
              <w:t>1,88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4"/>
              <w:rPr>
                <w:sz w:val="16"/>
              </w:rPr>
            </w:pPr>
            <w:r>
              <w:rPr>
                <w:sz w:val="16"/>
              </w:rPr>
              <w:t>101</w:t>
            </w:r>
          </w:p>
        </w:tc>
        <w:tc>
          <w:tcPr>
            <w:tcW w:w="3076" w:type="dxa"/>
          </w:tcPr>
          <w:p w:rsidR="00F63B09" w:rsidRDefault="005A202D">
            <w:pPr>
              <w:pStyle w:val="TableParagraph"/>
              <w:spacing w:before="108" w:line="261" w:lineRule="auto"/>
              <w:ind w:left="27" w:right="151"/>
              <w:rPr>
                <w:sz w:val="16"/>
              </w:rPr>
            </w:pPr>
            <w:r>
              <w:rPr>
                <w:sz w:val="16"/>
              </w:rPr>
              <w:t>Диагностическое обследование сердечно- сосудистой системы</w:t>
            </w:r>
          </w:p>
        </w:tc>
        <w:tc>
          <w:tcPr>
            <w:tcW w:w="12327" w:type="dxa"/>
          </w:tcPr>
          <w:p w:rsidR="00F63B09" w:rsidRDefault="00F63B09">
            <w:pPr>
              <w:pStyle w:val="TableParagraph"/>
              <w:spacing w:before="2"/>
              <w:rPr>
                <w:b/>
                <w:sz w:val="18"/>
              </w:rPr>
            </w:pPr>
          </w:p>
          <w:p w:rsidR="00F63B09" w:rsidRDefault="005A202D">
            <w:pPr>
              <w:pStyle w:val="TableParagraph"/>
              <w:spacing w:before="1"/>
              <w:ind w:left="15" w:right="17"/>
              <w:jc w:val="center"/>
              <w:rPr>
                <w:sz w:val="16"/>
              </w:rPr>
            </w:pPr>
            <w:r>
              <w:rPr>
                <w:sz w:val="16"/>
              </w:rPr>
              <w:t>I86.0, I86.1, I86.2, I97.2, T81, T81.0, T81.2, T81.4, T81.5, T81.6, T81.7, T81.8, T81.9, T82.5, T82.6, T85.7, T85.9, T98, T98.0, T98.1, T98.2, T98.3</w:t>
            </w:r>
          </w:p>
        </w:tc>
        <w:tc>
          <w:tcPr>
            <w:tcW w:w="2916" w:type="dxa"/>
          </w:tcPr>
          <w:p w:rsidR="00F63B09" w:rsidRDefault="005A202D">
            <w:pPr>
              <w:pStyle w:val="TableParagraph"/>
              <w:spacing w:before="9" w:line="261" w:lineRule="auto"/>
              <w:ind w:left="48" w:right="36"/>
              <w:jc w:val="center"/>
              <w:rPr>
                <w:sz w:val="16"/>
              </w:rPr>
            </w:pPr>
            <w:r>
              <w:rPr>
                <w:sz w:val="16"/>
              </w:rPr>
              <w:t>пациенты, имеющие показания для диагностического обследования</w:t>
            </w:r>
          </w:p>
          <w:p w:rsidR="00F63B09" w:rsidRDefault="005A202D">
            <w:pPr>
              <w:pStyle w:val="TableParagraph"/>
              <w:spacing w:before="1" w:line="176" w:lineRule="exact"/>
              <w:ind w:left="46" w:right="36"/>
              <w:jc w:val="center"/>
              <w:rPr>
                <w:sz w:val="16"/>
              </w:rPr>
            </w:pPr>
            <w:r>
              <w:rPr>
                <w:sz w:val="16"/>
              </w:rPr>
              <w:t>сердечно-сосудистой системы</w:t>
            </w:r>
          </w:p>
        </w:tc>
        <w:tc>
          <w:tcPr>
            <w:tcW w:w="5880" w:type="dxa"/>
          </w:tcPr>
          <w:p w:rsidR="00F63B09" w:rsidRDefault="00F63B09">
            <w:pPr>
              <w:pStyle w:val="TableParagraph"/>
              <w:spacing w:before="2"/>
              <w:rPr>
                <w:b/>
                <w:sz w:val="18"/>
              </w:rPr>
            </w:pPr>
          </w:p>
          <w:p w:rsidR="00F63B09" w:rsidRDefault="005A202D">
            <w:pPr>
              <w:pStyle w:val="TableParagraph"/>
              <w:spacing w:before="1"/>
              <w:ind w:left="17" w:right="6"/>
              <w:jc w:val="center"/>
              <w:rPr>
                <w:sz w:val="16"/>
              </w:rPr>
            </w:pPr>
            <w:r>
              <w:rPr>
                <w:sz w:val="16"/>
              </w:rPr>
              <w:t>A06.10.006, A06.10.006.002</w:t>
            </w:r>
          </w:p>
        </w:tc>
        <w:tc>
          <w:tcPr>
            <w:tcW w:w="2996" w:type="dxa"/>
          </w:tcPr>
          <w:p w:rsidR="00F63B09" w:rsidRDefault="005A202D">
            <w:pPr>
              <w:pStyle w:val="TableParagraph"/>
              <w:spacing w:before="108" w:line="261" w:lineRule="auto"/>
              <w:ind w:left="823" w:right="47" w:hanging="753"/>
              <w:rPr>
                <w:sz w:val="16"/>
              </w:rPr>
            </w:pPr>
            <w:r>
              <w:rPr>
                <w:sz w:val="16"/>
              </w:rPr>
              <w:t>длительность пребывания пациента до 3х дней включительно</w:t>
            </w:r>
          </w:p>
        </w:tc>
        <w:tc>
          <w:tcPr>
            <w:tcW w:w="1538" w:type="dxa"/>
          </w:tcPr>
          <w:p w:rsidR="00F63B09" w:rsidRDefault="00F63B09">
            <w:pPr>
              <w:pStyle w:val="TableParagraph"/>
              <w:spacing w:before="2"/>
              <w:rPr>
                <w:b/>
                <w:sz w:val="18"/>
              </w:rPr>
            </w:pPr>
          </w:p>
          <w:p w:rsidR="00F63B09" w:rsidRDefault="005A202D">
            <w:pPr>
              <w:pStyle w:val="TableParagraph"/>
              <w:spacing w:before="1"/>
              <w:ind w:left="567" w:right="547"/>
              <w:jc w:val="center"/>
              <w:rPr>
                <w:sz w:val="16"/>
              </w:rPr>
            </w:pPr>
            <w:r>
              <w:rPr>
                <w:sz w:val="16"/>
              </w:rPr>
              <w:t>1,84</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102</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сосудах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сосудах</w:t>
            </w:r>
          </w:p>
        </w:tc>
        <w:tc>
          <w:tcPr>
            <w:tcW w:w="5880" w:type="dxa"/>
          </w:tcPr>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A11.12.001.002, A16.12.014, A16.12.020</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2,18</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103</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сосудах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сосудах</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2562" w:right="3" w:hanging="2393"/>
              <w:rPr>
                <w:sz w:val="16"/>
              </w:rPr>
            </w:pPr>
            <w:r>
              <w:rPr>
                <w:sz w:val="16"/>
              </w:rPr>
              <w:t>A16.12.006, A16.12.006.001, A16.12.006.002, A16.12.012, A16.12.063, A22.12.003, A22.12.004</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4,31</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26</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Стоматология детская</w:t>
            </w:r>
          </w:p>
        </w:tc>
        <w:tc>
          <w:tcPr>
            <w:tcW w:w="1538" w:type="dxa"/>
          </w:tcPr>
          <w:p w:rsidR="00F63B09" w:rsidRDefault="005A202D">
            <w:pPr>
              <w:pStyle w:val="TableParagraph"/>
              <w:spacing w:before="6" w:line="167" w:lineRule="exact"/>
              <w:ind w:left="564" w:right="556"/>
              <w:jc w:val="center"/>
              <w:rPr>
                <w:b/>
                <w:sz w:val="16"/>
              </w:rPr>
            </w:pPr>
            <w:r>
              <w:rPr>
                <w:b/>
                <w:sz w:val="16"/>
              </w:rPr>
              <w:t>0,98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64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104</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7" w:right="249"/>
              <w:rPr>
                <w:sz w:val="16"/>
              </w:rPr>
            </w:pPr>
            <w:r>
              <w:rPr>
                <w:sz w:val="16"/>
              </w:rPr>
              <w:t>Болезни полости рта, слюнных желез и челюстей, врожденные аномалии лица и шеи, дети</w:t>
            </w:r>
          </w:p>
        </w:tc>
        <w:tc>
          <w:tcPr>
            <w:tcW w:w="12327" w:type="dxa"/>
          </w:tcPr>
          <w:p w:rsidR="00F63B09" w:rsidRDefault="005A202D">
            <w:pPr>
              <w:pStyle w:val="TableParagraph"/>
              <w:spacing w:before="124"/>
              <w:ind w:left="6" w:right="8"/>
              <w:jc w:val="center"/>
              <w:rPr>
                <w:sz w:val="16"/>
              </w:rPr>
            </w:pPr>
            <w:r>
              <w:rPr>
                <w:sz w:val="16"/>
              </w:rPr>
              <w:t>I86.0, K00, K00.0, K00.1, K00.2, K00.3, K00.4, K00.5, K00.6, K00.7, K00.8, K00.9, K01, K01.0, K01.1, K02, K02.0, K02.1, K02.2, K02.3, K02.4, K02.5, K02.8, K02.9, K03, K03.0, K03.1,</w:t>
            </w:r>
          </w:p>
          <w:p w:rsidR="00F63B09" w:rsidRDefault="005A202D">
            <w:pPr>
              <w:pStyle w:val="TableParagraph"/>
              <w:spacing w:before="17"/>
              <w:ind w:left="17" w:right="17"/>
              <w:jc w:val="center"/>
              <w:rPr>
                <w:sz w:val="16"/>
              </w:rPr>
            </w:pPr>
            <w:r>
              <w:rPr>
                <w:sz w:val="16"/>
              </w:rPr>
              <w:t>K03.2, K03.3, K03.4, K03.5, K03.6, K03.7, K03.8, K03.9, K04, K04.0, K04.1, K04.2, K04.3, K04.4, K04.5, K04.6, K04.7, K04.8, K04.9, K05, K05.0, K05.1, K05.2, K05.3, K05.4, K05.5,</w:t>
            </w:r>
          </w:p>
          <w:p w:rsidR="00F63B09" w:rsidRDefault="005A202D">
            <w:pPr>
              <w:pStyle w:val="TableParagraph"/>
              <w:spacing w:before="16"/>
              <w:ind w:left="17" w:right="17"/>
              <w:jc w:val="center"/>
              <w:rPr>
                <w:sz w:val="16"/>
              </w:rPr>
            </w:pPr>
            <w:r>
              <w:rPr>
                <w:sz w:val="16"/>
              </w:rPr>
              <w:t>K05.6,</w:t>
            </w:r>
            <w:r>
              <w:rPr>
                <w:spacing w:val="-3"/>
                <w:sz w:val="16"/>
              </w:rPr>
              <w:t xml:space="preserve"> </w:t>
            </w:r>
            <w:r>
              <w:rPr>
                <w:sz w:val="16"/>
              </w:rPr>
              <w:t>K06,</w:t>
            </w:r>
            <w:r>
              <w:rPr>
                <w:spacing w:val="-3"/>
                <w:sz w:val="16"/>
              </w:rPr>
              <w:t xml:space="preserve"> </w:t>
            </w:r>
            <w:r>
              <w:rPr>
                <w:sz w:val="16"/>
              </w:rPr>
              <w:t>K06.0,</w:t>
            </w:r>
            <w:r>
              <w:rPr>
                <w:spacing w:val="-3"/>
                <w:sz w:val="16"/>
              </w:rPr>
              <w:t xml:space="preserve"> </w:t>
            </w:r>
            <w:r>
              <w:rPr>
                <w:sz w:val="16"/>
              </w:rPr>
              <w:t>K06.1,</w:t>
            </w:r>
            <w:r>
              <w:rPr>
                <w:spacing w:val="-2"/>
                <w:sz w:val="16"/>
              </w:rPr>
              <w:t xml:space="preserve"> </w:t>
            </w:r>
            <w:r>
              <w:rPr>
                <w:sz w:val="16"/>
              </w:rPr>
              <w:t>K06.2,</w:t>
            </w:r>
            <w:r>
              <w:rPr>
                <w:spacing w:val="-3"/>
                <w:sz w:val="16"/>
              </w:rPr>
              <w:t xml:space="preserve"> </w:t>
            </w:r>
            <w:r>
              <w:rPr>
                <w:sz w:val="16"/>
              </w:rPr>
              <w:t>K06.8,</w:t>
            </w:r>
            <w:r>
              <w:rPr>
                <w:spacing w:val="-3"/>
                <w:sz w:val="16"/>
              </w:rPr>
              <w:t xml:space="preserve"> </w:t>
            </w:r>
            <w:r>
              <w:rPr>
                <w:sz w:val="16"/>
              </w:rPr>
              <w:t>K06.9,</w:t>
            </w:r>
            <w:r>
              <w:rPr>
                <w:spacing w:val="-2"/>
                <w:sz w:val="16"/>
              </w:rPr>
              <w:t xml:space="preserve"> </w:t>
            </w:r>
            <w:r>
              <w:rPr>
                <w:sz w:val="16"/>
              </w:rPr>
              <w:t>K07,</w:t>
            </w:r>
            <w:r>
              <w:rPr>
                <w:spacing w:val="-3"/>
                <w:sz w:val="16"/>
              </w:rPr>
              <w:t xml:space="preserve"> </w:t>
            </w:r>
            <w:r>
              <w:rPr>
                <w:sz w:val="16"/>
              </w:rPr>
              <w:t>K07.0,</w:t>
            </w:r>
            <w:r>
              <w:rPr>
                <w:spacing w:val="-3"/>
                <w:sz w:val="16"/>
              </w:rPr>
              <w:t xml:space="preserve"> </w:t>
            </w:r>
            <w:r>
              <w:rPr>
                <w:sz w:val="16"/>
              </w:rPr>
              <w:t>K07.1,</w:t>
            </w:r>
            <w:r>
              <w:rPr>
                <w:spacing w:val="-2"/>
                <w:sz w:val="16"/>
              </w:rPr>
              <w:t xml:space="preserve"> </w:t>
            </w:r>
            <w:r>
              <w:rPr>
                <w:sz w:val="16"/>
              </w:rPr>
              <w:t>K07.2,</w:t>
            </w:r>
            <w:r>
              <w:rPr>
                <w:spacing w:val="-3"/>
                <w:sz w:val="16"/>
              </w:rPr>
              <w:t xml:space="preserve"> </w:t>
            </w:r>
            <w:r>
              <w:rPr>
                <w:sz w:val="16"/>
              </w:rPr>
              <w:t>K07.3,</w:t>
            </w:r>
            <w:r>
              <w:rPr>
                <w:spacing w:val="-3"/>
                <w:sz w:val="16"/>
              </w:rPr>
              <w:t xml:space="preserve"> </w:t>
            </w:r>
            <w:r>
              <w:rPr>
                <w:sz w:val="16"/>
              </w:rPr>
              <w:t>K07.4,</w:t>
            </w:r>
            <w:r>
              <w:rPr>
                <w:spacing w:val="-2"/>
                <w:sz w:val="16"/>
              </w:rPr>
              <w:t xml:space="preserve"> </w:t>
            </w:r>
            <w:r>
              <w:rPr>
                <w:sz w:val="16"/>
              </w:rPr>
              <w:t>K07.5,</w:t>
            </w:r>
            <w:r>
              <w:rPr>
                <w:spacing w:val="-3"/>
                <w:sz w:val="16"/>
              </w:rPr>
              <w:t xml:space="preserve"> </w:t>
            </w:r>
            <w:r>
              <w:rPr>
                <w:sz w:val="16"/>
              </w:rPr>
              <w:t>K07.6,</w:t>
            </w:r>
            <w:r>
              <w:rPr>
                <w:spacing w:val="-3"/>
                <w:sz w:val="16"/>
              </w:rPr>
              <w:t xml:space="preserve"> </w:t>
            </w:r>
            <w:r>
              <w:rPr>
                <w:sz w:val="16"/>
              </w:rPr>
              <w:t>K07.8,</w:t>
            </w:r>
            <w:r>
              <w:rPr>
                <w:spacing w:val="-2"/>
                <w:sz w:val="16"/>
              </w:rPr>
              <w:t xml:space="preserve"> </w:t>
            </w:r>
            <w:r>
              <w:rPr>
                <w:sz w:val="16"/>
              </w:rPr>
              <w:t>K07.9,</w:t>
            </w:r>
            <w:r>
              <w:rPr>
                <w:spacing w:val="-3"/>
                <w:sz w:val="16"/>
              </w:rPr>
              <w:t xml:space="preserve"> </w:t>
            </w:r>
            <w:r>
              <w:rPr>
                <w:sz w:val="16"/>
              </w:rPr>
              <w:t>K08,</w:t>
            </w:r>
            <w:r>
              <w:rPr>
                <w:spacing w:val="-3"/>
                <w:sz w:val="16"/>
              </w:rPr>
              <w:t xml:space="preserve"> </w:t>
            </w:r>
            <w:r>
              <w:rPr>
                <w:sz w:val="16"/>
              </w:rPr>
              <w:t>K08.0,</w:t>
            </w:r>
            <w:r>
              <w:rPr>
                <w:spacing w:val="-2"/>
                <w:sz w:val="16"/>
              </w:rPr>
              <w:t xml:space="preserve"> </w:t>
            </w:r>
            <w:r>
              <w:rPr>
                <w:sz w:val="16"/>
              </w:rPr>
              <w:t>K08.1,</w:t>
            </w:r>
            <w:r>
              <w:rPr>
                <w:spacing w:val="-3"/>
                <w:sz w:val="16"/>
              </w:rPr>
              <w:t xml:space="preserve"> </w:t>
            </w:r>
            <w:r>
              <w:rPr>
                <w:sz w:val="16"/>
              </w:rPr>
              <w:t>K08.2,</w:t>
            </w:r>
            <w:r>
              <w:rPr>
                <w:spacing w:val="-3"/>
                <w:sz w:val="16"/>
              </w:rPr>
              <w:t xml:space="preserve"> </w:t>
            </w:r>
            <w:r>
              <w:rPr>
                <w:sz w:val="16"/>
              </w:rPr>
              <w:t>K08.3,</w:t>
            </w:r>
            <w:r>
              <w:rPr>
                <w:spacing w:val="-2"/>
                <w:sz w:val="16"/>
              </w:rPr>
              <w:t xml:space="preserve"> </w:t>
            </w:r>
            <w:r>
              <w:rPr>
                <w:sz w:val="16"/>
              </w:rPr>
              <w:t>K08.8,</w:t>
            </w:r>
            <w:r>
              <w:rPr>
                <w:spacing w:val="-3"/>
                <w:sz w:val="16"/>
              </w:rPr>
              <w:t xml:space="preserve"> </w:t>
            </w:r>
            <w:r>
              <w:rPr>
                <w:sz w:val="16"/>
              </w:rPr>
              <w:t>K08.9,</w:t>
            </w:r>
            <w:r>
              <w:rPr>
                <w:spacing w:val="-3"/>
                <w:sz w:val="16"/>
              </w:rPr>
              <w:t xml:space="preserve"> </w:t>
            </w:r>
            <w:r>
              <w:rPr>
                <w:sz w:val="16"/>
              </w:rPr>
              <w:t>K09,</w:t>
            </w:r>
            <w:r>
              <w:rPr>
                <w:spacing w:val="-2"/>
                <w:sz w:val="16"/>
              </w:rPr>
              <w:t xml:space="preserve"> </w:t>
            </w:r>
            <w:r>
              <w:rPr>
                <w:sz w:val="16"/>
              </w:rPr>
              <w:t>K09.0,</w:t>
            </w:r>
          </w:p>
          <w:p w:rsidR="00F63B09" w:rsidRDefault="005A202D">
            <w:pPr>
              <w:pStyle w:val="TableParagraph"/>
              <w:spacing w:before="17"/>
              <w:ind w:left="17" w:right="17"/>
              <w:jc w:val="center"/>
              <w:rPr>
                <w:sz w:val="16"/>
              </w:rPr>
            </w:pPr>
            <w:r>
              <w:rPr>
                <w:sz w:val="16"/>
              </w:rPr>
              <w:t>K09.1,</w:t>
            </w:r>
            <w:r>
              <w:rPr>
                <w:spacing w:val="-3"/>
                <w:sz w:val="16"/>
              </w:rPr>
              <w:t xml:space="preserve"> </w:t>
            </w:r>
            <w:r>
              <w:rPr>
                <w:sz w:val="16"/>
              </w:rPr>
              <w:t>K09.2,</w:t>
            </w:r>
            <w:r>
              <w:rPr>
                <w:spacing w:val="-3"/>
                <w:sz w:val="16"/>
              </w:rPr>
              <w:t xml:space="preserve"> </w:t>
            </w:r>
            <w:r>
              <w:rPr>
                <w:sz w:val="16"/>
              </w:rPr>
              <w:t>K09.8,</w:t>
            </w:r>
            <w:r>
              <w:rPr>
                <w:spacing w:val="-3"/>
                <w:sz w:val="16"/>
              </w:rPr>
              <w:t xml:space="preserve"> </w:t>
            </w:r>
            <w:r>
              <w:rPr>
                <w:sz w:val="16"/>
              </w:rPr>
              <w:t>K09.9,</w:t>
            </w:r>
            <w:r>
              <w:rPr>
                <w:spacing w:val="-3"/>
                <w:sz w:val="16"/>
              </w:rPr>
              <w:t xml:space="preserve"> </w:t>
            </w:r>
            <w:r>
              <w:rPr>
                <w:sz w:val="16"/>
              </w:rPr>
              <w:t>K10,</w:t>
            </w:r>
            <w:r>
              <w:rPr>
                <w:spacing w:val="-3"/>
                <w:sz w:val="16"/>
              </w:rPr>
              <w:t xml:space="preserve"> </w:t>
            </w:r>
            <w:r>
              <w:rPr>
                <w:sz w:val="16"/>
              </w:rPr>
              <w:t>K10.0,</w:t>
            </w:r>
            <w:r>
              <w:rPr>
                <w:spacing w:val="-3"/>
                <w:sz w:val="16"/>
              </w:rPr>
              <w:t xml:space="preserve"> </w:t>
            </w:r>
            <w:r>
              <w:rPr>
                <w:sz w:val="16"/>
              </w:rPr>
              <w:t>K10.1,</w:t>
            </w:r>
            <w:r>
              <w:rPr>
                <w:spacing w:val="-3"/>
                <w:sz w:val="16"/>
              </w:rPr>
              <w:t xml:space="preserve"> </w:t>
            </w:r>
            <w:r>
              <w:rPr>
                <w:sz w:val="16"/>
              </w:rPr>
              <w:t>K10.2,</w:t>
            </w:r>
            <w:r>
              <w:rPr>
                <w:spacing w:val="-3"/>
                <w:sz w:val="16"/>
              </w:rPr>
              <w:t xml:space="preserve"> </w:t>
            </w:r>
            <w:r>
              <w:rPr>
                <w:sz w:val="16"/>
              </w:rPr>
              <w:t>K10.3,</w:t>
            </w:r>
            <w:r>
              <w:rPr>
                <w:spacing w:val="-3"/>
                <w:sz w:val="16"/>
              </w:rPr>
              <w:t xml:space="preserve"> </w:t>
            </w:r>
            <w:r>
              <w:rPr>
                <w:sz w:val="16"/>
              </w:rPr>
              <w:t>K10.8,</w:t>
            </w:r>
            <w:r>
              <w:rPr>
                <w:spacing w:val="-3"/>
                <w:sz w:val="16"/>
              </w:rPr>
              <w:t xml:space="preserve"> </w:t>
            </w:r>
            <w:r>
              <w:rPr>
                <w:sz w:val="16"/>
              </w:rPr>
              <w:t>K10.9,</w:t>
            </w:r>
            <w:r>
              <w:rPr>
                <w:spacing w:val="-3"/>
                <w:sz w:val="16"/>
              </w:rPr>
              <w:t xml:space="preserve"> </w:t>
            </w:r>
            <w:r>
              <w:rPr>
                <w:sz w:val="16"/>
              </w:rPr>
              <w:t>K11,</w:t>
            </w:r>
            <w:r>
              <w:rPr>
                <w:spacing w:val="-3"/>
                <w:sz w:val="16"/>
              </w:rPr>
              <w:t xml:space="preserve"> </w:t>
            </w:r>
            <w:r>
              <w:rPr>
                <w:sz w:val="16"/>
              </w:rPr>
              <w:t>K11.0,</w:t>
            </w:r>
            <w:r>
              <w:rPr>
                <w:spacing w:val="-3"/>
                <w:sz w:val="16"/>
              </w:rPr>
              <w:t xml:space="preserve"> </w:t>
            </w:r>
            <w:r>
              <w:rPr>
                <w:sz w:val="16"/>
              </w:rPr>
              <w:t>K11.1,</w:t>
            </w:r>
            <w:r>
              <w:rPr>
                <w:spacing w:val="-3"/>
                <w:sz w:val="16"/>
              </w:rPr>
              <w:t xml:space="preserve"> </w:t>
            </w:r>
            <w:r>
              <w:rPr>
                <w:sz w:val="16"/>
              </w:rPr>
              <w:t>K11.2,</w:t>
            </w:r>
            <w:r>
              <w:rPr>
                <w:spacing w:val="-3"/>
                <w:sz w:val="16"/>
              </w:rPr>
              <w:t xml:space="preserve"> </w:t>
            </w:r>
            <w:r>
              <w:rPr>
                <w:sz w:val="16"/>
              </w:rPr>
              <w:t>K11.3,</w:t>
            </w:r>
            <w:r>
              <w:rPr>
                <w:spacing w:val="-3"/>
                <w:sz w:val="16"/>
              </w:rPr>
              <w:t xml:space="preserve"> </w:t>
            </w:r>
            <w:r>
              <w:rPr>
                <w:sz w:val="16"/>
              </w:rPr>
              <w:t>K11.4,</w:t>
            </w:r>
            <w:r>
              <w:rPr>
                <w:spacing w:val="-3"/>
                <w:sz w:val="16"/>
              </w:rPr>
              <w:t xml:space="preserve"> </w:t>
            </w:r>
            <w:r>
              <w:rPr>
                <w:sz w:val="16"/>
              </w:rPr>
              <w:t>K11.5,</w:t>
            </w:r>
            <w:r>
              <w:rPr>
                <w:spacing w:val="-3"/>
                <w:sz w:val="16"/>
              </w:rPr>
              <w:t xml:space="preserve"> </w:t>
            </w:r>
            <w:r>
              <w:rPr>
                <w:sz w:val="16"/>
              </w:rPr>
              <w:t>K11.6,</w:t>
            </w:r>
            <w:r>
              <w:rPr>
                <w:spacing w:val="-3"/>
                <w:sz w:val="16"/>
              </w:rPr>
              <w:t xml:space="preserve"> </w:t>
            </w:r>
            <w:r>
              <w:rPr>
                <w:sz w:val="16"/>
              </w:rPr>
              <w:t>K11.7,K11.8,K11.9,</w:t>
            </w:r>
            <w:r>
              <w:rPr>
                <w:spacing w:val="-3"/>
                <w:sz w:val="16"/>
              </w:rPr>
              <w:t xml:space="preserve"> </w:t>
            </w:r>
            <w:r>
              <w:rPr>
                <w:sz w:val="16"/>
              </w:rPr>
              <w:t>K12,</w:t>
            </w:r>
            <w:r>
              <w:rPr>
                <w:spacing w:val="-3"/>
                <w:sz w:val="16"/>
              </w:rPr>
              <w:t xml:space="preserve"> </w:t>
            </w:r>
            <w:r>
              <w:rPr>
                <w:sz w:val="16"/>
              </w:rPr>
              <w:t>K12.0,</w:t>
            </w:r>
            <w:r>
              <w:rPr>
                <w:spacing w:val="-3"/>
                <w:sz w:val="16"/>
              </w:rPr>
              <w:t xml:space="preserve"> </w:t>
            </w:r>
            <w:r>
              <w:rPr>
                <w:sz w:val="16"/>
              </w:rPr>
              <w:t>K12.1,</w:t>
            </w:r>
            <w:r>
              <w:rPr>
                <w:spacing w:val="-3"/>
                <w:sz w:val="16"/>
              </w:rPr>
              <w:t xml:space="preserve"> </w:t>
            </w:r>
            <w:r>
              <w:rPr>
                <w:sz w:val="16"/>
              </w:rPr>
              <w:t>K12.2,</w:t>
            </w:r>
          </w:p>
          <w:p w:rsidR="00F63B09" w:rsidRDefault="005A202D">
            <w:pPr>
              <w:pStyle w:val="TableParagraph"/>
              <w:spacing w:before="17"/>
              <w:ind w:left="17" w:right="17"/>
              <w:jc w:val="center"/>
              <w:rPr>
                <w:sz w:val="16"/>
              </w:rPr>
            </w:pPr>
            <w:r>
              <w:rPr>
                <w:sz w:val="16"/>
              </w:rPr>
              <w:t>K12.3, K13, K13.0, K13.1, K13.2, K13.3, K13.4, K13.5, K13.6, K13.7, K14, K14.0, K14.1, K14.2, K14.3, K14.4, K14.5, K14.6, K14.8, K14.9, Q18.3, Q18.4, Q18.5, Q18.6, Q18.7, Q18.8,</w:t>
            </w:r>
          </w:p>
          <w:p w:rsidR="00F63B09" w:rsidRDefault="005A202D">
            <w:pPr>
              <w:pStyle w:val="TableParagraph"/>
              <w:spacing w:before="17"/>
              <w:ind w:left="17" w:right="17"/>
              <w:jc w:val="center"/>
              <w:rPr>
                <w:sz w:val="16"/>
              </w:rPr>
            </w:pPr>
            <w:r>
              <w:rPr>
                <w:sz w:val="16"/>
              </w:rPr>
              <w:t>Q18.9, Q35, Q35.1, Q35.3, Q35.5, Q35.7, Q35.9, Q36, Q36.0, Q36.1, Q36.9, Q37, Q37.0, Q37.1, Q37.2, Q37.3, Q37.4, Q37.5, Q37.8, Q37.9, Q38, Q38.0, Q38.1, Q38.2, Q38.3, Q38.4,</w:t>
            </w:r>
          </w:p>
          <w:p w:rsidR="00F63B09" w:rsidRDefault="005A202D">
            <w:pPr>
              <w:pStyle w:val="TableParagraph"/>
              <w:spacing w:before="17"/>
              <w:ind w:left="15" w:right="17"/>
              <w:jc w:val="center"/>
              <w:rPr>
                <w:sz w:val="16"/>
              </w:rPr>
            </w:pPr>
            <w:r>
              <w:rPr>
                <w:sz w:val="16"/>
              </w:rPr>
              <w:t>Q38.5, Q38.6, Q38.7, Q38.8, S00.5, S01.4, S01.5, S02.4, S02.40, S02.41, S02.5, S02.50, S02.51, S02.6, S02.60, S02.61, S03, S03.0, S03.1, S03.2, S03.3, S03.4, S03.5</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20" w:right="12"/>
              <w:jc w:val="center"/>
              <w:rPr>
                <w:sz w:val="16"/>
              </w:rPr>
            </w:pPr>
            <w:r>
              <w:rPr>
                <w:sz w:val="16"/>
              </w:rPr>
              <w:t>пациенты младше 18 лет с болезнями полости рта, слюнных желез и челюстей, врожденные аномалии лица и шеи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0,98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27</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Терапия</w:t>
            </w:r>
          </w:p>
        </w:tc>
        <w:tc>
          <w:tcPr>
            <w:tcW w:w="1538" w:type="dxa"/>
          </w:tcPr>
          <w:p w:rsidR="00F63B09" w:rsidRDefault="005A202D">
            <w:pPr>
              <w:pStyle w:val="TableParagraph"/>
              <w:spacing w:before="6" w:line="167" w:lineRule="exact"/>
              <w:ind w:left="564" w:right="556"/>
              <w:jc w:val="center"/>
              <w:rPr>
                <w:b/>
                <w:sz w:val="16"/>
              </w:rPr>
            </w:pPr>
            <w:r>
              <w:rPr>
                <w:b/>
                <w:sz w:val="16"/>
              </w:rPr>
              <w:t>0,74</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88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4"/>
              <w:rPr>
                <w:sz w:val="16"/>
              </w:rPr>
            </w:pPr>
            <w:r>
              <w:rPr>
                <w:sz w:val="16"/>
              </w:rPr>
              <w:t>105</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27" w:right="57"/>
              <w:rPr>
                <w:sz w:val="16"/>
              </w:rPr>
            </w:pPr>
            <w:r>
              <w:rPr>
                <w:sz w:val="16"/>
              </w:rPr>
              <w:t>Отравления и другие воздействия внешних причин</w:t>
            </w:r>
          </w:p>
        </w:tc>
        <w:tc>
          <w:tcPr>
            <w:tcW w:w="12327" w:type="dxa"/>
          </w:tcPr>
          <w:p w:rsidR="00F63B09" w:rsidRDefault="005A202D">
            <w:pPr>
              <w:pStyle w:val="TableParagraph"/>
              <w:spacing w:before="44"/>
              <w:ind w:left="11" w:right="17"/>
              <w:jc w:val="center"/>
              <w:rPr>
                <w:sz w:val="16"/>
              </w:rPr>
            </w:pPr>
            <w:r>
              <w:rPr>
                <w:sz w:val="16"/>
              </w:rPr>
              <w:t>R50.2, R57.1, R57.8, R57.9, T36, T36.0, T36.1, T36.2, T36.3, T36.4, T36.5, T36.6, T36.7, T36.8, T36.9, T37, T37.0, T37.1, T37.2, T37.3, T37.4, T37.5, T37.8, T37.9, T38, T38.0, T38.1,</w:t>
            </w:r>
          </w:p>
          <w:p w:rsidR="00F63B09" w:rsidRDefault="005A202D">
            <w:pPr>
              <w:pStyle w:val="TableParagraph"/>
              <w:spacing w:before="17"/>
              <w:ind w:left="10" w:right="17"/>
              <w:jc w:val="center"/>
              <w:rPr>
                <w:sz w:val="16"/>
              </w:rPr>
            </w:pPr>
            <w:r>
              <w:rPr>
                <w:sz w:val="16"/>
              </w:rPr>
              <w:t>T38.2, T38.3, T38.4, T38.5, T38.6, T38.7, T38.8, T38.9, T39, T39.0, T39.1, T39.2, T39.3, T39.4, T39.8, T39.9, T40, T40.0, T40.1, T40.2, T40.3, T40.4, T40.5, T40.6, T40.7, T40.8, T40.9,</w:t>
            </w:r>
          </w:p>
          <w:p w:rsidR="00F63B09" w:rsidRDefault="005A202D">
            <w:pPr>
              <w:pStyle w:val="TableParagraph"/>
              <w:spacing w:before="17"/>
              <w:ind w:left="10" w:right="17"/>
              <w:jc w:val="center"/>
              <w:rPr>
                <w:sz w:val="16"/>
              </w:rPr>
            </w:pPr>
            <w:r>
              <w:rPr>
                <w:sz w:val="16"/>
              </w:rPr>
              <w:t>T41, T41.0, T41.1, T41.2, T41.3, T41.4, T41.5, T42, T42.0, T42.1, T42.2, T42.3, T42.4, T42.5, T42.6, T42.7, T42.8, T43, T43.0, T43.1, T43.2, T43.3, T43.4, T43.5, T43.6, T43.8, T43.9,</w:t>
            </w:r>
          </w:p>
          <w:p w:rsidR="00F63B09" w:rsidRDefault="005A202D">
            <w:pPr>
              <w:pStyle w:val="TableParagraph"/>
              <w:spacing w:before="17"/>
              <w:ind w:left="11" w:right="17"/>
              <w:jc w:val="center"/>
              <w:rPr>
                <w:sz w:val="16"/>
              </w:rPr>
            </w:pPr>
            <w:r>
              <w:rPr>
                <w:sz w:val="16"/>
              </w:rPr>
              <w:t>T44, T44.0, T44.1, T44.2, T44.3, T44.4, T44.5, T44.6, T44.7, T44.8, T44.9, T45, T45.0, T45.1, T45.2, T45.3, T45.4, T45.5,T45.6,T45.7, T45.8, T45.9, T46, T46.0, T46.1, T46.2, T46.3,</w:t>
            </w:r>
          </w:p>
          <w:p w:rsidR="00F63B09" w:rsidRDefault="005A202D">
            <w:pPr>
              <w:pStyle w:val="TableParagraph"/>
              <w:spacing w:before="17"/>
              <w:ind w:left="10" w:right="17"/>
              <w:jc w:val="center"/>
              <w:rPr>
                <w:sz w:val="16"/>
              </w:rPr>
            </w:pPr>
            <w:r>
              <w:rPr>
                <w:sz w:val="16"/>
              </w:rPr>
              <w:t>T46.4, T46.5, T46.6, T46.7, T46.8, T46.9, T47, T47.0, T47.1, T47.2, T47.3, T47.4, T47.5, T47.6, T47.7, T47.8, T47.9, T48, T48.0, T48.1, T48.2, T48.3, T48.4, T48.5, T48.6, T48.7, T49,</w:t>
            </w:r>
          </w:p>
          <w:p w:rsidR="00F63B09" w:rsidRDefault="005A202D">
            <w:pPr>
              <w:pStyle w:val="TableParagraph"/>
              <w:spacing w:before="17"/>
              <w:ind w:left="10" w:right="17"/>
              <w:jc w:val="center"/>
              <w:rPr>
                <w:sz w:val="16"/>
              </w:rPr>
            </w:pPr>
            <w:r>
              <w:rPr>
                <w:sz w:val="16"/>
              </w:rPr>
              <w:t>T49.0, T49.1, T49.2, T49.3, T49.4, T49.5, T49.6, T49.7, T49.8, T49.9, T50, T50.0, T50.1, T50.2, T50.3, T50.4, T50.5, T50.6, T50.7, T50.8, T50.9, T51, T51.0, T51.1, T51.2, T51.3, T51.8,</w:t>
            </w:r>
          </w:p>
          <w:p w:rsidR="00F63B09" w:rsidRDefault="005A202D">
            <w:pPr>
              <w:pStyle w:val="TableParagraph"/>
              <w:spacing w:before="17"/>
              <w:ind w:left="11" w:right="17"/>
              <w:jc w:val="center"/>
              <w:rPr>
                <w:sz w:val="16"/>
              </w:rPr>
            </w:pPr>
            <w:r>
              <w:rPr>
                <w:sz w:val="16"/>
              </w:rPr>
              <w:t>T51.9, T52, T52.0, T52.1, T52.2, T52.3, T52.4, T52.8, T52.9, T53, T53.0, T53.1, T53.2, T53.3, T53.4, T53.5, T53.6, T53.7, T53.9, T54, T54.0, T54.1, T54.2, T54.3, T54.9, T55, T56,</w:t>
            </w:r>
          </w:p>
          <w:p w:rsidR="00F63B09" w:rsidRDefault="005A202D">
            <w:pPr>
              <w:pStyle w:val="TableParagraph"/>
              <w:spacing w:before="17"/>
              <w:ind w:left="11" w:right="17"/>
              <w:jc w:val="center"/>
              <w:rPr>
                <w:sz w:val="16"/>
              </w:rPr>
            </w:pPr>
            <w:r>
              <w:rPr>
                <w:sz w:val="16"/>
              </w:rPr>
              <w:t>T56.0,</w:t>
            </w:r>
            <w:r>
              <w:rPr>
                <w:spacing w:val="2"/>
                <w:sz w:val="16"/>
              </w:rPr>
              <w:t xml:space="preserve"> </w:t>
            </w:r>
            <w:r>
              <w:rPr>
                <w:sz w:val="16"/>
              </w:rPr>
              <w:t>T56.1,</w:t>
            </w:r>
            <w:r>
              <w:rPr>
                <w:spacing w:val="3"/>
                <w:sz w:val="16"/>
              </w:rPr>
              <w:t xml:space="preserve"> </w:t>
            </w:r>
            <w:r>
              <w:rPr>
                <w:sz w:val="16"/>
              </w:rPr>
              <w:t>T56.2,</w:t>
            </w:r>
            <w:r>
              <w:rPr>
                <w:spacing w:val="3"/>
                <w:sz w:val="16"/>
              </w:rPr>
              <w:t xml:space="preserve"> </w:t>
            </w:r>
            <w:r>
              <w:rPr>
                <w:sz w:val="16"/>
              </w:rPr>
              <w:t>T56.3,</w:t>
            </w:r>
            <w:r>
              <w:rPr>
                <w:spacing w:val="3"/>
                <w:sz w:val="16"/>
              </w:rPr>
              <w:t xml:space="preserve"> </w:t>
            </w:r>
            <w:r>
              <w:rPr>
                <w:sz w:val="16"/>
              </w:rPr>
              <w:t>T56.4,</w:t>
            </w:r>
            <w:r>
              <w:rPr>
                <w:spacing w:val="2"/>
                <w:sz w:val="16"/>
              </w:rPr>
              <w:t xml:space="preserve"> </w:t>
            </w:r>
            <w:r>
              <w:rPr>
                <w:sz w:val="16"/>
              </w:rPr>
              <w:t>T56.5,</w:t>
            </w:r>
            <w:r>
              <w:rPr>
                <w:spacing w:val="3"/>
                <w:sz w:val="16"/>
              </w:rPr>
              <w:t xml:space="preserve"> </w:t>
            </w:r>
            <w:r>
              <w:rPr>
                <w:sz w:val="16"/>
              </w:rPr>
              <w:t>T56.6,</w:t>
            </w:r>
            <w:r>
              <w:rPr>
                <w:spacing w:val="3"/>
                <w:sz w:val="16"/>
              </w:rPr>
              <w:t xml:space="preserve"> </w:t>
            </w:r>
            <w:r>
              <w:rPr>
                <w:sz w:val="16"/>
              </w:rPr>
              <w:t>T56.7,</w:t>
            </w:r>
            <w:r>
              <w:rPr>
                <w:spacing w:val="3"/>
                <w:sz w:val="16"/>
              </w:rPr>
              <w:t xml:space="preserve"> </w:t>
            </w:r>
            <w:r>
              <w:rPr>
                <w:sz w:val="16"/>
              </w:rPr>
              <w:t>T56.8,</w:t>
            </w:r>
            <w:r>
              <w:rPr>
                <w:spacing w:val="2"/>
                <w:sz w:val="16"/>
              </w:rPr>
              <w:t xml:space="preserve"> </w:t>
            </w:r>
            <w:r>
              <w:rPr>
                <w:sz w:val="16"/>
              </w:rPr>
              <w:t>T56.9,T57,T57.0,</w:t>
            </w:r>
            <w:r>
              <w:rPr>
                <w:spacing w:val="3"/>
                <w:sz w:val="16"/>
              </w:rPr>
              <w:t xml:space="preserve"> </w:t>
            </w:r>
            <w:r>
              <w:rPr>
                <w:sz w:val="16"/>
              </w:rPr>
              <w:t>T57.1,</w:t>
            </w:r>
            <w:r>
              <w:rPr>
                <w:spacing w:val="3"/>
                <w:sz w:val="16"/>
              </w:rPr>
              <w:t xml:space="preserve"> </w:t>
            </w:r>
            <w:r>
              <w:rPr>
                <w:sz w:val="16"/>
              </w:rPr>
              <w:t>T57.2,</w:t>
            </w:r>
            <w:r>
              <w:rPr>
                <w:spacing w:val="3"/>
                <w:sz w:val="16"/>
              </w:rPr>
              <w:t xml:space="preserve"> </w:t>
            </w:r>
            <w:r>
              <w:rPr>
                <w:sz w:val="16"/>
              </w:rPr>
              <w:t>T57.3,</w:t>
            </w:r>
            <w:r>
              <w:rPr>
                <w:spacing w:val="3"/>
                <w:sz w:val="16"/>
              </w:rPr>
              <w:t xml:space="preserve"> </w:t>
            </w:r>
            <w:r>
              <w:rPr>
                <w:sz w:val="16"/>
              </w:rPr>
              <w:t>T57.8,</w:t>
            </w:r>
            <w:r>
              <w:rPr>
                <w:spacing w:val="2"/>
                <w:sz w:val="16"/>
              </w:rPr>
              <w:t xml:space="preserve"> </w:t>
            </w:r>
            <w:r>
              <w:rPr>
                <w:sz w:val="16"/>
              </w:rPr>
              <w:t>T57.9,</w:t>
            </w:r>
            <w:r>
              <w:rPr>
                <w:spacing w:val="3"/>
                <w:sz w:val="16"/>
              </w:rPr>
              <w:t xml:space="preserve"> </w:t>
            </w:r>
            <w:r>
              <w:rPr>
                <w:sz w:val="16"/>
              </w:rPr>
              <w:t>T58,</w:t>
            </w:r>
            <w:r>
              <w:rPr>
                <w:spacing w:val="3"/>
                <w:sz w:val="16"/>
              </w:rPr>
              <w:t xml:space="preserve"> </w:t>
            </w:r>
            <w:r>
              <w:rPr>
                <w:sz w:val="16"/>
              </w:rPr>
              <w:t>T59,</w:t>
            </w:r>
            <w:r>
              <w:rPr>
                <w:spacing w:val="3"/>
                <w:sz w:val="16"/>
              </w:rPr>
              <w:t xml:space="preserve"> </w:t>
            </w:r>
            <w:r>
              <w:rPr>
                <w:sz w:val="16"/>
              </w:rPr>
              <w:t>T59.0,</w:t>
            </w:r>
            <w:r>
              <w:rPr>
                <w:spacing w:val="2"/>
                <w:sz w:val="16"/>
              </w:rPr>
              <w:t xml:space="preserve"> </w:t>
            </w:r>
            <w:r>
              <w:rPr>
                <w:sz w:val="16"/>
              </w:rPr>
              <w:t>T59.1,</w:t>
            </w:r>
            <w:r>
              <w:rPr>
                <w:spacing w:val="3"/>
                <w:sz w:val="16"/>
              </w:rPr>
              <w:t xml:space="preserve"> </w:t>
            </w:r>
            <w:r>
              <w:rPr>
                <w:sz w:val="16"/>
              </w:rPr>
              <w:t>T59.2,</w:t>
            </w:r>
            <w:r>
              <w:rPr>
                <w:spacing w:val="3"/>
                <w:sz w:val="16"/>
              </w:rPr>
              <w:t xml:space="preserve"> </w:t>
            </w:r>
            <w:r>
              <w:rPr>
                <w:sz w:val="16"/>
              </w:rPr>
              <w:t>T59.3,</w:t>
            </w:r>
            <w:r>
              <w:rPr>
                <w:spacing w:val="3"/>
                <w:sz w:val="16"/>
              </w:rPr>
              <w:t xml:space="preserve"> </w:t>
            </w:r>
            <w:r>
              <w:rPr>
                <w:sz w:val="16"/>
              </w:rPr>
              <w:t>T59.4,</w:t>
            </w:r>
            <w:r>
              <w:rPr>
                <w:spacing w:val="2"/>
                <w:sz w:val="16"/>
              </w:rPr>
              <w:t xml:space="preserve"> </w:t>
            </w:r>
            <w:r>
              <w:rPr>
                <w:sz w:val="16"/>
              </w:rPr>
              <w:t>T59.5,</w:t>
            </w:r>
            <w:r>
              <w:rPr>
                <w:spacing w:val="3"/>
                <w:sz w:val="16"/>
              </w:rPr>
              <w:t xml:space="preserve"> </w:t>
            </w:r>
            <w:r>
              <w:rPr>
                <w:sz w:val="16"/>
              </w:rPr>
              <w:t>T59.6,</w:t>
            </w:r>
            <w:r>
              <w:rPr>
                <w:spacing w:val="3"/>
                <w:sz w:val="16"/>
              </w:rPr>
              <w:t xml:space="preserve"> </w:t>
            </w:r>
            <w:r>
              <w:rPr>
                <w:sz w:val="16"/>
              </w:rPr>
              <w:t>T59.7,</w:t>
            </w:r>
          </w:p>
          <w:p w:rsidR="00F63B09" w:rsidRDefault="005A202D">
            <w:pPr>
              <w:pStyle w:val="TableParagraph"/>
              <w:spacing w:before="17"/>
              <w:ind w:left="11" w:right="17"/>
              <w:jc w:val="center"/>
              <w:rPr>
                <w:sz w:val="16"/>
              </w:rPr>
            </w:pPr>
            <w:r>
              <w:rPr>
                <w:sz w:val="16"/>
              </w:rPr>
              <w:t>T59.8,</w:t>
            </w:r>
            <w:r>
              <w:rPr>
                <w:spacing w:val="2"/>
                <w:sz w:val="16"/>
              </w:rPr>
              <w:t xml:space="preserve"> </w:t>
            </w:r>
            <w:r>
              <w:rPr>
                <w:sz w:val="16"/>
              </w:rPr>
              <w:t>T59.9,</w:t>
            </w:r>
            <w:r>
              <w:rPr>
                <w:spacing w:val="3"/>
                <w:sz w:val="16"/>
              </w:rPr>
              <w:t xml:space="preserve"> </w:t>
            </w:r>
            <w:r>
              <w:rPr>
                <w:sz w:val="16"/>
              </w:rPr>
              <w:t>T60,</w:t>
            </w:r>
            <w:r>
              <w:rPr>
                <w:spacing w:val="2"/>
                <w:sz w:val="16"/>
              </w:rPr>
              <w:t xml:space="preserve"> </w:t>
            </w:r>
            <w:r>
              <w:rPr>
                <w:sz w:val="16"/>
              </w:rPr>
              <w:t>T60.0,</w:t>
            </w:r>
            <w:r>
              <w:rPr>
                <w:spacing w:val="3"/>
                <w:sz w:val="16"/>
              </w:rPr>
              <w:t xml:space="preserve"> </w:t>
            </w:r>
            <w:r>
              <w:rPr>
                <w:sz w:val="16"/>
              </w:rPr>
              <w:t>T60.1,</w:t>
            </w:r>
            <w:r>
              <w:rPr>
                <w:spacing w:val="3"/>
                <w:sz w:val="16"/>
              </w:rPr>
              <w:t xml:space="preserve"> </w:t>
            </w:r>
            <w:r>
              <w:rPr>
                <w:sz w:val="16"/>
              </w:rPr>
              <w:t>T60.2,</w:t>
            </w:r>
            <w:r>
              <w:rPr>
                <w:spacing w:val="2"/>
                <w:sz w:val="16"/>
              </w:rPr>
              <w:t xml:space="preserve"> </w:t>
            </w:r>
            <w:r>
              <w:rPr>
                <w:sz w:val="16"/>
              </w:rPr>
              <w:t>T60.3,</w:t>
            </w:r>
            <w:r>
              <w:rPr>
                <w:spacing w:val="3"/>
                <w:sz w:val="16"/>
              </w:rPr>
              <w:t xml:space="preserve"> </w:t>
            </w:r>
            <w:r>
              <w:rPr>
                <w:sz w:val="16"/>
              </w:rPr>
              <w:t>T60.4,</w:t>
            </w:r>
            <w:r>
              <w:rPr>
                <w:spacing w:val="2"/>
                <w:sz w:val="16"/>
              </w:rPr>
              <w:t xml:space="preserve"> </w:t>
            </w:r>
            <w:r>
              <w:rPr>
                <w:sz w:val="16"/>
              </w:rPr>
              <w:t>T60.8,</w:t>
            </w:r>
            <w:r>
              <w:rPr>
                <w:spacing w:val="3"/>
                <w:sz w:val="16"/>
              </w:rPr>
              <w:t xml:space="preserve"> </w:t>
            </w:r>
            <w:r>
              <w:rPr>
                <w:sz w:val="16"/>
              </w:rPr>
              <w:t>T60.9,</w:t>
            </w:r>
            <w:r>
              <w:rPr>
                <w:spacing w:val="3"/>
                <w:sz w:val="16"/>
              </w:rPr>
              <w:t xml:space="preserve"> </w:t>
            </w:r>
            <w:r>
              <w:rPr>
                <w:sz w:val="16"/>
              </w:rPr>
              <w:t>T61,</w:t>
            </w:r>
            <w:r>
              <w:rPr>
                <w:spacing w:val="2"/>
                <w:sz w:val="16"/>
              </w:rPr>
              <w:t xml:space="preserve"> </w:t>
            </w:r>
            <w:r>
              <w:rPr>
                <w:sz w:val="16"/>
              </w:rPr>
              <w:t>T61.0,</w:t>
            </w:r>
            <w:r>
              <w:rPr>
                <w:spacing w:val="3"/>
                <w:sz w:val="16"/>
              </w:rPr>
              <w:t xml:space="preserve"> </w:t>
            </w:r>
            <w:r>
              <w:rPr>
                <w:sz w:val="16"/>
              </w:rPr>
              <w:t>T61.1,</w:t>
            </w:r>
            <w:r>
              <w:rPr>
                <w:spacing w:val="2"/>
                <w:sz w:val="16"/>
              </w:rPr>
              <w:t xml:space="preserve"> </w:t>
            </w:r>
            <w:r>
              <w:rPr>
                <w:sz w:val="16"/>
              </w:rPr>
              <w:t>T61.2,</w:t>
            </w:r>
            <w:r>
              <w:rPr>
                <w:spacing w:val="3"/>
                <w:sz w:val="16"/>
              </w:rPr>
              <w:t xml:space="preserve"> </w:t>
            </w:r>
            <w:r>
              <w:rPr>
                <w:sz w:val="16"/>
              </w:rPr>
              <w:t>T61.8,</w:t>
            </w:r>
            <w:r>
              <w:rPr>
                <w:spacing w:val="3"/>
                <w:sz w:val="16"/>
              </w:rPr>
              <w:t xml:space="preserve"> </w:t>
            </w:r>
            <w:r>
              <w:rPr>
                <w:sz w:val="16"/>
              </w:rPr>
              <w:t>T61.9,</w:t>
            </w:r>
            <w:r>
              <w:rPr>
                <w:spacing w:val="2"/>
                <w:sz w:val="16"/>
              </w:rPr>
              <w:t xml:space="preserve"> </w:t>
            </w:r>
            <w:r>
              <w:rPr>
                <w:sz w:val="16"/>
              </w:rPr>
              <w:t>T62,</w:t>
            </w:r>
            <w:r>
              <w:rPr>
                <w:spacing w:val="3"/>
                <w:sz w:val="16"/>
              </w:rPr>
              <w:t xml:space="preserve"> </w:t>
            </w:r>
            <w:r>
              <w:rPr>
                <w:sz w:val="16"/>
              </w:rPr>
              <w:t>T62.0,</w:t>
            </w:r>
            <w:r>
              <w:rPr>
                <w:spacing w:val="3"/>
                <w:sz w:val="16"/>
              </w:rPr>
              <w:t xml:space="preserve"> </w:t>
            </w:r>
            <w:r>
              <w:rPr>
                <w:sz w:val="16"/>
              </w:rPr>
              <w:t>T62.1,</w:t>
            </w:r>
            <w:r>
              <w:rPr>
                <w:spacing w:val="2"/>
                <w:sz w:val="16"/>
              </w:rPr>
              <w:t xml:space="preserve"> </w:t>
            </w:r>
            <w:r>
              <w:rPr>
                <w:sz w:val="16"/>
              </w:rPr>
              <w:t>T62.2,</w:t>
            </w:r>
            <w:r>
              <w:rPr>
                <w:spacing w:val="3"/>
                <w:sz w:val="16"/>
              </w:rPr>
              <w:t xml:space="preserve"> </w:t>
            </w:r>
            <w:r>
              <w:rPr>
                <w:sz w:val="16"/>
              </w:rPr>
              <w:t>T62.8,</w:t>
            </w:r>
            <w:r>
              <w:rPr>
                <w:spacing w:val="2"/>
                <w:sz w:val="16"/>
              </w:rPr>
              <w:t xml:space="preserve"> </w:t>
            </w:r>
            <w:r>
              <w:rPr>
                <w:sz w:val="16"/>
              </w:rPr>
              <w:t>T62.9,</w:t>
            </w:r>
            <w:r>
              <w:rPr>
                <w:spacing w:val="3"/>
                <w:sz w:val="16"/>
              </w:rPr>
              <w:t xml:space="preserve"> </w:t>
            </w:r>
            <w:r>
              <w:rPr>
                <w:sz w:val="16"/>
              </w:rPr>
              <w:t>T63,</w:t>
            </w:r>
            <w:r>
              <w:rPr>
                <w:spacing w:val="3"/>
                <w:sz w:val="16"/>
              </w:rPr>
              <w:t xml:space="preserve"> </w:t>
            </w:r>
            <w:r>
              <w:rPr>
                <w:sz w:val="16"/>
              </w:rPr>
              <w:t>T63.0,</w:t>
            </w:r>
            <w:r>
              <w:rPr>
                <w:spacing w:val="2"/>
                <w:sz w:val="16"/>
              </w:rPr>
              <w:t xml:space="preserve"> </w:t>
            </w:r>
            <w:r>
              <w:rPr>
                <w:sz w:val="16"/>
              </w:rPr>
              <w:t>T63.1,</w:t>
            </w:r>
            <w:r>
              <w:rPr>
                <w:spacing w:val="3"/>
                <w:sz w:val="16"/>
              </w:rPr>
              <w:t xml:space="preserve"> </w:t>
            </w:r>
            <w:r>
              <w:rPr>
                <w:sz w:val="16"/>
              </w:rPr>
              <w:t>T63.2,</w:t>
            </w:r>
            <w:r>
              <w:rPr>
                <w:spacing w:val="2"/>
                <w:sz w:val="16"/>
              </w:rPr>
              <w:t xml:space="preserve"> </w:t>
            </w:r>
            <w:r>
              <w:rPr>
                <w:sz w:val="16"/>
              </w:rPr>
              <w:t>T63.3,</w:t>
            </w:r>
          </w:p>
          <w:p w:rsidR="00F63B09" w:rsidRDefault="005A202D">
            <w:pPr>
              <w:pStyle w:val="TableParagraph"/>
              <w:spacing w:before="17"/>
              <w:ind w:left="11" w:right="17"/>
              <w:jc w:val="center"/>
              <w:rPr>
                <w:sz w:val="16"/>
              </w:rPr>
            </w:pPr>
            <w:r>
              <w:rPr>
                <w:sz w:val="16"/>
              </w:rPr>
              <w:t>T63.4,</w:t>
            </w:r>
            <w:r>
              <w:rPr>
                <w:spacing w:val="2"/>
                <w:sz w:val="16"/>
              </w:rPr>
              <w:t xml:space="preserve"> </w:t>
            </w:r>
            <w:r>
              <w:rPr>
                <w:sz w:val="16"/>
              </w:rPr>
              <w:t>T63.5,</w:t>
            </w:r>
            <w:r>
              <w:rPr>
                <w:spacing w:val="3"/>
                <w:sz w:val="16"/>
              </w:rPr>
              <w:t xml:space="preserve"> </w:t>
            </w:r>
            <w:r>
              <w:rPr>
                <w:sz w:val="16"/>
              </w:rPr>
              <w:t>T63.6,</w:t>
            </w:r>
            <w:r>
              <w:rPr>
                <w:spacing w:val="2"/>
                <w:sz w:val="16"/>
              </w:rPr>
              <w:t xml:space="preserve"> </w:t>
            </w:r>
            <w:r>
              <w:rPr>
                <w:sz w:val="16"/>
              </w:rPr>
              <w:t>T63.8,</w:t>
            </w:r>
            <w:r>
              <w:rPr>
                <w:spacing w:val="3"/>
                <w:sz w:val="16"/>
              </w:rPr>
              <w:t xml:space="preserve"> </w:t>
            </w:r>
            <w:r>
              <w:rPr>
                <w:sz w:val="16"/>
              </w:rPr>
              <w:t>T63.9,</w:t>
            </w:r>
            <w:r>
              <w:rPr>
                <w:spacing w:val="3"/>
                <w:sz w:val="16"/>
              </w:rPr>
              <w:t xml:space="preserve"> </w:t>
            </w:r>
            <w:r>
              <w:rPr>
                <w:sz w:val="16"/>
              </w:rPr>
              <w:t>T64,</w:t>
            </w:r>
            <w:r>
              <w:rPr>
                <w:spacing w:val="2"/>
                <w:sz w:val="16"/>
              </w:rPr>
              <w:t xml:space="preserve"> </w:t>
            </w:r>
            <w:r>
              <w:rPr>
                <w:sz w:val="16"/>
              </w:rPr>
              <w:t>T65,</w:t>
            </w:r>
            <w:r>
              <w:rPr>
                <w:spacing w:val="3"/>
                <w:sz w:val="16"/>
              </w:rPr>
              <w:t xml:space="preserve"> </w:t>
            </w:r>
            <w:r>
              <w:rPr>
                <w:sz w:val="16"/>
              </w:rPr>
              <w:t>T65.0,</w:t>
            </w:r>
            <w:r>
              <w:rPr>
                <w:spacing w:val="2"/>
                <w:sz w:val="16"/>
              </w:rPr>
              <w:t xml:space="preserve"> </w:t>
            </w:r>
            <w:r>
              <w:rPr>
                <w:sz w:val="16"/>
              </w:rPr>
              <w:t>T65.1,</w:t>
            </w:r>
            <w:r>
              <w:rPr>
                <w:spacing w:val="3"/>
                <w:sz w:val="16"/>
              </w:rPr>
              <w:t xml:space="preserve"> </w:t>
            </w:r>
            <w:r>
              <w:rPr>
                <w:sz w:val="16"/>
              </w:rPr>
              <w:t>T65.2,</w:t>
            </w:r>
            <w:r>
              <w:rPr>
                <w:spacing w:val="3"/>
                <w:sz w:val="16"/>
              </w:rPr>
              <w:t xml:space="preserve"> </w:t>
            </w:r>
            <w:r>
              <w:rPr>
                <w:sz w:val="16"/>
              </w:rPr>
              <w:t>T65.3,</w:t>
            </w:r>
            <w:r>
              <w:rPr>
                <w:spacing w:val="2"/>
                <w:sz w:val="16"/>
              </w:rPr>
              <w:t xml:space="preserve"> </w:t>
            </w:r>
            <w:r>
              <w:rPr>
                <w:sz w:val="16"/>
              </w:rPr>
              <w:t>T65.4,</w:t>
            </w:r>
            <w:r>
              <w:rPr>
                <w:spacing w:val="3"/>
                <w:sz w:val="16"/>
              </w:rPr>
              <w:t xml:space="preserve"> </w:t>
            </w:r>
            <w:r>
              <w:rPr>
                <w:sz w:val="16"/>
              </w:rPr>
              <w:t>T65.5,</w:t>
            </w:r>
            <w:r>
              <w:rPr>
                <w:spacing w:val="2"/>
                <w:sz w:val="16"/>
              </w:rPr>
              <w:t xml:space="preserve"> </w:t>
            </w:r>
            <w:r>
              <w:rPr>
                <w:sz w:val="16"/>
              </w:rPr>
              <w:t>T65.6,</w:t>
            </w:r>
            <w:r>
              <w:rPr>
                <w:spacing w:val="3"/>
                <w:sz w:val="16"/>
              </w:rPr>
              <w:t xml:space="preserve"> </w:t>
            </w:r>
            <w:r>
              <w:rPr>
                <w:sz w:val="16"/>
              </w:rPr>
              <w:t>T65.8,</w:t>
            </w:r>
            <w:r>
              <w:rPr>
                <w:spacing w:val="3"/>
                <w:sz w:val="16"/>
              </w:rPr>
              <w:t xml:space="preserve"> </w:t>
            </w:r>
            <w:r>
              <w:rPr>
                <w:sz w:val="16"/>
              </w:rPr>
              <w:t>T65.9,</w:t>
            </w:r>
            <w:r>
              <w:rPr>
                <w:spacing w:val="2"/>
                <w:sz w:val="16"/>
              </w:rPr>
              <w:t xml:space="preserve"> </w:t>
            </w:r>
            <w:r>
              <w:rPr>
                <w:sz w:val="16"/>
              </w:rPr>
              <w:t>T66,</w:t>
            </w:r>
            <w:r>
              <w:rPr>
                <w:spacing w:val="3"/>
                <w:sz w:val="16"/>
              </w:rPr>
              <w:t xml:space="preserve"> </w:t>
            </w:r>
            <w:r>
              <w:rPr>
                <w:sz w:val="16"/>
              </w:rPr>
              <w:t>T67,</w:t>
            </w:r>
            <w:r>
              <w:rPr>
                <w:spacing w:val="3"/>
                <w:sz w:val="16"/>
              </w:rPr>
              <w:t xml:space="preserve"> </w:t>
            </w:r>
            <w:r>
              <w:rPr>
                <w:sz w:val="16"/>
              </w:rPr>
              <w:t>T67.0,</w:t>
            </w:r>
            <w:r>
              <w:rPr>
                <w:spacing w:val="2"/>
                <w:sz w:val="16"/>
              </w:rPr>
              <w:t xml:space="preserve"> </w:t>
            </w:r>
            <w:r>
              <w:rPr>
                <w:sz w:val="16"/>
              </w:rPr>
              <w:t>T67.1,</w:t>
            </w:r>
            <w:r>
              <w:rPr>
                <w:spacing w:val="3"/>
                <w:sz w:val="16"/>
              </w:rPr>
              <w:t xml:space="preserve"> </w:t>
            </w:r>
            <w:r>
              <w:rPr>
                <w:sz w:val="16"/>
              </w:rPr>
              <w:t>T67.2,</w:t>
            </w:r>
            <w:r>
              <w:rPr>
                <w:spacing w:val="2"/>
                <w:sz w:val="16"/>
              </w:rPr>
              <w:t xml:space="preserve"> </w:t>
            </w:r>
            <w:r>
              <w:rPr>
                <w:sz w:val="16"/>
              </w:rPr>
              <w:t>T67.3,</w:t>
            </w:r>
            <w:r>
              <w:rPr>
                <w:spacing w:val="3"/>
                <w:sz w:val="16"/>
              </w:rPr>
              <w:t xml:space="preserve"> </w:t>
            </w:r>
            <w:r>
              <w:rPr>
                <w:sz w:val="16"/>
              </w:rPr>
              <w:t>T67.4,</w:t>
            </w:r>
            <w:r>
              <w:rPr>
                <w:spacing w:val="3"/>
                <w:sz w:val="16"/>
              </w:rPr>
              <w:t xml:space="preserve"> </w:t>
            </w:r>
            <w:r>
              <w:rPr>
                <w:sz w:val="16"/>
              </w:rPr>
              <w:t>T67.5,</w:t>
            </w:r>
            <w:r>
              <w:rPr>
                <w:spacing w:val="2"/>
                <w:sz w:val="16"/>
              </w:rPr>
              <w:t xml:space="preserve"> </w:t>
            </w:r>
            <w:r>
              <w:rPr>
                <w:sz w:val="16"/>
              </w:rPr>
              <w:t>T67.6,</w:t>
            </w:r>
            <w:r>
              <w:rPr>
                <w:spacing w:val="3"/>
                <w:sz w:val="16"/>
              </w:rPr>
              <w:t xml:space="preserve"> </w:t>
            </w:r>
            <w:r>
              <w:rPr>
                <w:sz w:val="16"/>
              </w:rPr>
              <w:t>T67.7,</w:t>
            </w:r>
            <w:r>
              <w:rPr>
                <w:spacing w:val="2"/>
                <w:sz w:val="16"/>
              </w:rPr>
              <w:t xml:space="preserve"> </w:t>
            </w:r>
            <w:r>
              <w:rPr>
                <w:sz w:val="16"/>
              </w:rPr>
              <w:t>T67.8,</w:t>
            </w:r>
          </w:p>
          <w:p w:rsidR="00F63B09" w:rsidRDefault="005A202D">
            <w:pPr>
              <w:pStyle w:val="TableParagraph"/>
              <w:spacing w:before="17"/>
              <w:ind w:left="14" w:right="17"/>
              <w:jc w:val="center"/>
              <w:rPr>
                <w:sz w:val="16"/>
              </w:rPr>
            </w:pPr>
            <w:r>
              <w:rPr>
                <w:sz w:val="16"/>
              </w:rPr>
              <w:t>T67.9, T68, T69, T69.0, T69.1, T69.8, T69.9, T70, T70.0, T70.1, T70.2, T70.3, T70.4, T70.8, T70.9, T71, T73, T73.0, T73.1, T73.2, T73.3, T73.8, T73.9, T74, T74.0, T74.1, T74.2, T74.3,</w:t>
            </w:r>
          </w:p>
          <w:p w:rsidR="00F63B09" w:rsidRDefault="005A202D">
            <w:pPr>
              <w:pStyle w:val="TableParagraph"/>
              <w:spacing w:before="17"/>
              <w:ind w:left="11" w:right="17"/>
              <w:jc w:val="center"/>
              <w:rPr>
                <w:sz w:val="16"/>
              </w:rPr>
            </w:pPr>
            <w:r>
              <w:rPr>
                <w:sz w:val="16"/>
              </w:rPr>
              <w:t>T74.8,T74.9,T75, T75.0, T75.1, T75.2, T75.3, T75.4, T75.8, T78, T78.1, T78.8, T78.9, T79, T79.0, T79.1, T79.2, T79.3, T79.4, T79.5, T79.6, T79.7, T79.8, T79.9, T80, T80.0, T80.1,</w:t>
            </w:r>
          </w:p>
          <w:p w:rsidR="00F63B09" w:rsidRDefault="005A202D">
            <w:pPr>
              <w:pStyle w:val="TableParagraph"/>
              <w:spacing w:before="17" w:line="261" w:lineRule="auto"/>
              <w:ind w:left="10" w:right="17"/>
              <w:jc w:val="center"/>
              <w:rPr>
                <w:sz w:val="16"/>
              </w:rPr>
            </w:pPr>
            <w:r>
              <w:rPr>
                <w:sz w:val="16"/>
              </w:rPr>
              <w:t>T80.2, T80.3, T80.4, T80.6, T80.8, T80.9, T81, T81.0, T81.1, T81.2, T81.3, T81.4, T81.5, T81.6, T81.7, T81.8, T81.9, T85.7, T85.9, T88, T88.0, T88.1, T88.2, T88.3, T88.4, T88.5, T88.7, T88.8, T88.9, T96, T97, T98, T98.0, T98.1, T98.2, T98.3</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8"/>
              <w:rPr>
                <w:b/>
                <w:sz w:val="18"/>
              </w:rPr>
            </w:pPr>
          </w:p>
          <w:p w:rsidR="00F63B09" w:rsidRDefault="005A202D">
            <w:pPr>
              <w:pStyle w:val="TableParagraph"/>
              <w:spacing w:line="261" w:lineRule="auto"/>
              <w:ind w:left="348" w:right="48" w:hanging="288"/>
              <w:rPr>
                <w:sz w:val="16"/>
              </w:rPr>
            </w:pPr>
            <w:r>
              <w:rPr>
                <w:sz w:val="16"/>
              </w:rPr>
              <w:t>пациенты с отравлениями и отдельными воздействиями внешних причин</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567" w:right="547"/>
              <w:jc w:val="center"/>
              <w:rPr>
                <w:sz w:val="16"/>
              </w:rPr>
            </w:pPr>
            <w:r>
              <w:rPr>
                <w:sz w:val="16"/>
              </w:rPr>
              <w:t>0,74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28</w:t>
            </w:r>
          </w:p>
        </w:tc>
        <w:tc>
          <w:tcPr>
            <w:tcW w:w="27195" w:type="dxa"/>
            <w:gridSpan w:val="5"/>
          </w:tcPr>
          <w:p w:rsidR="00F63B09" w:rsidRDefault="005A202D">
            <w:pPr>
              <w:pStyle w:val="TableParagraph"/>
              <w:spacing w:before="2" w:line="170" w:lineRule="exact"/>
              <w:ind w:left="12447" w:right="12436"/>
              <w:jc w:val="center"/>
              <w:rPr>
                <w:b/>
                <w:sz w:val="16"/>
              </w:rPr>
            </w:pPr>
            <w:r>
              <w:rPr>
                <w:b/>
                <w:sz w:val="16"/>
              </w:rPr>
              <w:t>Торакальная хирургия</w:t>
            </w:r>
          </w:p>
        </w:tc>
        <w:tc>
          <w:tcPr>
            <w:tcW w:w="1538" w:type="dxa"/>
          </w:tcPr>
          <w:p w:rsidR="00F63B09" w:rsidRDefault="005A202D">
            <w:pPr>
              <w:pStyle w:val="TableParagraph"/>
              <w:spacing w:before="6" w:line="167" w:lineRule="exact"/>
              <w:ind w:left="564" w:right="556"/>
              <w:jc w:val="center"/>
              <w:rPr>
                <w:b/>
                <w:sz w:val="16"/>
              </w:rPr>
            </w:pPr>
            <w:r>
              <w:rPr>
                <w:b/>
                <w:sz w:val="16"/>
              </w:rPr>
              <w:t>1,32</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106</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line="261" w:lineRule="auto"/>
              <w:ind w:left="27"/>
              <w:rPr>
                <w:sz w:val="16"/>
              </w:rPr>
            </w:pPr>
            <w:r>
              <w:rPr>
                <w:sz w:val="16"/>
              </w:rPr>
              <w:t>Операции на нижних дыхательных путях и легочной ткани, органах средостения</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8" w:line="261" w:lineRule="auto"/>
              <w:ind w:left="122" w:right="109" w:hanging="3"/>
              <w:jc w:val="center"/>
              <w:rPr>
                <w:sz w:val="16"/>
              </w:rPr>
            </w:pPr>
            <w:r>
              <w:rPr>
                <w:sz w:val="16"/>
              </w:rPr>
              <w:t>пациенты, имеющие показания к проведению отдельных медицинских вмешательств на нижних дыхательных путях и легочной ткани, органах средостения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A11.11.004, A11.11.004.001, A11.11.004.002, A16.09.001, A16.09.004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1,32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29</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Травматология и ортопедия</w:t>
            </w:r>
          </w:p>
        </w:tc>
        <w:tc>
          <w:tcPr>
            <w:tcW w:w="1538" w:type="dxa"/>
          </w:tcPr>
          <w:p w:rsidR="00F63B09" w:rsidRDefault="005A202D">
            <w:pPr>
              <w:pStyle w:val="TableParagraph"/>
              <w:spacing w:before="6" w:line="166" w:lineRule="exact"/>
              <w:ind w:left="564" w:right="556"/>
              <w:jc w:val="center"/>
              <w:rPr>
                <w:b/>
                <w:sz w:val="16"/>
              </w:rPr>
            </w:pPr>
            <w:r>
              <w:rPr>
                <w:b/>
                <w:sz w:val="16"/>
              </w:rPr>
              <w:t>1,25</w:t>
            </w:r>
          </w:p>
        </w:tc>
        <w:tc>
          <w:tcPr>
            <w:tcW w:w="958" w:type="dxa"/>
          </w:tcPr>
          <w:p w:rsidR="00F63B09" w:rsidRDefault="005A202D">
            <w:pPr>
              <w:pStyle w:val="TableParagraph"/>
              <w:spacing w:before="2" w:line="170" w:lineRule="exact"/>
              <w:ind w:right="424"/>
              <w:jc w:val="right"/>
              <w:rPr>
                <w:sz w:val="16"/>
              </w:rPr>
            </w:pPr>
            <w:r>
              <w:rPr>
                <w:w w:val="99"/>
                <w:sz w:val="16"/>
              </w:rPr>
              <w:t>0</w:t>
            </w:r>
          </w:p>
        </w:tc>
      </w:tr>
    </w:tbl>
    <w:p w:rsidR="00F63B09" w:rsidRDefault="00F63B09">
      <w:pPr>
        <w:spacing w:line="170" w:lineRule="exact"/>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5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left="174"/>
              <w:rPr>
                <w:sz w:val="16"/>
              </w:rPr>
            </w:pPr>
            <w:r>
              <w:rPr>
                <w:sz w:val="16"/>
              </w:rPr>
              <w:t>107</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44" w:line="261" w:lineRule="auto"/>
              <w:ind w:left="27" w:right="172"/>
              <w:rPr>
                <w:sz w:val="16"/>
              </w:rPr>
            </w:pPr>
            <w:r>
              <w:rPr>
                <w:sz w:val="16"/>
              </w:rPr>
              <w:t>Заболевания опорно-двигательного аппарата, травмы, болезни мягких тканей</w:t>
            </w:r>
          </w:p>
        </w:tc>
        <w:tc>
          <w:tcPr>
            <w:tcW w:w="12327" w:type="dxa"/>
          </w:tcPr>
          <w:p w:rsidR="00F63B09" w:rsidRDefault="005A202D">
            <w:pPr>
              <w:pStyle w:val="TableParagraph"/>
              <w:spacing w:line="183" w:lineRule="exact"/>
              <w:ind w:left="17" w:right="17"/>
              <w:jc w:val="center"/>
              <w:rPr>
                <w:sz w:val="16"/>
              </w:rPr>
            </w:pPr>
            <w:r>
              <w:rPr>
                <w:sz w:val="16"/>
              </w:rPr>
              <w:t>A26.7, A48.0, D03, D03.0, D03.1, D03.2, D03.3, D03.4, D03.5, D03.6, D03.7, D03.8, D03.9, D04, D04.0, D04.1, D04.2, D04.3, D04.4, D04.5, D04.6, D04.7, D04.8, D04.9, D16.0, D16.1,</w:t>
            </w:r>
          </w:p>
          <w:p w:rsidR="00F63B09" w:rsidRDefault="005A202D">
            <w:pPr>
              <w:pStyle w:val="TableParagraph"/>
              <w:spacing w:before="17"/>
              <w:ind w:left="17" w:right="17"/>
              <w:jc w:val="center"/>
              <w:rPr>
                <w:sz w:val="16"/>
              </w:rPr>
            </w:pPr>
            <w:r>
              <w:rPr>
                <w:sz w:val="16"/>
              </w:rPr>
              <w:t>D16.2, D16.3, D16.4, D16.6, D16.8, D16.9, D17, D17.0, D17.1, D17.2, D17.3, D17.4, D17.5, D17.6, D17.7, D17.9, D18, D18.0, D18.1, D19.7, D19.9, D21, D21.0, D21.1, D21.2,</w:t>
            </w:r>
            <w:r>
              <w:rPr>
                <w:spacing w:val="37"/>
                <w:sz w:val="16"/>
              </w:rPr>
              <w:t xml:space="preserve"> </w:t>
            </w:r>
            <w:r>
              <w:rPr>
                <w:sz w:val="16"/>
              </w:rPr>
              <w:t>D21.3,</w:t>
            </w:r>
          </w:p>
          <w:p w:rsidR="00F63B09" w:rsidRDefault="005A202D">
            <w:pPr>
              <w:pStyle w:val="TableParagraph"/>
              <w:spacing w:before="17"/>
              <w:ind w:left="17" w:right="17"/>
              <w:jc w:val="center"/>
              <w:rPr>
                <w:sz w:val="16"/>
              </w:rPr>
            </w:pPr>
            <w:r>
              <w:rPr>
                <w:sz w:val="16"/>
              </w:rPr>
              <w:t>D21.4, D21.5, D21.6, D21.9, D22, D22.0, D22.1, D22.2, D22.3, D22.4, D22.5, D22.6, D22.7, D22.9, D23, D23.0, D23.1, D23.2, D23.3, D23.4, D23.5, D23.6, D23.7, D23.9, D24,</w:t>
            </w:r>
            <w:r>
              <w:rPr>
                <w:spacing w:val="37"/>
                <w:sz w:val="16"/>
              </w:rPr>
              <w:t xml:space="preserve"> </w:t>
            </w:r>
            <w:r>
              <w:rPr>
                <w:sz w:val="16"/>
              </w:rPr>
              <w:t>D48.0,</w:t>
            </w:r>
          </w:p>
          <w:p w:rsidR="00F63B09" w:rsidRDefault="005A202D">
            <w:pPr>
              <w:pStyle w:val="TableParagraph"/>
              <w:spacing w:before="17"/>
              <w:ind w:left="16" w:right="17"/>
              <w:jc w:val="center"/>
              <w:rPr>
                <w:sz w:val="16"/>
              </w:rPr>
            </w:pPr>
            <w:r>
              <w:rPr>
                <w:sz w:val="16"/>
              </w:rPr>
              <w:t>D48.1, D48.5, D48.6, D48.7, D48.9, D86.3, E55.0, E64.3, L02.0, L02.1, L02.2, L02.3, L02.4, L02.8, L02.9, L03.0, L03.1, L03.2, L03.3, L03.8, L03.9, L05.0, L05.9, L72.0, L72.1,</w:t>
            </w:r>
            <w:r>
              <w:rPr>
                <w:spacing w:val="7"/>
                <w:sz w:val="16"/>
              </w:rPr>
              <w:t xml:space="preserve"> </w:t>
            </w:r>
            <w:r>
              <w:rPr>
                <w:sz w:val="16"/>
              </w:rPr>
              <w:t>L72.2,</w:t>
            </w:r>
          </w:p>
          <w:p w:rsidR="00F63B09" w:rsidRDefault="005A202D">
            <w:pPr>
              <w:pStyle w:val="TableParagraph"/>
              <w:spacing w:before="17"/>
              <w:ind w:left="17" w:right="17"/>
              <w:jc w:val="center"/>
              <w:rPr>
                <w:sz w:val="16"/>
              </w:rPr>
            </w:pPr>
            <w:r>
              <w:rPr>
                <w:sz w:val="16"/>
              </w:rPr>
              <w:t>L72.8, L72.9, L73.2, L89.0, L89.1, L89.2, L89.3, L89.9, L97, L98.4, M15, M15.0, M15.1, M15.2, M15.3, M15.4, M15.8, M15.9, M16, M16.0, M16.1, M16.2, M16.3, M16.4, M16.5, M16.6,</w:t>
            </w:r>
          </w:p>
          <w:p w:rsidR="00F63B09" w:rsidRDefault="005A202D">
            <w:pPr>
              <w:pStyle w:val="TableParagraph"/>
              <w:spacing w:before="17"/>
              <w:ind w:left="17" w:right="17"/>
              <w:jc w:val="center"/>
              <w:rPr>
                <w:sz w:val="16"/>
              </w:rPr>
            </w:pPr>
            <w:r>
              <w:rPr>
                <w:sz w:val="16"/>
              </w:rPr>
              <w:t>M16.7, M16.9, M17, M17.0, M17.1, M17.2, M17.3, M17.4, M17.5, M17.9, M18, M18.0, M18.1, M18.2, M18.3, M18.4, M18.5, M18.9, M19, M19.0, M19.1, M19.2, M19.8, M19.9, M20,</w:t>
            </w:r>
          </w:p>
          <w:p w:rsidR="00F63B09" w:rsidRDefault="005A202D">
            <w:pPr>
              <w:pStyle w:val="TableParagraph"/>
              <w:spacing w:before="17"/>
              <w:ind w:left="17" w:right="17"/>
              <w:jc w:val="center"/>
              <w:rPr>
                <w:sz w:val="16"/>
              </w:rPr>
            </w:pPr>
            <w:r>
              <w:rPr>
                <w:sz w:val="16"/>
              </w:rPr>
              <w:t>M20.0, M20.1, M20.2, M20.3, M20.4, M20.5, M20.6, M21, M21.0, M21.1, M21.2, M21.3, M21.4, M21.5, M21.6, M21.7, M21.8, M21.9, M22, M22.0, M22.1, M22.2, M22.3, M22.4,</w:t>
            </w:r>
          </w:p>
          <w:p w:rsidR="00F63B09" w:rsidRDefault="005A202D">
            <w:pPr>
              <w:pStyle w:val="TableParagraph"/>
              <w:spacing w:before="17"/>
              <w:ind w:left="17" w:right="17"/>
              <w:jc w:val="center"/>
              <w:rPr>
                <w:sz w:val="16"/>
              </w:rPr>
            </w:pPr>
            <w:r>
              <w:rPr>
                <w:sz w:val="16"/>
              </w:rPr>
              <w:t>M22.8, M22.9, M23, M23.0, M23.1, M23.2, M23.3, M23.4, M23.5, M23.6, M23.8, M23.9, M24, M24.0, M24.1, M24.2, M24.3, M24.4, M24.5, M24.6, M24.7, M24.8, M24.9, M25, M25.0,</w:t>
            </w:r>
          </w:p>
          <w:p w:rsidR="00F63B09" w:rsidRDefault="005A202D">
            <w:pPr>
              <w:pStyle w:val="TableParagraph"/>
              <w:spacing w:before="17"/>
              <w:ind w:left="17" w:right="17"/>
              <w:jc w:val="center"/>
              <w:rPr>
                <w:sz w:val="16"/>
              </w:rPr>
            </w:pPr>
            <w:r>
              <w:rPr>
                <w:sz w:val="16"/>
              </w:rPr>
              <w:t>M25.1, M25.2, M25.3, M25.4, M25.5, M25.6, M25.7, M25.8, M25.9, M35.7, M46.2, M60, M60.0, M60.1, M60.2, M60.8, M60.9, M61, M61.0, M61.1, M61.2, M61.3, M61.4, M61.5,</w:t>
            </w:r>
          </w:p>
          <w:p w:rsidR="00F63B09" w:rsidRDefault="005A202D">
            <w:pPr>
              <w:pStyle w:val="TableParagraph"/>
              <w:spacing w:before="17"/>
              <w:ind w:left="17" w:right="17"/>
              <w:jc w:val="center"/>
              <w:rPr>
                <w:sz w:val="16"/>
              </w:rPr>
            </w:pPr>
            <w:r>
              <w:rPr>
                <w:sz w:val="16"/>
              </w:rPr>
              <w:t>M61.9, M62, M62.0, M62.1, M62.2, M62.3, M62.4, M62.5, M62.6, M62.8, M62.9, M63, M63.0, M63.1, M63.2, M63.3, M63.8, M65, M65.0, M65.1, M65.2, M65.3, M65.4, M65.8, M65.9,</w:t>
            </w:r>
          </w:p>
          <w:p w:rsidR="00F63B09" w:rsidRDefault="005A202D">
            <w:pPr>
              <w:pStyle w:val="TableParagraph"/>
              <w:spacing w:before="17"/>
              <w:ind w:left="17" w:right="17"/>
              <w:jc w:val="center"/>
              <w:rPr>
                <w:sz w:val="16"/>
              </w:rPr>
            </w:pPr>
            <w:r>
              <w:rPr>
                <w:sz w:val="16"/>
              </w:rPr>
              <w:t>M66, M66.0, M66.1, M66.2, M66.3, M66.4, M66.5, M67, M67.0, M67.1, M67.2, M67.3, M67.4, M67.8, M67.9, M68, M68.0, M68.8, M70, M70.0, M70.1, M70.2, M70.3, M70.4, M70.5,</w:t>
            </w:r>
          </w:p>
          <w:p w:rsidR="00F63B09" w:rsidRDefault="005A202D">
            <w:pPr>
              <w:pStyle w:val="TableParagraph"/>
              <w:spacing w:before="17"/>
              <w:ind w:left="17" w:right="17"/>
              <w:jc w:val="center"/>
              <w:rPr>
                <w:sz w:val="16"/>
              </w:rPr>
            </w:pPr>
            <w:r>
              <w:rPr>
                <w:sz w:val="16"/>
              </w:rPr>
              <w:t>M70.6, M70.7, M70.8, M70.9, M71, M71.0, M71.1, M71.2, M71.3, M71.4, M71.5, M71.8, M71.9, M72, M72.0, M72.1, M72.2, M72.4, M72.6, M72.8, M72.9, M73.8, M75, M75.0, M75.1,</w:t>
            </w:r>
          </w:p>
          <w:p w:rsidR="00F63B09" w:rsidRDefault="005A202D">
            <w:pPr>
              <w:pStyle w:val="TableParagraph"/>
              <w:spacing w:before="17"/>
              <w:ind w:left="17" w:right="17"/>
              <w:jc w:val="center"/>
              <w:rPr>
                <w:sz w:val="16"/>
              </w:rPr>
            </w:pPr>
            <w:r>
              <w:rPr>
                <w:sz w:val="16"/>
              </w:rPr>
              <w:t>M75.2, M75.3, M75.4, M75.5, M75.8, M75.9, M76, M76.0, M76.1, M76.2, M76.3, M76.4, M76.5, M76.6, M76.7, M76.8, M76.9, M77, M77.0, M77.1, M77.2, M77.3, M77.4, M77.5,</w:t>
            </w:r>
          </w:p>
          <w:p w:rsidR="00F63B09" w:rsidRDefault="005A202D">
            <w:pPr>
              <w:pStyle w:val="TableParagraph"/>
              <w:spacing w:before="17"/>
              <w:ind w:left="17" w:right="17"/>
              <w:jc w:val="center"/>
              <w:rPr>
                <w:sz w:val="16"/>
              </w:rPr>
            </w:pPr>
            <w:r>
              <w:rPr>
                <w:sz w:val="16"/>
              </w:rPr>
              <w:t>M77.8, M77.9, M79, M79.0, M79.1, M79.2, M79.3, M79.4, M79.5, M79.6, M79.7, M79.8, M79.9, M80, M80.0, M80.1, M80.2, M80.3, M80.4, M80.5, M80.8, M80.9, M81, M81.0,</w:t>
            </w:r>
            <w:r>
              <w:rPr>
                <w:spacing w:val="-17"/>
                <w:sz w:val="16"/>
              </w:rPr>
              <w:t xml:space="preserve"> </w:t>
            </w:r>
            <w:r>
              <w:rPr>
                <w:sz w:val="16"/>
              </w:rPr>
              <w:t>M81.1,</w:t>
            </w:r>
          </w:p>
          <w:p w:rsidR="00F63B09" w:rsidRDefault="005A202D">
            <w:pPr>
              <w:pStyle w:val="TableParagraph"/>
              <w:spacing w:before="17"/>
              <w:ind w:left="17" w:right="17"/>
              <w:jc w:val="center"/>
              <w:rPr>
                <w:sz w:val="16"/>
              </w:rPr>
            </w:pPr>
            <w:r>
              <w:rPr>
                <w:sz w:val="16"/>
              </w:rPr>
              <w:t>M81.2, M81.3, M81.4, M81.5, M81.6, M81.8, M81.9, M82, M82.0, M82.8, M83, M83.0, M83.1, M83.2, M83.3, M83.4, M83.5, M83.8, M83.9, M84, M84.0, M84.1, M84.2, M84.3,</w:t>
            </w:r>
            <w:r>
              <w:rPr>
                <w:spacing w:val="-17"/>
                <w:sz w:val="16"/>
              </w:rPr>
              <w:t xml:space="preserve"> </w:t>
            </w:r>
            <w:r>
              <w:rPr>
                <w:sz w:val="16"/>
              </w:rPr>
              <w:t>M84.4,</w:t>
            </w:r>
          </w:p>
          <w:p w:rsidR="00F63B09" w:rsidRDefault="005A202D">
            <w:pPr>
              <w:pStyle w:val="TableParagraph"/>
              <w:spacing w:before="17"/>
              <w:ind w:left="17" w:right="17"/>
              <w:jc w:val="center"/>
              <w:rPr>
                <w:sz w:val="16"/>
              </w:rPr>
            </w:pPr>
            <w:r>
              <w:rPr>
                <w:sz w:val="16"/>
              </w:rPr>
              <w:t>M84.8, M84.9, M85, M85.0, M85.1, M85.2, M85.3, M85.4, M85.5, M85.6, M85.8, M85.9, M86.0, M86.1, M86.2, M86.3, M86.4, M86.5, M86.6, M86.8, M86.9, M87, M87.0, M87.1,</w:t>
            </w:r>
          </w:p>
          <w:p w:rsidR="00F63B09" w:rsidRDefault="005A202D">
            <w:pPr>
              <w:pStyle w:val="TableParagraph"/>
              <w:spacing w:before="17"/>
              <w:ind w:left="17" w:right="17"/>
              <w:jc w:val="center"/>
              <w:rPr>
                <w:sz w:val="16"/>
              </w:rPr>
            </w:pPr>
            <w:r>
              <w:rPr>
                <w:sz w:val="16"/>
              </w:rPr>
              <w:t>M87.2, M87.3, M87.8, M87.9, M88, M88.0, M88.8, M88.9, M89, M89.0, M89.1, M89.2, M89.3, M89.4, M89.5, M89.6, M89.8, M89.9, M90, M90.1, M90.2, M90.3, M90.4, M90.5,</w:t>
            </w:r>
            <w:r>
              <w:rPr>
                <w:spacing w:val="-17"/>
                <w:sz w:val="16"/>
              </w:rPr>
              <w:t xml:space="preserve"> </w:t>
            </w:r>
            <w:r>
              <w:rPr>
                <w:sz w:val="16"/>
              </w:rPr>
              <w:t>M90.6,</w:t>
            </w:r>
          </w:p>
          <w:p w:rsidR="00F63B09" w:rsidRDefault="005A202D">
            <w:pPr>
              <w:pStyle w:val="TableParagraph"/>
              <w:spacing w:before="17"/>
              <w:ind w:left="17" w:right="17"/>
              <w:jc w:val="center"/>
              <w:rPr>
                <w:sz w:val="16"/>
              </w:rPr>
            </w:pPr>
            <w:r>
              <w:rPr>
                <w:sz w:val="16"/>
              </w:rPr>
              <w:t>M90.7, M90.8, M91, M91.0, M91.1, M91.2, M91.3, M91.8, M91.9, M92, M92.0, M92.1, M92.2, M92.3, M92.4, M92.5, M92.6, M92.7, M92.8, M92.9, M93, M93.0, M93.1, M93.2,</w:t>
            </w:r>
            <w:r>
              <w:rPr>
                <w:spacing w:val="-17"/>
                <w:sz w:val="16"/>
              </w:rPr>
              <w:t xml:space="preserve"> </w:t>
            </w:r>
            <w:r>
              <w:rPr>
                <w:sz w:val="16"/>
              </w:rPr>
              <w:t>M93.8,</w:t>
            </w:r>
          </w:p>
          <w:p w:rsidR="00F63B09" w:rsidRDefault="005A202D">
            <w:pPr>
              <w:pStyle w:val="TableParagraph"/>
              <w:spacing w:before="17"/>
              <w:ind w:left="17" w:right="17"/>
              <w:jc w:val="center"/>
              <w:rPr>
                <w:sz w:val="16"/>
              </w:rPr>
            </w:pPr>
            <w:r>
              <w:rPr>
                <w:sz w:val="16"/>
              </w:rPr>
              <w:t>M93.9, M94, M94.0, M94.1, M94.2, M94.3, M94.8, M94.9, M95, M95.0, M95.1, M95.2, M95.3, M95.4, M95.5, M95.8, M95.9, M96.0, M96.6, M96.8, M96.9, N07.1, Q65, Q65.0, Q65.1,</w:t>
            </w:r>
          </w:p>
          <w:p w:rsidR="00F63B09" w:rsidRDefault="005A202D">
            <w:pPr>
              <w:pStyle w:val="TableParagraph"/>
              <w:spacing w:before="17"/>
              <w:ind w:left="17" w:right="17"/>
              <w:jc w:val="center"/>
              <w:rPr>
                <w:sz w:val="16"/>
              </w:rPr>
            </w:pPr>
            <w:r>
              <w:rPr>
                <w:sz w:val="16"/>
              </w:rPr>
              <w:t>Q65.2, Q65.3, Q65.4, Q65.5, Q65.6, Q65.8, Q65.9, Q66, Q66.0, Q66.1, Q66.2, Q66.3, Q66.4, Q66.5, Q66.6, Q66.7, Q66.8, Q66.9, Q67, Q67.0, Q67.1, Q67.2, Q67.3, Q67.4, Q67.5, Q67.6,</w:t>
            </w:r>
          </w:p>
          <w:p w:rsidR="00F63B09" w:rsidRDefault="005A202D">
            <w:pPr>
              <w:pStyle w:val="TableParagraph"/>
              <w:spacing w:before="17"/>
              <w:ind w:left="17" w:right="17"/>
              <w:jc w:val="center"/>
              <w:rPr>
                <w:sz w:val="16"/>
              </w:rPr>
            </w:pPr>
            <w:r>
              <w:rPr>
                <w:sz w:val="16"/>
              </w:rPr>
              <w:t>Q67.7, Q67.8, Q68, Q68.0, Q68.1, Q68.2, Q68.3, Q68.4, Q68.5, Q68.8, Q69, Q69.0, Q69.1, Q69.2, Q69.9, Q70, Q70.0, Q70.1, Q70.2, Q70.3, Q70.4, Q70.9, Q71, Q71.0, Q71.1, Q71.2,</w:t>
            </w:r>
          </w:p>
          <w:p w:rsidR="00F63B09" w:rsidRDefault="005A202D">
            <w:pPr>
              <w:pStyle w:val="TableParagraph"/>
              <w:spacing w:before="17"/>
              <w:ind w:left="17" w:right="17"/>
              <w:jc w:val="center"/>
              <w:rPr>
                <w:sz w:val="16"/>
              </w:rPr>
            </w:pPr>
            <w:r>
              <w:rPr>
                <w:sz w:val="16"/>
              </w:rPr>
              <w:t>Q71.3, Q71.4, Q71.5, Q71.6, Q71.8, Q71.9, Q72, Q72.0, Q72.1, Q72.2, Q72.3, Q72.4, Q72.5, Q72.6, Q72.7, Q72.8, Q72.9, Q73, Q73.0, Q73.1, Q73.8, Q74, Q74.0, Q74.1, Q74.2,</w:t>
            </w:r>
            <w:r>
              <w:rPr>
                <w:spacing w:val="37"/>
                <w:sz w:val="16"/>
              </w:rPr>
              <w:t xml:space="preserve"> </w:t>
            </w:r>
            <w:r>
              <w:rPr>
                <w:sz w:val="16"/>
              </w:rPr>
              <w:t>Q74.3,</w:t>
            </w:r>
          </w:p>
          <w:p w:rsidR="00F63B09" w:rsidRDefault="005A202D">
            <w:pPr>
              <w:pStyle w:val="TableParagraph"/>
              <w:spacing w:before="17"/>
              <w:ind w:left="17" w:right="17"/>
              <w:jc w:val="center"/>
              <w:rPr>
                <w:sz w:val="16"/>
              </w:rPr>
            </w:pPr>
            <w:r>
              <w:rPr>
                <w:sz w:val="16"/>
              </w:rPr>
              <w:t>Q74.8, Q74.9, Q75, Q75.0, Q75.1, Q75.2, Q75.3, Q75.4, Q75.5, Q75.8, Q75.9, Q76, Q76.0, Q76.1, Q76.2, Q76.3, Q76.4, Q76.5, Q76.6, Q76.7, Q76.8, Q76.9, Q77, Q77.0, Q77.1,</w:t>
            </w:r>
            <w:r>
              <w:rPr>
                <w:spacing w:val="37"/>
                <w:sz w:val="16"/>
              </w:rPr>
              <w:t xml:space="preserve"> </w:t>
            </w:r>
            <w:r>
              <w:rPr>
                <w:sz w:val="16"/>
              </w:rPr>
              <w:t>Q77.2,</w:t>
            </w:r>
          </w:p>
          <w:p w:rsidR="00F63B09" w:rsidRDefault="005A202D">
            <w:pPr>
              <w:pStyle w:val="TableParagraph"/>
              <w:spacing w:before="17"/>
              <w:ind w:left="17" w:right="17"/>
              <w:jc w:val="center"/>
              <w:rPr>
                <w:sz w:val="16"/>
              </w:rPr>
            </w:pPr>
            <w:r>
              <w:rPr>
                <w:sz w:val="16"/>
              </w:rPr>
              <w:t>Q77.3, Q77.4, Q77.5, Q77.6, Q77.7, Q77.8, Q77.9, Q78, Q78.0, Q78.1, Q78.2, Q78.3, Q78.4, Q78.5, Q78.6, Q78.8, Q78.9, Q79, Q79.0, Q79.1, Q79.2, Q79.3, Q79.4, Q79.5, Q79.6, Q79.8,</w:t>
            </w:r>
          </w:p>
          <w:p w:rsidR="00F63B09" w:rsidRDefault="005A202D">
            <w:pPr>
              <w:pStyle w:val="TableParagraph"/>
              <w:spacing w:before="17"/>
              <w:ind w:left="17" w:right="15"/>
              <w:jc w:val="center"/>
              <w:rPr>
                <w:sz w:val="16"/>
              </w:rPr>
            </w:pPr>
            <w:r>
              <w:rPr>
                <w:sz w:val="16"/>
              </w:rPr>
              <w:t>Q79.9, Q87.0, Q87.1, Q87.2, Q87.3, Q87.4, Q87.5, Q89.9, R26.2, R29.4, R89, R89.0, R89.1, R89.2, R89.3, R89.4, R89.5, R89.6, R89.7, R89.8, R89.9, R93.6, R93.7, S00, S00.0, S00.3,</w:t>
            </w:r>
          </w:p>
          <w:p w:rsidR="00F63B09" w:rsidRDefault="005A202D">
            <w:pPr>
              <w:pStyle w:val="TableParagraph"/>
              <w:spacing w:before="17"/>
              <w:ind w:left="14" w:right="17"/>
              <w:jc w:val="center"/>
              <w:rPr>
                <w:sz w:val="16"/>
              </w:rPr>
            </w:pPr>
            <w:r>
              <w:rPr>
                <w:sz w:val="16"/>
              </w:rPr>
              <w:t>S00.7, S00.8, S00.9, S01, S01.0, S01.2, S01.7, S01.8, S01.9, S07, S07.0, S07.1, S07.8, S07.9, S08, S08.0, S08.1, S08.8, S08.9, S09, S09.0, S09.1, S09.7, S09.8, S09.9, S10, S10.0, S10.1,</w:t>
            </w:r>
          </w:p>
          <w:p w:rsidR="00F63B09" w:rsidRDefault="005A202D">
            <w:pPr>
              <w:pStyle w:val="TableParagraph"/>
              <w:spacing w:before="17"/>
              <w:ind w:left="14" w:right="17"/>
              <w:jc w:val="center"/>
              <w:rPr>
                <w:sz w:val="16"/>
              </w:rPr>
            </w:pPr>
            <w:r>
              <w:rPr>
                <w:sz w:val="16"/>
              </w:rPr>
              <w:t>S10.7, S10.8, S10.9, S11, S11.0, S11.1, S11.2, S11.7, S11.8, S11.9, S15, S15.0, S15.1, S15.2, S15.3, S15.7, S15.8, S15.9, S17, S17.0, S17.8, S17.9, S18, S19, S19.7, S19.8, S19.9, S20,</w:t>
            </w:r>
          </w:p>
          <w:p w:rsidR="00F63B09" w:rsidRDefault="005A202D">
            <w:pPr>
              <w:pStyle w:val="TableParagraph"/>
              <w:spacing w:before="17"/>
              <w:ind w:left="15" w:right="17"/>
              <w:jc w:val="center"/>
              <w:rPr>
                <w:sz w:val="16"/>
              </w:rPr>
            </w:pPr>
            <w:r>
              <w:rPr>
                <w:sz w:val="16"/>
              </w:rPr>
              <w:t>S20.0, S20.1, S20.2, S20.3, S20.4, S20.7, S20.8, S21, S21.0, S21.1, S21.2, S21.7, S21.8, S21.9, S22.1, S22.10, S22.11, S22.2, S22.20, S22.21, S22.3, S22.30, S22.31, S22.4, S22.40, S22.41,</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21"/>
              </w:rPr>
            </w:pPr>
          </w:p>
          <w:p w:rsidR="00F63B09" w:rsidRDefault="005A202D">
            <w:pPr>
              <w:pStyle w:val="TableParagraph"/>
              <w:spacing w:before="1" w:line="261" w:lineRule="auto"/>
              <w:ind w:left="47" w:right="36"/>
              <w:jc w:val="center"/>
              <w:rPr>
                <w:sz w:val="16"/>
              </w:rPr>
            </w:pPr>
            <w:r>
              <w:rPr>
                <w:sz w:val="16"/>
              </w:rPr>
              <w:t>пациенты с заболеваниями опорно- двигательного аппарата, травмами, болезнями мягких тканей</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left="567" w:right="547"/>
              <w:jc w:val="center"/>
              <w:rPr>
                <w:sz w:val="16"/>
              </w:rPr>
            </w:pPr>
            <w:r>
              <w:rPr>
                <w:sz w:val="16"/>
              </w:rPr>
              <w:t>1,05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4"/>
              <w:rPr>
                <w:sz w:val="16"/>
              </w:rPr>
            </w:pPr>
            <w:r>
              <w:rPr>
                <w:sz w:val="16"/>
              </w:rPr>
              <w:t>108</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138"/>
              <w:rPr>
                <w:sz w:val="16"/>
              </w:rPr>
            </w:pPr>
            <w:r>
              <w:rPr>
                <w:sz w:val="16"/>
              </w:rPr>
              <w:t>Операции на костно-мышечной системе и суставах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5" w:line="261" w:lineRule="auto"/>
              <w:ind w:left="179" w:right="167" w:hanging="3"/>
              <w:jc w:val="center"/>
              <w:rPr>
                <w:sz w:val="16"/>
              </w:rPr>
            </w:pPr>
            <w:r>
              <w:rPr>
                <w:sz w:val="16"/>
              </w:rPr>
              <w:t>пациенты, имеющие показания к проведению отдельных медицинских вмешательств на костно-мышечной системе и суставах</w:t>
            </w:r>
          </w:p>
        </w:tc>
        <w:tc>
          <w:tcPr>
            <w:tcW w:w="5880" w:type="dxa"/>
          </w:tcPr>
          <w:p w:rsidR="00F63B09" w:rsidRDefault="005A202D">
            <w:pPr>
              <w:pStyle w:val="TableParagraph"/>
              <w:spacing w:before="127" w:line="261" w:lineRule="auto"/>
              <w:ind w:left="17" w:right="11"/>
              <w:jc w:val="center"/>
              <w:rPr>
                <w:sz w:val="16"/>
              </w:rPr>
            </w:pPr>
            <w:r>
              <w:rPr>
                <w:sz w:val="16"/>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7" w:right="547"/>
              <w:jc w:val="center"/>
              <w:rPr>
                <w:sz w:val="16"/>
              </w:rPr>
            </w:pPr>
            <w:r>
              <w:rPr>
                <w:sz w:val="16"/>
              </w:rPr>
              <w:t>1,44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109</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138"/>
              <w:rPr>
                <w:sz w:val="16"/>
              </w:rPr>
            </w:pPr>
            <w:r>
              <w:rPr>
                <w:sz w:val="16"/>
              </w:rPr>
              <w:t>Операции на костно-мышечной системе и суставах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костно-мышечной системе и суставах</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9"/>
              <w:jc w:val="center"/>
              <w:rPr>
                <w:sz w:val="16"/>
              </w:rPr>
            </w:pPr>
            <w:r>
              <w:rPr>
                <w:sz w:val="16"/>
              </w:rPr>
              <w:t>A16.02.002, A16.03.001, A16.03.016, A16.03.029, A16.03.034, A16.03.090, A16.04.039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1,69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110</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138"/>
              <w:rPr>
                <w:sz w:val="16"/>
              </w:rPr>
            </w:pPr>
            <w:r>
              <w:rPr>
                <w:sz w:val="16"/>
              </w:rPr>
              <w:t>Операции на костно-мышечной системе и суставах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26" w:right="300"/>
              <w:rPr>
                <w:sz w:val="16"/>
              </w:rPr>
            </w:pPr>
            <w:r>
              <w:rPr>
                <w:sz w:val="16"/>
              </w:rPr>
              <w:t>пациенты, имеющие показания к проведению отдельных медицинских вмешательств на костно-мышечной системе и суставах</w:t>
            </w:r>
          </w:p>
        </w:tc>
        <w:tc>
          <w:tcPr>
            <w:tcW w:w="5880" w:type="dxa"/>
          </w:tcPr>
          <w:p w:rsidR="00F63B09" w:rsidRDefault="00F63B09">
            <w:pPr>
              <w:pStyle w:val="TableParagraph"/>
              <w:rPr>
                <w:b/>
                <w:sz w:val="18"/>
              </w:rPr>
            </w:pPr>
          </w:p>
          <w:p w:rsidR="00F63B09" w:rsidRDefault="005A202D">
            <w:pPr>
              <w:pStyle w:val="TableParagraph"/>
              <w:spacing w:before="108" w:line="261" w:lineRule="auto"/>
              <w:ind w:left="192" w:right="3" w:hanging="23"/>
              <w:rPr>
                <w:sz w:val="16"/>
              </w:rPr>
            </w:pPr>
            <w:r>
              <w:rPr>
                <w:sz w:val="16"/>
              </w:rPr>
              <w:t>A16.02.005, A16.02.005.003, A16.02.009.001, A16.02.016, A16.03.002, A16.04.003, A16.04.004, A16.04.006, A16.04.019.003, A16.04.024.001, A16.04.047, A16.04.050</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4" w:right="556"/>
              <w:jc w:val="center"/>
              <w:rPr>
                <w:sz w:val="16"/>
              </w:rPr>
            </w:pPr>
            <w:r>
              <w:rPr>
                <w:sz w:val="16"/>
              </w:rPr>
              <w:t>2,49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30</w:t>
            </w:r>
          </w:p>
        </w:tc>
        <w:tc>
          <w:tcPr>
            <w:tcW w:w="27195" w:type="dxa"/>
            <w:gridSpan w:val="5"/>
          </w:tcPr>
          <w:p w:rsidR="00F63B09" w:rsidRDefault="005A202D">
            <w:pPr>
              <w:pStyle w:val="TableParagraph"/>
              <w:spacing w:before="2" w:line="170" w:lineRule="exact"/>
              <w:ind w:left="12445" w:right="12436"/>
              <w:jc w:val="center"/>
              <w:rPr>
                <w:b/>
                <w:sz w:val="16"/>
              </w:rPr>
            </w:pPr>
            <w:r>
              <w:rPr>
                <w:b/>
                <w:sz w:val="16"/>
              </w:rPr>
              <w:t>Урология</w:t>
            </w:r>
          </w:p>
        </w:tc>
        <w:tc>
          <w:tcPr>
            <w:tcW w:w="1538" w:type="dxa"/>
          </w:tcPr>
          <w:p w:rsidR="00F63B09" w:rsidRDefault="005A202D">
            <w:pPr>
              <w:pStyle w:val="TableParagraph"/>
              <w:spacing w:before="6" w:line="167" w:lineRule="exact"/>
              <w:ind w:left="564" w:right="556"/>
              <w:jc w:val="center"/>
              <w:rPr>
                <w:b/>
                <w:sz w:val="16"/>
              </w:rPr>
            </w:pPr>
            <w:r>
              <w:rPr>
                <w:b/>
                <w:sz w:val="16"/>
              </w:rPr>
              <w:t>0,98</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2265"/>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4"/>
              <w:rPr>
                <w:sz w:val="16"/>
              </w:rPr>
            </w:pPr>
            <w:r>
              <w:rPr>
                <w:sz w:val="16"/>
              </w:rPr>
              <w:t>111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110"/>
              <w:rPr>
                <w:sz w:val="16"/>
              </w:rPr>
            </w:pPr>
            <w:r>
              <w:rPr>
                <w:sz w:val="16"/>
              </w:rPr>
              <w:t>Болезни, врожденные аномалии, повреждения мочевой системы и мужских половых органов</w:t>
            </w:r>
          </w:p>
        </w:tc>
        <w:tc>
          <w:tcPr>
            <w:tcW w:w="12327" w:type="dxa"/>
          </w:tcPr>
          <w:p w:rsidR="00F63B09" w:rsidRDefault="005A202D">
            <w:pPr>
              <w:pStyle w:val="TableParagraph"/>
              <w:spacing w:before="133"/>
              <w:ind w:left="17" w:right="17"/>
              <w:jc w:val="center"/>
              <w:rPr>
                <w:sz w:val="16"/>
              </w:rPr>
            </w:pPr>
            <w:r>
              <w:rPr>
                <w:sz w:val="16"/>
              </w:rPr>
              <w:t>D07.4, D07.5, D07.6, D09.0, D09.1, D09.7, D09.9, D29, D29.0, D29.1, D29.2, D29.3, D29.4, D29.7, D29.9, D30, D30.0, D30.1, D30.2, D30.3, D30.4, D30.7, D30.9, D40, D40.0, D40.1,</w:t>
            </w:r>
          </w:p>
          <w:p w:rsidR="00F63B09" w:rsidRDefault="005A202D">
            <w:pPr>
              <w:pStyle w:val="TableParagraph"/>
              <w:spacing w:before="17"/>
              <w:ind w:left="17" w:right="17"/>
              <w:jc w:val="center"/>
              <w:rPr>
                <w:sz w:val="16"/>
              </w:rPr>
            </w:pPr>
            <w:r>
              <w:rPr>
                <w:sz w:val="16"/>
              </w:rPr>
              <w:t>D40.7, D40.9, D41, D41.0, D41.1, D41.2, D41.3, D41.4, D41.7, D41.9, I86.1, I86.2, N13.4, N13.5, N13.7, N13.8, N13.9, N14, N14.0, N14.1, N14.2, N14.3, N14.4, N25, N25.0, N25.9,</w:t>
            </w:r>
            <w:r>
              <w:rPr>
                <w:spacing w:val="38"/>
                <w:sz w:val="16"/>
              </w:rPr>
              <w:t xml:space="preserve"> </w:t>
            </w:r>
            <w:r>
              <w:rPr>
                <w:sz w:val="16"/>
              </w:rPr>
              <w:t>N26,</w:t>
            </w:r>
          </w:p>
          <w:p w:rsidR="00F63B09" w:rsidRDefault="005A202D">
            <w:pPr>
              <w:pStyle w:val="TableParagraph"/>
              <w:spacing w:before="17"/>
              <w:ind w:left="17" w:right="17"/>
              <w:jc w:val="center"/>
              <w:rPr>
                <w:sz w:val="16"/>
              </w:rPr>
            </w:pPr>
            <w:r>
              <w:rPr>
                <w:sz w:val="16"/>
              </w:rPr>
              <w:t>N27, N27.0, N27.1, N27.9, N28, N28.0, N28.1, N28.8, N28.9, N29.1, N29.8, N31, N31.0, N31.1, N31.2, N31.8, N31.9, N32, N32.0, N32.1, N32.2, N32.3, N32.4, N32.8, N32.9, N36,</w:t>
            </w:r>
            <w:r>
              <w:rPr>
                <w:spacing w:val="37"/>
                <w:sz w:val="16"/>
              </w:rPr>
              <w:t xml:space="preserve"> </w:t>
            </w:r>
            <w:r>
              <w:rPr>
                <w:sz w:val="16"/>
              </w:rPr>
              <w:t>N36.0,</w:t>
            </w:r>
          </w:p>
          <w:p w:rsidR="00F63B09" w:rsidRDefault="005A202D">
            <w:pPr>
              <w:pStyle w:val="TableParagraph"/>
              <w:spacing w:before="17"/>
              <w:ind w:left="17" w:right="17"/>
              <w:jc w:val="center"/>
              <w:rPr>
                <w:sz w:val="16"/>
              </w:rPr>
            </w:pPr>
            <w:r>
              <w:rPr>
                <w:sz w:val="16"/>
              </w:rPr>
              <w:t>N36.1, N36.2, N36.3, N36.8, N36.9, N37, N37.0, N37.8, N39.1, N39.2, N39.3, N39.4, N39.8, N39.9, N40, N41, N41.0, N41.1, N41.2,N41.3,N41.8, N41.9, N42, N42.0, N42.1, N42.2,</w:t>
            </w:r>
          </w:p>
          <w:p w:rsidR="00F63B09" w:rsidRDefault="005A202D">
            <w:pPr>
              <w:pStyle w:val="TableParagraph"/>
              <w:spacing w:before="17"/>
              <w:ind w:left="17" w:right="17"/>
              <w:jc w:val="center"/>
              <w:rPr>
                <w:sz w:val="16"/>
              </w:rPr>
            </w:pPr>
            <w:r>
              <w:rPr>
                <w:sz w:val="16"/>
              </w:rPr>
              <w:t>N42.3, N42.8, N42.9, N43, N43.0, N43.1, N43.2, N43.3, N43.4, N44, N45, N45.0, N45.9, N46, N47, N48, N48.0, N48.1, N48.2, N48.3, N48.4, N48.5, N48.6, N48.8, N48.9, N49, N49.0,</w:t>
            </w:r>
          </w:p>
          <w:p w:rsidR="00F63B09" w:rsidRDefault="005A202D">
            <w:pPr>
              <w:pStyle w:val="TableParagraph"/>
              <w:spacing w:before="17"/>
              <w:ind w:left="17" w:right="17"/>
              <w:jc w:val="center"/>
              <w:rPr>
                <w:sz w:val="16"/>
              </w:rPr>
            </w:pPr>
            <w:r>
              <w:rPr>
                <w:sz w:val="16"/>
              </w:rPr>
              <w:t>N49.1, N49.2, N49.8, N49.9, N50, N50.0, N50.1, N50.8, N50.9, N51, N51.0, N51.1, N51.2, N51.8, N99.4, N99.5, N99.8, N99.9, Q53, Q53.0, Q53.1, Q53.2, Q53.9, Q54, Q54.0, Q54.1,</w:t>
            </w:r>
          </w:p>
          <w:p w:rsidR="00F63B09" w:rsidRDefault="005A202D">
            <w:pPr>
              <w:pStyle w:val="TableParagraph"/>
              <w:spacing w:before="17"/>
              <w:ind w:left="17" w:right="17"/>
              <w:jc w:val="center"/>
              <w:rPr>
                <w:sz w:val="16"/>
              </w:rPr>
            </w:pPr>
            <w:r>
              <w:rPr>
                <w:sz w:val="16"/>
              </w:rPr>
              <w:t>Q54.2, Q54.3, Q54.4, Q54.8, Q54.9, Q55, Q55.0, Q55.1, Q55.2, Q55.3, Q55.4, Q55.5, Q55.6, Q55.8, Q55.9, Q60, Q60.0, Q60.1, Q60.2, Q60.3, Q60.4, Q60.5, Q60.6, Q61, Q61.0, Q61.1,</w:t>
            </w:r>
          </w:p>
          <w:p w:rsidR="00F63B09" w:rsidRDefault="005A202D">
            <w:pPr>
              <w:pStyle w:val="TableParagraph"/>
              <w:spacing w:before="17"/>
              <w:ind w:left="17" w:right="17"/>
              <w:jc w:val="center"/>
              <w:rPr>
                <w:sz w:val="16"/>
              </w:rPr>
            </w:pPr>
            <w:r>
              <w:rPr>
                <w:sz w:val="16"/>
              </w:rPr>
              <w:t>Q61.2, Q61.3, Q61.4, Q61.5, Q61.8, Q61.9, Q62, Q62.0, Q62.1, Q62.2, Q62.3, Q62.4, Q62.5, Q62.6,Q62.7,Q62.8, Q63, Q63.0, Q63.1, Q63.2, Q63.3, Q63.8, Q63.9, Q64, Q64.0,</w:t>
            </w:r>
            <w:r>
              <w:rPr>
                <w:spacing w:val="35"/>
                <w:sz w:val="16"/>
              </w:rPr>
              <w:t xml:space="preserve"> </w:t>
            </w:r>
            <w:r>
              <w:rPr>
                <w:sz w:val="16"/>
              </w:rPr>
              <w:t>Q64.1,</w:t>
            </w:r>
          </w:p>
          <w:p w:rsidR="00F63B09" w:rsidRDefault="005A202D">
            <w:pPr>
              <w:pStyle w:val="TableParagraph"/>
              <w:spacing w:before="17"/>
              <w:ind w:left="16" w:right="17"/>
              <w:jc w:val="center"/>
              <w:rPr>
                <w:sz w:val="16"/>
              </w:rPr>
            </w:pPr>
            <w:r>
              <w:rPr>
                <w:sz w:val="16"/>
              </w:rPr>
              <w:t>Q64.2, Q64.3, Q64.4, Q64.5, Q64.6, Q64.7, Q64.8, Q64.9, S30.2, S31.2, S31.3, S31.5, S37, S37.0, S37.00, S37.01, S37.1, S37.10, S37.11, S37.2, S37.20, S37.21, S37.3, S37.30,</w:t>
            </w:r>
            <w:r>
              <w:rPr>
                <w:spacing w:val="36"/>
                <w:sz w:val="16"/>
              </w:rPr>
              <w:t xml:space="preserve"> </w:t>
            </w:r>
            <w:r>
              <w:rPr>
                <w:sz w:val="16"/>
              </w:rPr>
              <w:t>S37.31,</w:t>
            </w:r>
          </w:p>
          <w:p w:rsidR="00F63B09" w:rsidRDefault="005A202D">
            <w:pPr>
              <w:pStyle w:val="TableParagraph"/>
              <w:spacing w:before="17"/>
              <w:ind w:left="17" w:right="16"/>
              <w:jc w:val="center"/>
              <w:rPr>
                <w:sz w:val="16"/>
              </w:rPr>
            </w:pPr>
            <w:r>
              <w:rPr>
                <w:sz w:val="16"/>
              </w:rPr>
              <w:t>S37.7, S37.70, S37.71, S37.8, S37.80, S37.81, S37.9, S37.90, S37.91, S38.2, T19, T19.0, T19.1, T19.8, T19.9, T83, T83.0, T83.1, T83.2, T83.4, T83.5, T83.6, T83.8, T83.9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43" w:right="36"/>
              <w:jc w:val="center"/>
              <w:rPr>
                <w:sz w:val="16"/>
              </w:rPr>
            </w:pPr>
            <w:r>
              <w:rPr>
                <w:sz w:val="16"/>
              </w:rPr>
              <w:t>пациенты с болезнями и врожденными аномалиями повреждения мочевой системы и мужских половых органов</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7" w:right="550"/>
              <w:jc w:val="center"/>
              <w:rPr>
                <w:sz w:val="16"/>
              </w:rPr>
            </w:pPr>
            <w:r>
              <w:rPr>
                <w:sz w:val="16"/>
              </w:rPr>
              <w:t>0,8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112</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line="261" w:lineRule="auto"/>
              <w:ind w:left="27" w:right="158"/>
              <w:rPr>
                <w:sz w:val="16"/>
              </w:rPr>
            </w:pPr>
            <w:r>
              <w:rPr>
                <w:sz w:val="16"/>
              </w:rPr>
              <w:t>Операции на почке и мочевыделительной системе, взрослые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93" w:right="80" w:firstLine="1"/>
              <w:jc w:val="center"/>
              <w:rPr>
                <w:sz w:val="16"/>
              </w:rPr>
            </w:pPr>
            <w:r>
              <w:rPr>
                <w:sz w:val="16"/>
              </w:rPr>
              <w:t>пациенты в возрасте 18 лет и старше, имеющие показания к проведению отдельных медицинских вмешательств на почке и мочевыделительной системе</w:t>
            </w:r>
          </w:p>
        </w:tc>
        <w:tc>
          <w:tcPr>
            <w:tcW w:w="5880" w:type="dxa"/>
          </w:tcPr>
          <w:p w:rsidR="00F63B09" w:rsidRDefault="00F63B09">
            <w:pPr>
              <w:pStyle w:val="TableParagraph"/>
              <w:rPr>
                <w:b/>
                <w:sz w:val="18"/>
              </w:rPr>
            </w:pPr>
          </w:p>
          <w:p w:rsidR="00F63B09" w:rsidRDefault="005A202D">
            <w:pPr>
              <w:pStyle w:val="TableParagraph"/>
              <w:spacing w:before="111" w:line="261" w:lineRule="auto"/>
              <w:ind w:left="447" w:right="441" w:hanging="1"/>
              <w:jc w:val="center"/>
              <w:rPr>
                <w:sz w:val="16"/>
              </w:rPr>
            </w:pPr>
            <w:r>
              <w:rPr>
                <w:sz w:val="16"/>
              </w:rPr>
              <w:t>A03.28.001, A03.28.002, A03.28.003, A03.28.004, A11.28.001,</w:t>
            </w:r>
            <w:r>
              <w:rPr>
                <w:spacing w:val="-16"/>
                <w:sz w:val="16"/>
              </w:rPr>
              <w:t xml:space="preserve"> </w:t>
            </w:r>
            <w:r>
              <w:rPr>
                <w:sz w:val="16"/>
              </w:rPr>
              <w:t>A11.28.002, A16.28.010.002, A16.28.035.001, A16.28.040, A16.28.043,</w:t>
            </w:r>
            <w:r>
              <w:rPr>
                <w:spacing w:val="-14"/>
                <w:sz w:val="16"/>
              </w:rPr>
              <w:t xml:space="preserve"> </w:t>
            </w:r>
            <w:r>
              <w:rPr>
                <w:sz w:val="16"/>
              </w:rPr>
              <w:t>A16.28.052.001, A16.28.072.001, A16.28.077, A16.28.086, A16.28.086.001,</w:t>
            </w:r>
            <w:r>
              <w:rPr>
                <w:spacing w:val="-4"/>
                <w:sz w:val="16"/>
              </w:rPr>
              <w:t xml:space="preserve"> </w:t>
            </w:r>
            <w:r>
              <w:rPr>
                <w:sz w:val="16"/>
              </w:rPr>
              <w:t>A16.28.087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1,97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113</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158"/>
              <w:rPr>
                <w:sz w:val="16"/>
              </w:rPr>
            </w:pPr>
            <w:r>
              <w:rPr>
                <w:sz w:val="16"/>
              </w:rPr>
              <w:t>Операции на почке и мочевыделительной системе, взрослые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93" w:right="80" w:firstLine="1"/>
              <w:jc w:val="center"/>
              <w:rPr>
                <w:sz w:val="16"/>
              </w:rPr>
            </w:pPr>
            <w:r>
              <w:rPr>
                <w:sz w:val="16"/>
              </w:rPr>
              <w:t>пациенты в возрасте 18 лет и старше, имеющие показания к проведению отдельных медицинских вмешательств на почке и мочевыделительной системе</w:t>
            </w:r>
          </w:p>
        </w:tc>
        <w:tc>
          <w:tcPr>
            <w:tcW w:w="5880"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1168" w:right="4" w:hanging="1136"/>
              <w:rPr>
                <w:sz w:val="16"/>
              </w:rPr>
            </w:pPr>
            <w:r>
              <w:rPr>
                <w:sz w:val="16"/>
              </w:rPr>
              <w:t>A11.28.012, A11.28.013, A16.28.015, A16.28.035, A16.28.037, A16.28.051, A16.28.054, A16.28.075.001, A16.28.082, A16.28.083, A16.28.094</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2,04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spacing w:before="1"/>
              <w:ind w:left="174"/>
              <w:rPr>
                <w:sz w:val="16"/>
              </w:rPr>
            </w:pPr>
            <w:r>
              <w:rPr>
                <w:sz w:val="16"/>
              </w:rPr>
              <w:t>114</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взрослые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spacing w:before="1"/>
              <w:ind w:left="12"/>
              <w:jc w:val="center"/>
              <w:rPr>
                <w:sz w:val="16"/>
              </w:rPr>
            </w:pPr>
            <w:r>
              <w:rPr>
                <w:w w:val="99"/>
                <w:sz w:val="16"/>
              </w:rPr>
              <w:t>-</w:t>
            </w:r>
          </w:p>
        </w:tc>
        <w:tc>
          <w:tcPr>
            <w:tcW w:w="2916" w:type="dxa"/>
          </w:tcPr>
          <w:p w:rsidR="00F63B09" w:rsidRDefault="005A202D">
            <w:pPr>
              <w:pStyle w:val="TableParagraph"/>
              <w:spacing w:before="114" w:line="261" w:lineRule="auto"/>
              <w:ind w:left="122" w:right="111" w:firstLine="3"/>
              <w:jc w:val="center"/>
              <w:rPr>
                <w:sz w:val="16"/>
              </w:rPr>
            </w:pPr>
            <w:r>
              <w:rPr>
                <w:sz w:val="16"/>
              </w:rPr>
              <w:t>пациенты в возрасте 18 лет и старше, имеющие показания к проведению отдельных медицинских</w:t>
            </w:r>
            <w:r>
              <w:rPr>
                <w:spacing w:val="-16"/>
                <w:sz w:val="16"/>
              </w:rPr>
              <w:t xml:space="preserve"> </w:t>
            </w:r>
            <w:r>
              <w:rPr>
                <w:sz w:val="16"/>
              </w:rPr>
              <w:t>вмешательств на мужских половых</w:t>
            </w:r>
            <w:r>
              <w:rPr>
                <w:spacing w:val="-6"/>
                <w:sz w:val="16"/>
              </w:rPr>
              <w:t xml:space="preserve"> </w:t>
            </w:r>
            <w:r>
              <w:rPr>
                <w:sz w:val="16"/>
              </w:rPr>
              <w:t>органах</w:t>
            </w:r>
          </w:p>
        </w:tc>
        <w:tc>
          <w:tcPr>
            <w:tcW w:w="5880" w:type="dxa"/>
          </w:tcPr>
          <w:p w:rsidR="00F63B09" w:rsidRDefault="005A202D">
            <w:pPr>
              <w:pStyle w:val="TableParagraph"/>
              <w:spacing w:before="114" w:line="261" w:lineRule="auto"/>
              <w:ind w:left="16" w:right="11"/>
              <w:jc w:val="center"/>
              <w:rPr>
                <w:sz w:val="16"/>
              </w:rPr>
            </w:pPr>
            <w:r>
              <w:rPr>
                <w:sz w:val="16"/>
              </w:rPr>
              <w:t>A11.21.002, A11.21.003, A11.21.005, A16.21.009, A16.21.010, A16.21.010.001, A16.21.011, A16.21.012, A16.21.013, A16.21.017, A16.21.023, A16.21.024, A16.21.025, A16.21.031, A16.21.032, A16.21.034, A16.21.037, A16.21.037.001, A16.21.037.002, A16.21.037.003, A16.21.038, A16.21.039, A16.21.040, A16.21.043, A16.21.048</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spacing w:before="1"/>
              <w:ind w:left="567" w:right="547"/>
              <w:jc w:val="center"/>
              <w:rPr>
                <w:sz w:val="16"/>
              </w:rPr>
            </w:pPr>
            <w:r>
              <w:rPr>
                <w:sz w:val="16"/>
              </w:rPr>
              <w:t>2,18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spacing w:before="1"/>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115</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мужских половых органах, взрослые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22" w:right="111" w:firstLine="3"/>
              <w:jc w:val="center"/>
              <w:rPr>
                <w:sz w:val="16"/>
              </w:rPr>
            </w:pPr>
            <w:r>
              <w:rPr>
                <w:sz w:val="16"/>
              </w:rPr>
              <w:t>пациенты в возрасте 18 лет и старше, имеющие показания к проведению отдельных медицинских</w:t>
            </w:r>
            <w:r>
              <w:rPr>
                <w:spacing w:val="-16"/>
                <w:sz w:val="16"/>
              </w:rPr>
              <w:t xml:space="preserve"> </w:t>
            </w:r>
            <w:r>
              <w:rPr>
                <w:sz w:val="16"/>
              </w:rPr>
              <w:t>вмешательств на мужских половых</w:t>
            </w:r>
            <w:r>
              <w:rPr>
                <w:spacing w:val="-6"/>
                <w:sz w:val="16"/>
              </w:rPr>
              <w:t xml:space="preserve"> </w:t>
            </w:r>
            <w:r>
              <w:rPr>
                <w:sz w:val="16"/>
              </w:rPr>
              <w:t>органах</w:t>
            </w:r>
          </w:p>
        </w:tc>
        <w:tc>
          <w:tcPr>
            <w:tcW w:w="5880" w:type="dxa"/>
          </w:tcPr>
          <w:p w:rsidR="00F63B09" w:rsidRDefault="00F63B09">
            <w:pPr>
              <w:pStyle w:val="TableParagraph"/>
              <w:rPr>
                <w:b/>
                <w:sz w:val="18"/>
              </w:rPr>
            </w:pPr>
          </w:p>
          <w:p w:rsidR="00F63B09" w:rsidRDefault="005A202D">
            <w:pPr>
              <w:pStyle w:val="TableParagraph"/>
              <w:spacing w:before="108" w:line="261" w:lineRule="auto"/>
              <w:ind w:left="2562" w:right="3" w:hanging="2393"/>
              <w:rPr>
                <w:sz w:val="16"/>
              </w:rPr>
            </w:pPr>
            <w:r>
              <w:rPr>
                <w:sz w:val="16"/>
              </w:rPr>
              <w:t>A11.21.005.001, A16.21.015, A16.21.015.001, A16.21.018, A16.21.044, A16.21.045, A16.21.047</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2,58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116</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158"/>
              <w:rPr>
                <w:sz w:val="16"/>
              </w:rPr>
            </w:pPr>
            <w:r>
              <w:rPr>
                <w:sz w:val="16"/>
              </w:rPr>
              <w:t>Операции на почке и мочевыделительной системе, взрослые (уровень 3)</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93" w:right="80" w:firstLine="1"/>
              <w:jc w:val="center"/>
              <w:rPr>
                <w:sz w:val="16"/>
              </w:rPr>
            </w:pPr>
            <w:r>
              <w:rPr>
                <w:sz w:val="16"/>
              </w:rPr>
              <w:t>пациенты в возрасте 18 лет и старше, имеющие показания к проведению отдельных медицинских вмешательств на почке и мочевыделительной системе</w:t>
            </w:r>
          </w:p>
        </w:tc>
        <w:tc>
          <w:tcPr>
            <w:tcW w:w="5880" w:type="dxa"/>
          </w:tcPr>
          <w:p w:rsidR="00F63B09" w:rsidRDefault="00F63B09">
            <w:pPr>
              <w:pStyle w:val="TableParagraph"/>
              <w:spacing w:before="1"/>
              <w:rPr>
                <w:b/>
                <w:sz w:val="19"/>
              </w:rPr>
            </w:pPr>
          </w:p>
          <w:p w:rsidR="00F63B09" w:rsidRDefault="005A202D">
            <w:pPr>
              <w:pStyle w:val="TableParagraph"/>
              <w:spacing w:line="261" w:lineRule="auto"/>
              <w:ind w:left="17" w:right="10"/>
              <w:jc w:val="center"/>
              <w:rPr>
                <w:sz w:val="16"/>
              </w:rPr>
            </w:pPr>
            <w:r>
              <w:rPr>
                <w:sz w:val="16"/>
              </w:rPr>
              <w:t>A16.28.001.001, A16.28.010, A16.28.013, A16.28.017.001, A16.28.029.003, A16.28.045.002, A16.28.046.001, A16.28.046.002, A16.28.053, A16.28.062.001, A16.28.089, A16.28.090, A16.28.092, A16.28.094.001, A16.28.099, A22.28.001, A22.28.002</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2,95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5" w:line="167" w:lineRule="exact"/>
              <w:ind w:left="209"/>
              <w:rPr>
                <w:b/>
                <w:sz w:val="16"/>
              </w:rPr>
            </w:pPr>
            <w:r>
              <w:rPr>
                <w:b/>
                <w:sz w:val="16"/>
              </w:rPr>
              <w:t>31</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Хирургия</w:t>
            </w:r>
          </w:p>
        </w:tc>
        <w:tc>
          <w:tcPr>
            <w:tcW w:w="1538" w:type="dxa"/>
          </w:tcPr>
          <w:p w:rsidR="00F63B09" w:rsidRDefault="005A202D">
            <w:pPr>
              <w:pStyle w:val="TableParagraph"/>
              <w:spacing w:before="5" w:line="167" w:lineRule="exact"/>
              <w:ind w:left="564" w:right="556"/>
              <w:jc w:val="center"/>
              <w:rPr>
                <w:b/>
                <w:sz w:val="16"/>
              </w:rPr>
            </w:pPr>
            <w:r>
              <w:rPr>
                <w:b/>
                <w:sz w:val="16"/>
              </w:rPr>
              <w:t>0,92</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117</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ight="162"/>
              <w:rPr>
                <w:sz w:val="16"/>
              </w:rPr>
            </w:pPr>
            <w:r>
              <w:rPr>
                <w:sz w:val="16"/>
              </w:rPr>
              <w:t>Операции на коже, подкожной клетчатке, придатках кожи (уровень 1)</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коже, подкожной клетчатке, придатках кожи</w:t>
            </w:r>
          </w:p>
        </w:tc>
        <w:tc>
          <w:tcPr>
            <w:tcW w:w="5880" w:type="dxa"/>
          </w:tcPr>
          <w:p w:rsidR="00F63B09" w:rsidRDefault="005A202D">
            <w:pPr>
              <w:pStyle w:val="TableParagraph"/>
              <w:spacing w:before="117" w:line="261" w:lineRule="auto"/>
              <w:ind w:left="170" w:right="163" w:hanging="1"/>
              <w:jc w:val="center"/>
              <w:rPr>
                <w:sz w:val="16"/>
              </w:rPr>
            </w:pPr>
            <w:r>
              <w:rPr>
                <w:sz w:val="16"/>
              </w:rPr>
              <w:t>A16.01.001, A16.01.002, A16.01.005, A16.01.008, A16.01.008.001, A16.01.011, A16.01.012.004, A16.01.015, A16.01.016, A16.01.017, A16.01.017.001,</w:t>
            </w:r>
            <w:r>
              <w:rPr>
                <w:spacing w:val="-17"/>
                <w:sz w:val="16"/>
              </w:rPr>
              <w:t xml:space="preserve"> </w:t>
            </w:r>
            <w:r>
              <w:rPr>
                <w:sz w:val="16"/>
              </w:rPr>
              <w:t>A16.01.019, A16.01.020, A16.01.021, A16.01.022, A16.01.022.001, A16.01.023, A16.01.024, A16.01.025, A16.01.026, A16.01.027, A16.01.027.001, A16.01.027.002,</w:t>
            </w:r>
            <w:r>
              <w:rPr>
                <w:spacing w:val="-17"/>
                <w:sz w:val="16"/>
              </w:rPr>
              <w:t xml:space="preserve"> </w:t>
            </w:r>
            <w:r>
              <w:rPr>
                <w:sz w:val="16"/>
              </w:rPr>
              <w:t>A16.01.028, A16.01.030.001, A16.30.062, A16.30.064, A16.30.066,</w:t>
            </w:r>
            <w:r>
              <w:rPr>
                <w:spacing w:val="2"/>
                <w:sz w:val="16"/>
              </w:rPr>
              <w:t xml:space="preserve"> </w:t>
            </w:r>
            <w:r>
              <w:rPr>
                <w:sz w:val="16"/>
              </w:rPr>
              <w:t>A16.30.067</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0,75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606"/>
        </w:trPr>
        <w:tc>
          <w:tcPr>
            <w:tcW w:w="581" w:type="dxa"/>
          </w:tcPr>
          <w:p w:rsidR="00F63B09" w:rsidRDefault="00F63B09">
            <w:pPr>
              <w:pStyle w:val="TableParagraph"/>
              <w:spacing w:before="2"/>
              <w:rPr>
                <w:b/>
                <w:sz w:val="18"/>
              </w:rPr>
            </w:pPr>
          </w:p>
          <w:p w:rsidR="00F63B09" w:rsidRDefault="005A202D">
            <w:pPr>
              <w:pStyle w:val="TableParagraph"/>
              <w:spacing w:before="1"/>
              <w:ind w:left="174"/>
              <w:rPr>
                <w:sz w:val="16"/>
              </w:rPr>
            </w:pPr>
            <w:r>
              <w:rPr>
                <w:sz w:val="16"/>
              </w:rPr>
              <w:t>118</w:t>
            </w:r>
          </w:p>
        </w:tc>
        <w:tc>
          <w:tcPr>
            <w:tcW w:w="3076" w:type="dxa"/>
          </w:tcPr>
          <w:p w:rsidR="00F63B09" w:rsidRDefault="005A202D">
            <w:pPr>
              <w:pStyle w:val="TableParagraph"/>
              <w:spacing w:before="108" w:line="261" w:lineRule="auto"/>
              <w:ind w:left="27" w:right="141"/>
              <w:rPr>
                <w:sz w:val="16"/>
              </w:rPr>
            </w:pPr>
            <w:r>
              <w:rPr>
                <w:sz w:val="16"/>
              </w:rPr>
              <w:t>Болезни, новообразования молочной железы</w:t>
            </w:r>
          </w:p>
        </w:tc>
        <w:tc>
          <w:tcPr>
            <w:tcW w:w="12327" w:type="dxa"/>
          </w:tcPr>
          <w:p w:rsidR="00F63B09" w:rsidRDefault="005A202D">
            <w:pPr>
              <w:pStyle w:val="TableParagraph"/>
              <w:spacing w:before="108" w:line="261" w:lineRule="auto"/>
              <w:ind w:left="5800" w:hanging="5714"/>
              <w:rPr>
                <w:sz w:val="16"/>
              </w:rPr>
            </w:pPr>
            <w:r>
              <w:rPr>
                <w:sz w:val="16"/>
              </w:rPr>
              <w:t>N60, N60.0, N60.1, N60.2, N60.3, N60.4, N60.8, N60.9, N61, N62, N63, N64, N64.0, N64.1, N64.2, N64.3, N64.4, N64.5, N64.8, N64.9, Q83, Q83.0, Q83.1, Q83.2, Q83.3, Q83.8, Q83.9, R92, T85.4</w:t>
            </w:r>
          </w:p>
        </w:tc>
        <w:tc>
          <w:tcPr>
            <w:tcW w:w="2916" w:type="dxa"/>
          </w:tcPr>
          <w:p w:rsidR="00F63B09" w:rsidRDefault="005A202D">
            <w:pPr>
              <w:pStyle w:val="TableParagraph"/>
              <w:spacing w:before="108" w:line="261" w:lineRule="auto"/>
              <w:ind w:left="138" w:right="92" w:firstLine="484"/>
              <w:rPr>
                <w:sz w:val="16"/>
              </w:rPr>
            </w:pPr>
            <w:r>
              <w:rPr>
                <w:sz w:val="16"/>
              </w:rPr>
              <w:t>пациенты с болезнями и новообразованиями молочной железы</w:t>
            </w:r>
          </w:p>
        </w:tc>
        <w:tc>
          <w:tcPr>
            <w:tcW w:w="5880" w:type="dxa"/>
          </w:tcPr>
          <w:p w:rsidR="00F63B09" w:rsidRDefault="00F63B09">
            <w:pPr>
              <w:pStyle w:val="TableParagraph"/>
              <w:spacing w:before="2"/>
              <w:rPr>
                <w:b/>
                <w:sz w:val="18"/>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spacing w:before="2"/>
              <w:rPr>
                <w:b/>
                <w:sz w:val="18"/>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spacing w:before="2"/>
              <w:rPr>
                <w:b/>
                <w:sz w:val="18"/>
              </w:rPr>
            </w:pPr>
          </w:p>
          <w:p w:rsidR="00F63B09" w:rsidRDefault="005A202D">
            <w:pPr>
              <w:pStyle w:val="TableParagraph"/>
              <w:spacing w:before="1"/>
              <w:ind w:left="567" w:right="547"/>
              <w:jc w:val="center"/>
              <w:rPr>
                <w:sz w:val="16"/>
              </w:rPr>
            </w:pPr>
            <w:r>
              <w:rPr>
                <w:sz w:val="16"/>
              </w:rPr>
              <w:t>0,89</w:t>
            </w:r>
          </w:p>
        </w:tc>
        <w:tc>
          <w:tcPr>
            <w:tcW w:w="958" w:type="dxa"/>
          </w:tcPr>
          <w:p w:rsidR="00F63B09" w:rsidRDefault="00F63B09">
            <w:pPr>
              <w:pStyle w:val="TableParagraph"/>
              <w:spacing w:before="2"/>
              <w:rPr>
                <w:b/>
                <w:sz w:val="18"/>
              </w:rPr>
            </w:pPr>
          </w:p>
          <w:p w:rsidR="00F63B09" w:rsidRDefault="005A202D">
            <w:pPr>
              <w:pStyle w:val="TableParagraph"/>
              <w:spacing w:before="1"/>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119</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line="261" w:lineRule="auto"/>
              <w:ind w:left="27" w:right="162"/>
              <w:rPr>
                <w:sz w:val="16"/>
              </w:rPr>
            </w:pPr>
            <w:r>
              <w:rPr>
                <w:sz w:val="16"/>
              </w:rPr>
              <w:t>Операции на коже, подкожной клетчатке, придатках кожи (уровень 2)</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1"/>
              <w:rPr>
                <w:b/>
                <w:sz w:val="19"/>
              </w:rPr>
            </w:pPr>
          </w:p>
          <w:p w:rsidR="00F63B09" w:rsidRDefault="005A202D">
            <w:pPr>
              <w:pStyle w:val="TableParagraph"/>
              <w:spacing w:line="261" w:lineRule="auto"/>
              <w:ind w:left="179" w:right="167" w:hanging="3"/>
              <w:jc w:val="center"/>
              <w:rPr>
                <w:sz w:val="16"/>
              </w:rPr>
            </w:pPr>
            <w:r>
              <w:rPr>
                <w:sz w:val="16"/>
              </w:rPr>
              <w:t>пациенты, имеющие показания к проведению отдельных медицинских вмешательств на коже, подкожной клетчатке, придатках кожи</w:t>
            </w:r>
          </w:p>
        </w:tc>
        <w:tc>
          <w:tcPr>
            <w:tcW w:w="5880" w:type="dxa"/>
          </w:tcPr>
          <w:p w:rsidR="00F63B09" w:rsidRDefault="005A202D">
            <w:pPr>
              <w:pStyle w:val="TableParagraph"/>
              <w:spacing w:before="18" w:line="261" w:lineRule="auto"/>
              <w:ind w:left="17" w:right="11"/>
              <w:jc w:val="center"/>
              <w:rPr>
                <w:sz w:val="16"/>
              </w:rPr>
            </w:pPr>
            <w:r>
              <w:rPr>
                <w:sz w:val="16"/>
              </w:rPr>
              <w:t>A16.01.003, A16.01.003.001, A16.01.003.002, A16.01.003.003, A16.01.003.004, A16.01.003.005, A16.01.003.006, A16.01.004, A16.01.004.001, A16.01.006, A16.01.009, A16.01.012, A16.01.012.001, A16.01.012.002, A16.01.012.003, A16.01.013, A16.01.014, A16.01.018, A16.01.029, A16.01.030, A16.01.031, A16.01.038, A16.30.032, A16.30.032.001, A16.30.032.002, A16.30.032.004, A16.30.032.005, A16.30.033,</w:t>
            </w:r>
          </w:p>
          <w:p w:rsidR="00F63B09" w:rsidRDefault="005A202D">
            <w:pPr>
              <w:pStyle w:val="TableParagraph"/>
              <w:spacing w:before="3"/>
              <w:ind w:left="17" w:right="7"/>
              <w:jc w:val="center"/>
              <w:rPr>
                <w:sz w:val="16"/>
              </w:rPr>
            </w:pPr>
            <w:r>
              <w:rPr>
                <w:sz w:val="16"/>
              </w:rPr>
              <w:t>A16.30.068, A16.30.072, A16.30.073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jc w:val="center"/>
              <w:rPr>
                <w:sz w:val="16"/>
              </w:rPr>
            </w:pPr>
            <w:r>
              <w:rPr>
                <w:w w:val="99"/>
                <w:sz w:val="16"/>
              </w:rPr>
              <w:t>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120</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92"/>
              <w:rPr>
                <w:sz w:val="16"/>
              </w:rPr>
            </w:pPr>
            <w:r>
              <w:rPr>
                <w:sz w:val="16"/>
              </w:rPr>
              <w:t>Операции на органах кроветворения и иммунной системы</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67" w:right="55" w:firstLine="4"/>
              <w:jc w:val="center"/>
              <w:rPr>
                <w:sz w:val="16"/>
              </w:rPr>
            </w:pPr>
            <w:r>
              <w:rPr>
                <w:sz w:val="16"/>
              </w:rPr>
              <w:t>пациенты, имеющие показания к проведению отдельных медицинских вмешательств на органах кроветворения и иммунной системы</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A11.06.002, A11.06.002.001, A11.06.002.002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1,29</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121</w:t>
            </w:r>
          </w:p>
        </w:tc>
        <w:tc>
          <w:tcPr>
            <w:tcW w:w="3076" w:type="dxa"/>
          </w:tcPr>
          <w:p w:rsidR="00F63B09" w:rsidRDefault="00F63B09">
            <w:pPr>
              <w:pStyle w:val="TableParagraph"/>
              <w:rPr>
                <w:b/>
                <w:sz w:val="18"/>
              </w:rPr>
            </w:pPr>
          </w:p>
          <w:p w:rsidR="00F63B09" w:rsidRDefault="005A202D">
            <w:pPr>
              <w:pStyle w:val="TableParagraph"/>
              <w:spacing w:before="105"/>
              <w:ind w:left="27"/>
              <w:rPr>
                <w:sz w:val="16"/>
              </w:rPr>
            </w:pPr>
            <w:r>
              <w:rPr>
                <w:sz w:val="16"/>
              </w:rPr>
              <w:t>Операции на молочной железе</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на молочной железе</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A11.20.010.003, A11.20.010.004, A11.30.014, A16.20.031, A16.20.032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2,60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122</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162"/>
              <w:rPr>
                <w:sz w:val="16"/>
              </w:rPr>
            </w:pPr>
            <w:r>
              <w:rPr>
                <w:sz w:val="16"/>
              </w:rPr>
              <w:t>Операции на коже, подкожной клетчатке, придатках кожи (уровень 3)</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коже, подкожной клетчатке, придатках кожи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A16.01.005.005, A16.01.010, A16.01.010.002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4,34</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32</w:t>
            </w:r>
          </w:p>
        </w:tc>
        <w:tc>
          <w:tcPr>
            <w:tcW w:w="27195" w:type="dxa"/>
            <w:gridSpan w:val="5"/>
          </w:tcPr>
          <w:p w:rsidR="00F63B09" w:rsidRDefault="005A202D">
            <w:pPr>
              <w:pStyle w:val="TableParagraph"/>
              <w:spacing w:before="2" w:line="170" w:lineRule="exact"/>
              <w:ind w:left="12446" w:right="12436"/>
              <w:jc w:val="center"/>
              <w:rPr>
                <w:b/>
                <w:sz w:val="16"/>
              </w:rPr>
            </w:pPr>
            <w:r>
              <w:rPr>
                <w:b/>
                <w:sz w:val="16"/>
              </w:rPr>
              <w:t>Хирургия (абдоминальная)</w:t>
            </w:r>
          </w:p>
        </w:tc>
        <w:tc>
          <w:tcPr>
            <w:tcW w:w="1538" w:type="dxa"/>
          </w:tcPr>
          <w:p w:rsidR="00F63B09" w:rsidRDefault="005A202D">
            <w:pPr>
              <w:pStyle w:val="TableParagraph"/>
              <w:spacing w:before="6" w:line="166" w:lineRule="exact"/>
              <w:ind w:left="564" w:right="556"/>
              <w:jc w:val="center"/>
              <w:rPr>
                <w:b/>
                <w:sz w:val="16"/>
              </w:rPr>
            </w:pPr>
            <w:r>
              <w:rPr>
                <w:b/>
                <w:sz w:val="16"/>
              </w:rPr>
              <w:t>1,85</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123</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493"/>
              <w:rPr>
                <w:sz w:val="16"/>
              </w:rPr>
            </w:pPr>
            <w:r>
              <w:rPr>
                <w:sz w:val="16"/>
              </w:rPr>
              <w:t>Операции по поводу грыж, взрослые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99" w:right="92" w:hanging="1"/>
              <w:jc w:val="center"/>
              <w:rPr>
                <w:sz w:val="16"/>
              </w:rPr>
            </w:pPr>
            <w:r>
              <w:rPr>
                <w:sz w:val="16"/>
              </w:rPr>
              <w:t>пациенты в возрасте 18 лет и старше, имеющие показания к проведению отдельных медицинских</w:t>
            </w:r>
            <w:r>
              <w:rPr>
                <w:spacing w:val="-15"/>
                <w:sz w:val="16"/>
              </w:rPr>
              <w:t xml:space="preserve"> </w:t>
            </w:r>
            <w:r>
              <w:rPr>
                <w:sz w:val="16"/>
              </w:rPr>
              <w:t>вмешательств, связанных с</w:t>
            </w:r>
            <w:r>
              <w:rPr>
                <w:spacing w:val="-3"/>
                <w:sz w:val="16"/>
              </w:rPr>
              <w:t xml:space="preserve"> </w:t>
            </w:r>
            <w:r>
              <w:rPr>
                <w:sz w:val="16"/>
              </w:rPr>
              <w:t>грыжами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9"/>
              <w:jc w:val="center"/>
              <w:rPr>
                <w:sz w:val="16"/>
              </w:rPr>
            </w:pPr>
            <w:r>
              <w:rPr>
                <w:sz w:val="16"/>
              </w:rPr>
              <w:t>A16.30.001, A16.30.002, A16.30.003, A16.30.004, A16.30.004.001, A16.30.004.002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1,57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124</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835"/>
              <w:rPr>
                <w:sz w:val="16"/>
              </w:rPr>
            </w:pPr>
            <w:r>
              <w:rPr>
                <w:sz w:val="16"/>
              </w:rPr>
              <w:t>Операции на желчном пузыре и желчевыводящих путях</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79" w:right="167" w:hanging="3"/>
              <w:jc w:val="center"/>
              <w:rPr>
                <w:sz w:val="16"/>
              </w:rPr>
            </w:pPr>
            <w:r>
              <w:rPr>
                <w:sz w:val="16"/>
              </w:rPr>
              <w:t>пациенты, имеющие показания к проведению отдельных медицинских вмешательств на желчном пузыре м желчевыводящих путях</w:t>
            </w:r>
          </w:p>
        </w:tc>
        <w:tc>
          <w:tcPr>
            <w:tcW w:w="5880" w:type="dxa"/>
          </w:tcPr>
          <w:p w:rsidR="00F63B09" w:rsidRDefault="00F63B09">
            <w:pPr>
              <w:pStyle w:val="TableParagraph"/>
              <w:rPr>
                <w:b/>
                <w:sz w:val="18"/>
              </w:rPr>
            </w:pPr>
          </w:p>
          <w:p w:rsidR="00F63B09" w:rsidRDefault="005A202D">
            <w:pPr>
              <w:pStyle w:val="TableParagraph"/>
              <w:spacing w:before="108" w:line="261" w:lineRule="auto"/>
              <w:ind w:left="2562" w:right="281" w:hanging="2256"/>
              <w:rPr>
                <w:sz w:val="16"/>
              </w:rPr>
            </w:pPr>
            <w:r>
              <w:rPr>
                <w:sz w:val="16"/>
              </w:rPr>
              <w:t>A16.14.006.001, A16.14.007.001, A16.14.008.001, A16.14.009.002, A16.14.031, A16.14.042</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50"/>
              <w:jc w:val="center"/>
              <w:rPr>
                <w:sz w:val="16"/>
              </w:rPr>
            </w:pPr>
            <w:r>
              <w:rPr>
                <w:sz w:val="16"/>
              </w:rPr>
              <w:t>1,7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125</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72"/>
              <w:rPr>
                <w:sz w:val="16"/>
              </w:rPr>
            </w:pPr>
            <w:r>
              <w:rPr>
                <w:sz w:val="16"/>
              </w:rPr>
              <w:t>Другие операции на органах брюшной полости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 w:line="200" w:lineRule="exact"/>
              <w:ind w:left="157" w:right="148" w:firstLine="1"/>
              <w:jc w:val="center"/>
              <w:rPr>
                <w:sz w:val="16"/>
              </w:rPr>
            </w:pPr>
            <w:r>
              <w:rPr>
                <w:sz w:val="16"/>
              </w:rPr>
              <w:t>пациенты, имеющие показания к проведению отдельных медицинских вмешательств на органах брюшинной полости</w:t>
            </w:r>
          </w:p>
        </w:tc>
        <w:tc>
          <w:tcPr>
            <w:tcW w:w="5880" w:type="dxa"/>
          </w:tcPr>
          <w:p w:rsidR="00F63B09" w:rsidRDefault="00F63B09">
            <w:pPr>
              <w:pStyle w:val="TableParagraph"/>
              <w:rPr>
                <w:b/>
                <w:sz w:val="18"/>
              </w:rPr>
            </w:pPr>
          </w:p>
          <w:p w:rsidR="00F63B09" w:rsidRDefault="005A202D">
            <w:pPr>
              <w:pStyle w:val="TableParagraph"/>
              <w:spacing w:before="105"/>
              <w:ind w:left="17" w:right="9"/>
              <w:jc w:val="center"/>
              <w:rPr>
                <w:sz w:val="16"/>
              </w:rPr>
            </w:pPr>
            <w:r>
              <w:rPr>
                <w:sz w:val="16"/>
              </w:rPr>
              <w:t>A03.15.001, A16.30.008, A16.30.034, A16.30.043, A16.30.045, A16.30.046, A16.30.079</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2,06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126</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пищеводе, желудке, двенадцатиперстной кишке (уровень 1)</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2"/>
              <w:jc w:val="center"/>
              <w:rPr>
                <w:sz w:val="16"/>
              </w:rPr>
            </w:pPr>
            <w:r>
              <w:rPr>
                <w:sz w:val="16"/>
              </w:rPr>
              <w:t>пациенты, имеющие показания к проведению отдельных медицинских вмешательств на пищеводе, желудке, двенадцатиперстной кишке</w:t>
            </w:r>
          </w:p>
        </w:tc>
        <w:tc>
          <w:tcPr>
            <w:tcW w:w="5880" w:type="dxa"/>
          </w:tcPr>
          <w:p w:rsidR="00F63B09" w:rsidRDefault="00F63B09">
            <w:pPr>
              <w:pStyle w:val="TableParagraph"/>
              <w:rPr>
                <w:b/>
                <w:sz w:val="18"/>
              </w:rPr>
            </w:pPr>
          </w:p>
          <w:p w:rsidR="00F63B09" w:rsidRDefault="005A202D">
            <w:pPr>
              <w:pStyle w:val="TableParagraph"/>
              <w:spacing w:before="108" w:line="261" w:lineRule="auto"/>
              <w:ind w:left="2004" w:right="3" w:hanging="1835"/>
              <w:rPr>
                <w:sz w:val="16"/>
              </w:rPr>
            </w:pPr>
            <w:r>
              <w:rPr>
                <w:sz w:val="16"/>
              </w:rPr>
              <w:t>A03.16.001.001, A11.16.001, A11.16.002, A11.16.003, A16.16.041.003, A16.16.047, A16.16.047.001, A16.16.048</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2,11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127</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372"/>
              <w:rPr>
                <w:sz w:val="16"/>
              </w:rPr>
            </w:pPr>
            <w:r>
              <w:rPr>
                <w:sz w:val="16"/>
              </w:rPr>
              <w:t>Другие операции на органах брюшной полости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line="202" w:lineRule="exact"/>
              <w:ind w:left="157" w:right="148" w:firstLine="1"/>
              <w:jc w:val="center"/>
              <w:rPr>
                <w:sz w:val="16"/>
              </w:rPr>
            </w:pPr>
            <w:r>
              <w:rPr>
                <w:sz w:val="16"/>
              </w:rPr>
              <w:t>пациенты, имеющие показания к проведению отдельных медицинских вмешательств на органах брюшинной полости</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1446" w:right="3" w:hanging="1136"/>
              <w:rPr>
                <w:sz w:val="16"/>
              </w:rPr>
            </w:pPr>
            <w:r>
              <w:rPr>
                <w:sz w:val="16"/>
              </w:rPr>
              <w:t>A03.30.003, A03.30.004, A03.30.005, A16.30.007, A16.30.007.003, A16.30.021, A16.30.025.002, A16.30.025.004, A16.30.026</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2,17</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128</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493"/>
              <w:rPr>
                <w:sz w:val="16"/>
              </w:rPr>
            </w:pPr>
            <w:r>
              <w:rPr>
                <w:sz w:val="16"/>
              </w:rPr>
              <w:t>Операции по поводу грыж, взрослые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по поводу грыж</w:t>
            </w:r>
          </w:p>
        </w:tc>
        <w:tc>
          <w:tcPr>
            <w:tcW w:w="5880" w:type="dxa"/>
          </w:tcPr>
          <w:p w:rsidR="00F63B09" w:rsidRDefault="00F63B09">
            <w:pPr>
              <w:pStyle w:val="TableParagraph"/>
              <w:rPr>
                <w:b/>
                <w:sz w:val="18"/>
              </w:rPr>
            </w:pPr>
          </w:p>
          <w:p w:rsidR="00F63B09" w:rsidRDefault="005A202D">
            <w:pPr>
              <w:pStyle w:val="TableParagraph"/>
              <w:spacing w:before="105"/>
              <w:ind w:left="17" w:right="5"/>
              <w:jc w:val="center"/>
              <w:rPr>
                <w:sz w:val="16"/>
              </w:rPr>
            </w:pPr>
            <w:r>
              <w:rPr>
                <w:sz w:val="16"/>
              </w:rPr>
              <w:t>A16.30.004.003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2,26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129</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493"/>
              <w:rPr>
                <w:sz w:val="16"/>
              </w:rPr>
            </w:pPr>
            <w:r>
              <w:rPr>
                <w:sz w:val="16"/>
              </w:rPr>
              <w:t>Операции по поводу грыж, взрослые (уровень 3)</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79" w:right="167" w:hanging="3"/>
              <w:jc w:val="center"/>
              <w:rPr>
                <w:sz w:val="16"/>
              </w:rPr>
            </w:pPr>
            <w:r>
              <w:rPr>
                <w:sz w:val="16"/>
              </w:rPr>
              <w:t>пациенты, имеющие показания к проведению отдельных медицинских вмешательств по поводу грыж</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1863" w:right="142" w:hanging="1698"/>
              <w:rPr>
                <w:sz w:val="16"/>
              </w:rPr>
            </w:pPr>
            <w:r>
              <w:rPr>
                <w:sz w:val="16"/>
              </w:rPr>
              <w:t>A16.30.001.001, A16.30.001.002, A16.30.002.001, A16.30.002.002, A16.30.004.010, A16.30.004.011, A16.30.004.012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3,24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130</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Pr>
                <w:sz w:val="16"/>
              </w:rPr>
            </w:pPr>
            <w:r>
              <w:rPr>
                <w:sz w:val="16"/>
              </w:rPr>
              <w:t>Операции на пищеводе, желудке, двенадцатиперстной кишке (уровень 2)</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8" w:right="32"/>
              <w:jc w:val="center"/>
              <w:rPr>
                <w:sz w:val="16"/>
              </w:rPr>
            </w:pPr>
            <w:r>
              <w:rPr>
                <w:sz w:val="16"/>
              </w:rPr>
              <w:t>пациенты, имеющие показания к проведению отдельных медицинских вмешательств на пищеводе, желудке, двенадцатиперстной кишке</w:t>
            </w:r>
          </w:p>
        </w:tc>
        <w:tc>
          <w:tcPr>
            <w:tcW w:w="5880" w:type="dxa"/>
          </w:tcPr>
          <w:p w:rsidR="00F63B09" w:rsidRDefault="005A202D">
            <w:pPr>
              <w:pStyle w:val="TableParagraph"/>
              <w:spacing w:before="114" w:line="261" w:lineRule="auto"/>
              <w:ind w:left="17" w:right="11"/>
              <w:jc w:val="center"/>
              <w:rPr>
                <w:sz w:val="16"/>
              </w:rPr>
            </w:pPr>
            <w:r>
              <w:rPr>
                <w:sz w:val="16"/>
              </w:rPr>
              <w:t>A16.16.006, A16.16.006.001, A16.16.006.002, A16.16.008, A16.16.032, A16.16.032.001, A16.16.032.002, A16.16.037, A16.16.037.001, A16.16.038, A16.16.038.001, A16.16.039, A16.16.041, A16.16.041.001, A16.16.041.002, A16.16.051, A16.16.052, A16.16.057, A16.16.058, A16.16.059</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3,55</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33</w:t>
            </w:r>
          </w:p>
        </w:tc>
        <w:tc>
          <w:tcPr>
            <w:tcW w:w="27195" w:type="dxa"/>
            <w:gridSpan w:val="5"/>
          </w:tcPr>
          <w:p w:rsidR="00F63B09" w:rsidRDefault="005A202D">
            <w:pPr>
              <w:pStyle w:val="TableParagraph"/>
              <w:spacing w:before="2" w:line="170" w:lineRule="exact"/>
              <w:ind w:left="12446" w:right="12436"/>
              <w:jc w:val="center"/>
              <w:rPr>
                <w:b/>
                <w:sz w:val="16"/>
              </w:rPr>
            </w:pPr>
            <w:r>
              <w:rPr>
                <w:b/>
                <w:sz w:val="16"/>
              </w:rPr>
              <w:t>Хирургия (комбустиология)</w:t>
            </w:r>
          </w:p>
        </w:tc>
        <w:tc>
          <w:tcPr>
            <w:tcW w:w="1538" w:type="dxa"/>
          </w:tcPr>
          <w:p w:rsidR="00F63B09" w:rsidRDefault="005A202D">
            <w:pPr>
              <w:pStyle w:val="TableParagraph"/>
              <w:spacing w:before="6" w:line="166" w:lineRule="exact"/>
              <w:ind w:left="564" w:right="556"/>
              <w:jc w:val="center"/>
              <w:rPr>
                <w:b/>
                <w:sz w:val="16"/>
              </w:rPr>
            </w:pPr>
            <w:r>
              <w:rPr>
                <w:b/>
                <w:sz w:val="16"/>
              </w:rPr>
              <w:t>1,10</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4"/>
              <w:rPr>
                <w:sz w:val="16"/>
              </w:rPr>
            </w:pPr>
            <w:r>
              <w:rPr>
                <w:sz w:val="16"/>
              </w:rPr>
              <w:t>131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27"/>
              <w:rPr>
                <w:sz w:val="16"/>
              </w:rPr>
            </w:pPr>
            <w:r>
              <w:rPr>
                <w:sz w:val="16"/>
              </w:rPr>
              <w:t>Ожоги и отморожения</w:t>
            </w:r>
          </w:p>
        </w:tc>
        <w:tc>
          <w:tcPr>
            <w:tcW w:w="12327" w:type="dxa"/>
          </w:tcPr>
          <w:p w:rsidR="00F63B09" w:rsidRDefault="005A202D">
            <w:pPr>
              <w:pStyle w:val="TableParagraph"/>
              <w:spacing w:before="127"/>
              <w:ind w:left="14" w:right="17"/>
              <w:jc w:val="center"/>
              <w:rPr>
                <w:sz w:val="16"/>
              </w:rPr>
            </w:pPr>
            <w:r>
              <w:rPr>
                <w:sz w:val="16"/>
              </w:rPr>
              <w:t>T20.0,</w:t>
            </w:r>
            <w:r>
              <w:rPr>
                <w:spacing w:val="2"/>
                <w:sz w:val="16"/>
              </w:rPr>
              <w:t xml:space="preserve"> </w:t>
            </w:r>
            <w:r>
              <w:rPr>
                <w:sz w:val="16"/>
              </w:rPr>
              <w:t>T20.1,</w:t>
            </w:r>
            <w:r>
              <w:rPr>
                <w:spacing w:val="3"/>
                <w:sz w:val="16"/>
              </w:rPr>
              <w:t xml:space="preserve"> </w:t>
            </w:r>
            <w:r>
              <w:rPr>
                <w:sz w:val="16"/>
              </w:rPr>
              <w:t>T20.2,</w:t>
            </w:r>
            <w:r>
              <w:rPr>
                <w:spacing w:val="3"/>
                <w:sz w:val="16"/>
              </w:rPr>
              <w:t xml:space="preserve"> </w:t>
            </w:r>
            <w:r>
              <w:rPr>
                <w:sz w:val="16"/>
              </w:rPr>
              <w:t>T20.3,</w:t>
            </w:r>
            <w:r>
              <w:rPr>
                <w:spacing w:val="2"/>
                <w:sz w:val="16"/>
              </w:rPr>
              <w:t xml:space="preserve"> </w:t>
            </w:r>
            <w:r>
              <w:rPr>
                <w:sz w:val="16"/>
              </w:rPr>
              <w:t>T20.4,</w:t>
            </w:r>
            <w:r>
              <w:rPr>
                <w:spacing w:val="3"/>
                <w:sz w:val="16"/>
              </w:rPr>
              <w:t xml:space="preserve"> </w:t>
            </w:r>
            <w:r>
              <w:rPr>
                <w:sz w:val="16"/>
              </w:rPr>
              <w:t>T20.5,</w:t>
            </w:r>
            <w:r>
              <w:rPr>
                <w:spacing w:val="3"/>
                <w:sz w:val="16"/>
              </w:rPr>
              <w:t xml:space="preserve"> </w:t>
            </w:r>
            <w:r>
              <w:rPr>
                <w:sz w:val="16"/>
              </w:rPr>
              <w:t>T20.6,</w:t>
            </w:r>
            <w:r>
              <w:rPr>
                <w:spacing w:val="2"/>
                <w:sz w:val="16"/>
              </w:rPr>
              <w:t xml:space="preserve"> </w:t>
            </w:r>
            <w:r>
              <w:rPr>
                <w:sz w:val="16"/>
              </w:rPr>
              <w:t>T20.7,</w:t>
            </w:r>
            <w:r>
              <w:rPr>
                <w:spacing w:val="3"/>
                <w:sz w:val="16"/>
              </w:rPr>
              <w:t xml:space="preserve"> </w:t>
            </w:r>
            <w:r>
              <w:rPr>
                <w:sz w:val="16"/>
              </w:rPr>
              <w:t>T21.0,</w:t>
            </w:r>
            <w:r>
              <w:rPr>
                <w:spacing w:val="3"/>
                <w:sz w:val="16"/>
              </w:rPr>
              <w:t xml:space="preserve"> </w:t>
            </w:r>
            <w:r>
              <w:rPr>
                <w:sz w:val="16"/>
              </w:rPr>
              <w:t>T21.1,</w:t>
            </w:r>
            <w:r>
              <w:rPr>
                <w:spacing w:val="3"/>
                <w:sz w:val="16"/>
              </w:rPr>
              <w:t xml:space="preserve"> </w:t>
            </w:r>
            <w:r>
              <w:rPr>
                <w:sz w:val="16"/>
              </w:rPr>
              <w:t>T21.2,</w:t>
            </w:r>
            <w:r>
              <w:rPr>
                <w:spacing w:val="2"/>
                <w:sz w:val="16"/>
              </w:rPr>
              <w:t xml:space="preserve"> </w:t>
            </w:r>
            <w:r>
              <w:rPr>
                <w:sz w:val="16"/>
              </w:rPr>
              <w:t>T21.3,</w:t>
            </w:r>
            <w:r>
              <w:rPr>
                <w:spacing w:val="3"/>
                <w:sz w:val="16"/>
              </w:rPr>
              <w:t xml:space="preserve"> </w:t>
            </w:r>
            <w:r>
              <w:rPr>
                <w:sz w:val="16"/>
              </w:rPr>
              <w:t>T21.4,</w:t>
            </w:r>
            <w:r>
              <w:rPr>
                <w:spacing w:val="3"/>
                <w:sz w:val="16"/>
              </w:rPr>
              <w:t xml:space="preserve"> </w:t>
            </w:r>
            <w:r>
              <w:rPr>
                <w:sz w:val="16"/>
              </w:rPr>
              <w:t>T21.5,</w:t>
            </w:r>
            <w:r>
              <w:rPr>
                <w:spacing w:val="2"/>
                <w:sz w:val="16"/>
              </w:rPr>
              <w:t xml:space="preserve"> </w:t>
            </w:r>
            <w:r>
              <w:rPr>
                <w:sz w:val="16"/>
              </w:rPr>
              <w:t>T21.6,</w:t>
            </w:r>
            <w:r>
              <w:rPr>
                <w:spacing w:val="3"/>
                <w:sz w:val="16"/>
              </w:rPr>
              <w:t xml:space="preserve"> </w:t>
            </w:r>
            <w:r>
              <w:rPr>
                <w:sz w:val="16"/>
              </w:rPr>
              <w:t>T21.7,</w:t>
            </w:r>
            <w:r>
              <w:rPr>
                <w:spacing w:val="3"/>
                <w:sz w:val="16"/>
              </w:rPr>
              <w:t xml:space="preserve"> </w:t>
            </w:r>
            <w:r>
              <w:rPr>
                <w:sz w:val="16"/>
              </w:rPr>
              <w:t>T22.0,</w:t>
            </w:r>
            <w:r>
              <w:rPr>
                <w:spacing w:val="3"/>
                <w:sz w:val="16"/>
              </w:rPr>
              <w:t xml:space="preserve"> </w:t>
            </w:r>
            <w:r>
              <w:rPr>
                <w:sz w:val="16"/>
              </w:rPr>
              <w:t>T22.1,</w:t>
            </w:r>
            <w:r>
              <w:rPr>
                <w:spacing w:val="2"/>
                <w:sz w:val="16"/>
              </w:rPr>
              <w:t xml:space="preserve"> </w:t>
            </w:r>
            <w:r>
              <w:rPr>
                <w:sz w:val="16"/>
              </w:rPr>
              <w:t>T22.2,</w:t>
            </w:r>
            <w:r>
              <w:rPr>
                <w:spacing w:val="3"/>
                <w:sz w:val="16"/>
              </w:rPr>
              <w:t xml:space="preserve"> </w:t>
            </w:r>
            <w:r>
              <w:rPr>
                <w:sz w:val="16"/>
              </w:rPr>
              <w:t>T22.3,</w:t>
            </w:r>
            <w:r>
              <w:rPr>
                <w:spacing w:val="3"/>
                <w:sz w:val="16"/>
              </w:rPr>
              <w:t xml:space="preserve"> </w:t>
            </w:r>
            <w:r>
              <w:rPr>
                <w:sz w:val="16"/>
              </w:rPr>
              <w:t>T22.4,</w:t>
            </w:r>
            <w:r>
              <w:rPr>
                <w:spacing w:val="2"/>
                <w:sz w:val="16"/>
              </w:rPr>
              <w:t xml:space="preserve"> </w:t>
            </w:r>
            <w:r>
              <w:rPr>
                <w:sz w:val="16"/>
              </w:rPr>
              <w:t>T22.5,</w:t>
            </w:r>
            <w:r>
              <w:rPr>
                <w:spacing w:val="3"/>
                <w:sz w:val="16"/>
              </w:rPr>
              <w:t xml:space="preserve"> </w:t>
            </w:r>
            <w:r>
              <w:rPr>
                <w:sz w:val="16"/>
              </w:rPr>
              <w:t>T22.6,</w:t>
            </w:r>
            <w:r>
              <w:rPr>
                <w:spacing w:val="3"/>
                <w:sz w:val="16"/>
              </w:rPr>
              <w:t xml:space="preserve"> </w:t>
            </w:r>
            <w:r>
              <w:rPr>
                <w:sz w:val="16"/>
              </w:rPr>
              <w:t>T22.7,</w:t>
            </w:r>
            <w:r>
              <w:rPr>
                <w:spacing w:val="2"/>
                <w:sz w:val="16"/>
              </w:rPr>
              <w:t xml:space="preserve"> </w:t>
            </w:r>
            <w:r>
              <w:rPr>
                <w:sz w:val="16"/>
              </w:rPr>
              <w:t>T23.0,</w:t>
            </w:r>
            <w:r>
              <w:rPr>
                <w:spacing w:val="3"/>
                <w:sz w:val="16"/>
              </w:rPr>
              <w:t xml:space="preserve"> </w:t>
            </w:r>
            <w:r>
              <w:rPr>
                <w:sz w:val="16"/>
              </w:rPr>
              <w:t>T23.1,</w:t>
            </w:r>
          </w:p>
          <w:p w:rsidR="00F63B09" w:rsidRDefault="005A202D">
            <w:pPr>
              <w:pStyle w:val="TableParagraph"/>
              <w:spacing w:before="17"/>
              <w:ind w:left="14" w:right="17"/>
              <w:jc w:val="center"/>
              <w:rPr>
                <w:sz w:val="16"/>
              </w:rPr>
            </w:pPr>
            <w:r>
              <w:rPr>
                <w:sz w:val="16"/>
              </w:rPr>
              <w:t>T23.2,</w:t>
            </w:r>
            <w:r>
              <w:rPr>
                <w:spacing w:val="2"/>
                <w:sz w:val="16"/>
              </w:rPr>
              <w:t xml:space="preserve"> </w:t>
            </w:r>
            <w:r>
              <w:rPr>
                <w:sz w:val="16"/>
              </w:rPr>
              <w:t>T23.3,</w:t>
            </w:r>
            <w:r>
              <w:rPr>
                <w:spacing w:val="3"/>
                <w:sz w:val="16"/>
              </w:rPr>
              <w:t xml:space="preserve"> </w:t>
            </w:r>
            <w:r>
              <w:rPr>
                <w:sz w:val="16"/>
              </w:rPr>
              <w:t>T23.4,</w:t>
            </w:r>
            <w:r>
              <w:rPr>
                <w:spacing w:val="3"/>
                <w:sz w:val="16"/>
              </w:rPr>
              <w:t xml:space="preserve"> </w:t>
            </w:r>
            <w:r>
              <w:rPr>
                <w:sz w:val="16"/>
              </w:rPr>
              <w:t>T23.5,</w:t>
            </w:r>
            <w:r>
              <w:rPr>
                <w:spacing w:val="2"/>
                <w:sz w:val="16"/>
              </w:rPr>
              <w:t xml:space="preserve"> </w:t>
            </w:r>
            <w:r>
              <w:rPr>
                <w:sz w:val="16"/>
              </w:rPr>
              <w:t>T23.6,</w:t>
            </w:r>
            <w:r>
              <w:rPr>
                <w:spacing w:val="3"/>
                <w:sz w:val="16"/>
              </w:rPr>
              <w:t xml:space="preserve"> </w:t>
            </w:r>
            <w:r>
              <w:rPr>
                <w:sz w:val="16"/>
              </w:rPr>
              <w:t>T23.7,</w:t>
            </w:r>
            <w:r>
              <w:rPr>
                <w:spacing w:val="3"/>
                <w:sz w:val="16"/>
              </w:rPr>
              <w:t xml:space="preserve"> </w:t>
            </w:r>
            <w:r>
              <w:rPr>
                <w:sz w:val="16"/>
              </w:rPr>
              <w:t>T24.0,</w:t>
            </w:r>
            <w:r>
              <w:rPr>
                <w:spacing w:val="2"/>
                <w:sz w:val="16"/>
              </w:rPr>
              <w:t xml:space="preserve"> </w:t>
            </w:r>
            <w:r>
              <w:rPr>
                <w:sz w:val="16"/>
              </w:rPr>
              <w:t>T24.1,</w:t>
            </w:r>
            <w:r>
              <w:rPr>
                <w:spacing w:val="3"/>
                <w:sz w:val="16"/>
              </w:rPr>
              <w:t xml:space="preserve"> </w:t>
            </w:r>
            <w:r>
              <w:rPr>
                <w:sz w:val="16"/>
              </w:rPr>
              <w:t>T24.2,</w:t>
            </w:r>
            <w:r>
              <w:rPr>
                <w:spacing w:val="3"/>
                <w:sz w:val="16"/>
              </w:rPr>
              <w:t xml:space="preserve"> </w:t>
            </w:r>
            <w:r>
              <w:rPr>
                <w:sz w:val="16"/>
              </w:rPr>
              <w:t>T24.3,</w:t>
            </w:r>
            <w:r>
              <w:rPr>
                <w:spacing w:val="3"/>
                <w:sz w:val="16"/>
              </w:rPr>
              <w:t xml:space="preserve"> </w:t>
            </w:r>
            <w:r>
              <w:rPr>
                <w:sz w:val="16"/>
              </w:rPr>
              <w:t>T24.4,</w:t>
            </w:r>
            <w:r>
              <w:rPr>
                <w:spacing w:val="2"/>
                <w:sz w:val="16"/>
              </w:rPr>
              <w:t xml:space="preserve"> </w:t>
            </w:r>
            <w:r>
              <w:rPr>
                <w:sz w:val="16"/>
              </w:rPr>
              <w:t>T24.5,</w:t>
            </w:r>
            <w:r>
              <w:rPr>
                <w:spacing w:val="3"/>
                <w:sz w:val="16"/>
              </w:rPr>
              <w:t xml:space="preserve"> </w:t>
            </w:r>
            <w:r>
              <w:rPr>
                <w:sz w:val="16"/>
              </w:rPr>
              <w:t>T24.6,</w:t>
            </w:r>
            <w:r>
              <w:rPr>
                <w:spacing w:val="3"/>
                <w:sz w:val="16"/>
              </w:rPr>
              <w:t xml:space="preserve"> </w:t>
            </w:r>
            <w:r>
              <w:rPr>
                <w:sz w:val="16"/>
              </w:rPr>
              <w:t>T24.7,</w:t>
            </w:r>
            <w:r>
              <w:rPr>
                <w:spacing w:val="2"/>
                <w:sz w:val="16"/>
              </w:rPr>
              <w:t xml:space="preserve"> </w:t>
            </w:r>
            <w:r>
              <w:rPr>
                <w:sz w:val="16"/>
              </w:rPr>
              <w:t>T25.0,</w:t>
            </w:r>
            <w:r>
              <w:rPr>
                <w:spacing w:val="3"/>
                <w:sz w:val="16"/>
              </w:rPr>
              <w:t xml:space="preserve"> </w:t>
            </w:r>
            <w:r>
              <w:rPr>
                <w:sz w:val="16"/>
              </w:rPr>
              <w:t>T25.1,</w:t>
            </w:r>
            <w:r>
              <w:rPr>
                <w:spacing w:val="3"/>
                <w:sz w:val="16"/>
              </w:rPr>
              <w:t xml:space="preserve"> </w:t>
            </w:r>
            <w:r>
              <w:rPr>
                <w:sz w:val="16"/>
              </w:rPr>
              <w:t>T25.2,</w:t>
            </w:r>
            <w:r>
              <w:rPr>
                <w:spacing w:val="3"/>
                <w:sz w:val="16"/>
              </w:rPr>
              <w:t xml:space="preserve"> </w:t>
            </w:r>
            <w:r>
              <w:rPr>
                <w:sz w:val="16"/>
              </w:rPr>
              <w:t>T25.3,</w:t>
            </w:r>
            <w:r>
              <w:rPr>
                <w:spacing w:val="2"/>
                <w:sz w:val="16"/>
              </w:rPr>
              <w:t xml:space="preserve"> </w:t>
            </w:r>
            <w:r>
              <w:rPr>
                <w:sz w:val="16"/>
              </w:rPr>
              <w:t>T25.4,</w:t>
            </w:r>
            <w:r>
              <w:rPr>
                <w:spacing w:val="3"/>
                <w:sz w:val="16"/>
              </w:rPr>
              <w:t xml:space="preserve"> </w:t>
            </w:r>
            <w:r>
              <w:rPr>
                <w:sz w:val="16"/>
              </w:rPr>
              <w:t>T25.5,</w:t>
            </w:r>
            <w:r>
              <w:rPr>
                <w:spacing w:val="3"/>
                <w:sz w:val="16"/>
              </w:rPr>
              <w:t xml:space="preserve"> </w:t>
            </w:r>
            <w:r>
              <w:rPr>
                <w:sz w:val="16"/>
              </w:rPr>
              <w:t>T25.6,</w:t>
            </w:r>
            <w:r>
              <w:rPr>
                <w:spacing w:val="2"/>
                <w:sz w:val="16"/>
              </w:rPr>
              <w:t xml:space="preserve"> </w:t>
            </w:r>
            <w:r>
              <w:rPr>
                <w:sz w:val="16"/>
              </w:rPr>
              <w:t>T25.7,</w:t>
            </w:r>
            <w:r>
              <w:rPr>
                <w:spacing w:val="3"/>
                <w:sz w:val="16"/>
              </w:rPr>
              <w:t xml:space="preserve"> </w:t>
            </w:r>
            <w:r>
              <w:rPr>
                <w:sz w:val="16"/>
              </w:rPr>
              <w:t>T27.0,</w:t>
            </w:r>
            <w:r>
              <w:rPr>
                <w:spacing w:val="3"/>
                <w:sz w:val="16"/>
              </w:rPr>
              <w:t xml:space="preserve"> </w:t>
            </w:r>
            <w:r>
              <w:rPr>
                <w:sz w:val="16"/>
              </w:rPr>
              <w:t>T27.1,</w:t>
            </w:r>
            <w:r>
              <w:rPr>
                <w:spacing w:val="2"/>
                <w:sz w:val="16"/>
              </w:rPr>
              <w:t xml:space="preserve"> </w:t>
            </w:r>
            <w:r>
              <w:rPr>
                <w:sz w:val="16"/>
              </w:rPr>
              <w:t>T27.2,</w:t>
            </w:r>
            <w:r>
              <w:rPr>
                <w:spacing w:val="3"/>
                <w:sz w:val="16"/>
              </w:rPr>
              <w:t xml:space="preserve"> </w:t>
            </w:r>
            <w:r>
              <w:rPr>
                <w:sz w:val="16"/>
              </w:rPr>
              <w:t>T27.3,</w:t>
            </w:r>
          </w:p>
          <w:p w:rsidR="00F63B09" w:rsidRDefault="005A202D">
            <w:pPr>
              <w:pStyle w:val="TableParagraph"/>
              <w:spacing w:before="17"/>
              <w:ind w:left="14" w:right="17"/>
              <w:jc w:val="center"/>
              <w:rPr>
                <w:sz w:val="16"/>
              </w:rPr>
            </w:pPr>
            <w:r>
              <w:rPr>
                <w:sz w:val="16"/>
              </w:rPr>
              <w:t>T27.4,</w:t>
            </w:r>
            <w:r>
              <w:rPr>
                <w:spacing w:val="2"/>
                <w:sz w:val="16"/>
              </w:rPr>
              <w:t xml:space="preserve"> </w:t>
            </w:r>
            <w:r>
              <w:rPr>
                <w:sz w:val="16"/>
              </w:rPr>
              <w:t>T27.5,</w:t>
            </w:r>
            <w:r>
              <w:rPr>
                <w:spacing w:val="3"/>
                <w:sz w:val="16"/>
              </w:rPr>
              <w:t xml:space="preserve"> </w:t>
            </w:r>
            <w:r>
              <w:rPr>
                <w:sz w:val="16"/>
              </w:rPr>
              <w:t>T27.6,</w:t>
            </w:r>
            <w:r>
              <w:rPr>
                <w:spacing w:val="3"/>
                <w:sz w:val="16"/>
              </w:rPr>
              <w:t xml:space="preserve"> </w:t>
            </w:r>
            <w:r>
              <w:rPr>
                <w:sz w:val="16"/>
              </w:rPr>
              <w:t>T27.7,</w:t>
            </w:r>
            <w:r>
              <w:rPr>
                <w:spacing w:val="2"/>
                <w:sz w:val="16"/>
              </w:rPr>
              <w:t xml:space="preserve"> </w:t>
            </w:r>
            <w:r>
              <w:rPr>
                <w:sz w:val="16"/>
              </w:rPr>
              <w:t>T29.0,</w:t>
            </w:r>
            <w:r>
              <w:rPr>
                <w:spacing w:val="3"/>
                <w:sz w:val="16"/>
              </w:rPr>
              <w:t xml:space="preserve"> </w:t>
            </w:r>
            <w:r>
              <w:rPr>
                <w:sz w:val="16"/>
              </w:rPr>
              <w:t>T29.1,</w:t>
            </w:r>
            <w:r>
              <w:rPr>
                <w:spacing w:val="3"/>
                <w:sz w:val="16"/>
              </w:rPr>
              <w:t xml:space="preserve"> </w:t>
            </w:r>
            <w:r>
              <w:rPr>
                <w:sz w:val="16"/>
              </w:rPr>
              <w:t>T29.2,</w:t>
            </w:r>
            <w:r>
              <w:rPr>
                <w:spacing w:val="2"/>
                <w:sz w:val="16"/>
              </w:rPr>
              <w:t xml:space="preserve"> </w:t>
            </w:r>
            <w:r>
              <w:rPr>
                <w:sz w:val="16"/>
              </w:rPr>
              <w:t>T29.3,</w:t>
            </w:r>
            <w:r>
              <w:rPr>
                <w:spacing w:val="3"/>
                <w:sz w:val="16"/>
              </w:rPr>
              <w:t xml:space="preserve"> </w:t>
            </w:r>
            <w:r>
              <w:rPr>
                <w:sz w:val="16"/>
              </w:rPr>
              <w:t>T29.4,</w:t>
            </w:r>
            <w:r>
              <w:rPr>
                <w:spacing w:val="3"/>
                <w:sz w:val="16"/>
              </w:rPr>
              <w:t xml:space="preserve"> </w:t>
            </w:r>
            <w:r>
              <w:rPr>
                <w:sz w:val="16"/>
              </w:rPr>
              <w:t>T29.5,</w:t>
            </w:r>
            <w:r>
              <w:rPr>
                <w:spacing w:val="2"/>
                <w:sz w:val="16"/>
              </w:rPr>
              <w:t xml:space="preserve"> </w:t>
            </w:r>
            <w:r>
              <w:rPr>
                <w:sz w:val="16"/>
              </w:rPr>
              <w:t>T29.6,</w:t>
            </w:r>
            <w:r>
              <w:rPr>
                <w:spacing w:val="3"/>
                <w:sz w:val="16"/>
              </w:rPr>
              <w:t xml:space="preserve"> </w:t>
            </w:r>
            <w:r>
              <w:rPr>
                <w:sz w:val="16"/>
              </w:rPr>
              <w:t>T29.7,</w:t>
            </w:r>
            <w:r>
              <w:rPr>
                <w:spacing w:val="3"/>
                <w:sz w:val="16"/>
              </w:rPr>
              <w:t xml:space="preserve"> </w:t>
            </w:r>
            <w:r>
              <w:rPr>
                <w:sz w:val="16"/>
              </w:rPr>
              <w:t>T30,</w:t>
            </w:r>
            <w:r>
              <w:rPr>
                <w:spacing w:val="2"/>
                <w:sz w:val="16"/>
              </w:rPr>
              <w:t xml:space="preserve"> </w:t>
            </w:r>
            <w:r>
              <w:rPr>
                <w:sz w:val="16"/>
              </w:rPr>
              <w:t>T30.0,</w:t>
            </w:r>
            <w:r>
              <w:rPr>
                <w:spacing w:val="3"/>
                <w:sz w:val="16"/>
              </w:rPr>
              <w:t xml:space="preserve"> </w:t>
            </w:r>
            <w:r>
              <w:rPr>
                <w:sz w:val="16"/>
              </w:rPr>
              <w:t>T30.1,</w:t>
            </w:r>
            <w:r>
              <w:rPr>
                <w:spacing w:val="3"/>
                <w:sz w:val="16"/>
              </w:rPr>
              <w:t xml:space="preserve"> </w:t>
            </w:r>
            <w:r>
              <w:rPr>
                <w:sz w:val="16"/>
              </w:rPr>
              <w:t>T30.2,</w:t>
            </w:r>
            <w:r>
              <w:rPr>
                <w:spacing w:val="2"/>
                <w:sz w:val="16"/>
              </w:rPr>
              <w:t xml:space="preserve"> </w:t>
            </w:r>
            <w:r>
              <w:rPr>
                <w:sz w:val="16"/>
              </w:rPr>
              <w:t>T30.3,</w:t>
            </w:r>
            <w:r>
              <w:rPr>
                <w:spacing w:val="3"/>
                <w:sz w:val="16"/>
              </w:rPr>
              <w:t xml:space="preserve"> </w:t>
            </w:r>
            <w:r>
              <w:rPr>
                <w:sz w:val="16"/>
              </w:rPr>
              <w:t>T30.4,</w:t>
            </w:r>
            <w:r>
              <w:rPr>
                <w:spacing w:val="3"/>
                <w:sz w:val="16"/>
              </w:rPr>
              <w:t xml:space="preserve"> </w:t>
            </w:r>
            <w:r>
              <w:rPr>
                <w:sz w:val="16"/>
              </w:rPr>
              <w:t>T30.5,</w:t>
            </w:r>
            <w:r>
              <w:rPr>
                <w:spacing w:val="2"/>
                <w:sz w:val="16"/>
              </w:rPr>
              <w:t xml:space="preserve"> </w:t>
            </w:r>
            <w:r>
              <w:rPr>
                <w:sz w:val="16"/>
              </w:rPr>
              <w:t>T30.6,</w:t>
            </w:r>
            <w:r>
              <w:rPr>
                <w:spacing w:val="3"/>
                <w:sz w:val="16"/>
              </w:rPr>
              <w:t xml:space="preserve"> </w:t>
            </w:r>
            <w:r>
              <w:rPr>
                <w:sz w:val="16"/>
              </w:rPr>
              <w:t>T30.7,</w:t>
            </w:r>
            <w:r>
              <w:rPr>
                <w:spacing w:val="3"/>
                <w:sz w:val="16"/>
              </w:rPr>
              <w:t xml:space="preserve"> </w:t>
            </w:r>
            <w:r>
              <w:rPr>
                <w:sz w:val="16"/>
              </w:rPr>
              <w:t>T31.0,</w:t>
            </w:r>
            <w:r>
              <w:rPr>
                <w:spacing w:val="3"/>
                <w:sz w:val="16"/>
              </w:rPr>
              <w:t xml:space="preserve"> </w:t>
            </w:r>
            <w:r>
              <w:rPr>
                <w:sz w:val="16"/>
              </w:rPr>
              <w:t>T31.1,</w:t>
            </w:r>
            <w:r>
              <w:rPr>
                <w:spacing w:val="2"/>
                <w:sz w:val="16"/>
              </w:rPr>
              <w:t xml:space="preserve"> </w:t>
            </w:r>
            <w:r>
              <w:rPr>
                <w:sz w:val="16"/>
              </w:rPr>
              <w:t>T31.2,</w:t>
            </w:r>
            <w:r>
              <w:rPr>
                <w:spacing w:val="3"/>
                <w:sz w:val="16"/>
              </w:rPr>
              <w:t xml:space="preserve"> </w:t>
            </w:r>
            <w:r>
              <w:rPr>
                <w:sz w:val="16"/>
              </w:rPr>
              <w:t>T31.3,</w:t>
            </w:r>
            <w:r>
              <w:rPr>
                <w:spacing w:val="3"/>
                <w:sz w:val="16"/>
              </w:rPr>
              <w:t xml:space="preserve"> </w:t>
            </w:r>
            <w:r>
              <w:rPr>
                <w:sz w:val="16"/>
              </w:rPr>
              <w:t>T31.4,</w:t>
            </w:r>
          </w:p>
          <w:p w:rsidR="00F63B09" w:rsidRDefault="005A202D">
            <w:pPr>
              <w:pStyle w:val="TableParagraph"/>
              <w:spacing w:before="17"/>
              <w:ind w:left="14" w:right="17"/>
              <w:jc w:val="center"/>
              <w:rPr>
                <w:sz w:val="16"/>
              </w:rPr>
            </w:pPr>
            <w:r>
              <w:rPr>
                <w:sz w:val="16"/>
              </w:rPr>
              <w:t>T31.5,</w:t>
            </w:r>
            <w:r>
              <w:rPr>
                <w:spacing w:val="2"/>
                <w:sz w:val="16"/>
              </w:rPr>
              <w:t xml:space="preserve"> </w:t>
            </w:r>
            <w:r>
              <w:rPr>
                <w:sz w:val="16"/>
              </w:rPr>
              <w:t>T31.6,</w:t>
            </w:r>
            <w:r>
              <w:rPr>
                <w:spacing w:val="3"/>
                <w:sz w:val="16"/>
              </w:rPr>
              <w:t xml:space="preserve"> </w:t>
            </w:r>
            <w:r>
              <w:rPr>
                <w:sz w:val="16"/>
              </w:rPr>
              <w:t>T31.7,</w:t>
            </w:r>
            <w:r>
              <w:rPr>
                <w:spacing w:val="3"/>
                <w:sz w:val="16"/>
              </w:rPr>
              <w:t xml:space="preserve"> </w:t>
            </w:r>
            <w:r>
              <w:rPr>
                <w:sz w:val="16"/>
              </w:rPr>
              <w:t>T31.8,</w:t>
            </w:r>
            <w:r>
              <w:rPr>
                <w:spacing w:val="3"/>
                <w:sz w:val="16"/>
              </w:rPr>
              <w:t xml:space="preserve"> </w:t>
            </w:r>
            <w:r>
              <w:rPr>
                <w:sz w:val="16"/>
              </w:rPr>
              <w:t>T31.9,</w:t>
            </w:r>
            <w:r>
              <w:rPr>
                <w:spacing w:val="3"/>
                <w:sz w:val="16"/>
              </w:rPr>
              <w:t xml:space="preserve"> </w:t>
            </w:r>
            <w:r>
              <w:rPr>
                <w:sz w:val="16"/>
              </w:rPr>
              <w:t>T32.0,</w:t>
            </w:r>
            <w:r>
              <w:rPr>
                <w:spacing w:val="3"/>
                <w:sz w:val="16"/>
              </w:rPr>
              <w:t xml:space="preserve"> </w:t>
            </w:r>
            <w:r>
              <w:rPr>
                <w:sz w:val="16"/>
              </w:rPr>
              <w:t>T32.1,</w:t>
            </w:r>
            <w:r>
              <w:rPr>
                <w:spacing w:val="2"/>
                <w:sz w:val="16"/>
              </w:rPr>
              <w:t xml:space="preserve"> </w:t>
            </w:r>
            <w:r>
              <w:rPr>
                <w:sz w:val="16"/>
              </w:rPr>
              <w:t>T32.2,</w:t>
            </w:r>
            <w:r>
              <w:rPr>
                <w:spacing w:val="3"/>
                <w:sz w:val="16"/>
              </w:rPr>
              <w:t xml:space="preserve"> </w:t>
            </w:r>
            <w:r>
              <w:rPr>
                <w:sz w:val="16"/>
              </w:rPr>
              <w:t>T32.3,</w:t>
            </w:r>
            <w:r>
              <w:rPr>
                <w:spacing w:val="3"/>
                <w:sz w:val="16"/>
              </w:rPr>
              <w:t xml:space="preserve"> </w:t>
            </w:r>
            <w:r>
              <w:rPr>
                <w:sz w:val="16"/>
              </w:rPr>
              <w:t>T32.4,</w:t>
            </w:r>
            <w:r>
              <w:rPr>
                <w:spacing w:val="3"/>
                <w:sz w:val="16"/>
              </w:rPr>
              <w:t xml:space="preserve"> </w:t>
            </w:r>
            <w:r>
              <w:rPr>
                <w:sz w:val="16"/>
              </w:rPr>
              <w:t>T32.5,</w:t>
            </w:r>
            <w:r>
              <w:rPr>
                <w:spacing w:val="3"/>
                <w:sz w:val="16"/>
              </w:rPr>
              <w:t xml:space="preserve"> </w:t>
            </w:r>
            <w:r>
              <w:rPr>
                <w:sz w:val="16"/>
              </w:rPr>
              <w:t>T32.6,</w:t>
            </w:r>
            <w:r>
              <w:rPr>
                <w:spacing w:val="3"/>
                <w:sz w:val="16"/>
              </w:rPr>
              <w:t xml:space="preserve"> </w:t>
            </w:r>
            <w:r>
              <w:rPr>
                <w:sz w:val="16"/>
              </w:rPr>
              <w:t>T32.7,</w:t>
            </w:r>
            <w:r>
              <w:rPr>
                <w:spacing w:val="3"/>
                <w:sz w:val="16"/>
              </w:rPr>
              <w:t xml:space="preserve"> </w:t>
            </w:r>
            <w:r>
              <w:rPr>
                <w:sz w:val="16"/>
              </w:rPr>
              <w:t>T32.8,</w:t>
            </w:r>
            <w:r>
              <w:rPr>
                <w:spacing w:val="2"/>
                <w:sz w:val="16"/>
              </w:rPr>
              <w:t xml:space="preserve"> </w:t>
            </w:r>
            <w:r>
              <w:rPr>
                <w:sz w:val="16"/>
              </w:rPr>
              <w:t>T32.9,</w:t>
            </w:r>
            <w:r>
              <w:rPr>
                <w:spacing w:val="3"/>
                <w:sz w:val="16"/>
              </w:rPr>
              <w:t xml:space="preserve"> </w:t>
            </w:r>
            <w:r>
              <w:rPr>
                <w:sz w:val="16"/>
              </w:rPr>
              <w:t>T33.0,</w:t>
            </w:r>
            <w:r>
              <w:rPr>
                <w:spacing w:val="3"/>
                <w:sz w:val="16"/>
              </w:rPr>
              <w:t xml:space="preserve"> </w:t>
            </w:r>
            <w:r>
              <w:rPr>
                <w:sz w:val="16"/>
              </w:rPr>
              <w:t>T33.1,</w:t>
            </w:r>
            <w:r>
              <w:rPr>
                <w:spacing w:val="3"/>
                <w:sz w:val="16"/>
              </w:rPr>
              <w:t xml:space="preserve"> </w:t>
            </w:r>
            <w:r>
              <w:rPr>
                <w:sz w:val="16"/>
              </w:rPr>
              <w:t>T33.2,</w:t>
            </w:r>
            <w:r>
              <w:rPr>
                <w:spacing w:val="3"/>
                <w:sz w:val="16"/>
              </w:rPr>
              <w:t xml:space="preserve"> </w:t>
            </w:r>
            <w:r>
              <w:rPr>
                <w:sz w:val="16"/>
              </w:rPr>
              <w:t>T33.3,</w:t>
            </w:r>
            <w:r>
              <w:rPr>
                <w:spacing w:val="3"/>
                <w:sz w:val="16"/>
              </w:rPr>
              <w:t xml:space="preserve"> </w:t>
            </w:r>
            <w:r>
              <w:rPr>
                <w:sz w:val="16"/>
              </w:rPr>
              <w:t>T33.4,</w:t>
            </w:r>
            <w:r>
              <w:rPr>
                <w:spacing w:val="3"/>
                <w:sz w:val="16"/>
              </w:rPr>
              <w:t xml:space="preserve"> </w:t>
            </w:r>
            <w:r>
              <w:rPr>
                <w:sz w:val="16"/>
              </w:rPr>
              <w:t>T33.5,T33.6,T33.7,</w:t>
            </w:r>
            <w:r>
              <w:rPr>
                <w:spacing w:val="2"/>
                <w:sz w:val="16"/>
              </w:rPr>
              <w:t xml:space="preserve"> </w:t>
            </w:r>
            <w:r>
              <w:rPr>
                <w:sz w:val="16"/>
              </w:rPr>
              <w:t>T33.8,</w:t>
            </w:r>
            <w:r>
              <w:rPr>
                <w:spacing w:val="3"/>
                <w:sz w:val="16"/>
              </w:rPr>
              <w:t xml:space="preserve"> </w:t>
            </w:r>
            <w:r>
              <w:rPr>
                <w:sz w:val="16"/>
              </w:rPr>
              <w:t>T33.9,</w:t>
            </w:r>
            <w:r>
              <w:rPr>
                <w:spacing w:val="3"/>
                <w:sz w:val="16"/>
              </w:rPr>
              <w:t xml:space="preserve"> </w:t>
            </w:r>
            <w:r>
              <w:rPr>
                <w:sz w:val="16"/>
              </w:rPr>
              <w:t>T34.0,</w:t>
            </w:r>
          </w:p>
          <w:p w:rsidR="00F63B09" w:rsidRDefault="005A202D">
            <w:pPr>
              <w:pStyle w:val="TableParagraph"/>
              <w:spacing w:before="17"/>
              <w:ind w:left="14" w:right="17"/>
              <w:jc w:val="center"/>
              <w:rPr>
                <w:sz w:val="16"/>
              </w:rPr>
            </w:pPr>
            <w:r>
              <w:rPr>
                <w:sz w:val="16"/>
              </w:rPr>
              <w:t>T34.1,</w:t>
            </w:r>
            <w:r>
              <w:rPr>
                <w:spacing w:val="2"/>
                <w:sz w:val="16"/>
              </w:rPr>
              <w:t xml:space="preserve"> </w:t>
            </w:r>
            <w:r>
              <w:rPr>
                <w:sz w:val="16"/>
              </w:rPr>
              <w:t>T34.2,</w:t>
            </w:r>
            <w:r>
              <w:rPr>
                <w:spacing w:val="3"/>
                <w:sz w:val="16"/>
              </w:rPr>
              <w:t xml:space="preserve"> </w:t>
            </w:r>
            <w:r>
              <w:rPr>
                <w:sz w:val="16"/>
              </w:rPr>
              <w:t>T34.3,</w:t>
            </w:r>
            <w:r>
              <w:rPr>
                <w:spacing w:val="3"/>
                <w:sz w:val="16"/>
              </w:rPr>
              <w:t xml:space="preserve"> </w:t>
            </w:r>
            <w:r>
              <w:rPr>
                <w:sz w:val="16"/>
              </w:rPr>
              <w:t>T34.4,</w:t>
            </w:r>
            <w:r>
              <w:rPr>
                <w:spacing w:val="2"/>
                <w:sz w:val="16"/>
              </w:rPr>
              <w:t xml:space="preserve"> </w:t>
            </w:r>
            <w:r>
              <w:rPr>
                <w:sz w:val="16"/>
              </w:rPr>
              <w:t>T34.5,</w:t>
            </w:r>
            <w:r>
              <w:rPr>
                <w:spacing w:val="3"/>
                <w:sz w:val="16"/>
              </w:rPr>
              <w:t xml:space="preserve"> </w:t>
            </w:r>
            <w:r>
              <w:rPr>
                <w:sz w:val="16"/>
              </w:rPr>
              <w:t>T34.6,</w:t>
            </w:r>
            <w:r>
              <w:rPr>
                <w:spacing w:val="3"/>
                <w:sz w:val="16"/>
              </w:rPr>
              <w:t xml:space="preserve"> </w:t>
            </w:r>
            <w:r>
              <w:rPr>
                <w:sz w:val="16"/>
              </w:rPr>
              <w:t>T34.7,</w:t>
            </w:r>
            <w:r>
              <w:rPr>
                <w:spacing w:val="2"/>
                <w:sz w:val="16"/>
              </w:rPr>
              <w:t xml:space="preserve"> </w:t>
            </w:r>
            <w:r>
              <w:rPr>
                <w:sz w:val="16"/>
              </w:rPr>
              <w:t>T34.8,</w:t>
            </w:r>
            <w:r>
              <w:rPr>
                <w:spacing w:val="3"/>
                <w:sz w:val="16"/>
              </w:rPr>
              <w:t xml:space="preserve"> </w:t>
            </w:r>
            <w:r>
              <w:rPr>
                <w:sz w:val="16"/>
              </w:rPr>
              <w:t>T34.9,</w:t>
            </w:r>
            <w:r>
              <w:rPr>
                <w:spacing w:val="3"/>
                <w:sz w:val="16"/>
              </w:rPr>
              <w:t xml:space="preserve"> </w:t>
            </w:r>
            <w:r>
              <w:rPr>
                <w:sz w:val="16"/>
              </w:rPr>
              <w:t>T35.0,</w:t>
            </w:r>
            <w:r>
              <w:rPr>
                <w:spacing w:val="3"/>
                <w:sz w:val="16"/>
              </w:rPr>
              <w:t xml:space="preserve"> </w:t>
            </w:r>
            <w:r>
              <w:rPr>
                <w:sz w:val="16"/>
              </w:rPr>
              <w:t>T35.1,</w:t>
            </w:r>
            <w:r>
              <w:rPr>
                <w:spacing w:val="2"/>
                <w:sz w:val="16"/>
              </w:rPr>
              <w:t xml:space="preserve"> </w:t>
            </w:r>
            <w:r>
              <w:rPr>
                <w:sz w:val="16"/>
              </w:rPr>
              <w:t>T35.2,</w:t>
            </w:r>
            <w:r>
              <w:rPr>
                <w:spacing w:val="3"/>
                <w:sz w:val="16"/>
              </w:rPr>
              <w:t xml:space="preserve"> </w:t>
            </w:r>
            <w:r>
              <w:rPr>
                <w:sz w:val="16"/>
              </w:rPr>
              <w:t>T35.3,</w:t>
            </w:r>
            <w:r>
              <w:rPr>
                <w:spacing w:val="3"/>
                <w:sz w:val="16"/>
              </w:rPr>
              <w:t xml:space="preserve"> </w:t>
            </w:r>
            <w:r>
              <w:rPr>
                <w:sz w:val="16"/>
              </w:rPr>
              <w:t>T35.4,</w:t>
            </w:r>
            <w:r>
              <w:rPr>
                <w:spacing w:val="2"/>
                <w:sz w:val="16"/>
              </w:rPr>
              <w:t xml:space="preserve"> </w:t>
            </w:r>
            <w:r>
              <w:rPr>
                <w:sz w:val="16"/>
              </w:rPr>
              <w:t>T35.5,</w:t>
            </w:r>
            <w:r>
              <w:rPr>
                <w:spacing w:val="3"/>
                <w:sz w:val="16"/>
              </w:rPr>
              <w:t xml:space="preserve"> </w:t>
            </w:r>
            <w:r>
              <w:rPr>
                <w:sz w:val="16"/>
              </w:rPr>
              <w:t>T35.6,</w:t>
            </w:r>
            <w:r>
              <w:rPr>
                <w:spacing w:val="3"/>
                <w:sz w:val="16"/>
              </w:rPr>
              <w:t xml:space="preserve"> </w:t>
            </w:r>
            <w:r>
              <w:rPr>
                <w:sz w:val="16"/>
              </w:rPr>
              <w:t>T35.7,</w:t>
            </w:r>
            <w:r>
              <w:rPr>
                <w:spacing w:val="3"/>
                <w:sz w:val="16"/>
              </w:rPr>
              <w:t xml:space="preserve"> </w:t>
            </w:r>
            <w:r>
              <w:rPr>
                <w:sz w:val="16"/>
              </w:rPr>
              <w:t>T95.0,</w:t>
            </w:r>
            <w:r>
              <w:rPr>
                <w:spacing w:val="2"/>
                <w:sz w:val="16"/>
              </w:rPr>
              <w:t xml:space="preserve"> </w:t>
            </w:r>
            <w:r>
              <w:rPr>
                <w:sz w:val="16"/>
              </w:rPr>
              <w:t>T95.1,</w:t>
            </w:r>
            <w:r>
              <w:rPr>
                <w:spacing w:val="3"/>
                <w:sz w:val="16"/>
              </w:rPr>
              <w:t xml:space="preserve"> </w:t>
            </w:r>
            <w:r>
              <w:rPr>
                <w:sz w:val="16"/>
              </w:rPr>
              <w:t>T95.2,</w:t>
            </w:r>
            <w:r>
              <w:rPr>
                <w:spacing w:val="3"/>
                <w:sz w:val="16"/>
              </w:rPr>
              <w:t xml:space="preserve"> </w:t>
            </w:r>
            <w:r>
              <w:rPr>
                <w:sz w:val="16"/>
              </w:rPr>
              <w:t>T95.3,</w:t>
            </w:r>
            <w:r>
              <w:rPr>
                <w:spacing w:val="2"/>
                <w:sz w:val="16"/>
              </w:rPr>
              <w:t xml:space="preserve"> </w:t>
            </w:r>
            <w:r>
              <w:rPr>
                <w:sz w:val="16"/>
              </w:rPr>
              <w:t>T95.4,</w:t>
            </w:r>
            <w:r>
              <w:rPr>
                <w:spacing w:val="3"/>
                <w:sz w:val="16"/>
              </w:rPr>
              <w:t xml:space="preserve"> </w:t>
            </w:r>
            <w:r>
              <w:rPr>
                <w:sz w:val="16"/>
              </w:rPr>
              <w:t>T95.8,</w:t>
            </w:r>
            <w:r>
              <w:rPr>
                <w:spacing w:val="3"/>
                <w:sz w:val="16"/>
              </w:rPr>
              <w:t xml:space="preserve"> </w:t>
            </w:r>
            <w:r>
              <w:rPr>
                <w:sz w:val="16"/>
              </w:rPr>
              <w:t>T95.9,</w:t>
            </w:r>
            <w:r>
              <w:rPr>
                <w:spacing w:val="2"/>
                <w:sz w:val="16"/>
              </w:rPr>
              <w:t xml:space="preserve"> </w:t>
            </w:r>
            <w:r>
              <w:rPr>
                <w:sz w:val="16"/>
              </w:rPr>
              <w:t>T23.4,</w:t>
            </w:r>
            <w:r>
              <w:rPr>
                <w:spacing w:val="3"/>
                <w:sz w:val="16"/>
              </w:rPr>
              <w:t xml:space="preserve"> </w:t>
            </w:r>
            <w:r>
              <w:rPr>
                <w:sz w:val="16"/>
              </w:rPr>
              <w:t>T23.5,</w:t>
            </w:r>
          </w:p>
          <w:p w:rsidR="00F63B09" w:rsidRDefault="005A202D">
            <w:pPr>
              <w:pStyle w:val="TableParagraph"/>
              <w:spacing w:before="17"/>
              <w:ind w:left="14" w:right="17"/>
              <w:jc w:val="center"/>
              <w:rPr>
                <w:sz w:val="16"/>
              </w:rPr>
            </w:pPr>
            <w:r>
              <w:rPr>
                <w:sz w:val="16"/>
              </w:rPr>
              <w:t>T23.6,</w:t>
            </w:r>
            <w:r>
              <w:rPr>
                <w:spacing w:val="2"/>
                <w:sz w:val="16"/>
              </w:rPr>
              <w:t xml:space="preserve"> </w:t>
            </w:r>
            <w:r>
              <w:rPr>
                <w:sz w:val="16"/>
              </w:rPr>
              <w:t>T23.7,</w:t>
            </w:r>
            <w:r>
              <w:rPr>
                <w:spacing w:val="3"/>
                <w:sz w:val="16"/>
              </w:rPr>
              <w:t xml:space="preserve"> </w:t>
            </w:r>
            <w:r>
              <w:rPr>
                <w:sz w:val="16"/>
              </w:rPr>
              <w:t>T24.0,</w:t>
            </w:r>
            <w:r>
              <w:rPr>
                <w:spacing w:val="3"/>
                <w:sz w:val="16"/>
              </w:rPr>
              <w:t xml:space="preserve"> </w:t>
            </w:r>
            <w:r>
              <w:rPr>
                <w:sz w:val="16"/>
              </w:rPr>
              <w:t>T24.1,</w:t>
            </w:r>
            <w:r>
              <w:rPr>
                <w:spacing w:val="2"/>
                <w:sz w:val="16"/>
              </w:rPr>
              <w:t xml:space="preserve"> </w:t>
            </w:r>
            <w:r>
              <w:rPr>
                <w:sz w:val="16"/>
              </w:rPr>
              <w:t>T24.2,</w:t>
            </w:r>
            <w:r>
              <w:rPr>
                <w:spacing w:val="3"/>
                <w:sz w:val="16"/>
              </w:rPr>
              <w:t xml:space="preserve"> </w:t>
            </w:r>
            <w:r>
              <w:rPr>
                <w:sz w:val="16"/>
              </w:rPr>
              <w:t>T24.3,</w:t>
            </w:r>
            <w:r>
              <w:rPr>
                <w:spacing w:val="3"/>
                <w:sz w:val="16"/>
              </w:rPr>
              <w:t xml:space="preserve"> </w:t>
            </w:r>
            <w:r>
              <w:rPr>
                <w:sz w:val="16"/>
              </w:rPr>
              <w:t>T24.4,</w:t>
            </w:r>
            <w:r>
              <w:rPr>
                <w:spacing w:val="2"/>
                <w:sz w:val="16"/>
              </w:rPr>
              <w:t xml:space="preserve"> </w:t>
            </w:r>
            <w:r>
              <w:rPr>
                <w:sz w:val="16"/>
              </w:rPr>
              <w:t>T24.5,</w:t>
            </w:r>
            <w:r>
              <w:rPr>
                <w:spacing w:val="3"/>
                <w:sz w:val="16"/>
              </w:rPr>
              <w:t xml:space="preserve"> </w:t>
            </w:r>
            <w:r>
              <w:rPr>
                <w:sz w:val="16"/>
              </w:rPr>
              <w:t>T24.6,</w:t>
            </w:r>
            <w:r>
              <w:rPr>
                <w:spacing w:val="3"/>
                <w:sz w:val="16"/>
              </w:rPr>
              <w:t xml:space="preserve"> </w:t>
            </w:r>
            <w:r>
              <w:rPr>
                <w:sz w:val="16"/>
              </w:rPr>
              <w:t>T24.7,</w:t>
            </w:r>
            <w:r>
              <w:rPr>
                <w:spacing w:val="3"/>
                <w:sz w:val="16"/>
              </w:rPr>
              <w:t xml:space="preserve"> </w:t>
            </w:r>
            <w:r>
              <w:rPr>
                <w:sz w:val="16"/>
              </w:rPr>
              <w:t>T25.0,</w:t>
            </w:r>
            <w:r>
              <w:rPr>
                <w:spacing w:val="2"/>
                <w:sz w:val="16"/>
              </w:rPr>
              <w:t xml:space="preserve"> </w:t>
            </w:r>
            <w:r>
              <w:rPr>
                <w:sz w:val="16"/>
              </w:rPr>
              <w:t>T25.1,</w:t>
            </w:r>
            <w:r>
              <w:rPr>
                <w:spacing w:val="3"/>
                <w:sz w:val="16"/>
              </w:rPr>
              <w:t xml:space="preserve"> </w:t>
            </w:r>
            <w:r>
              <w:rPr>
                <w:sz w:val="16"/>
              </w:rPr>
              <w:t>T25.2,</w:t>
            </w:r>
            <w:r>
              <w:rPr>
                <w:spacing w:val="3"/>
                <w:sz w:val="16"/>
              </w:rPr>
              <w:t xml:space="preserve"> </w:t>
            </w:r>
            <w:r>
              <w:rPr>
                <w:sz w:val="16"/>
              </w:rPr>
              <w:t>T25.3,</w:t>
            </w:r>
            <w:r>
              <w:rPr>
                <w:spacing w:val="2"/>
                <w:sz w:val="16"/>
              </w:rPr>
              <w:t xml:space="preserve"> </w:t>
            </w:r>
            <w:r>
              <w:rPr>
                <w:sz w:val="16"/>
              </w:rPr>
              <w:t>T25.4,</w:t>
            </w:r>
            <w:r>
              <w:rPr>
                <w:spacing w:val="3"/>
                <w:sz w:val="16"/>
              </w:rPr>
              <w:t xml:space="preserve"> </w:t>
            </w:r>
            <w:r>
              <w:rPr>
                <w:sz w:val="16"/>
              </w:rPr>
              <w:t>T25.5,</w:t>
            </w:r>
            <w:r>
              <w:rPr>
                <w:spacing w:val="3"/>
                <w:sz w:val="16"/>
              </w:rPr>
              <w:t xml:space="preserve"> </w:t>
            </w:r>
            <w:r>
              <w:rPr>
                <w:sz w:val="16"/>
              </w:rPr>
              <w:t>T25.6,</w:t>
            </w:r>
            <w:r>
              <w:rPr>
                <w:spacing w:val="3"/>
                <w:sz w:val="16"/>
              </w:rPr>
              <w:t xml:space="preserve"> </w:t>
            </w:r>
            <w:r>
              <w:rPr>
                <w:sz w:val="16"/>
              </w:rPr>
              <w:t>T25.7,</w:t>
            </w:r>
            <w:r>
              <w:rPr>
                <w:spacing w:val="2"/>
                <w:sz w:val="16"/>
              </w:rPr>
              <w:t xml:space="preserve"> </w:t>
            </w:r>
            <w:r>
              <w:rPr>
                <w:sz w:val="16"/>
              </w:rPr>
              <w:t>T27.0,</w:t>
            </w:r>
            <w:r>
              <w:rPr>
                <w:spacing w:val="3"/>
                <w:sz w:val="16"/>
              </w:rPr>
              <w:t xml:space="preserve"> </w:t>
            </w:r>
            <w:r>
              <w:rPr>
                <w:sz w:val="16"/>
              </w:rPr>
              <w:t>T27.1,</w:t>
            </w:r>
            <w:r>
              <w:rPr>
                <w:spacing w:val="3"/>
                <w:sz w:val="16"/>
              </w:rPr>
              <w:t xml:space="preserve"> </w:t>
            </w:r>
            <w:r>
              <w:rPr>
                <w:sz w:val="16"/>
              </w:rPr>
              <w:t>T27.2,</w:t>
            </w:r>
            <w:r>
              <w:rPr>
                <w:spacing w:val="2"/>
                <w:sz w:val="16"/>
              </w:rPr>
              <w:t xml:space="preserve"> </w:t>
            </w:r>
            <w:r>
              <w:rPr>
                <w:sz w:val="16"/>
              </w:rPr>
              <w:t>T27.3,</w:t>
            </w:r>
            <w:r>
              <w:rPr>
                <w:spacing w:val="3"/>
                <w:sz w:val="16"/>
              </w:rPr>
              <w:t xml:space="preserve"> </w:t>
            </w:r>
            <w:r>
              <w:rPr>
                <w:sz w:val="16"/>
              </w:rPr>
              <w:t>T27.4,</w:t>
            </w:r>
            <w:r>
              <w:rPr>
                <w:spacing w:val="3"/>
                <w:sz w:val="16"/>
              </w:rPr>
              <w:t xml:space="preserve"> </w:t>
            </w:r>
            <w:r>
              <w:rPr>
                <w:sz w:val="16"/>
              </w:rPr>
              <w:t>T27.5,</w:t>
            </w:r>
            <w:r>
              <w:rPr>
                <w:spacing w:val="2"/>
                <w:sz w:val="16"/>
              </w:rPr>
              <w:t xml:space="preserve"> </w:t>
            </w:r>
            <w:r>
              <w:rPr>
                <w:sz w:val="16"/>
              </w:rPr>
              <w:t>T27.6,</w:t>
            </w:r>
            <w:r>
              <w:rPr>
                <w:spacing w:val="3"/>
                <w:sz w:val="16"/>
              </w:rPr>
              <w:t xml:space="preserve"> </w:t>
            </w:r>
            <w:r>
              <w:rPr>
                <w:sz w:val="16"/>
              </w:rPr>
              <w:t>T27.7,</w:t>
            </w:r>
          </w:p>
          <w:p w:rsidR="00F63B09" w:rsidRDefault="005A202D">
            <w:pPr>
              <w:pStyle w:val="TableParagraph"/>
              <w:spacing w:before="17" w:line="261" w:lineRule="auto"/>
              <w:ind w:left="153" w:right="157"/>
              <w:jc w:val="center"/>
              <w:rPr>
                <w:sz w:val="16"/>
              </w:rPr>
            </w:pPr>
            <w:r>
              <w:rPr>
                <w:sz w:val="16"/>
              </w:rPr>
              <w:t>T29.0, T29.1, T29.2, T29.3, T29.4, T29.5, T29.6, T29.7, T30, T30.0, T30.1, T30.2, T30.3, T30.4, T30.5, T30.6, T30.7, T31.0, T31.1, T31.2, T31.3, T31.4, T31.5, T31.6, T31.7, T31.8, T31.9, T32.0, T32.1, T32.2, T32.3, T32.4, T32.5, T32.6, T32.7, T32.8, T32.9, T33.0, T33.1, T33.2, T33.3, T33.4, T33.5,T33.6</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41" w:right="36"/>
              <w:jc w:val="center"/>
              <w:rPr>
                <w:sz w:val="16"/>
              </w:rPr>
            </w:pPr>
            <w:r>
              <w:rPr>
                <w:sz w:val="16"/>
              </w:rPr>
              <w:t>пациенты с ожогами и отморожениями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7" w:right="550"/>
              <w:jc w:val="center"/>
              <w:rPr>
                <w:sz w:val="16"/>
              </w:rPr>
            </w:pPr>
            <w:r>
              <w:rPr>
                <w:sz w:val="16"/>
              </w:rPr>
              <w:t>1,1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34</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Челюстно-лицевая хирургия</w:t>
            </w:r>
          </w:p>
        </w:tc>
        <w:tc>
          <w:tcPr>
            <w:tcW w:w="1538" w:type="dxa"/>
          </w:tcPr>
          <w:p w:rsidR="00F63B09" w:rsidRDefault="005A202D">
            <w:pPr>
              <w:pStyle w:val="TableParagraph"/>
              <w:spacing w:before="6" w:line="167" w:lineRule="exact"/>
              <w:ind w:left="564" w:right="556"/>
              <w:jc w:val="center"/>
              <w:rPr>
                <w:b/>
                <w:sz w:val="16"/>
              </w:rPr>
            </w:pPr>
            <w:r>
              <w:rPr>
                <w:b/>
                <w:sz w:val="16"/>
              </w:rPr>
              <w:t>0,89</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132</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249"/>
              <w:rPr>
                <w:sz w:val="16"/>
              </w:rPr>
            </w:pPr>
            <w:r>
              <w:rPr>
                <w:sz w:val="16"/>
              </w:rPr>
              <w:t>Болезни полости рта, слюнных желез и челюстей, врожденные аномалии лица и шеи, взрослые</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26" w:right="18" w:firstLine="1"/>
              <w:jc w:val="center"/>
              <w:rPr>
                <w:sz w:val="16"/>
              </w:rPr>
            </w:pPr>
            <w:r>
              <w:rPr>
                <w:sz w:val="16"/>
              </w:rPr>
              <w:t>пациенты в возрасте 18 лет и старше с болезнями полости рта, слюнных желез и челюстей или имеющих врожденные аномалии лица и шеи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0,88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133</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72"/>
              <w:rPr>
                <w:sz w:val="16"/>
              </w:rPr>
            </w:pPr>
            <w:r>
              <w:rPr>
                <w:sz w:val="16"/>
              </w:rPr>
              <w:t>Операции на органах полости рта (уровень 1)</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63" w:right="142" w:firstLine="165"/>
              <w:rPr>
                <w:sz w:val="16"/>
              </w:rPr>
            </w:pPr>
            <w:r>
              <w:rPr>
                <w:sz w:val="16"/>
              </w:rPr>
              <w:t>пациенты, имеющие показания к проведению отдельных медицинских вмешательств на органах полости рта</w:t>
            </w:r>
          </w:p>
        </w:tc>
        <w:tc>
          <w:tcPr>
            <w:tcW w:w="5880" w:type="dxa"/>
          </w:tcPr>
          <w:p w:rsidR="00F63B09" w:rsidRDefault="00F63B09">
            <w:pPr>
              <w:pStyle w:val="TableParagraph"/>
              <w:spacing w:before="6"/>
              <w:rPr>
                <w:b/>
                <w:sz w:val="18"/>
              </w:rPr>
            </w:pPr>
          </w:p>
          <w:p w:rsidR="00F63B09" w:rsidRDefault="005A202D">
            <w:pPr>
              <w:pStyle w:val="TableParagraph"/>
              <w:spacing w:line="261" w:lineRule="auto"/>
              <w:ind w:left="2144" w:right="4" w:hanging="2112"/>
              <w:rPr>
                <w:sz w:val="16"/>
              </w:rPr>
            </w:pPr>
            <w:r>
              <w:rPr>
                <w:sz w:val="16"/>
              </w:rPr>
              <w:t>A11.07.001, A11.07.004, A16.07.001, A16.07.004, A16.07.010, A16.07.011, A16.07.012, A16.07.014, A16.07.097</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0,92</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134</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ight="72"/>
              <w:rPr>
                <w:sz w:val="16"/>
              </w:rPr>
            </w:pPr>
            <w:r>
              <w:rPr>
                <w:sz w:val="16"/>
              </w:rPr>
              <w:t>Операции на органах полости рта (уровень 2)</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163" w:right="142" w:firstLine="165"/>
              <w:rPr>
                <w:sz w:val="16"/>
              </w:rPr>
            </w:pPr>
            <w:r>
              <w:rPr>
                <w:sz w:val="16"/>
              </w:rPr>
              <w:t>пациенты, имеющие показания к проведению отдельных медицинских вмешательств на органах полости рта</w:t>
            </w:r>
          </w:p>
        </w:tc>
        <w:tc>
          <w:tcPr>
            <w:tcW w:w="5880" w:type="dxa"/>
          </w:tcPr>
          <w:p w:rsidR="00F63B09" w:rsidRDefault="00F63B09">
            <w:pPr>
              <w:pStyle w:val="TableParagraph"/>
              <w:rPr>
                <w:b/>
                <w:sz w:val="18"/>
              </w:rPr>
            </w:pPr>
          </w:p>
          <w:p w:rsidR="00F63B09" w:rsidRDefault="005A202D">
            <w:pPr>
              <w:pStyle w:val="TableParagraph"/>
              <w:spacing w:before="105"/>
              <w:ind w:left="17" w:right="9"/>
              <w:jc w:val="center"/>
              <w:rPr>
                <w:sz w:val="16"/>
              </w:rPr>
            </w:pPr>
            <w:r>
              <w:rPr>
                <w:sz w:val="16"/>
              </w:rPr>
              <w:t>A16.07.015, A16.07.016, A16.07.029, A16.07.044, A16.07.064, A16.07.067, A16.22.012</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1,56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35</w:t>
            </w:r>
          </w:p>
        </w:tc>
        <w:tc>
          <w:tcPr>
            <w:tcW w:w="27195" w:type="dxa"/>
            <w:gridSpan w:val="5"/>
          </w:tcPr>
          <w:p w:rsidR="00F63B09" w:rsidRDefault="005A202D">
            <w:pPr>
              <w:pStyle w:val="TableParagraph"/>
              <w:spacing w:before="2" w:line="170" w:lineRule="exact"/>
              <w:ind w:left="12447" w:right="12435"/>
              <w:jc w:val="center"/>
              <w:rPr>
                <w:b/>
                <w:sz w:val="16"/>
              </w:rPr>
            </w:pPr>
            <w:r>
              <w:rPr>
                <w:b/>
                <w:sz w:val="16"/>
              </w:rPr>
              <w:t>Эндокринология</w:t>
            </w:r>
          </w:p>
        </w:tc>
        <w:tc>
          <w:tcPr>
            <w:tcW w:w="1538" w:type="dxa"/>
          </w:tcPr>
          <w:p w:rsidR="00F63B09" w:rsidRDefault="005A202D">
            <w:pPr>
              <w:pStyle w:val="TableParagraph"/>
              <w:spacing w:before="6" w:line="166" w:lineRule="exact"/>
              <w:ind w:left="564" w:right="556"/>
              <w:jc w:val="center"/>
              <w:rPr>
                <w:b/>
                <w:sz w:val="16"/>
              </w:rPr>
            </w:pPr>
            <w:r>
              <w:rPr>
                <w:b/>
                <w:sz w:val="16"/>
              </w:rPr>
              <w:t>1,23</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135</w:t>
            </w:r>
          </w:p>
        </w:tc>
        <w:tc>
          <w:tcPr>
            <w:tcW w:w="307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27"/>
              <w:rPr>
                <w:sz w:val="16"/>
              </w:rPr>
            </w:pPr>
            <w:r>
              <w:rPr>
                <w:sz w:val="16"/>
              </w:rPr>
              <w:t>Сахарный диабет, взрослые</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141" w:right="133" w:hanging="1"/>
              <w:jc w:val="center"/>
              <w:rPr>
                <w:sz w:val="16"/>
              </w:rPr>
            </w:pPr>
            <w:r>
              <w:rPr>
                <w:sz w:val="16"/>
              </w:rPr>
              <w:t>пациенты в возрасте 18 лет и старше, имеющие отдельные эндокринные заболевания, связанные с</w:t>
            </w:r>
            <w:r>
              <w:rPr>
                <w:spacing w:val="-15"/>
                <w:sz w:val="16"/>
              </w:rPr>
              <w:t xml:space="preserve"> </w:t>
            </w:r>
            <w:r>
              <w:rPr>
                <w:sz w:val="16"/>
              </w:rPr>
              <w:t>нарушением усвоения глюкозы</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1,08</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45" w:right="36"/>
              <w:jc w:val="center"/>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136</w:t>
            </w:r>
          </w:p>
        </w:tc>
        <w:tc>
          <w:tcPr>
            <w:tcW w:w="3076" w:type="dxa"/>
          </w:tcPr>
          <w:p w:rsidR="00F63B09" w:rsidRDefault="00F63B09">
            <w:pPr>
              <w:pStyle w:val="TableParagraph"/>
              <w:spacing w:before="7"/>
              <w:rPr>
                <w:b/>
                <w:sz w:val="19"/>
              </w:rPr>
            </w:pPr>
          </w:p>
          <w:p w:rsidR="00F63B09" w:rsidRDefault="005A202D">
            <w:pPr>
              <w:pStyle w:val="TableParagraph"/>
              <w:spacing w:line="261" w:lineRule="auto"/>
              <w:ind w:left="27" w:right="19"/>
              <w:rPr>
                <w:sz w:val="16"/>
              </w:rPr>
            </w:pPr>
            <w:r>
              <w:rPr>
                <w:sz w:val="16"/>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spacing w:before="7"/>
              <w:rPr>
                <w:b/>
                <w:sz w:val="19"/>
              </w:rPr>
            </w:pPr>
          </w:p>
          <w:p w:rsidR="00F63B09" w:rsidRDefault="005A202D">
            <w:pPr>
              <w:pStyle w:val="TableParagraph"/>
              <w:spacing w:line="261" w:lineRule="auto"/>
              <w:ind w:left="55" w:right="45" w:firstLine="5"/>
              <w:jc w:val="center"/>
              <w:rPr>
                <w:sz w:val="16"/>
              </w:rPr>
            </w:pPr>
            <w:r>
              <w:rPr>
                <w:sz w:val="16"/>
              </w:rPr>
              <w:t>пациенты в возрасте 18 лет и старше с другими болезнями эндокринной системы, доброкачественными новообразованиями эндокринных желез, расстройствами питания, других нарушений обмена веществ</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608"/>
              <w:jc w:val="right"/>
              <w:rPr>
                <w:sz w:val="16"/>
              </w:rPr>
            </w:pPr>
            <w:r>
              <w:rPr>
                <w:sz w:val="16"/>
              </w:rPr>
              <w:t>1,41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9"/>
              <w:jc w:val="center"/>
              <w:rPr>
                <w:sz w:val="16"/>
              </w:rPr>
            </w:pPr>
            <w:r>
              <w:rPr>
                <w:w w:val="99"/>
                <w:sz w:val="16"/>
              </w:rPr>
              <w:t>0</w:t>
            </w:r>
          </w:p>
        </w:tc>
      </w:tr>
      <w:tr w:rsidR="00F63B09">
        <w:trPr>
          <w:trHeight w:val="192"/>
        </w:trPr>
        <w:tc>
          <w:tcPr>
            <w:tcW w:w="581" w:type="dxa"/>
          </w:tcPr>
          <w:p w:rsidR="00F63B09" w:rsidRDefault="005A202D">
            <w:pPr>
              <w:pStyle w:val="TableParagraph"/>
              <w:spacing w:before="2" w:line="170" w:lineRule="exact"/>
              <w:ind w:left="174"/>
              <w:rPr>
                <w:sz w:val="16"/>
              </w:rPr>
            </w:pPr>
            <w:r>
              <w:rPr>
                <w:sz w:val="16"/>
              </w:rPr>
              <w:t>137</w:t>
            </w:r>
          </w:p>
        </w:tc>
        <w:tc>
          <w:tcPr>
            <w:tcW w:w="3076" w:type="dxa"/>
          </w:tcPr>
          <w:p w:rsidR="00F63B09" w:rsidRDefault="005A202D">
            <w:pPr>
              <w:pStyle w:val="TableParagraph"/>
              <w:spacing w:before="2" w:line="170" w:lineRule="exact"/>
              <w:ind w:left="27"/>
              <w:rPr>
                <w:sz w:val="16"/>
              </w:rPr>
            </w:pPr>
            <w:r>
              <w:rPr>
                <w:sz w:val="16"/>
              </w:rPr>
              <w:t>Кистозный фиброз</w:t>
            </w:r>
          </w:p>
        </w:tc>
        <w:tc>
          <w:tcPr>
            <w:tcW w:w="12327" w:type="dxa"/>
          </w:tcPr>
          <w:p w:rsidR="00F63B09" w:rsidRDefault="005A202D">
            <w:pPr>
              <w:pStyle w:val="TableParagraph"/>
              <w:spacing w:before="2" w:line="170" w:lineRule="exact"/>
              <w:ind w:left="17" w:right="7"/>
              <w:jc w:val="center"/>
              <w:rPr>
                <w:sz w:val="16"/>
              </w:rPr>
            </w:pPr>
            <w:r>
              <w:rPr>
                <w:sz w:val="16"/>
              </w:rPr>
              <w:t>E84, E84.0, E84.1, E84.8, E84.9</w:t>
            </w:r>
          </w:p>
        </w:tc>
        <w:tc>
          <w:tcPr>
            <w:tcW w:w="2916" w:type="dxa"/>
          </w:tcPr>
          <w:p w:rsidR="00F63B09" w:rsidRDefault="005A202D">
            <w:pPr>
              <w:pStyle w:val="TableParagraph"/>
              <w:spacing w:before="2" w:line="170" w:lineRule="exact"/>
              <w:ind w:left="45" w:right="36"/>
              <w:jc w:val="center"/>
              <w:rPr>
                <w:sz w:val="16"/>
              </w:rPr>
            </w:pPr>
            <w:r>
              <w:rPr>
                <w:sz w:val="16"/>
              </w:rPr>
              <w:t>пациенты с костным фиброзом</w:t>
            </w:r>
          </w:p>
        </w:tc>
        <w:tc>
          <w:tcPr>
            <w:tcW w:w="5880" w:type="dxa"/>
          </w:tcPr>
          <w:p w:rsidR="00F63B09" w:rsidRDefault="005A202D">
            <w:pPr>
              <w:pStyle w:val="TableParagraph"/>
              <w:spacing w:before="2" w:line="170" w:lineRule="exact"/>
              <w:ind w:left="8"/>
              <w:jc w:val="center"/>
              <w:rPr>
                <w:sz w:val="16"/>
              </w:rPr>
            </w:pPr>
            <w:r>
              <w:rPr>
                <w:w w:val="99"/>
                <w:sz w:val="16"/>
              </w:rPr>
              <w:t>-</w:t>
            </w:r>
          </w:p>
        </w:tc>
        <w:tc>
          <w:tcPr>
            <w:tcW w:w="2996" w:type="dxa"/>
          </w:tcPr>
          <w:p w:rsidR="00F63B09" w:rsidRDefault="005A202D">
            <w:pPr>
              <w:pStyle w:val="TableParagraph"/>
              <w:spacing w:before="2" w:line="170" w:lineRule="exact"/>
              <w:ind w:left="7"/>
              <w:jc w:val="center"/>
              <w:rPr>
                <w:sz w:val="16"/>
              </w:rPr>
            </w:pPr>
            <w:r>
              <w:rPr>
                <w:w w:val="99"/>
                <w:sz w:val="16"/>
              </w:rPr>
              <w:t>-</w:t>
            </w:r>
          </w:p>
        </w:tc>
        <w:tc>
          <w:tcPr>
            <w:tcW w:w="1538" w:type="dxa"/>
          </w:tcPr>
          <w:p w:rsidR="00F63B09" w:rsidRDefault="005A202D">
            <w:pPr>
              <w:pStyle w:val="TableParagraph"/>
              <w:spacing w:before="2" w:line="170" w:lineRule="exact"/>
              <w:ind w:right="608"/>
              <w:jc w:val="right"/>
              <w:rPr>
                <w:sz w:val="16"/>
              </w:rPr>
            </w:pPr>
            <w:r>
              <w:rPr>
                <w:sz w:val="16"/>
              </w:rPr>
              <w:t>2,58</w:t>
            </w:r>
          </w:p>
        </w:tc>
        <w:tc>
          <w:tcPr>
            <w:tcW w:w="958" w:type="dxa"/>
          </w:tcPr>
          <w:p w:rsidR="00F63B09" w:rsidRDefault="005A202D">
            <w:pPr>
              <w:pStyle w:val="TableParagraph"/>
              <w:spacing w:before="2" w:line="170" w:lineRule="exact"/>
              <w:ind w:left="9"/>
              <w:jc w:val="center"/>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138</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926"/>
              <w:rPr>
                <w:sz w:val="16"/>
              </w:rPr>
            </w:pPr>
            <w:r>
              <w:rPr>
                <w:sz w:val="16"/>
              </w:rPr>
              <w:t>Лечение кистозного фиброза с применением ингаляционной антибактериальной терапии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E84, E84.0, E84.1, E84.8, E84.9</w:t>
            </w:r>
          </w:p>
        </w:tc>
        <w:tc>
          <w:tcPr>
            <w:tcW w:w="2916" w:type="dxa"/>
          </w:tcPr>
          <w:p w:rsidR="00F63B09" w:rsidRDefault="005A202D">
            <w:pPr>
              <w:pStyle w:val="TableParagraph"/>
              <w:spacing w:before="114" w:line="261" w:lineRule="auto"/>
              <w:ind w:left="29" w:right="19"/>
              <w:jc w:val="center"/>
              <w:rPr>
                <w:sz w:val="16"/>
              </w:rPr>
            </w:pPr>
            <w:r>
              <w:rPr>
                <w:sz w:val="16"/>
              </w:rPr>
              <w:t>пациенты, имеющие показания к проведению лечения кистозного фиброза с применением ингаляционной антибактериальной терапии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A25.09.001.003</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570"/>
              <w:jc w:val="right"/>
              <w:rPr>
                <w:sz w:val="16"/>
              </w:rPr>
            </w:pPr>
            <w:r>
              <w:rPr>
                <w:w w:val="95"/>
                <w:sz w:val="16"/>
              </w:rPr>
              <w:t>12,27</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9"/>
              <w:jc w:val="center"/>
              <w:rPr>
                <w:sz w:val="16"/>
              </w:rPr>
            </w:pPr>
            <w:r>
              <w:rPr>
                <w:w w:val="99"/>
                <w:sz w:val="16"/>
              </w:rPr>
              <w:t>0</w:t>
            </w:r>
          </w:p>
        </w:tc>
      </w:tr>
      <w:tr w:rsidR="00F63B09">
        <w:trPr>
          <w:trHeight w:val="192"/>
        </w:trPr>
        <w:tc>
          <w:tcPr>
            <w:tcW w:w="581" w:type="dxa"/>
          </w:tcPr>
          <w:p w:rsidR="00F63B09" w:rsidRDefault="005A202D">
            <w:pPr>
              <w:pStyle w:val="TableParagraph"/>
              <w:spacing w:before="6" w:line="167" w:lineRule="exact"/>
              <w:ind w:left="209"/>
              <w:rPr>
                <w:b/>
                <w:sz w:val="16"/>
              </w:rPr>
            </w:pPr>
            <w:r>
              <w:rPr>
                <w:b/>
                <w:sz w:val="16"/>
              </w:rPr>
              <w:t>36</w:t>
            </w:r>
          </w:p>
        </w:tc>
        <w:tc>
          <w:tcPr>
            <w:tcW w:w="27195" w:type="dxa"/>
            <w:gridSpan w:val="5"/>
          </w:tcPr>
          <w:p w:rsidR="00F63B09" w:rsidRDefault="005A202D">
            <w:pPr>
              <w:pStyle w:val="TableParagraph"/>
              <w:spacing w:before="2" w:line="170" w:lineRule="exact"/>
              <w:ind w:left="12446" w:right="12436"/>
              <w:jc w:val="center"/>
              <w:rPr>
                <w:b/>
                <w:sz w:val="16"/>
              </w:rPr>
            </w:pPr>
            <w:r>
              <w:rPr>
                <w:b/>
                <w:sz w:val="16"/>
              </w:rPr>
              <w:t>Прочее</w:t>
            </w:r>
          </w:p>
        </w:tc>
        <w:tc>
          <w:tcPr>
            <w:tcW w:w="1538" w:type="dxa"/>
          </w:tcPr>
          <w:p w:rsidR="00F63B09" w:rsidRDefault="005A202D">
            <w:pPr>
              <w:pStyle w:val="TableParagraph"/>
              <w:spacing w:before="6" w:line="167" w:lineRule="exact"/>
              <w:ind w:left="10"/>
              <w:jc w:val="center"/>
              <w:rPr>
                <w:b/>
                <w:sz w:val="16"/>
              </w:rPr>
            </w:pPr>
            <w:r>
              <w:rPr>
                <w:b/>
                <w:w w:val="99"/>
                <w:sz w:val="16"/>
              </w:rPr>
              <w:t>-</w:t>
            </w:r>
          </w:p>
        </w:tc>
        <w:tc>
          <w:tcPr>
            <w:tcW w:w="958" w:type="dxa"/>
          </w:tcPr>
          <w:p w:rsidR="00F63B09" w:rsidRDefault="005A202D">
            <w:pPr>
              <w:pStyle w:val="TableParagraph"/>
              <w:spacing w:before="2" w:line="170" w:lineRule="exact"/>
              <w:ind w:left="8"/>
              <w:jc w:val="center"/>
              <w:rPr>
                <w:sz w:val="16"/>
              </w:rPr>
            </w:pPr>
            <w:r>
              <w:rPr>
                <w:w w:val="99"/>
                <w:sz w:val="16"/>
              </w:rPr>
              <w:t>-</w:t>
            </w:r>
          </w:p>
        </w:tc>
      </w:tr>
      <w:tr w:rsidR="00F63B09">
        <w:trPr>
          <w:trHeight w:val="1022"/>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139</w:t>
            </w:r>
          </w:p>
        </w:tc>
        <w:tc>
          <w:tcPr>
            <w:tcW w:w="3076" w:type="dxa"/>
          </w:tcPr>
          <w:p w:rsidR="00F63B09" w:rsidRDefault="00F63B09">
            <w:pPr>
              <w:pStyle w:val="TableParagraph"/>
              <w:rPr>
                <w:b/>
                <w:sz w:val="18"/>
              </w:rPr>
            </w:pPr>
          </w:p>
          <w:p w:rsidR="00F63B09" w:rsidRDefault="005A202D">
            <w:pPr>
              <w:pStyle w:val="TableParagraph"/>
              <w:spacing w:before="108" w:line="261" w:lineRule="auto"/>
              <w:ind w:left="27" w:right="38"/>
              <w:rPr>
                <w:sz w:val="16"/>
              </w:rPr>
            </w:pPr>
            <w:r>
              <w:rPr>
                <w:sz w:val="16"/>
              </w:rPr>
              <w:t>Злокачественное новообразование без специального противоопухолевого лечения</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5" w:right="36"/>
              <w:jc w:val="center"/>
              <w:rPr>
                <w:sz w:val="16"/>
              </w:rPr>
            </w:pPr>
            <w:r>
              <w:rPr>
                <w:sz w:val="16"/>
              </w:rPr>
              <w:t>пациенты с наличием злокачественного новообразования, не требующих специального противоопухолевого лечения</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650"/>
              <w:jc w:val="right"/>
              <w:rPr>
                <w:sz w:val="16"/>
              </w:rPr>
            </w:pPr>
            <w:r>
              <w:rPr>
                <w:sz w:val="16"/>
              </w:rPr>
              <w:t>0,4</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9"/>
              <w:jc w:val="center"/>
              <w:rPr>
                <w:sz w:val="16"/>
              </w:rPr>
            </w:pPr>
            <w:r>
              <w:rPr>
                <w:w w:val="99"/>
                <w:sz w:val="16"/>
              </w:rPr>
              <w:t>0</w:t>
            </w:r>
          </w:p>
        </w:tc>
      </w:tr>
      <w:tr w:rsidR="00F63B09">
        <w:trPr>
          <w:trHeight w:val="475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174"/>
              <w:rPr>
                <w:sz w:val="16"/>
              </w:rPr>
            </w:pPr>
            <w:r>
              <w:rPr>
                <w:sz w:val="16"/>
              </w:rPr>
              <w:t>140</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7" w:line="261" w:lineRule="auto"/>
              <w:ind w:left="27" w:right="337"/>
              <w:rPr>
                <w:sz w:val="16"/>
              </w:rPr>
            </w:pPr>
            <w:r>
              <w:rPr>
                <w:sz w:val="16"/>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2327" w:type="dxa"/>
          </w:tcPr>
          <w:p w:rsidR="00F63B09" w:rsidRDefault="00F63B09">
            <w:pPr>
              <w:pStyle w:val="TableParagraph"/>
              <w:spacing w:before="9"/>
              <w:rPr>
                <w:b/>
                <w:sz w:val="23"/>
              </w:rPr>
            </w:pPr>
          </w:p>
          <w:p w:rsidR="00F63B09" w:rsidRDefault="005A202D">
            <w:pPr>
              <w:pStyle w:val="TableParagraph"/>
              <w:ind w:left="17" w:right="15"/>
              <w:jc w:val="center"/>
              <w:rPr>
                <w:sz w:val="16"/>
              </w:rPr>
            </w:pPr>
            <w:r>
              <w:rPr>
                <w:sz w:val="16"/>
              </w:rPr>
              <w:t>A15.0, A15.1, A15.2, A15.3, A15.4, A15.5, A15.6, A15.7, A15.8, A15.9, A16.0, A16.1, A16.2, A16.3, A16.4, A16.5, A16.7, A16.8, A16.9, A17.0, A17.1, A17.8, A17.9, A18.0, A18.1,</w:t>
            </w:r>
          </w:p>
          <w:p w:rsidR="00F63B09" w:rsidRDefault="005A202D">
            <w:pPr>
              <w:pStyle w:val="TableParagraph"/>
              <w:spacing w:before="17"/>
              <w:ind w:left="17" w:right="17"/>
              <w:jc w:val="center"/>
              <w:rPr>
                <w:sz w:val="16"/>
              </w:rPr>
            </w:pPr>
            <w:r>
              <w:rPr>
                <w:sz w:val="16"/>
              </w:rPr>
              <w:t>A18.2, A18.3, A18.4, A18.5, A18.6, A18.7, A18.8, A19.0, A19.1, A19.2, A19.8, A19.9, B20, B20.0, B20.1, B20.2, B20.3, B20.4, B20.5, B20.6, B20.7, B20.8, B20.9, B21, B21.0, B21.1,</w:t>
            </w:r>
          </w:p>
          <w:p w:rsidR="00F63B09" w:rsidRDefault="005A202D">
            <w:pPr>
              <w:pStyle w:val="TableParagraph"/>
              <w:spacing w:before="17"/>
              <w:ind w:left="16" w:right="17"/>
              <w:jc w:val="center"/>
              <w:rPr>
                <w:sz w:val="16"/>
              </w:rPr>
            </w:pPr>
            <w:r>
              <w:rPr>
                <w:sz w:val="16"/>
              </w:rPr>
              <w:t>B21.2, B21.3, B21.7, B21.8, B21.9, B22, B22.0, B22.1, B22.2, B22.7, B23, B23.0, B23.1, B23.2, B23.8, B24, B90, B90.0, B90.1, B90.2, B90.8, B90.9, F00, F00.0, F00.1, F00.2, F00.9, F01,</w:t>
            </w:r>
          </w:p>
          <w:p w:rsidR="00F63B09" w:rsidRDefault="005A202D">
            <w:pPr>
              <w:pStyle w:val="TableParagraph"/>
              <w:spacing w:before="17"/>
              <w:ind w:left="16" w:right="17"/>
              <w:jc w:val="center"/>
              <w:rPr>
                <w:sz w:val="16"/>
              </w:rPr>
            </w:pPr>
            <w:r>
              <w:rPr>
                <w:sz w:val="16"/>
              </w:rPr>
              <w:t>F01.0, F01.1, F01.2, F01.3, F01.8, F01.9, F02, F02.0, F02.1, F02.2, F02.3, F02.4, F02.8, F03, F04, F05, F05.0, F05.1, F05.8, F05.9, F06, F06.0, F06.1, F06.2, F06.3, F06.4, F06.5, F06.6,</w:t>
            </w:r>
          </w:p>
          <w:p w:rsidR="00F63B09" w:rsidRDefault="005A202D">
            <w:pPr>
              <w:pStyle w:val="TableParagraph"/>
              <w:spacing w:before="17"/>
              <w:ind w:left="16" w:right="17"/>
              <w:jc w:val="center"/>
              <w:rPr>
                <w:sz w:val="16"/>
              </w:rPr>
            </w:pPr>
            <w:r>
              <w:rPr>
                <w:sz w:val="16"/>
              </w:rPr>
              <w:t>F06.7, F06.8, F06.9, F07, F07.0, F07.1, F07.2, F07.8, F07.9, F09, F10, F10.0, F10.1, F10.2, F10.3, F10.4, F10.5, F10.6, F10.7, F10.8, F10.9, F11, F11.0, F11.1, F11.2, F11.3, F11.4, F11.5,</w:t>
            </w:r>
          </w:p>
          <w:p w:rsidR="00F63B09" w:rsidRDefault="005A202D">
            <w:pPr>
              <w:pStyle w:val="TableParagraph"/>
              <w:spacing w:before="17"/>
              <w:ind w:left="16" w:right="17"/>
              <w:jc w:val="center"/>
              <w:rPr>
                <w:sz w:val="16"/>
              </w:rPr>
            </w:pPr>
            <w:r>
              <w:rPr>
                <w:sz w:val="16"/>
              </w:rPr>
              <w:t>F11.6, F11.7, F11.8, F11.9, F12, F12.0, F12.1, F12.2, F12.3, F12.4, F12.5, F12.6, F12.7, F12.8, F12.9, F13, F13.0, F13.1, F13.2, F13.3, F13.4, F13.5, F13.6, F13.7, F13.8, F13.9, F14, F14.0,</w:t>
            </w:r>
          </w:p>
          <w:p w:rsidR="00F63B09" w:rsidRDefault="005A202D">
            <w:pPr>
              <w:pStyle w:val="TableParagraph"/>
              <w:spacing w:before="17"/>
              <w:ind w:left="17" w:right="16"/>
              <w:jc w:val="center"/>
              <w:rPr>
                <w:sz w:val="16"/>
              </w:rPr>
            </w:pPr>
            <w:r>
              <w:rPr>
                <w:sz w:val="16"/>
              </w:rPr>
              <w:t>F14.1, F14.2, F14.3, F14.4, F14.5, F14.6, F14.7, F14.8, F14.9, F15, F15.0, F15.1, F15.2, F15.3, F15.4, F15.5, F15.6, F15.7, F15.8, F15.9, F16, F16.0, F16.1, F16.2, F16.3, F16.4, F16.5,</w:t>
            </w:r>
          </w:p>
          <w:p w:rsidR="00F63B09" w:rsidRDefault="005A202D">
            <w:pPr>
              <w:pStyle w:val="TableParagraph"/>
              <w:spacing w:before="17"/>
              <w:ind w:left="16" w:right="17"/>
              <w:jc w:val="center"/>
              <w:rPr>
                <w:sz w:val="16"/>
              </w:rPr>
            </w:pPr>
            <w:r>
              <w:rPr>
                <w:sz w:val="16"/>
              </w:rPr>
              <w:t>F16.6, F16.7, F16.8, F16.9, F17, F17.0, F17.1, F17.2, F17.3, F17.4, F17.5, F17.6, F17.7, F17.8, F17.9, F18, F18.0, F18.1, F18.2, F18.3, F18.4, F18.5, F18.6, F18.7, F18.8, F18.9, F19, F19.0,</w:t>
            </w:r>
          </w:p>
          <w:p w:rsidR="00F63B09" w:rsidRDefault="005A202D">
            <w:pPr>
              <w:pStyle w:val="TableParagraph"/>
              <w:spacing w:before="17"/>
              <w:ind w:left="16" w:right="17"/>
              <w:jc w:val="center"/>
              <w:rPr>
                <w:sz w:val="16"/>
              </w:rPr>
            </w:pPr>
            <w:r>
              <w:rPr>
                <w:sz w:val="16"/>
              </w:rPr>
              <w:t>F19.1, F19.2, F19.3, F19.4, F19.5, F19.6, F19.7, F19.8, F19.9, F20, F20.0, F20.1, F20.2, F20.3, F20.4, F20.5, F20.6, F20.8, F20.9, F21, F22, F22.0, F22.8, F22.9, F23, F23.0, F23.1, F23.2,</w:t>
            </w:r>
          </w:p>
          <w:p w:rsidR="00F63B09" w:rsidRDefault="005A202D">
            <w:pPr>
              <w:pStyle w:val="TableParagraph"/>
              <w:spacing w:before="17"/>
              <w:ind w:left="17" w:right="17"/>
              <w:jc w:val="center"/>
              <w:rPr>
                <w:sz w:val="16"/>
              </w:rPr>
            </w:pPr>
            <w:r>
              <w:rPr>
                <w:sz w:val="16"/>
              </w:rPr>
              <w:t>F23.3,</w:t>
            </w:r>
            <w:r>
              <w:rPr>
                <w:spacing w:val="-2"/>
                <w:sz w:val="16"/>
              </w:rPr>
              <w:t xml:space="preserve"> </w:t>
            </w:r>
            <w:r>
              <w:rPr>
                <w:sz w:val="16"/>
              </w:rPr>
              <w:t>F23.8,</w:t>
            </w:r>
            <w:r>
              <w:rPr>
                <w:spacing w:val="-2"/>
                <w:sz w:val="16"/>
              </w:rPr>
              <w:t xml:space="preserve"> </w:t>
            </w:r>
            <w:r>
              <w:rPr>
                <w:sz w:val="16"/>
              </w:rPr>
              <w:t>F23.9,</w:t>
            </w:r>
            <w:r>
              <w:rPr>
                <w:spacing w:val="-1"/>
                <w:sz w:val="16"/>
              </w:rPr>
              <w:t xml:space="preserve"> </w:t>
            </w:r>
            <w:r>
              <w:rPr>
                <w:sz w:val="16"/>
              </w:rPr>
              <w:t>F24,</w:t>
            </w:r>
            <w:r>
              <w:rPr>
                <w:spacing w:val="-2"/>
                <w:sz w:val="16"/>
              </w:rPr>
              <w:t xml:space="preserve"> </w:t>
            </w:r>
            <w:r>
              <w:rPr>
                <w:sz w:val="16"/>
              </w:rPr>
              <w:t>F25,</w:t>
            </w:r>
            <w:r>
              <w:rPr>
                <w:spacing w:val="-1"/>
                <w:sz w:val="16"/>
              </w:rPr>
              <w:t xml:space="preserve"> </w:t>
            </w:r>
            <w:r>
              <w:rPr>
                <w:sz w:val="16"/>
              </w:rPr>
              <w:t>F25.0,</w:t>
            </w:r>
            <w:r>
              <w:rPr>
                <w:spacing w:val="-2"/>
                <w:sz w:val="16"/>
              </w:rPr>
              <w:t xml:space="preserve"> </w:t>
            </w:r>
            <w:r>
              <w:rPr>
                <w:sz w:val="16"/>
              </w:rPr>
              <w:t>F25.1,</w:t>
            </w:r>
            <w:r>
              <w:rPr>
                <w:spacing w:val="-2"/>
                <w:sz w:val="16"/>
              </w:rPr>
              <w:t xml:space="preserve"> </w:t>
            </w:r>
            <w:r>
              <w:rPr>
                <w:sz w:val="16"/>
              </w:rPr>
              <w:t>F25.2,</w:t>
            </w:r>
            <w:r>
              <w:rPr>
                <w:spacing w:val="-1"/>
                <w:sz w:val="16"/>
              </w:rPr>
              <w:t xml:space="preserve"> </w:t>
            </w:r>
            <w:r>
              <w:rPr>
                <w:sz w:val="16"/>
              </w:rPr>
              <w:t>F25.8,</w:t>
            </w:r>
            <w:r>
              <w:rPr>
                <w:spacing w:val="-2"/>
                <w:sz w:val="16"/>
              </w:rPr>
              <w:t xml:space="preserve"> </w:t>
            </w:r>
            <w:r>
              <w:rPr>
                <w:sz w:val="16"/>
              </w:rPr>
              <w:t>F25.9,</w:t>
            </w:r>
            <w:r>
              <w:rPr>
                <w:spacing w:val="-1"/>
                <w:sz w:val="16"/>
              </w:rPr>
              <w:t xml:space="preserve"> </w:t>
            </w:r>
            <w:r>
              <w:rPr>
                <w:sz w:val="16"/>
              </w:rPr>
              <w:t>F28,</w:t>
            </w:r>
            <w:r>
              <w:rPr>
                <w:spacing w:val="-2"/>
                <w:sz w:val="16"/>
              </w:rPr>
              <w:t xml:space="preserve"> </w:t>
            </w:r>
            <w:r>
              <w:rPr>
                <w:sz w:val="16"/>
              </w:rPr>
              <w:t>F29,</w:t>
            </w:r>
            <w:r>
              <w:rPr>
                <w:spacing w:val="-1"/>
                <w:sz w:val="16"/>
              </w:rPr>
              <w:t xml:space="preserve"> </w:t>
            </w:r>
            <w:r>
              <w:rPr>
                <w:sz w:val="16"/>
              </w:rPr>
              <w:t>F30,</w:t>
            </w:r>
            <w:r>
              <w:rPr>
                <w:spacing w:val="-2"/>
                <w:sz w:val="16"/>
              </w:rPr>
              <w:t xml:space="preserve"> </w:t>
            </w:r>
            <w:r>
              <w:rPr>
                <w:sz w:val="16"/>
              </w:rPr>
              <w:t>F30.0,</w:t>
            </w:r>
            <w:r>
              <w:rPr>
                <w:spacing w:val="-2"/>
                <w:sz w:val="16"/>
              </w:rPr>
              <w:t xml:space="preserve"> </w:t>
            </w:r>
            <w:r>
              <w:rPr>
                <w:sz w:val="16"/>
              </w:rPr>
              <w:t>F30.1,</w:t>
            </w:r>
            <w:r>
              <w:rPr>
                <w:spacing w:val="-1"/>
                <w:sz w:val="16"/>
              </w:rPr>
              <w:t xml:space="preserve"> </w:t>
            </w:r>
            <w:r>
              <w:rPr>
                <w:sz w:val="16"/>
              </w:rPr>
              <w:t>F30.2,</w:t>
            </w:r>
            <w:r>
              <w:rPr>
                <w:spacing w:val="-2"/>
                <w:sz w:val="16"/>
              </w:rPr>
              <w:t xml:space="preserve"> </w:t>
            </w:r>
            <w:r>
              <w:rPr>
                <w:sz w:val="16"/>
              </w:rPr>
              <w:t>F30.8,</w:t>
            </w:r>
            <w:r>
              <w:rPr>
                <w:spacing w:val="-1"/>
                <w:sz w:val="16"/>
              </w:rPr>
              <w:t xml:space="preserve"> </w:t>
            </w:r>
            <w:r>
              <w:rPr>
                <w:sz w:val="16"/>
              </w:rPr>
              <w:t>F30.9,</w:t>
            </w:r>
            <w:r>
              <w:rPr>
                <w:spacing w:val="-2"/>
                <w:sz w:val="16"/>
              </w:rPr>
              <w:t xml:space="preserve"> </w:t>
            </w:r>
            <w:r>
              <w:rPr>
                <w:sz w:val="16"/>
              </w:rPr>
              <w:t>F31,</w:t>
            </w:r>
            <w:r>
              <w:rPr>
                <w:spacing w:val="-1"/>
                <w:sz w:val="16"/>
              </w:rPr>
              <w:t xml:space="preserve"> </w:t>
            </w:r>
            <w:r>
              <w:rPr>
                <w:sz w:val="16"/>
              </w:rPr>
              <w:t>F31.0,</w:t>
            </w:r>
            <w:r>
              <w:rPr>
                <w:spacing w:val="-2"/>
                <w:sz w:val="16"/>
              </w:rPr>
              <w:t xml:space="preserve"> </w:t>
            </w:r>
            <w:r>
              <w:rPr>
                <w:sz w:val="16"/>
              </w:rPr>
              <w:t>F31.1,</w:t>
            </w:r>
            <w:r>
              <w:rPr>
                <w:spacing w:val="-2"/>
                <w:sz w:val="16"/>
              </w:rPr>
              <w:t xml:space="preserve"> </w:t>
            </w:r>
            <w:r>
              <w:rPr>
                <w:sz w:val="16"/>
              </w:rPr>
              <w:t>F31.2,</w:t>
            </w:r>
            <w:r>
              <w:rPr>
                <w:spacing w:val="-1"/>
                <w:sz w:val="16"/>
              </w:rPr>
              <w:t xml:space="preserve"> </w:t>
            </w:r>
            <w:r>
              <w:rPr>
                <w:sz w:val="16"/>
              </w:rPr>
              <w:t>F31.3,</w:t>
            </w:r>
            <w:r>
              <w:rPr>
                <w:spacing w:val="-2"/>
                <w:sz w:val="16"/>
              </w:rPr>
              <w:t xml:space="preserve"> </w:t>
            </w:r>
            <w:r>
              <w:rPr>
                <w:sz w:val="16"/>
              </w:rPr>
              <w:t>F31.4,</w:t>
            </w:r>
            <w:r>
              <w:rPr>
                <w:spacing w:val="-1"/>
                <w:sz w:val="16"/>
              </w:rPr>
              <w:t xml:space="preserve"> </w:t>
            </w:r>
            <w:r>
              <w:rPr>
                <w:sz w:val="16"/>
              </w:rPr>
              <w:t>F31.5,</w:t>
            </w:r>
            <w:r>
              <w:rPr>
                <w:spacing w:val="-2"/>
                <w:sz w:val="16"/>
              </w:rPr>
              <w:t xml:space="preserve"> </w:t>
            </w:r>
            <w:r>
              <w:rPr>
                <w:sz w:val="16"/>
              </w:rPr>
              <w:t>F31.6,</w:t>
            </w:r>
            <w:r>
              <w:rPr>
                <w:spacing w:val="-1"/>
                <w:sz w:val="16"/>
              </w:rPr>
              <w:t xml:space="preserve"> </w:t>
            </w:r>
            <w:r>
              <w:rPr>
                <w:sz w:val="16"/>
              </w:rPr>
              <w:t>F31.7,</w:t>
            </w:r>
            <w:r>
              <w:rPr>
                <w:spacing w:val="-2"/>
                <w:sz w:val="16"/>
              </w:rPr>
              <w:t xml:space="preserve"> </w:t>
            </w:r>
            <w:r>
              <w:rPr>
                <w:sz w:val="16"/>
              </w:rPr>
              <w:t>F31.8,</w:t>
            </w:r>
          </w:p>
          <w:p w:rsidR="00F63B09" w:rsidRDefault="005A202D">
            <w:pPr>
              <w:pStyle w:val="TableParagraph"/>
              <w:spacing w:before="17"/>
              <w:ind w:left="17" w:right="17"/>
              <w:jc w:val="center"/>
              <w:rPr>
                <w:sz w:val="16"/>
              </w:rPr>
            </w:pPr>
            <w:r>
              <w:rPr>
                <w:sz w:val="16"/>
              </w:rPr>
              <w:t>F31.9,</w:t>
            </w:r>
            <w:r>
              <w:rPr>
                <w:spacing w:val="-2"/>
                <w:sz w:val="16"/>
              </w:rPr>
              <w:t xml:space="preserve"> </w:t>
            </w:r>
            <w:r>
              <w:rPr>
                <w:sz w:val="16"/>
              </w:rPr>
              <w:t>F32,</w:t>
            </w:r>
            <w:r>
              <w:rPr>
                <w:spacing w:val="-2"/>
                <w:sz w:val="16"/>
              </w:rPr>
              <w:t xml:space="preserve"> </w:t>
            </w:r>
            <w:r>
              <w:rPr>
                <w:sz w:val="16"/>
              </w:rPr>
              <w:t>F32.0,</w:t>
            </w:r>
            <w:r>
              <w:rPr>
                <w:spacing w:val="-1"/>
                <w:sz w:val="16"/>
              </w:rPr>
              <w:t xml:space="preserve"> </w:t>
            </w:r>
            <w:r>
              <w:rPr>
                <w:sz w:val="16"/>
              </w:rPr>
              <w:t>F32.1,</w:t>
            </w:r>
            <w:r>
              <w:rPr>
                <w:spacing w:val="-2"/>
                <w:sz w:val="16"/>
              </w:rPr>
              <w:t xml:space="preserve"> </w:t>
            </w:r>
            <w:r>
              <w:rPr>
                <w:sz w:val="16"/>
              </w:rPr>
              <w:t>F32.2,</w:t>
            </w:r>
            <w:r>
              <w:rPr>
                <w:spacing w:val="-1"/>
                <w:sz w:val="16"/>
              </w:rPr>
              <w:t xml:space="preserve"> </w:t>
            </w:r>
            <w:r>
              <w:rPr>
                <w:sz w:val="16"/>
              </w:rPr>
              <w:t>F32.3,</w:t>
            </w:r>
            <w:r>
              <w:rPr>
                <w:spacing w:val="-2"/>
                <w:sz w:val="16"/>
              </w:rPr>
              <w:t xml:space="preserve"> </w:t>
            </w:r>
            <w:r>
              <w:rPr>
                <w:sz w:val="16"/>
              </w:rPr>
              <w:t>F32.8,</w:t>
            </w:r>
            <w:r>
              <w:rPr>
                <w:spacing w:val="-2"/>
                <w:sz w:val="16"/>
              </w:rPr>
              <w:t xml:space="preserve"> </w:t>
            </w:r>
            <w:r>
              <w:rPr>
                <w:sz w:val="16"/>
              </w:rPr>
              <w:t>F32.9,</w:t>
            </w:r>
            <w:r>
              <w:rPr>
                <w:spacing w:val="-1"/>
                <w:sz w:val="16"/>
              </w:rPr>
              <w:t xml:space="preserve"> </w:t>
            </w:r>
            <w:r>
              <w:rPr>
                <w:sz w:val="16"/>
              </w:rPr>
              <w:t>F33,</w:t>
            </w:r>
            <w:r>
              <w:rPr>
                <w:spacing w:val="-2"/>
                <w:sz w:val="16"/>
              </w:rPr>
              <w:t xml:space="preserve"> </w:t>
            </w:r>
            <w:r>
              <w:rPr>
                <w:sz w:val="16"/>
              </w:rPr>
              <w:t>F33.0,</w:t>
            </w:r>
            <w:r>
              <w:rPr>
                <w:spacing w:val="-1"/>
                <w:sz w:val="16"/>
              </w:rPr>
              <w:t xml:space="preserve"> </w:t>
            </w:r>
            <w:r>
              <w:rPr>
                <w:sz w:val="16"/>
              </w:rPr>
              <w:t>F33.1,</w:t>
            </w:r>
            <w:r>
              <w:rPr>
                <w:spacing w:val="-2"/>
                <w:sz w:val="16"/>
              </w:rPr>
              <w:t xml:space="preserve"> </w:t>
            </w:r>
            <w:r>
              <w:rPr>
                <w:sz w:val="16"/>
              </w:rPr>
              <w:t>F33.2,</w:t>
            </w:r>
            <w:r>
              <w:rPr>
                <w:spacing w:val="-1"/>
                <w:sz w:val="16"/>
              </w:rPr>
              <w:t xml:space="preserve"> </w:t>
            </w:r>
            <w:r>
              <w:rPr>
                <w:sz w:val="16"/>
              </w:rPr>
              <w:t>F33.3,</w:t>
            </w:r>
            <w:r>
              <w:rPr>
                <w:spacing w:val="-2"/>
                <w:sz w:val="16"/>
              </w:rPr>
              <w:t xml:space="preserve"> </w:t>
            </w:r>
            <w:r>
              <w:rPr>
                <w:sz w:val="16"/>
              </w:rPr>
              <w:t>F33.4,</w:t>
            </w:r>
            <w:r>
              <w:rPr>
                <w:spacing w:val="-2"/>
                <w:sz w:val="16"/>
              </w:rPr>
              <w:t xml:space="preserve"> </w:t>
            </w:r>
            <w:r>
              <w:rPr>
                <w:sz w:val="16"/>
              </w:rPr>
              <w:t>F33.8,</w:t>
            </w:r>
            <w:r>
              <w:rPr>
                <w:spacing w:val="-1"/>
                <w:sz w:val="16"/>
              </w:rPr>
              <w:t xml:space="preserve"> </w:t>
            </w:r>
            <w:r>
              <w:rPr>
                <w:sz w:val="16"/>
              </w:rPr>
              <w:t>F33.9,</w:t>
            </w:r>
            <w:r>
              <w:rPr>
                <w:spacing w:val="-2"/>
                <w:sz w:val="16"/>
              </w:rPr>
              <w:t xml:space="preserve"> </w:t>
            </w:r>
            <w:r>
              <w:rPr>
                <w:sz w:val="16"/>
              </w:rPr>
              <w:t>F34,</w:t>
            </w:r>
            <w:r>
              <w:rPr>
                <w:spacing w:val="-1"/>
                <w:sz w:val="16"/>
              </w:rPr>
              <w:t xml:space="preserve"> </w:t>
            </w:r>
            <w:r>
              <w:rPr>
                <w:sz w:val="16"/>
              </w:rPr>
              <w:t>F34.0,</w:t>
            </w:r>
            <w:r>
              <w:rPr>
                <w:spacing w:val="-2"/>
                <w:sz w:val="16"/>
              </w:rPr>
              <w:t xml:space="preserve"> </w:t>
            </w:r>
            <w:r>
              <w:rPr>
                <w:sz w:val="16"/>
              </w:rPr>
              <w:t>F34.1,</w:t>
            </w:r>
            <w:r>
              <w:rPr>
                <w:spacing w:val="-1"/>
                <w:sz w:val="16"/>
              </w:rPr>
              <w:t xml:space="preserve"> </w:t>
            </w:r>
            <w:r>
              <w:rPr>
                <w:sz w:val="16"/>
              </w:rPr>
              <w:t>F34.8,</w:t>
            </w:r>
            <w:r>
              <w:rPr>
                <w:spacing w:val="-2"/>
                <w:sz w:val="16"/>
              </w:rPr>
              <w:t xml:space="preserve"> </w:t>
            </w:r>
            <w:r>
              <w:rPr>
                <w:sz w:val="16"/>
              </w:rPr>
              <w:t>F34.9,</w:t>
            </w:r>
            <w:r>
              <w:rPr>
                <w:spacing w:val="-2"/>
                <w:sz w:val="16"/>
              </w:rPr>
              <w:t xml:space="preserve"> </w:t>
            </w:r>
            <w:r>
              <w:rPr>
                <w:sz w:val="16"/>
              </w:rPr>
              <w:t>F38,</w:t>
            </w:r>
            <w:r>
              <w:rPr>
                <w:spacing w:val="-1"/>
                <w:sz w:val="16"/>
              </w:rPr>
              <w:t xml:space="preserve"> </w:t>
            </w:r>
            <w:r>
              <w:rPr>
                <w:sz w:val="16"/>
              </w:rPr>
              <w:t>F38.0,</w:t>
            </w:r>
            <w:r>
              <w:rPr>
                <w:spacing w:val="-2"/>
                <w:sz w:val="16"/>
              </w:rPr>
              <w:t xml:space="preserve"> </w:t>
            </w:r>
            <w:r>
              <w:rPr>
                <w:sz w:val="16"/>
              </w:rPr>
              <w:t>F38.1,</w:t>
            </w:r>
            <w:r>
              <w:rPr>
                <w:spacing w:val="-1"/>
                <w:sz w:val="16"/>
              </w:rPr>
              <w:t xml:space="preserve"> </w:t>
            </w:r>
            <w:r>
              <w:rPr>
                <w:sz w:val="16"/>
              </w:rPr>
              <w:t>F38.8,</w:t>
            </w:r>
            <w:r>
              <w:rPr>
                <w:spacing w:val="-2"/>
                <w:sz w:val="16"/>
              </w:rPr>
              <w:t xml:space="preserve"> </w:t>
            </w:r>
            <w:r>
              <w:rPr>
                <w:sz w:val="16"/>
              </w:rPr>
              <w:t>F39,</w:t>
            </w:r>
            <w:r>
              <w:rPr>
                <w:spacing w:val="-1"/>
                <w:sz w:val="16"/>
              </w:rPr>
              <w:t xml:space="preserve"> </w:t>
            </w:r>
            <w:r>
              <w:rPr>
                <w:sz w:val="16"/>
              </w:rPr>
              <w:t>F40,</w:t>
            </w:r>
            <w:r>
              <w:rPr>
                <w:spacing w:val="-2"/>
                <w:sz w:val="16"/>
              </w:rPr>
              <w:t xml:space="preserve"> </w:t>
            </w:r>
            <w:r>
              <w:rPr>
                <w:sz w:val="16"/>
              </w:rPr>
              <w:t>F40.0,</w:t>
            </w:r>
          </w:p>
          <w:p w:rsidR="00F63B09" w:rsidRDefault="005A202D">
            <w:pPr>
              <w:pStyle w:val="TableParagraph"/>
              <w:spacing w:before="17"/>
              <w:ind w:left="16" w:right="17"/>
              <w:jc w:val="center"/>
              <w:rPr>
                <w:sz w:val="16"/>
              </w:rPr>
            </w:pPr>
            <w:r>
              <w:rPr>
                <w:sz w:val="16"/>
              </w:rPr>
              <w:t>F40.1, F40.2, F40.8, F40.9, F41, F41.0, F41.1, F41.2, F41.3, F41.8, F41.9, F42, F42.0, F42.1, F42.2, F42.8, F42.9, F43, F43.0, F43.1, F43.2, F43.8, F43.9, F44, F44.0, F44.1, F44.2, F44.3,</w:t>
            </w:r>
          </w:p>
          <w:p w:rsidR="00F63B09" w:rsidRDefault="005A202D">
            <w:pPr>
              <w:pStyle w:val="TableParagraph"/>
              <w:spacing w:before="17"/>
              <w:ind w:left="16" w:right="17"/>
              <w:jc w:val="center"/>
              <w:rPr>
                <w:sz w:val="16"/>
              </w:rPr>
            </w:pPr>
            <w:r>
              <w:rPr>
                <w:sz w:val="16"/>
              </w:rPr>
              <w:t>F44.4,</w:t>
            </w:r>
            <w:r>
              <w:rPr>
                <w:spacing w:val="-2"/>
                <w:sz w:val="16"/>
              </w:rPr>
              <w:t xml:space="preserve"> </w:t>
            </w:r>
            <w:r>
              <w:rPr>
                <w:sz w:val="16"/>
              </w:rPr>
              <w:t>F44.5,</w:t>
            </w:r>
            <w:r>
              <w:rPr>
                <w:spacing w:val="-2"/>
                <w:sz w:val="16"/>
              </w:rPr>
              <w:t xml:space="preserve"> </w:t>
            </w:r>
            <w:r>
              <w:rPr>
                <w:sz w:val="16"/>
              </w:rPr>
              <w:t>F44.6,</w:t>
            </w:r>
            <w:r>
              <w:rPr>
                <w:spacing w:val="-1"/>
                <w:sz w:val="16"/>
              </w:rPr>
              <w:t xml:space="preserve"> </w:t>
            </w:r>
            <w:r>
              <w:rPr>
                <w:sz w:val="16"/>
              </w:rPr>
              <w:t>F44.7,</w:t>
            </w:r>
            <w:r>
              <w:rPr>
                <w:spacing w:val="-2"/>
                <w:sz w:val="16"/>
              </w:rPr>
              <w:t xml:space="preserve"> </w:t>
            </w:r>
            <w:r>
              <w:rPr>
                <w:sz w:val="16"/>
              </w:rPr>
              <w:t>F44.8,</w:t>
            </w:r>
            <w:r>
              <w:rPr>
                <w:spacing w:val="-1"/>
                <w:sz w:val="16"/>
              </w:rPr>
              <w:t xml:space="preserve"> </w:t>
            </w:r>
            <w:r>
              <w:rPr>
                <w:sz w:val="16"/>
              </w:rPr>
              <w:t>F44.9,</w:t>
            </w:r>
            <w:r>
              <w:rPr>
                <w:spacing w:val="-2"/>
                <w:sz w:val="16"/>
              </w:rPr>
              <w:t xml:space="preserve"> </w:t>
            </w:r>
            <w:r>
              <w:rPr>
                <w:sz w:val="16"/>
              </w:rPr>
              <w:t>F45,</w:t>
            </w:r>
            <w:r>
              <w:rPr>
                <w:spacing w:val="-1"/>
                <w:sz w:val="16"/>
              </w:rPr>
              <w:t xml:space="preserve"> </w:t>
            </w:r>
            <w:r>
              <w:rPr>
                <w:sz w:val="16"/>
              </w:rPr>
              <w:t>F45.0,</w:t>
            </w:r>
            <w:r>
              <w:rPr>
                <w:spacing w:val="-2"/>
                <w:sz w:val="16"/>
              </w:rPr>
              <w:t xml:space="preserve"> </w:t>
            </w:r>
            <w:r>
              <w:rPr>
                <w:sz w:val="16"/>
              </w:rPr>
              <w:t>F45.1,</w:t>
            </w:r>
            <w:r>
              <w:rPr>
                <w:spacing w:val="-1"/>
                <w:sz w:val="16"/>
              </w:rPr>
              <w:t xml:space="preserve"> </w:t>
            </w:r>
            <w:r>
              <w:rPr>
                <w:sz w:val="16"/>
              </w:rPr>
              <w:t>F45.2,</w:t>
            </w:r>
            <w:r>
              <w:rPr>
                <w:spacing w:val="-2"/>
                <w:sz w:val="16"/>
              </w:rPr>
              <w:t xml:space="preserve"> </w:t>
            </w:r>
            <w:r>
              <w:rPr>
                <w:sz w:val="16"/>
              </w:rPr>
              <w:t>F45.3,</w:t>
            </w:r>
            <w:r>
              <w:rPr>
                <w:spacing w:val="-1"/>
                <w:sz w:val="16"/>
              </w:rPr>
              <w:t xml:space="preserve"> </w:t>
            </w:r>
            <w:r>
              <w:rPr>
                <w:sz w:val="16"/>
              </w:rPr>
              <w:t>F45.4,</w:t>
            </w:r>
            <w:r>
              <w:rPr>
                <w:spacing w:val="-2"/>
                <w:sz w:val="16"/>
              </w:rPr>
              <w:t xml:space="preserve"> </w:t>
            </w:r>
            <w:r>
              <w:rPr>
                <w:sz w:val="16"/>
              </w:rPr>
              <w:t>F45.8,</w:t>
            </w:r>
            <w:r>
              <w:rPr>
                <w:spacing w:val="-1"/>
                <w:sz w:val="16"/>
              </w:rPr>
              <w:t xml:space="preserve"> </w:t>
            </w:r>
            <w:r>
              <w:rPr>
                <w:sz w:val="16"/>
              </w:rPr>
              <w:t>F45.9,</w:t>
            </w:r>
            <w:r>
              <w:rPr>
                <w:spacing w:val="-2"/>
                <w:sz w:val="16"/>
              </w:rPr>
              <w:t xml:space="preserve"> </w:t>
            </w:r>
            <w:r>
              <w:rPr>
                <w:sz w:val="16"/>
              </w:rPr>
              <w:t>F48,</w:t>
            </w:r>
            <w:r>
              <w:rPr>
                <w:spacing w:val="-1"/>
                <w:sz w:val="16"/>
              </w:rPr>
              <w:t xml:space="preserve"> </w:t>
            </w:r>
            <w:r>
              <w:rPr>
                <w:sz w:val="16"/>
              </w:rPr>
              <w:t>F48.0,</w:t>
            </w:r>
            <w:r>
              <w:rPr>
                <w:spacing w:val="-2"/>
                <w:sz w:val="16"/>
              </w:rPr>
              <w:t xml:space="preserve"> </w:t>
            </w:r>
            <w:r>
              <w:rPr>
                <w:sz w:val="16"/>
              </w:rPr>
              <w:t>F48.1,</w:t>
            </w:r>
            <w:r>
              <w:rPr>
                <w:spacing w:val="-1"/>
                <w:sz w:val="16"/>
              </w:rPr>
              <w:t xml:space="preserve"> </w:t>
            </w:r>
            <w:r>
              <w:rPr>
                <w:sz w:val="16"/>
              </w:rPr>
              <w:t>F48.8,</w:t>
            </w:r>
            <w:r>
              <w:rPr>
                <w:spacing w:val="-2"/>
                <w:sz w:val="16"/>
              </w:rPr>
              <w:t xml:space="preserve"> </w:t>
            </w:r>
            <w:r>
              <w:rPr>
                <w:sz w:val="16"/>
              </w:rPr>
              <w:t>F48.9,</w:t>
            </w:r>
            <w:r>
              <w:rPr>
                <w:spacing w:val="-1"/>
                <w:sz w:val="16"/>
              </w:rPr>
              <w:t xml:space="preserve"> </w:t>
            </w:r>
            <w:r>
              <w:rPr>
                <w:sz w:val="16"/>
              </w:rPr>
              <w:t>F50,</w:t>
            </w:r>
            <w:r>
              <w:rPr>
                <w:spacing w:val="-2"/>
                <w:sz w:val="16"/>
              </w:rPr>
              <w:t xml:space="preserve"> </w:t>
            </w:r>
            <w:r>
              <w:rPr>
                <w:sz w:val="16"/>
              </w:rPr>
              <w:t>F50.0,</w:t>
            </w:r>
            <w:r>
              <w:rPr>
                <w:spacing w:val="-1"/>
                <w:sz w:val="16"/>
              </w:rPr>
              <w:t xml:space="preserve"> </w:t>
            </w:r>
            <w:r>
              <w:rPr>
                <w:sz w:val="16"/>
              </w:rPr>
              <w:t>F50.1,</w:t>
            </w:r>
            <w:r>
              <w:rPr>
                <w:spacing w:val="-2"/>
                <w:sz w:val="16"/>
              </w:rPr>
              <w:t xml:space="preserve"> </w:t>
            </w:r>
            <w:r>
              <w:rPr>
                <w:sz w:val="16"/>
              </w:rPr>
              <w:t>F50.2,</w:t>
            </w:r>
            <w:r>
              <w:rPr>
                <w:spacing w:val="-1"/>
                <w:sz w:val="16"/>
              </w:rPr>
              <w:t xml:space="preserve"> </w:t>
            </w:r>
            <w:r>
              <w:rPr>
                <w:sz w:val="16"/>
              </w:rPr>
              <w:t>F50.3,</w:t>
            </w:r>
            <w:r>
              <w:rPr>
                <w:spacing w:val="-2"/>
                <w:sz w:val="16"/>
              </w:rPr>
              <w:t xml:space="preserve"> </w:t>
            </w:r>
            <w:r>
              <w:rPr>
                <w:sz w:val="16"/>
              </w:rPr>
              <w:t>F50.4,</w:t>
            </w:r>
            <w:r>
              <w:rPr>
                <w:spacing w:val="-1"/>
                <w:sz w:val="16"/>
              </w:rPr>
              <w:t xml:space="preserve"> </w:t>
            </w:r>
            <w:r>
              <w:rPr>
                <w:sz w:val="16"/>
              </w:rPr>
              <w:t>F50.5,</w:t>
            </w:r>
            <w:r>
              <w:rPr>
                <w:spacing w:val="-2"/>
                <w:sz w:val="16"/>
              </w:rPr>
              <w:t xml:space="preserve"> </w:t>
            </w:r>
            <w:r>
              <w:rPr>
                <w:sz w:val="16"/>
              </w:rPr>
              <w:t>F50.8,</w:t>
            </w:r>
            <w:r>
              <w:rPr>
                <w:spacing w:val="-1"/>
                <w:sz w:val="16"/>
              </w:rPr>
              <w:t xml:space="preserve"> </w:t>
            </w:r>
            <w:r>
              <w:rPr>
                <w:sz w:val="16"/>
              </w:rPr>
              <w:t>F50.9,</w:t>
            </w:r>
          </w:p>
          <w:p w:rsidR="00F63B09" w:rsidRDefault="005A202D">
            <w:pPr>
              <w:pStyle w:val="TableParagraph"/>
              <w:spacing w:before="17"/>
              <w:ind w:left="17" w:right="16"/>
              <w:jc w:val="center"/>
              <w:rPr>
                <w:sz w:val="16"/>
              </w:rPr>
            </w:pPr>
            <w:r>
              <w:rPr>
                <w:sz w:val="16"/>
              </w:rPr>
              <w:t>F51,</w:t>
            </w:r>
            <w:r>
              <w:rPr>
                <w:spacing w:val="-2"/>
                <w:sz w:val="16"/>
              </w:rPr>
              <w:t xml:space="preserve"> </w:t>
            </w:r>
            <w:r>
              <w:rPr>
                <w:sz w:val="16"/>
              </w:rPr>
              <w:t>F51.0,</w:t>
            </w:r>
            <w:r>
              <w:rPr>
                <w:spacing w:val="-2"/>
                <w:sz w:val="16"/>
              </w:rPr>
              <w:t xml:space="preserve"> </w:t>
            </w:r>
            <w:r>
              <w:rPr>
                <w:sz w:val="16"/>
              </w:rPr>
              <w:t>F51.1,</w:t>
            </w:r>
            <w:r>
              <w:rPr>
                <w:spacing w:val="-1"/>
                <w:sz w:val="16"/>
              </w:rPr>
              <w:t xml:space="preserve"> </w:t>
            </w:r>
            <w:r>
              <w:rPr>
                <w:sz w:val="16"/>
              </w:rPr>
              <w:t>F51.2,</w:t>
            </w:r>
            <w:r>
              <w:rPr>
                <w:spacing w:val="-2"/>
                <w:sz w:val="16"/>
              </w:rPr>
              <w:t xml:space="preserve"> </w:t>
            </w:r>
            <w:r>
              <w:rPr>
                <w:sz w:val="16"/>
              </w:rPr>
              <w:t>F51.3,</w:t>
            </w:r>
            <w:r>
              <w:rPr>
                <w:spacing w:val="-1"/>
                <w:sz w:val="16"/>
              </w:rPr>
              <w:t xml:space="preserve"> </w:t>
            </w:r>
            <w:r>
              <w:rPr>
                <w:sz w:val="16"/>
              </w:rPr>
              <w:t>F51.4,</w:t>
            </w:r>
            <w:r>
              <w:rPr>
                <w:spacing w:val="-2"/>
                <w:sz w:val="16"/>
              </w:rPr>
              <w:t xml:space="preserve"> </w:t>
            </w:r>
            <w:r>
              <w:rPr>
                <w:sz w:val="16"/>
              </w:rPr>
              <w:t>F51.5,</w:t>
            </w:r>
            <w:r>
              <w:rPr>
                <w:spacing w:val="-2"/>
                <w:sz w:val="16"/>
              </w:rPr>
              <w:t xml:space="preserve"> </w:t>
            </w:r>
            <w:r>
              <w:rPr>
                <w:sz w:val="16"/>
              </w:rPr>
              <w:t>F51.8,</w:t>
            </w:r>
            <w:r>
              <w:rPr>
                <w:spacing w:val="-1"/>
                <w:sz w:val="16"/>
              </w:rPr>
              <w:t xml:space="preserve"> </w:t>
            </w:r>
            <w:r>
              <w:rPr>
                <w:sz w:val="16"/>
              </w:rPr>
              <w:t>F51.9,</w:t>
            </w:r>
            <w:r>
              <w:rPr>
                <w:spacing w:val="-2"/>
                <w:sz w:val="16"/>
              </w:rPr>
              <w:t xml:space="preserve"> </w:t>
            </w:r>
            <w:r>
              <w:rPr>
                <w:sz w:val="16"/>
              </w:rPr>
              <w:t>F52,</w:t>
            </w:r>
            <w:r>
              <w:rPr>
                <w:spacing w:val="-1"/>
                <w:sz w:val="16"/>
              </w:rPr>
              <w:t xml:space="preserve"> </w:t>
            </w:r>
            <w:r>
              <w:rPr>
                <w:sz w:val="16"/>
              </w:rPr>
              <w:t>F52.0,</w:t>
            </w:r>
            <w:r>
              <w:rPr>
                <w:spacing w:val="-2"/>
                <w:sz w:val="16"/>
              </w:rPr>
              <w:t xml:space="preserve"> </w:t>
            </w:r>
            <w:r>
              <w:rPr>
                <w:sz w:val="16"/>
              </w:rPr>
              <w:t>F52.1,</w:t>
            </w:r>
            <w:r>
              <w:rPr>
                <w:spacing w:val="-2"/>
                <w:sz w:val="16"/>
              </w:rPr>
              <w:t xml:space="preserve"> </w:t>
            </w:r>
            <w:r>
              <w:rPr>
                <w:sz w:val="16"/>
              </w:rPr>
              <w:t>F52.2,</w:t>
            </w:r>
            <w:r>
              <w:rPr>
                <w:spacing w:val="-1"/>
                <w:sz w:val="16"/>
              </w:rPr>
              <w:t xml:space="preserve"> </w:t>
            </w:r>
            <w:r>
              <w:rPr>
                <w:sz w:val="16"/>
              </w:rPr>
              <w:t>F52.3,</w:t>
            </w:r>
            <w:r>
              <w:rPr>
                <w:spacing w:val="-2"/>
                <w:sz w:val="16"/>
              </w:rPr>
              <w:t xml:space="preserve"> </w:t>
            </w:r>
            <w:r>
              <w:rPr>
                <w:sz w:val="16"/>
              </w:rPr>
              <w:t>F52.4,</w:t>
            </w:r>
            <w:r>
              <w:rPr>
                <w:spacing w:val="-1"/>
                <w:sz w:val="16"/>
              </w:rPr>
              <w:t xml:space="preserve"> </w:t>
            </w:r>
            <w:r>
              <w:rPr>
                <w:sz w:val="16"/>
              </w:rPr>
              <w:t>F52.5,</w:t>
            </w:r>
            <w:r>
              <w:rPr>
                <w:spacing w:val="-2"/>
                <w:sz w:val="16"/>
              </w:rPr>
              <w:t xml:space="preserve"> </w:t>
            </w:r>
            <w:r>
              <w:rPr>
                <w:sz w:val="16"/>
              </w:rPr>
              <w:t>F52.6,</w:t>
            </w:r>
            <w:r>
              <w:rPr>
                <w:spacing w:val="-2"/>
                <w:sz w:val="16"/>
              </w:rPr>
              <w:t xml:space="preserve"> </w:t>
            </w:r>
            <w:r>
              <w:rPr>
                <w:sz w:val="16"/>
              </w:rPr>
              <w:t>F52.7,</w:t>
            </w:r>
            <w:r>
              <w:rPr>
                <w:spacing w:val="-1"/>
                <w:sz w:val="16"/>
              </w:rPr>
              <w:t xml:space="preserve"> </w:t>
            </w:r>
            <w:r>
              <w:rPr>
                <w:sz w:val="16"/>
              </w:rPr>
              <w:t>F52.8,</w:t>
            </w:r>
            <w:r>
              <w:rPr>
                <w:spacing w:val="-2"/>
                <w:sz w:val="16"/>
              </w:rPr>
              <w:t xml:space="preserve"> </w:t>
            </w:r>
            <w:r>
              <w:rPr>
                <w:sz w:val="16"/>
              </w:rPr>
              <w:t>F52.9,</w:t>
            </w:r>
            <w:r>
              <w:rPr>
                <w:spacing w:val="-1"/>
                <w:sz w:val="16"/>
              </w:rPr>
              <w:t xml:space="preserve"> </w:t>
            </w:r>
            <w:r>
              <w:rPr>
                <w:sz w:val="16"/>
              </w:rPr>
              <w:t>F53,</w:t>
            </w:r>
            <w:r>
              <w:rPr>
                <w:spacing w:val="-2"/>
                <w:sz w:val="16"/>
              </w:rPr>
              <w:t xml:space="preserve"> </w:t>
            </w:r>
            <w:r>
              <w:rPr>
                <w:sz w:val="16"/>
              </w:rPr>
              <w:t>F53.0,</w:t>
            </w:r>
            <w:r>
              <w:rPr>
                <w:spacing w:val="-1"/>
                <w:sz w:val="16"/>
              </w:rPr>
              <w:t xml:space="preserve"> </w:t>
            </w:r>
            <w:r>
              <w:rPr>
                <w:sz w:val="16"/>
              </w:rPr>
              <w:t>F53.1,</w:t>
            </w:r>
            <w:r>
              <w:rPr>
                <w:spacing w:val="-2"/>
                <w:sz w:val="16"/>
              </w:rPr>
              <w:t xml:space="preserve"> </w:t>
            </w:r>
            <w:r>
              <w:rPr>
                <w:sz w:val="16"/>
              </w:rPr>
              <w:t>F53.8,</w:t>
            </w:r>
            <w:r>
              <w:rPr>
                <w:spacing w:val="-2"/>
                <w:sz w:val="16"/>
              </w:rPr>
              <w:t xml:space="preserve"> </w:t>
            </w:r>
            <w:r>
              <w:rPr>
                <w:sz w:val="16"/>
              </w:rPr>
              <w:t>F53.9,</w:t>
            </w:r>
            <w:r>
              <w:rPr>
                <w:spacing w:val="-1"/>
                <w:sz w:val="16"/>
              </w:rPr>
              <w:t xml:space="preserve"> </w:t>
            </w:r>
            <w:r>
              <w:rPr>
                <w:sz w:val="16"/>
              </w:rPr>
              <w:t>F54,</w:t>
            </w:r>
            <w:r>
              <w:rPr>
                <w:spacing w:val="-2"/>
                <w:sz w:val="16"/>
              </w:rPr>
              <w:t xml:space="preserve"> </w:t>
            </w:r>
            <w:r>
              <w:rPr>
                <w:sz w:val="16"/>
              </w:rPr>
              <w:t>F55,</w:t>
            </w:r>
            <w:r>
              <w:rPr>
                <w:spacing w:val="-1"/>
                <w:sz w:val="16"/>
              </w:rPr>
              <w:t xml:space="preserve"> </w:t>
            </w:r>
            <w:r>
              <w:rPr>
                <w:sz w:val="16"/>
              </w:rPr>
              <w:t>F59,</w:t>
            </w:r>
            <w:r>
              <w:rPr>
                <w:spacing w:val="-2"/>
                <w:sz w:val="16"/>
              </w:rPr>
              <w:t xml:space="preserve"> </w:t>
            </w:r>
            <w:r>
              <w:rPr>
                <w:sz w:val="16"/>
              </w:rPr>
              <w:t>F60,</w:t>
            </w:r>
          </w:p>
          <w:p w:rsidR="00F63B09" w:rsidRDefault="005A202D">
            <w:pPr>
              <w:pStyle w:val="TableParagraph"/>
              <w:spacing w:before="17"/>
              <w:ind w:left="16" w:right="17"/>
              <w:jc w:val="center"/>
              <w:rPr>
                <w:sz w:val="16"/>
              </w:rPr>
            </w:pPr>
            <w:r>
              <w:rPr>
                <w:sz w:val="16"/>
              </w:rPr>
              <w:t>F60.0, F60.1, F60.2, F60.3, F60.4, F60.5, F60.6, F60.7, F60.8, F60.9, F61, F62, F62.0, F62.1, F62.8, F62.9, F63, F63.0, F63.1, F63.2, F63.3, F63.8, F63.9, F64, F64.0, F64.1, F64.2, F64.8,</w:t>
            </w:r>
          </w:p>
          <w:p w:rsidR="00F63B09" w:rsidRDefault="005A202D">
            <w:pPr>
              <w:pStyle w:val="TableParagraph"/>
              <w:spacing w:before="17"/>
              <w:ind w:left="17" w:right="17"/>
              <w:jc w:val="center"/>
              <w:rPr>
                <w:sz w:val="16"/>
              </w:rPr>
            </w:pPr>
            <w:r>
              <w:rPr>
                <w:sz w:val="16"/>
              </w:rPr>
              <w:t>F64.9, F65, F65.0, F65.1, F65.2, F65.3, F65.4, F65.5, F65.6, F65.8, F65.9, F66, F66.0, F66.1, F66.2, F66.8, F66.9, F68, F68.0, F68.1, F68.8, F69, F70, F70.0, F70.1, F70.8, F70.9, F71,</w:t>
            </w:r>
          </w:p>
          <w:p w:rsidR="00F63B09" w:rsidRDefault="005A202D">
            <w:pPr>
              <w:pStyle w:val="TableParagraph"/>
              <w:spacing w:before="17"/>
              <w:ind w:left="16" w:right="17"/>
              <w:jc w:val="center"/>
              <w:rPr>
                <w:sz w:val="16"/>
              </w:rPr>
            </w:pPr>
            <w:r>
              <w:rPr>
                <w:sz w:val="16"/>
              </w:rPr>
              <w:t>F71.0, F71.1, F71.8, F71.9, F72, F72.0, F72.1, F72.8, F72.9, F73, F73.0, F73.1, F73.8, F73.9, F78, F78.0, F78.1, F78.8, F78.9, F79, F79.0, F79.1, F79.8, F79.9, F80, F80.0, F80.1, F80.2,</w:t>
            </w:r>
          </w:p>
          <w:p w:rsidR="00F63B09" w:rsidRDefault="005A202D">
            <w:pPr>
              <w:pStyle w:val="TableParagraph"/>
              <w:spacing w:before="17"/>
              <w:ind w:left="17" w:right="16"/>
              <w:jc w:val="center"/>
              <w:rPr>
                <w:sz w:val="16"/>
              </w:rPr>
            </w:pPr>
            <w:r>
              <w:rPr>
                <w:sz w:val="16"/>
              </w:rPr>
              <w:t>F80.3,</w:t>
            </w:r>
            <w:r>
              <w:rPr>
                <w:spacing w:val="-2"/>
                <w:sz w:val="16"/>
              </w:rPr>
              <w:t xml:space="preserve"> </w:t>
            </w:r>
            <w:r>
              <w:rPr>
                <w:sz w:val="16"/>
              </w:rPr>
              <w:t>F80.8,</w:t>
            </w:r>
            <w:r>
              <w:rPr>
                <w:spacing w:val="-2"/>
                <w:sz w:val="16"/>
              </w:rPr>
              <w:t xml:space="preserve"> </w:t>
            </w:r>
            <w:r>
              <w:rPr>
                <w:sz w:val="16"/>
              </w:rPr>
              <w:t>F80.9,</w:t>
            </w:r>
            <w:r>
              <w:rPr>
                <w:spacing w:val="-1"/>
                <w:sz w:val="16"/>
              </w:rPr>
              <w:t xml:space="preserve"> </w:t>
            </w:r>
            <w:r>
              <w:rPr>
                <w:sz w:val="16"/>
              </w:rPr>
              <w:t>F81,</w:t>
            </w:r>
            <w:r>
              <w:rPr>
                <w:spacing w:val="-2"/>
                <w:sz w:val="16"/>
              </w:rPr>
              <w:t xml:space="preserve"> </w:t>
            </w:r>
            <w:r>
              <w:rPr>
                <w:sz w:val="16"/>
              </w:rPr>
              <w:t>F81.0,</w:t>
            </w:r>
            <w:r>
              <w:rPr>
                <w:spacing w:val="-2"/>
                <w:sz w:val="16"/>
              </w:rPr>
              <w:t xml:space="preserve"> </w:t>
            </w:r>
            <w:r>
              <w:rPr>
                <w:sz w:val="16"/>
              </w:rPr>
              <w:t>F81.1,</w:t>
            </w:r>
            <w:r>
              <w:rPr>
                <w:spacing w:val="-1"/>
                <w:sz w:val="16"/>
              </w:rPr>
              <w:t xml:space="preserve"> </w:t>
            </w:r>
            <w:r>
              <w:rPr>
                <w:sz w:val="16"/>
              </w:rPr>
              <w:t>F81.2,</w:t>
            </w:r>
            <w:r>
              <w:rPr>
                <w:spacing w:val="-2"/>
                <w:sz w:val="16"/>
              </w:rPr>
              <w:t xml:space="preserve"> </w:t>
            </w:r>
            <w:r>
              <w:rPr>
                <w:sz w:val="16"/>
              </w:rPr>
              <w:t>F81.3,</w:t>
            </w:r>
            <w:r>
              <w:rPr>
                <w:spacing w:val="-1"/>
                <w:sz w:val="16"/>
              </w:rPr>
              <w:t xml:space="preserve"> </w:t>
            </w:r>
            <w:r>
              <w:rPr>
                <w:sz w:val="16"/>
              </w:rPr>
              <w:t>F81.8,</w:t>
            </w:r>
            <w:r>
              <w:rPr>
                <w:spacing w:val="-2"/>
                <w:sz w:val="16"/>
              </w:rPr>
              <w:t xml:space="preserve"> </w:t>
            </w:r>
            <w:r>
              <w:rPr>
                <w:sz w:val="16"/>
              </w:rPr>
              <w:t>F81.9,</w:t>
            </w:r>
            <w:r>
              <w:rPr>
                <w:spacing w:val="-2"/>
                <w:sz w:val="16"/>
              </w:rPr>
              <w:t xml:space="preserve"> </w:t>
            </w:r>
            <w:r>
              <w:rPr>
                <w:sz w:val="16"/>
              </w:rPr>
              <w:t>F82,</w:t>
            </w:r>
            <w:r>
              <w:rPr>
                <w:spacing w:val="-1"/>
                <w:sz w:val="16"/>
              </w:rPr>
              <w:t xml:space="preserve"> </w:t>
            </w:r>
            <w:r>
              <w:rPr>
                <w:sz w:val="16"/>
              </w:rPr>
              <w:t>F83,</w:t>
            </w:r>
            <w:r>
              <w:rPr>
                <w:spacing w:val="-2"/>
                <w:sz w:val="16"/>
              </w:rPr>
              <w:t xml:space="preserve"> </w:t>
            </w:r>
            <w:r>
              <w:rPr>
                <w:sz w:val="16"/>
              </w:rPr>
              <w:t>F84,</w:t>
            </w:r>
            <w:r>
              <w:rPr>
                <w:spacing w:val="-1"/>
                <w:sz w:val="16"/>
              </w:rPr>
              <w:t xml:space="preserve"> </w:t>
            </w:r>
            <w:r>
              <w:rPr>
                <w:sz w:val="16"/>
              </w:rPr>
              <w:t>F84.0,</w:t>
            </w:r>
            <w:r>
              <w:rPr>
                <w:spacing w:val="-2"/>
                <w:sz w:val="16"/>
              </w:rPr>
              <w:t xml:space="preserve"> </w:t>
            </w:r>
            <w:r>
              <w:rPr>
                <w:sz w:val="16"/>
              </w:rPr>
              <w:t>F84.1,</w:t>
            </w:r>
            <w:r>
              <w:rPr>
                <w:spacing w:val="-2"/>
                <w:sz w:val="16"/>
              </w:rPr>
              <w:t xml:space="preserve"> </w:t>
            </w:r>
            <w:r>
              <w:rPr>
                <w:sz w:val="16"/>
              </w:rPr>
              <w:t>F84.2,</w:t>
            </w:r>
            <w:r>
              <w:rPr>
                <w:spacing w:val="-1"/>
                <w:sz w:val="16"/>
              </w:rPr>
              <w:t xml:space="preserve"> </w:t>
            </w:r>
            <w:r>
              <w:rPr>
                <w:sz w:val="16"/>
              </w:rPr>
              <w:t>F84.3,</w:t>
            </w:r>
            <w:r>
              <w:rPr>
                <w:spacing w:val="-2"/>
                <w:sz w:val="16"/>
              </w:rPr>
              <w:t xml:space="preserve"> </w:t>
            </w:r>
            <w:r>
              <w:rPr>
                <w:sz w:val="16"/>
              </w:rPr>
              <w:t>F84.4,</w:t>
            </w:r>
            <w:r>
              <w:rPr>
                <w:spacing w:val="-2"/>
                <w:sz w:val="16"/>
              </w:rPr>
              <w:t xml:space="preserve"> </w:t>
            </w:r>
            <w:r>
              <w:rPr>
                <w:sz w:val="16"/>
              </w:rPr>
              <w:t>F84.5,</w:t>
            </w:r>
            <w:r>
              <w:rPr>
                <w:spacing w:val="-1"/>
                <w:sz w:val="16"/>
              </w:rPr>
              <w:t xml:space="preserve"> </w:t>
            </w:r>
            <w:r>
              <w:rPr>
                <w:sz w:val="16"/>
              </w:rPr>
              <w:t>F84.8,</w:t>
            </w:r>
            <w:r>
              <w:rPr>
                <w:spacing w:val="-2"/>
                <w:sz w:val="16"/>
              </w:rPr>
              <w:t xml:space="preserve"> </w:t>
            </w:r>
            <w:r>
              <w:rPr>
                <w:sz w:val="16"/>
              </w:rPr>
              <w:t>F84.9,</w:t>
            </w:r>
            <w:r>
              <w:rPr>
                <w:spacing w:val="-1"/>
                <w:sz w:val="16"/>
              </w:rPr>
              <w:t xml:space="preserve"> </w:t>
            </w:r>
            <w:r>
              <w:rPr>
                <w:sz w:val="16"/>
              </w:rPr>
              <w:t>F88,</w:t>
            </w:r>
            <w:r>
              <w:rPr>
                <w:spacing w:val="-2"/>
                <w:sz w:val="16"/>
              </w:rPr>
              <w:t xml:space="preserve"> </w:t>
            </w:r>
            <w:r>
              <w:rPr>
                <w:sz w:val="16"/>
              </w:rPr>
              <w:t>F89,</w:t>
            </w:r>
            <w:r>
              <w:rPr>
                <w:spacing w:val="-2"/>
                <w:sz w:val="16"/>
              </w:rPr>
              <w:t xml:space="preserve"> </w:t>
            </w:r>
            <w:r>
              <w:rPr>
                <w:sz w:val="16"/>
              </w:rPr>
              <w:t>F90,</w:t>
            </w:r>
            <w:r>
              <w:rPr>
                <w:spacing w:val="-1"/>
                <w:sz w:val="16"/>
              </w:rPr>
              <w:t xml:space="preserve"> </w:t>
            </w:r>
            <w:r>
              <w:rPr>
                <w:sz w:val="16"/>
              </w:rPr>
              <w:t>F90.0,</w:t>
            </w:r>
            <w:r>
              <w:rPr>
                <w:spacing w:val="-2"/>
                <w:sz w:val="16"/>
              </w:rPr>
              <w:t xml:space="preserve"> </w:t>
            </w:r>
            <w:r>
              <w:rPr>
                <w:sz w:val="16"/>
              </w:rPr>
              <w:t>F90.1,</w:t>
            </w:r>
            <w:r>
              <w:rPr>
                <w:spacing w:val="-1"/>
                <w:sz w:val="16"/>
              </w:rPr>
              <w:t xml:space="preserve"> </w:t>
            </w:r>
            <w:r>
              <w:rPr>
                <w:sz w:val="16"/>
              </w:rPr>
              <w:t>F90.8,</w:t>
            </w:r>
            <w:r>
              <w:rPr>
                <w:spacing w:val="-2"/>
                <w:sz w:val="16"/>
              </w:rPr>
              <w:t xml:space="preserve"> </w:t>
            </w:r>
            <w:r>
              <w:rPr>
                <w:sz w:val="16"/>
              </w:rPr>
              <w:t>F90.9,</w:t>
            </w:r>
            <w:r>
              <w:rPr>
                <w:spacing w:val="-2"/>
                <w:sz w:val="16"/>
              </w:rPr>
              <w:t xml:space="preserve"> </w:t>
            </w:r>
            <w:r>
              <w:rPr>
                <w:sz w:val="16"/>
              </w:rPr>
              <w:t>F91,</w:t>
            </w:r>
          </w:p>
          <w:p w:rsidR="00F63B09" w:rsidRDefault="005A202D">
            <w:pPr>
              <w:pStyle w:val="TableParagraph"/>
              <w:spacing w:before="17"/>
              <w:ind w:left="16" w:right="17"/>
              <w:jc w:val="center"/>
              <w:rPr>
                <w:sz w:val="16"/>
              </w:rPr>
            </w:pPr>
            <w:r>
              <w:rPr>
                <w:sz w:val="16"/>
              </w:rPr>
              <w:t>F91.0,</w:t>
            </w:r>
            <w:r>
              <w:rPr>
                <w:spacing w:val="-2"/>
                <w:sz w:val="16"/>
              </w:rPr>
              <w:t xml:space="preserve"> </w:t>
            </w:r>
            <w:r>
              <w:rPr>
                <w:sz w:val="16"/>
              </w:rPr>
              <w:t>F91.1,</w:t>
            </w:r>
            <w:r>
              <w:rPr>
                <w:spacing w:val="-2"/>
                <w:sz w:val="16"/>
              </w:rPr>
              <w:t xml:space="preserve"> </w:t>
            </w:r>
            <w:r>
              <w:rPr>
                <w:sz w:val="16"/>
              </w:rPr>
              <w:t>F91.2,</w:t>
            </w:r>
            <w:r>
              <w:rPr>
                <w:spacing w:val="-1"/>
                <w:sz w:val="16"/>
              </w:rPr>
              <w:t xml:space="preserve"> </w:t>
            </w:r>
            <w:r>
              <w:rPr>
                <w:sz w:val="16"/>
              </w:rPr>
              <w:t>F91.3,</w:t>
            </w:r>
            <w:r>
              <w:rPr>
                <w:spacing w:val="-2"/>
                <w:sz w:val="16"/>
              </w:rPr>
              <w:t xml:space="preserve"> </w:t>
            </w:r>
            <w:r>
              <w:rPr>
                <w:sz w:val="16"/>
              </w:rPr>
              <w:t>F91.8,</w:t>
            </w:r>
            <w:r>
              <w:rPr>
                <w:spacing w:val="-1"/>
                <w:sz w:val="16"/>
              </w:rPr>
              <w:t xml:space="preserve"> </w:t>
            </w:r>
            <w:r>
              <w:rPr>
                <w:sz w:val="16"/>
              </w:rPr>
              <w:t>F91.9,</w:t>
            </w:r>
            <w:r>
              <w:rPr>
                <w:spacing w:val="-2"/>
                <w:sz w:val="16"/>
              </w:rPr>
              <w:t xml:space="preserve"> </w:t>
            </w:r>
            <w:r>
              <w:rPr>
                <w:sz w:val="16"/>
              </w:rPr>
              <w:t>F92,</w:t>
            </w:r>
            <w:r>
              <w:rPr>
                <w:spacing w:val="-1"/>
                <w:sz w:val="16"/>
              </w:rPr>
              <w:t xml:space="preserve"> </w:t>
            </w:r>
            <w:r>
              <w:rPr>
                <w:sz w:val="16"/>
              </w:rPr>
              <w:t>F92.0,</w:t>
            </w:r>
            <w:r>
              <w:rPr>
                <w:spacing w:val="-2"/>
                <w:sz w:val="16"/>
              </w:rPr>
              <w:t xml:space="preserve"> </w:t>
            </w:r>
            <w:r>
              <w:rPr>
                <w:sz w:val="16"/>
              </w:rPr>
              <w:t>F92.8,</w:t>
            </w:r>
            <w:r>
              <w:rPr>
                <w:spacing w:val="-1"/>
                <w:sz w:val="16"/>
              </w:rPr>
              <w:t xml:space="preserve"> </w:t>
            </w:r>
            <w:r>
              <w:rPr>
                <w:sz w:val="16"/>
              </w:rPr>
              <w:t>F92.9,</w:t>
            </w:r>
            <w:r>
              <w:rPr>
                <w:spacing w:val="-2"/>
                <w:sz w:val="16"/>
              </w:rPr>
              <w:t xml:space="preserve"> </w:t>
            </w:r>
            <w:r>
              <w:rPr>
                <w:sz w:val="16"/>
              </w:rPr>
              <w:t>F93,</w:t>
            </w:r>
            <w:r>
              <w:rPr>
                <w:spacing w:val="-1"/>
                <w:sz w:val="16"/>
              </w:rPr>
              <w:t xml:space="preserve"> </w:t>
            </w:r>
            <w:r>
              <w:rPr>
                <w:sz w:val="16"/>
              </w:rPr>
              <w:t>F93.0,</w:t>
            </w:r>
            <w:r>
              <w:rPr>
                <w:spacing w:val="-2"/>
                <w:sz w:val="16"/>
              </w:rPr>
              <w:t xml:space="preserve"> </w:t>
            </w:r>
            <w:r>
              <w:rPr>
                <w:sz w:val="16"/>
              </w:rPr>
              <w:t>F93.1,</w:t>
            </w:r>
            <w:r>
              <w:rPr>
                <w:spacing w:val="-1"/>
                <w:sz w:val="16"/>
              </w:rPr>
              <w:t xml:space="preserve"> </w:t>
            </w:r>
            <w:r>
              <w:rPr>
                <w:sz w:val="16"/>
              </w:rPr>
              <w:t>F93.2,</w:t>
            </w:r>
            <w:r>
              <w:rPr>
                <w:spacing w:val="-2"/>
                <w:sz w:val="16"/>
              </w:rPr>
              <w:t xml:space="preserve"> </w:t>
            </w:r>
            <w:r>
              <w:rPr>
                <w:sz w:val="16"/>
              </w:rPr>
              <w:t>F93.3,</w:t>
            </w:r>
            <w:r>
              <w:rPr>
                <w:spacing w:val="-1"/>
                <w:sz w:val="16"/>
              </w:rPr>
              <w:t xml:space="preserve"> </w:t>
            </w:r>
            <w:r>
              <w:rPr>
                <w:sz w:val="16"/>
              </w:rPr>
              <w:t>F93.8,</w:t>
            </w:r>
            <w:r>
              <w:rPr>
                <w:spacing w:val="-2"/>
                <w:sz w:val="16"/>
              </w:rPr>
              <w:t xml:space="preserve"> </w:t>
            </w:r>
            <w:r>
              <w:rPr>
                <w:sz w:val="16"/>
              </w:rPr>
              <w:t>F93.9,</w:t>
            </w:r>
            <w:r>
              <w:rPr>
                <w:spacing w:val="-2"/>
                <w:sz w:val="16"/>
              </w:rPr>
              <w:t xml:space="preserve"> </w:t>
            </w:r>
            <w:r>
              <w:rPr>
                <w:sz w:val="16"/>
              </w:rPr>
              <w:t>F94,</w:t>
            </w:r>
            <w:r>
              <w:rPr>
                <w:spacing w:val="-1"/>
                <w:sz w:val="16"/>
              </w:rPr>
              <w:t xml:space="preserve"> </w:t>
            </w:r>
            <w:r>
              <w:rPr>
                <w:sz w:val="16"/>
              </w:rPr>
              <w:t>F94.0,</w:t>
            </w:r>
            <w:r>
              <w:rPr>
                <w:spacing w:val="-2"/>
                <w:sz w:val="16"/>
              </w:rPr>
              <w:t xml:space="preserve"> </w:t>
            </w:r>
            <w:r>
              <w:rPr>
                <w:sz w:val="16"/>
              </w:rPr>
              <w:t>F94.1,</w:t>
            </w:r>
            <w:r>
              <w:rPr>
                <w:spacing w:val="-1"/>
                <w:sz w:val="16"/>
              </w:rPr>
              <w:t xml:space="preserve"> </w:t>
            </w:r>
            <w:r>
              <w:rPr>
                <w:sz w:val="16"/>
              </w:rPr>
              <w:t>F94.2,</w:t>
            </w:r>
            <w:r>
              <w:rPr>
                <w:spacing w:val="-2"/>
                <w:sz w:val="16"/>
              </w:rPr>
              <w:t xml:space="preserve"> </w:t>
            </w:r>
            <w:r>
              <w:rPr>
                <w:sz w:val="16"/>
              </w:rPr>
              <w:t>F94.8,</w:t>
            </w:r>
            <w:r>
              <w:rPr>
                <w:spacing w:val="-1"/>
                <w:sz w:val="16"/>
              </w:rPr>
              <w:t xml:space="preserve"> </w:t>
            </w:r>
            <w:r>
              <w:rPr>
                <w:sz w:val="16"/>
              </w:rPr>
              <w:t>F94.9,</w:t>
            </w:r>
            <w:r>
              <w:rPr>
                <w:spacing w:val="-2"/>
                <w:sz w:val="16"/>
              </w:rPr>
              <w:t xml:space="preserve"> </w:t>
            </w:r>
            <w:r>
              <w:rPr>
                <w:sz w:val="16"/>
              </w:rPr>
              <w:t>F95,</w:t>
            </w:r>
            <w:r>
              <w:rPr>
                <w:spacing w:val="-1"/>
                <w:sz w:val="16"/>
              </w:rPr>
              <w:t xml:space="preserve"> </w:t>
            </w:r>
            <w:r>
              <w:rPr>
                <w:sz w:val="16"/>
              </w:rPr>
              <w:t>F95.0,</w:t>
            </w:r>
            <w:r>
              <w:rPr>
                <w:spacing w:val="-2"/>
                <w:sz w:val="16"/>
              </w:rPr>
              <w:t xml:space="preserve"> </w:t>
            </w:r>
            <w:r>
              <w:rPr>
                <w:sz w:val="16"/>
              </w:rPr>
              <w:t>F95.1,</w:t>
            </w:r>
            <w:r>
              <w:rPr>
                <w:spacing w:val="-1"/>
                <w:sz w:val="16"/>
              </w:rPr>
              <w:t xml:space="preserve"> </w:t>
            </w:r>
            <w:r>
              <w:rPr>
                <w:sz w:val="16"/>
              </w:rPr>
              <w:t>F95.2,</w:t>
            </w:r>
            <w:r>
              <w:rPr>
                <w:spacing w:val="-2"/>
                <w:sz w:val="16"/>
              </w:rPr>
              <w:t xml:space="preserve"> </w:t>
            </w:r>
            <w:r>
              <w:rPr>
                <w:sz w:val="16"/>
              </w:rPr>
              <w:t>F95.8,</w:t>
            </w:r>
          </w:p>
          <w:p w:rsidR="00F63B09" w:rsidRDefault="005A202D">
            <w:pPr>
              <w:pStyle w:val="TableParagraph"/>
              <w:spacing w:before="17"/>
              <w:ind w:left="17" w:right="15"/>
              <w:jc w:val="center"/>
              <w:rPr>
                <w:sz w:val="16"/>
              </w:rPr>
            </w:pPr>
            <w:r>
              <w:rPr>
                <w:sz w:val="16"/>
              </w:rPr>
              <w:t>F95.9, F98, F98.0, F98.1, F98.2, F98.3, F98.4, F98.5, F98.6, F98.8, F98.9, F99, K23.0, M49.0, M90.0, N74.0, N74.1, R41, R41.0, R41.1, R41.2, R41.3, R41.8, R44, R44.0, R44.1,</w:t>
            </w:r>
            <w:r>
              <w:rPr>
                <w:spacing w:val="-24"/>
                <w:sz w:val="16"/>
              </w:rPr>
              <w:t xml:space="preserve"> </w:t>
            </w:r>
            <w:r>
              <w:rPr>
                <w:sz w:val="16"/>
              </w:rPr>
              <w:t>R44.2,</w:t>
            </w:r>
          </w:p>
          <w:p w:rsidR="00F63B09" w:rsidRDefault="005A202D">
            <w:pPr>
              <w:pStyle w:val="TableParagraph"/>
              <w:spacing w:before="17"/>
              <w:ind w:left="17" w:right="17"/>
              <w:jc w:val="center"/>
              <w:rPr>
                <w:sz w:val="16"/>
              </w:rPr>
            </w:pPr>
            <w:r>
              <w:rPr>
                <w:sz w:val="16"/>
              </w:rPr>
              <w:t>R44.3, R44.8, R45, R45.0, R45.1, R45.2, R45.3, R45.4, R45.5, R45.6, R45.7, R45.8, R46, R46.0, R46.1, R46.2, R46.3, R46.4, R46.5, R46.6, R46.7, R46.8, R48, R48.0, R48.1, R48.2, R48.8</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19"/>
              </w:rPr>
            </w:pPr>
          </w:p>
          <w:p w:rsidR="00F63B09" w:rsidRDefault="005A202D">
            <w:pPr>
              <w:pStyle w:val="TableParagraph"/>
              <w:spacing w:line="261" w:lineRule="auto"/>
              <w:ind w:left="115" w:right="108" w:firstLine="3"/>
              <w:jc w:val="center"/>
              <w:rPr>
                <w:sz w:val="16"/>
              </w:rPr>
            </w:pPr>
            <w:r>
              <w:rPr>
                <w:sz w:val="16"/>
              </w:rPr>
              <w:t>пациенты, имеющие показания к госпитализации в дневной стационар в диагностических целях с постановкой диагноза туберкулеза, ВИЧ-инфекции, психического заболевания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right="608"/>
              <w:jc w:val="right"/>
              <w:rPr>
                <w:sz w:val="16"/>
              </w:rPr>
            </w:pPr>
            <w:r>
              <w:rPr>
                <w:sz w:val="16"/>
              </w:rPr>
              <w:t>0,46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ind w:left="9"/>
              <w:jc w:val="center"/>
              <w:rPr>
                <w:sz w:val="16"/>
              </w:rPr>
            </w:pPr>
            <w:r>
              <w:rPr>
                <w:w w:val="99"/>
                <w:sz w:val="16"/>
              </w:rPr>
              <w:t>0</w:t>
            </w:r>
          </w:p>
        </w:tc>
      </w:tr>
      <w:tr w:rsidR="00F63B09">
        <w:trPr>
          <w:trHeight w:val="5644"/>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left="174"/>
              <w:rPr>
                <w:sz w:val="16"/>
              </w:rPr>
            </w:pPr>
            <w:r>
              <w:rPr>
                <w:sz w:val="16"/>
              </w:rPr>
              <w:t>141</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21"/>
              </w:rPr>
            </w:pPr>
          </w:p>
          <w:p w:rsidR="00F63B09" w:rsidRDefault="005A202D">
            <w:pPr>
              <w:pStyle w:val="TableParagraph"/>
              <w:spacing w:before="1" w:line="261" w:lineRule="auto"/>
              <w:ind w:left="27"/>
              <w:rPr>
                <w:sz w:val="16"/>
              </w:rPr>
            </w:pPr>
            <w:r>
              <w:rPr>
                <w:sz w:val="16"/>
              </w:rPr>
              <w:t>Факторы, влияющие на состояние здоровья населения и обращения в учреждения здравоохранения</w:t>
            </w:r>
          </w:p>
        </w:tc>
        <w:tc>
          <w:tcPr>
            <w:tcW w:w="12327" w:type="dxa"/>
          </w:tcPr>
          <w:p w:rsidR="00F63B09" w:rsidRDefault="005A202D">
            <w:pPr>
              <w:pStyle w:val="TableParagraph"/>
              <w:spacing w:before="114"/>
              <w:ind w:left="17" w:right="17"/>
              <w:jc w:val="center"/>
              <w:rPr>
                <w:sz w:val="16"/>
              </w:rPr>
            </w:pPr>
            <w:r>
              <w:rPr>
                <w:sz w:val="16"/>
              </w:rPr>
              <w:t>R52, R52.0, R52.1, R52.2, R52.9, R53, R60, R60.0, R60.1, R60.9, R64, R68, R68.0, R68.2, R68.8, R69, R70, R70.0, R70.1, R74, R74.0, R74.8, R74.9, R76, R76.0, R76.1, R76.2, R76.8,</w:t>
            </w:r>
          </w:p>
          <w:p w:rsidR="00F63B09" w:rsidRDefault="005A202D">
            <w:pPr>
              <w:pStyle w:val="TableParagraph"/>
              <w:spacing w:before="17"/>
              <w:ind w:left="17" w:right="17"/>
              <w:jc w:val="center"/>
              <w:rPr>
                <w:sz w:val="16"/>
              </w:rPr>
            </w:pPr>
            <w:r>
              <w:rPr>
                <w:sz w:val="16"/>
              </w:rPr>
              <w:t>R76.9, R77, R77.0, R77.1, R77.2, R77.8, R77.9, R79, R79.0, R79.8, R79.9, R99, Z00, Z00.0, Z00.1, Z00.2, Z00.3, Z00.4, Z00.5, Z00.6, Z00.8, Z01, Z01.0, Z01.1, Z01.2, Z01.3, Z01.4,</w:t>
            </w:r>
          </w:p>
          <w:p w:rsidR="00F63B09" w:rsidRDefault="005A202D">
            <w:pPr>
              <w:pStyle w:val="TableParagraph"/>
              <w:spacing w:before="17"/>
              <w:ind w:left="16" w:right="17"/>
              <w:jc w:val="center"/>
              <w:rPr>
                <w:sz w:val="16"/>
              </w:rPr>
            </w:pPr>
            <w:r>
              <w:rPr>
                <w:sz w:val="16"/>
              </w:rPr>
              <w:t>Z01.5, Z01.6, Z01.7, Z01.8, Z01.9, Z02, Z02.0, Z02.1, Z02.2, Z02.3, Z02.4, Z02.5, Z02.6, Z02.7, Z02.8, Z02.9, Z03, Z03.0, Z03.1, Z03.2, Z03.3, Z03.4, Z03.5, Z03.6, Z03.8, Z03.9,</w:t>
            </w:r>
            <w:r>
              <w:rPr>
                <w:spacing w:val="-13"/>
                <w:sz w:val="16"/>
              </w:rPr>
              <w:t xml:space="preserve"> </w:t>
            </w:r>
            <w:r>
              <w:rPr>
                <w:sz w:val="16"/>
              </w:rPr>
              <w:t>Z04,</w:t>
            </w:r>
          </w:p>
          <w:p w:rsidR="00F63B09" w:rsidRDefault="005A202D">
            <w:pPr>
              <w:pStyle w:val="TableParagraph"/>
              <w:spacing w:before="17"/>
              <w:ind w:left="16" w:right="17"/>
              <w:jc w:val="center"/>
              <w:rPr>
                <w:sz w:val="16"/>
              </w:rPr>
            </w:pPr>
            <w:r>
              <w:rPr>
                <w:sz w:val="16"/>
              </w:rPr>
              <w:t>Z04.0, Z04.1, Z04.2, Z04.3, Z04.4, Z04.5, Z04.6, Z04.8, Z04.9, Z08, Z08.0, Z08.1, Z08.2, Z08.7, Z08.8, Z08.9, Z09, Z09.0, Z09.1, Z09.2, Z09.3, Z09.4, Z09.7, Z09.8, Z09.9, Z10,</w:t>
            </w:r>
            <w:r>
              <w:rPr>
                <w:spacing w:val="-13"/>
                <w:sz w:val="16"/>
              </w:rPr>
              <w:t xml:space="preserve"> </w:t>
            </w:r>
            <w:r>
              <w:rPr>
                <w:sz w:val="16"/>
              </w:rPr>
              <w:t>Z10.0,</w:t>
            </w:r>
          </w:p>
          <w:p w:rsidR="00F63B09" w:rsidRDefault="005A202D">
            <w:pPr>
              <w:pStyle w:val="TableParagraph"/>
              <w:spacing w:before="17"/>
              <w:ind w:left="16" w:right="17"/>
              <w:jc w:val="center"/>
              <w:rPr>
                <w:sz w:val="16"/>
              </w:rPr>
            </w:pPr>
            <w:r>
              <w:rPr>
                <w:sz w:val="16"/>
              </w:rPr>
              <w:t>Z10.1, Z10.2, Z10.3, Z10.8, Z11, Z11.0, Z11.1, Z11.2, Z11.3, Z11.4, Z11.5, Z11.6, Z11.8, Z11.9, Z12, Z12.0, Z12.1, Z12.2, Z12.3, Z12.4, Z12.5, Z12.6, Z12.8, Z12.9, Z13, Z13.0,</w:t>
            </w:r>
            <w:r>
              <w:rPr>
                <w:spacing w:val="-13"/>
                <w:sz w:val="16"/>
              </w:rPr>
              <w:t xml:space="preserve"> </w:t>
            </w:r>
            <w:r>
              <w:rPr>
                <w:sz w:val="16"/>
              </w:rPr>
              <w:t>Z13.1,</w:t>
            </w:r>
          </w:p>
          <w:p w:rsidR="00F63B09" w:rsidRDefault="005A202D">
            <w:pPr>
              <w:pStyle w:val="TableParagraph"/>
              <w:spacing w:before="17"/>
              <w:ind w:left="16" w:right="17"/>
              <w:jc w:val="center"/>
              <w:rPr>
                <w:sz w:val="16"/>
              </w:rPr>
            </w:pPr>
            <w:r>
              <w:rPr>
                <w:sz w:val="16"/>
              </w:rPr>
              <w:t>Z13.2, Z13.3, Z13.4, Z13.5, Z13.6, Z13.7, Z13.8, Z13.9, Z20, Z20.0, Z20.1, Z20.2, Z20.3, Z20.4, Z20.5, Z20.6, Z20.7, Z20.8, Z20.9, Z21, Z22, Z22.0, Z22.1, Z22.2, Z22.3, Z22.4,</w:t>
            </w:r>
            <w:r>
              <w:rPr>
                <w:spacing w:val="-13"/>
                <w:sz w:val="16"/>
              </w:rPr>
              <w:t xml:space="preserve"> </w:t>
            </w:r>
            <w:r>
              <w:rPr>
                <w:sz w:val="16"/>
              </w:rPr>
              <w:t>Z22.5,</w:t>
            </w:r>
          </w:p>
          <w:p w:rsidR="00F63B09" w:rsidRDefault="005A202D">
            <w:pPr>
              <w:pStyle w:val="TableParagraph"/>
              <w:spacing w:before="17"/>
              <w:ind w:left="16" w:right="17"/>
              <w:jc w:val="center"/>
              <w:rPr>
                <w:sz w:val="16"/>
              </w:rPr>
            </w:pPr>
            <w:r>
              <w:rPr>
                <w:sz w:val="16"/>
              </w:rPr>
              <w:t>Z22.6, Z22.8, Z22.9, Z23, Z23.0, Z23.1, Z23.2, Z23.3, Z23.4, Z23.5, Z23.6, Z23.7, Z23.8, Z24, Z24.0, Z24.1, Z24.2, Z24.3, Z24.4, Z24.5, Z24.6, Z25, Z25.0, Z25.1, Z25.8, Z26,</w:t>
            </w:r>
            <w:r>
              <w:rPr>
                <w:spacing w:val="-14"/>
                <w:sz w:val="16"/>
              </w:rPr>
              <w:t xml:space="preserve"> </w:t>
            </w:r>
            <w:r>
              <w:rPr>
                <w:sz w:val="16"/>
              </w:rPr>
              <w:t>Z26.0,</w:t>
            </w:r>
          </w:p>
          <w:p w:rsidR="00F63B09" w:rsidRDefault="005A202D">
            <w:pPr>
              <w:pStyle w:val="TableParagraph"/>
              <w:spacing w:before="17"/>
              <w:ind w:left="16" w:right="17"/>
              <w:jc w:val="center"/>
              <w:rPr>
                <w:sz w:val="16"/>
              </w:rPr>
            </w:pPr>
            <w:r>
              <w:rPr>
                <w:sz w:val="16"/>
              </w:rPr>
              <w:t>Z26.8, Z26.9, Z27, Z27.0, Z27.1, Z27.2, Z27.3, Z27.4, Z27.8, Z27.9, Z28, Z28.0, Z28.1, Z28.2, Z28.8, Z28.9, Z29, Z29.0, Z29.1, Z29.2, Z29.8, Z29.9, Z30, Z30.0, Z30.1, Z30.2,</w:t>
            </w:r>
            <w:r>
              <w:rPr>
                <w:spacing w:val="-14"/>
                <w:sz w:val="16"/>
              </w:rPr>
              <w:t xml:space="preserve"> </w:t>
            </w:r>
            <w:r>
              <w:rPr>
                <w:sz w:val="16"/>
              </w:rPr>
              <w:t>Z30.3,</w:t>
            </w:r>
          </w:p>
          <w:p w:rsidR="00F63B09" w:rsidRDefault="005A202D">
            <w:pPr>
              <w:pStyle w:val="TableParagraph"/>
              <w:spacing w:before="17"/>
              <w:ind w:left="16" w:right="17"/>
              <w:jc w:val="center"/>
              <w:rPr>
                <w:sz w:val="16"/>
              </w:rPr>
            </w:pPr>
            <w:r>
              <w:rPr>
                <w:sz w:val="16"/>
              </w:rPr>
              <w:t>Z30.4, Z30.5, Z30.8, Z30.9, Z31, Z31.0, Z31.1, Z31.2, Z31.3, Z31.4, Z31.5, Z31.6, Z31.8, Z31.9, Z32, Z32.0, Z32.1, Z33, Z36, Z36.0, Z36.1, Z36.2, Z36.3, Z36.4, Z36.5, Z36.8, Z36.9, Z37,</w:t>
            </w:r>
          </w:p>
          <w:p w:rsidR="00F63B09" w:rsidRDefault="005A202D">
            <w:pPr>
              <w:pStyle w:val="TableParagraph"/>
              <w:spacing w:before="17"/>
              <w:ind w:left="16" w:right="17"/>
              <w:jc w:val="center"/>
              <w:rPr>
                <w:sz w:val="16"/>
              </w:rPr>
            </w:pPr>
            <w:r>
              <w:rPr>
                <w:sz w:val="16"/>
              </w:rPr>
              <w:t>Z37.0, Z37.1, Z37.2, Z37.3, Z37.4, Z37.5, Z37.6, Z37.7, Z37.9, Z38, Z38.0, Z38.1, Z38.2, Z38.3, Z38.4, Z38.5, Z38.6, Z38.7, Z38.8, Z39, Z39.0, Z39.1, Z39.2, Z40, Z40.0, Z40.8, Z40.9,</w:t>
            </w:r>
          </w:p>
          <w:p w:rsidR="00F63B09" w:rsidRDefault="005A202D">
            <w:pPr>
              <w:pStyle w:val="TableParagraph"/>
              <w:spacing w:before="17"/>
              <w:ind w:left="16" w:right="17"/>
              <w:jc w:val="center"/>
              <w:rPr>
                <w:sz w:val="16"/>
              </w:rPr>
            </w:pPr>
            <w:r>
              <w:rPr>
                <w:sz w:val="16"/>
              </w:rPr>
              <w:t>Z41, Z41.0, Z41.1, Z41.2, Z41.3, Z41.8, Z41.9, Z42, Z42.0, Z42.1, Z42.2, Z42.3, Z42.4, Z42.8, Z42.9, Z43, Z43.0, Z43.1, Z43.2, Z43.3, Z43.4, Z43.5, Z43.6, Z43.7, Z43.8, Z43.9, Z44,</w:t>
            </w:r>
          </w:p>
          <w:p w:rsidR="00F63B09" w:rsidRDefault="005A202D">
            <w:pPr>
              <w:pStyle w:val="TableParagraph"/>
              <w:spacing w:before="17"/>
              <w:ind w:left="16" w:right="17"/>
              <w:jc w:val="center"/>
              <w:rPr>
                <w:sz w:val="16"/>
              </w:rPr>
            </w:pPr>
            <w:r>
              <w:rPr>
                <w:sz w:val="16"/>
              </w:rPr>
              <w:t>Z44.0, Z44.1, Z44.2, Z44.3, Z44.8, Z44.9, Z45, Z45.0, Z45.1, Z45.2, Z45.3, Z45.8, Z45.9, Z46, Z46.0, Z46.1, Z46.2, Z46.3, Z46.4, Z46.5, Z46.6, Z46.7, Z46.8, Z46.9, Z47, Z47.0, Z47.8,</w:t>
            </w:r>
          </w:p>
          <w:p w:rsidR="00F63B09" w:rsidRDefault="005A202D">
            <w:pPr>
              <w:pStyle w:val="TableParagraph"/>
              <w:spacing w:before="17"/>
              <w:ind w:left="16" w:right="17"/>
              <w:jc w:val="center"/>
              <w:rPr>
                <w:sz w:val="16"/>
              </w:rPr>
            </w:pPr>
            <w:r>
              <w:rPr>
                <w:sz w:val="16"/>
              </w:rPr>
              <w:t>Z47.9, Z48, Z48.0, Z48.8, Z48.9, Z49, Z49.0, Z49.1, Z49.2, Z50, Z50.0, Z50.1, Z50.2, Z50.3, Z50.4, Z50.5, Z50.6, Z50.7, Z50.8, Z50.9, Z51, Z51.0, Z51.1, Z51.2, Z51.3, Z51.4, Z51.5,</w:t>
            </w:r>
          </w:p>
          <w:p w:rsidR="00F63B09" w:rsidRDefault="005A202D">
            <w:pPr>
              <w:pStyle w:val="TableParagraph"/>
              <w:spacing w:before="17"/>
              <w:ind w:left="16" w:right="17"/>
              <w:jc w:val="center"/>
              <w:rPr>
                <w:sz w:val="16"/>
              </w:rPr>
            </w:pPr>
            <w:r>
              <w:rPr>
                <w:sz w:val="16"/>
              </w:rPr>
              <w:t>Z51.6, Z51.8, Z51.9, Z52, Z52.0, Z52.1, Z52.2, Z52.3, Z52.4, Z52.5, Z52.8, Z52.9, Z53, Z53.0, Z53.1, Z53.2, Z53.8, Z53.9, Z54, Z54.0, Z54.1, Z54.2, Z54.3, Z54.4, Z54.7, Z54.8,</w:t>
            </w:r>
            <w:r>
              <w:rPr>
                <w:spacing w:val="-13"/>
                <w:sz w:val="16"/>
              </w:rPr>
              <w:t xml:space="preserve"> </w:t>
            </w:r>
            <w:r>
              <w:rPr>
                <w:sz w:val="16"/>
              </w:rPr>
              <w:t>Z54.9,</w:t>
            </w:r>
          </w:p>
          <w:p w:rsidR="00F63B09" w:rsidRDefault="005A202D">
            <w:pPr>
              <w:pStyle w:val="TableParagraph"/>
              <w:spacing w:before="17"/>
              <w:ind w:left="16" w:right="17"/>
              <w:jc w:val="center"/>
              <w:rPr>
                <w:sz w:val="16"/>
              </w:rPr>
            </w:pPr>
            <w:r>
              <w:rPr>
                <w:sz w:val="16"/>
              </w:rPr>
              <w:t>Z57, Z57.0, Z57.1, Z57.2, Z57.3, Z57.4, Z57.5, Z57.6, Z57.7, Z57.8, Z57.9, Z58, Z58.0, Z58.1, Z58.2, Z58.3, Z58.4, Z58.5, Z58.6, Z58.8, Z58.9, Z59, Z59.0, Z59.1, Z59.2, Z59.3,</w:t>
            </w:r>
            <w:r>
              <w:rPr>
                <w:spacing w:val="-13"/>
                <w:sz w:val="16"/>
              </w:rPr>
              <w:t xml:space="preserve"> </w:t>
            </w:r>
            <w:r>
              <w:rPr>
                <w:sz w:val="16"/>
              </w:rPr>
              <w:t>Z59.4,</w:t>
            </w:r>
          </w:p>
          <w:p w:rsidR="00F63B09" w:rsidRDefault="005A202D">
            <w:pPr>
              <w:pStyle w:val="TableParagraph"/>
              <w:spacing w:before="17"/>
              <w:ind w:left="16" w:right="17"/>
              <w:jc w:val="center"/>
              <w:rPr>
                <w:sz w:val="16"/>
              </w:rPr>
            </w:pPr>
            <w:r>
              <w:rPr>
                <w:sz w:val="16"/>
              </w:rPr>
              <w:t>Z59.5, Z59.6, Z59.7, Z59.8, Z59.9, Z60, Z60.0, Z60.1, Z60.2, Z60.3, Z60.4, Z60.5, Z60.8, Z60.9, Z61, Z61.0, Z61.1, Z61.2, Z61.3, Z61.4, Z61.5, Z61.6, Z61.7, Z61.8, Z61.9, Z62,</w:t>
            </w:r>
            <w:r>
              <w:rPr>
                <w:spacing w:val="-13"/>
                <w:sz w:val="16"/>
              </w:rPr>
              <w:t xml:space="preserve"> </w:t>
            </w:r>
            <w:r>
              <w:rPr>
                <w:sz w:val="16"/>
              </w:rPr>
              <w:t>Z62.0,</w:t>
            </w:r>
          </w:p>
          <w:p w:rsidR="00F63B09" w:rsidRDefault="005A202D">
            <w:pPr>
              <w:pStyle w:val="TableParagraph"/>
              <w:spacing w:before="17"/>
              <w:ind w:left="16" w:right="17"/>
              <w:jc w:val="center"/>
              <w:rPr>
                <w:sz w:val="16"/>
              </w:rPr>
            </w:pPr>
            <w:r>
              <w:rPr>
                <w:sz w:val="16"/>
              </w:rPr>
              <w:t>Z62.1, Z62.2, Z62.3, Z62.4, Z62.5, Z62.6, Z62.8, Z62.9, Z63, Z63.0, Z63.1, Z63.2, Z63.3, Z63.4, Z63.5, Z63.6, Z63.7, Z63.8, Z63.9, Z64, Z64.0, Z64.1, Z64.2, Z64.3, Z64.4, Z65,</w:t>
            </w:r>
            <w:r>
              <w:rPr>
                <w:spacing w:val="-13"/>
                <w:sz w:val="16"/>
              </w:rPr>
              <w:t xml:space="preserve"> </w:t>
            </w:r>
            <w:r>
              <w:rPr>
                <w:sz w:val="16"/>
              </w:rPr>
              <w:t>Z65.0,</w:t>
            </w:r>
          </w:p>
          <w:p w:rsidR="00F63B09" w:rsidRDefault="005A202D">
            <w:pPr>
              <w:pStyle w:val="TableParagraph"/>
              <w:spacing w:before="17"/>
              <w:ind w:left="16" w:right="17"/>
              <w:jc w:val="center"/>
              <w:rPr>
                <w:sz w:val="16"/>
              </w:rPr>
            </w:pPr>
            <w:r>
              <w:rPr>
                <w:sz w:val="16"/>
              </w:rPr>
              <w:t>Z65.1, Z65.2, Z65.3, Z65.4, Z65.5, Z65.8, Z65.9, Z70, Z70.0, Z70.1, Z70.2, Z70.3, Z70.8, Z70.9, Z71, Z71.0, Z71.1, Z71.2, Z71.3, Z71.4, Z71.5, Z71.6, Z71.7, Z71.8, Z71.9, Z72,</w:t>
            </w:r>
            <w:r>
              <w:rPr>
                <w:spacing w:val="-13"/>
                <w:sz w:val="16"/>
              </w:rPr>
              <w:t xml:space="preserve"> </w:t>
            </w:r>
            <w:r>
              <w:rPr>
                <w:sz w:val="16"/>
              </w:rPr>
              <w:t>Z72.0,</w:t>
            </w:r>
          </w:p>
          <w:p w:rsidR="00F63B09" w:rsidRDefault="005A202D">
            <w:pPr>
              <w:pStyle w:val="TableParagraph"/>
              <w:spacing w:before="17"/>
              <w:ind w:left="16" w:right="17"/>
              <w:jc w:val="center"/>
              <w:rPr>
                <w:sz w:val="16"/>
              </w:rPr>
            </w:pPr>
            <w:r>
              <w:rPr>
                <w:sz w:val="16"/>
              </w:rPr>
              <w:t>Z72.1, Z72.2, Z72.3, Z72.4, Z72.5, Z72.6, Z72.8, Z72.9, Z73, Z73.0, Z73.1, Z73.2, Z73.3, Z73.4, Z73.5, Z73.6, Z73.8, Z73.9, Z74, Z74.0, Z74.1, Z74.2, Z74.3, Z74.8, Z74.9, Z75,</w:t>
            </w:r>
            <w:r>
              <w:rPr>
                <w:spacing w:val="-13"/>
                <w:sz w:val="16"/>
              </w:rPr>
              <w:t xml:space="preserve"> </w:t>
            </w:r>
            <w:r>
              <w:rPr>
                <w:sz w:val="16"/>
              </w:rPr>
              <w:t>Z75.0,</w:t>
            </w:r>
          </w:p>
          <w:p w:rsidR="00F63B09" w:rsidRDefault="005A202D">
            <w:pPr>
              <w:pStyle w:val="TableParagraph"/>
              <w:spacing w:before="17"/>
              <w:ind w:left="16" w:right="17"/>
              <w:jc w:val="center"/>
              <w:rPr>
                <w:sz w:val="16"/>
              </w:rPr>
            </w:pPr>
            <w:r>
              <w:rPr>
                <w:sz w:val="16"/>
              </w:rPr>
              <w:t>Z75.1, Z75.2, Z75.3, Z75.4, Z75.5, Z75.8, Z75.9, Z76, Z76.0, Z76.1, Z76.2, Z76.3, Z76.4, Z76.5, Z76.8, Z76.9, Z80, Z80.0, Z80.1, Z80.2, Z80.3, Z80.4, Z80.5, Z80.6, Z80.7, Z80.8, Z80.9,</w:t>
            </w:r>
          </w:p>
          <w:p w:rsidR="00F63B09" w:rsidRDefault="005A202D">
            <w:pPr>
              <w:pStyle w:val="TableParagraph"/>
              <w:spacing w:before="17"/>
              <w:ind w:left="16" w:right="17"/>
              <w:jc w:val="center"/>
              <w:rPr>
                <w:sz w:val="16"/>
              </w:rPr>
            </w:pPr>
            <w:r>
              <w:rPr>
                <w:sz w:val="16"/>
              </w:rPr>
              <w:t>Z81, Z81.0, Z81.1, Z81.2, Z81.3, Z81.4, Z81.8, Z82, Z82.0, Z82.1, Z82.2, Z82.3, Z82.4, Z82.5, Z82.6, Z82.7, Z82.8, Z83, Z83.0, Z83.1, Z83.2, Z83.3, Z83.4, Z83.5, Z83.6, Z83.7, Z84,</w:t>
            </w:r>
          </w:p>
          <w:p w:rsidR="00F63B09" w:rsidRDefault="005A202D">
            <w:pPr>
              <w:pStyle w:val="TableParagraph"/>
              <w:spacing w:before="17"/>
              <w:ind w:left="16" w:right="17"/>
              <w:jc w:val="center"/>
              <w:rPr>
                <w:sz w:val="16"/>
              </w:rPr>
            </w:pPr>
            <w:r>
              <w:rPr>
                <w:sz w:val="16"/>
              </w:rPr>
              <w:t>Z84.0, Z84.1, Z84.2, Z84.3, Z84.8, Z85, Z85.0, Z85.1, Z85.2, Z85.3, Z85.4, Z85.5, Z85.6, Z85.7, Z85.8, Z85.9, Z86, Z86.0, Z86.1, Z86.2, Z86.3, Z86.4, Z86.5, Z86.6, Z86.7, Z87, Z87.0,</w:t>
            </w:r>
          </w:p>
          <w:p w:rsidR="00F63B09" w:rsidRDefault="005A202D">
            <w:pPr>
              <w:pStyle w:val="TableParagraph"/>
              <w:spacing w:before="17"/>
              <w:ind w:left="16" w:right="17"/>
              <w:jc w:val="center"/>
              <w:rPr>
                <w:sz w:val="16"/>
              </w:rPr>
            </w:pPr>
            <w:r>
              <w:rPr>
                <w:sz w:val="16"/>
              </w:rPr>
              <w:t>Z87.1, Z87.2, Z87.3, Z87.4, Z87.5, Z87.6, Z87.7, Z87.8, Z88, Z88.0, Z88.1, Z88.2, Z88.3, Z88.4, Z88.5, Z88.6, Z88.7, Z88.8, Z88.9, Z89, Z89.0, Z89.1, Z89.2, Z89.3, Z89.4, Z89.5, Z89.6,</w:t>
            </w:r>
          </w:p>
          <w:p w:rsidR="00F63B09" w:rsidRDefault="005A202D">
            <w:pPr>
              <w:pStyle w:val="TableParagraph"/>
              <w:spacing w:before="17"/>
              <w:ind w:left="16" w:right="17"/>
              <w:jc w:val="center"/>
              <w:rPr>
                <w:sz w:val="16"/>
              </w:rPr>
            </w:pPr>
            <w:r>
              <w:rPr>
                <w:sz w:val="16"/>
              </w:rPr>
              <w:t>Z89.7, Z89.8, Z89.9, Z90, Z90.0, Z90.1, Z90.2, Z90.3, Z90.4, Z90.5, Z90.6, Z90.7, Z90.8, Z91, Z91.0, Z91.1, Z91.2, Z91.3, Z91.4, Z91.5, Z91.6, Z91.8, Z92, Z92.0, Z92.1, Z92.2,</w:t>
            </w:r>
            <w:r>
              <w:rPr>
                <w:spacing w:val="-13"/>
                <w:sz w:val="16"/>
              </w:rPr>
              <w:t xml:space="preserve"> </w:t>
            </w:r>
            <w:r>
              <w:rPr>
                <w:sz w:val="16"/>
              </w:rPr>
              <w:t>Z92.3,</w:t>
            </w:r>
          </w:p>
          <w:p w:rsidR="00F63B09" w:rsidRDefault="005A202D">
            <w:pPr>
              <w:pStyle w:val="TableParagraph"/>
              <w:spacing w:before="17"/>
              <w:ind w:left="16" w:right="17"/>
              <w:jc w:val="center"/>
              <w:rPr>
                <w:sz w:val="16"/>
              </w:rPr>
            </w:pPr>
            <w:r>
              <w:rPr>
                <w:sz w:val="16"/>
              </w:rPr>
              <w:t>Z92.4, Z92.5, Z92.8, Z92.9, Z93, Z93.0, Z93.1, Z93.2, Z93.3, Z93.4, Z93.5, Z93.6, Z93.8, Z93.9, Z94, Z94.0, Z94.1, Z94.2, Z94.3, Z94.4, Z94.5, Z94.6, Z94.7, Z94.8, Z94.9, Z95,</w:t>
            </w:r>
            <w:r>
              <w:rPr>
                <w:spacing w:val="-13"/>
                <w:sz w:val="16"/>
              </w:rPr>
              <w:t xml:space="preserve"> </w:t>
            </w:r>
            <w:r>
              <w:rPr>
                <w:sz w:val="16"/>
              </w:rPr>
              <w:t>Z95.0,</w:t>
            </w:r>
          </w:p>
          <w:p w:rsidR="00F63B09" w:rsidRDefault="005A202D">
            <w:pPr>
              <w:pStyle w:val="TableParagraph"/>
              <w:spacing w:before="17" w:line="261" w:lineRule="auto"/>
              <w:ind w:left="17" w:right="17"/>
              <w:jc w:val="center"/>
              <w:rPr>
                <w:sz w:val="16"/>
              </w:rPr>
            </w:pPr>
            <w:r>
              <w:rPr>
                <w:sz w:val="16"/>
              </w:rPr>
              <w:t>Z95.1, Z95.2, Z95.3, Z95.4, Z95.5, Z95.8, Z95.9, Z96, Z96.0, Z96.1, Z96.2, Z96.3, Z96.4, Z96.5, Z96.6, Z96.7, Z96.8, Z96.9, Z97, Z97.0, Z97.1, Z97.2, Z97.3, Z97.4, Z97.5, Z97.8, Z98, Z98.0, Z98.1, Z98.2, Z98.8, Z99, Z99.0, Z99.1, Z99.2, Z99.3, Z99.8, Z99.9</w:t>
            </w:r>
          </w:p>
        </w:tc>
        <w:tc>
          <w:tcPr>
            <w:tcW w:w="291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7"/>
              <w:rPr>
                <w:b/>
                <w:sz w:val="21"/>
              </w:rPr>
            </w:pPr>
          </w:p>
          <w:p w:rsidR="00F63B09" w:rsidRDefault="005A202D">
            <w:pPr>
              <w:pStyle w:val="TableParagraph"/>
              <w:spacing w:before="1" w:line="261" w:lineRule="auto"/>
              <w:ind w:left="134" w:right="125" w:firstLine="1"/>
              <w:jc w:val="center"/>
              <w:rPr>
                <w:sz w:val="16"/>
              </w:rPr>
            </w:pPr>
            <w:r>
              <w:rPr>
                <w:sz w:val="16"/>
              </w:rPr>
              <w:t>пациенты, имеющие заболевания, вызванные факторами, влияющими на состояние здоровья населения</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right="608"/>
              <w:jc w:val="right"/>
              <w:rPr>
                <w:sz w:val="16"/>
              </w:rPr>
            </w:pPr>
            <w:r>
              <w:rPr>
                <w:sz w:val="16"/>
              </w:rPr>
              <w:t>0,56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
              <w:rPr>
                <w:b/>
                <w:sz w:val="21"/>
              </w:rPr>
            </w:pPr>
          </w:p>
          <w:p w:rsidR="00F63B09" w:rsidRDefault="005A202D">
            <w:pPr>
              <w:pStyle w:val="TableParagraph"/>
              <w:spacing w:before="1"/>
              <w:ind w:left="9"/>
              <w:jc w:val="center"/>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4"/>
              <w:rPr>
                <w:sz w:val="16"/>
              </w:rPr>
            </w:pPr>
            <w:r>
              <w:rPr>
                <w:sz w:val="16"/>
              </w:rPr>
              <w:t>142</w:t>
            </w:r>
          </w:p>
        </w:tc>
        <w:tc>
          <w:tcPr>
            <w:tcW w:w="3076" w:type="dxa"/>
          </w:tcPr>
          <w:p w:rsidR="00F63B09" w:rsidRDefault="005A202D">
            <w:pPr>
              <w:pStyle w:val="TableParagraph"/>
              <w:spacing w:before="108" w:line="261" w:lineRule="auto"/>
              <w:ind w:left="27" w:right="343"/>
              <w:rPr>
                <w:sz w:val="16"/>
              </w:rPr>
            </w:pPr>
            <w:r>
              <w:rPr>
                <w:sz w:val="16"/>
              </w:rPr>
              <w:t>Отторжение, отмирание трансплантата органов и тканей</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T86.0, T86.1, T86.2, T86.3, T86.4, T86.8, T86.9</w:t>
            </w:r>
          </w:p>
        </w:tc>
        <w:tc>
          <w:tcPr>
            <w:tcW w:w="2916" w:type="dxa"/>
          </w:tcPr>
          <w:p w:rsidR="00F63B09" w:rsidRDefault="005A202D">
            <w:pPr>
              <w:pStyle w:val="TableParagraph"/>
              <w:spacing w:before="108" w:line="261" w:lineRule="auto"/>
              <w:ind w:left="358" w:right="76" w:hanging="268"/>
              <w:rPr>
                <w:sz w:val="16"/>
              </w:rPr>
            </w:pPr>
            <w:r>
              <w:rPr>
                <w:sz w:val="16"/>
              </w:rPr>
              <w:t>пациенты с отмиранием и отторжением пересаженных органов и тканей</w:t>
            </w:r>
          </w:p>
        </w:tc>
        <w:tc>
          <w:tcPr>
            <w:tcW w:w="5880" w:type="dxa"/>
          </w:tcPr>
          <w:p w:rsidR="00F63B09" w:rsidRDefault="00F63B09">
            <w:pPr>
              <w:pStyle w:val="TableParagraph"/>
              <w:spacing w:before="3"/>
              <w:rPr>
                <w:b/>
                <w:sz w:val="18"/>
              </w:rPr>
            </w:pPr>
          </w:p>
          <w:p w:rsidR="00F63B09" w:rsidRDefault="005A202D">
            <w:pPr>
              <w:pStyle w:val="TableParagraph"/>
              <w:ind w:left="8"/>
              <w:jc w:val="center"/>
              <w:rPr>
                <w:sz w:val="16"/>
              </w:rPr>
            </w:pPr>
            <w:r>
              <w:rPr>
                <w:w w:val="99"/>
                <w:sz w:val="16"/>
              </w:rPr>
              <w:t>-</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right="608"/>
              <w:jc w:val="right"/>
              <w:rPr>
                <w:sz w:val="16"/>
              </w:rPr>
            </w:pPr>
            <w:r>
              <w:rPr>
                <w:sz w:val="16"/>
              </w:rPr>
              <w:t>7,40</w:t>
            </w:r>
          </w:p>
        </w:tc>
        <w:tc>
          <w:tcPr>
            <w:tcW w:w="958" w:type="dxa"/>
          </w:tcPr>
          <w:p w:rsidR="00F63B09" w:rsidRDefault="00F63B09">
            <w:pPr>
              <w:pStyle w:val="TableParagraph"/>
              <w:spacing w:before="3"/>
              <w:rPr>
                <w:b/>
                <w:sz w:val="18"/>
              </w:rPr>
            </w:pPr>
          </w:p>
          <w:p w:rsidR="00F63B09" w:rsidRDefault="005A202D">
            <w:pPr>
              <w:pStyle w:val="TableParagraph"/>
              <w:ind w:left="9"/>
              <w:jc w:val="center"/>
              <w:rPr>
                <w:sz w:val="16"/>
              </w:rPr>
            </w:pPr>
            <w:r>
              <w:rPr>
                <w:w w:val="99"/>
                <w:sz w:val="16"/>
              </w:rPr>
              <w:t>0</w:t>
            </w:r>
          </w:p>
        </w:tc>
      </w:tr>
      <w:tr w:rsidR="00F63B09">
        <w:trPr>
          <w:trHeight w:val="1851"/>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4"/>
              <w:rPr>
                <w:sz w:val="16"/>
              </w:rPr>
            </w:pPr>
            <w:r>
              <w:rPr>
                <w:sz w:val="16"/>
              </w:rPr>
              <w:t>143</w:t>
            </w:r>
          </w:p>
        </w:tc>
        <w:tc>
          <w:tcPr>
            <w:tcW w:w="307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27" w:right="444"/>
              <w:rPr>
                <w:sz w:val="16"/>
              </w:rPr>
            </w:pPr>
            <w:r>
              <w:rPr>
                <w:sz w:val="16"/>
              </w:rPr>
              <w:t>Комплексное лечение с применением препаратов иммуноглобулина</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ind w:left="144"/>
              <w:rPr>
                <w:sz w:val="16"/>
              </w:rPr>
            </w:pPr>
            <w:r>
              <w:rPr>
                <w:sz w:val="16"/>
              </w:rPr>
              <w:t>D69.3, D80, D80.0, D80.1, D80.2, D80.3, D80.4, D80.5, D80.6, D80.7, D80.8, D80.9, D81, D81.0, D81.1, D81.2, D81.3, D81.4, D81.5, D81.6, D81.7, D81.8, D81.9, D82.3, D82.8, D83,</w:t>
            </w:r>
          </w:p>
          <w:p w:rsidR="00F63B09" w:rsidRDefault="005A202D">
            <w:pPr>
              <w:pStyle w:val="TableParagraph"/>
              <w:spacing w:before="17" w:line="261" w:lineRule="auto"/>
              <w:ind w:left="5714" w:hanging="5631"/>
              <w:rPr>
                <w:sz w:val="16"/>
              </w:rPr>
            </w:pPr>
            <w:r>
              <w:rPr>
                <w:sz w:val="16"/>
              </w:rPr>
              <w:t>D83.0, D83.1, D83.2, D83.8, D83.9, G11.3, G35, G36.0, G36.1, G36.8, G36.9, G37, G37.0, G37.1, G37.2, G37.3, G37.4, G37.5, G37.8, G37.9, G51.0, G51.1, G58.7, G61.0, G61.8, G70.0, G70.2, M33.0</w:t>
            </w:r>
          </w:p>
        </w:tc>
        <w:tc>
          <w:tcPr>
            <w:tcW w:w="2916" w:type="dxa"/>
          </w:tcPr>
          <w:p w:rsidR="00F63B09" w:rsidRDefault="00F63B09">
            <w:pPr>
              <w:pStyle w:val="TableParagraph"/>
              <w:spacing w:before="10"/>
              <w:rPr>
                <w:b/>
                <w:sz w:val="19"/>
              </w:rPr>
            </w:pPr>
          </w:p>
          <w:p w:rsidR="00F63B09" w:rsidRDefault="005A202D">
            <w:pPr>
              <w:pStyle w:val="TableParagraph"/>
              <w:spacing w:line="261" w:lineRule="auto"/>
              <w:ind w:left="109" w:right="100" w:firstLine="1"/>
              <w:jc w:val="center"/>
              <w:rPr>
                <w:sz w:val="16"/>
              </w:rPr>
            </w:pPr>
            <w:r>
              <w:rPr>
                <w:sz w:val="16"/>
              </w:rPr>
              <w:t>пациенты, имеющие показания к назначению лекарственных</w:t>
            </w:r>
            <w:r>
              <w:rPr>
                <w:spacing w:val="-16"/>
                <w:sz w:val="16"/>
              </w:rPr>
              <w:t xml:space="preserve"> </w:t>
            </w:r>
            <w:r>
              <w:rPr>
                <w:sz w:val="16"/>
              </w:rPr>
              <w:t>препаратов группы иммуноглобулинов при заболеваниях системы органов кроветворения и крови, центральной нервной системы и головного мозга, периферической нервной</w:t>
            </w:r>
            <w:r>
              <w:rPr>
                <w:spacing w:val="-2"/>
                <w:sz w:val="16"/>
              </w:rPr>
              <w:t xml:space="preserve"> </w:t>
            </w:r>
            <w:r>
              <w:rPr>
                <w:sz w:val="16"/>
              </w:rPr>
              <w:t>системы</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7"/>
              <w:jc w:val="center"/>
              <w:rPr>
                <w:sz w:val="16"/>
              </w:rPr>
            </w:pPr>
            <w:r>
              <w:rPr>
                <w:sz w:val="16"/>
              </w:rPr>
              <w:t>A25.05.001.001, A25.23.001.001, A25.24.001.001</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608"/>
              <w:jc w:val="right"/>
              <w:rPr>
                <w:sz w:val="16"/>
              </w:rPr>
            </w:pPr>
            <w:r>
              <w:rPr>
                <w:sz w:val="16"/>
              </w:rPr>
              <w:t>7,86</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9"/>
              <w:jc w:val="center"/>
              <w:rPr>
                <w:sz w:val="16"/>
              </w:rPr>
            </w:pPr>
            <w:r>
              <w:rPr>
                <w:w w:val="99"/>
                <w:sz w:val="16"/>
              </w:rPr>
              <w:t>0</w:t>
            </w:r>
          </w:p>
        </w:tc>
      </w:tr>
      <w:tr w:rsidR="00F63B09">
        <w:trPr>
          <w:trHeight w:val="2473"/>
        </w:trPr>
        <w:tc>
          <w:tcPr>
            <w:tcW w:w="581" w:type="dxa"/>
            <w:tcBorders>
              <w:bottom w:val="nil"/>
            </w:tcBorders>
          </w:tcPr>
          <w:p w:rsidR="00F63B09" w:rsidRDefault="00F63B09">
            <w:pPr>
              <w:pStyle w:val="TableParagraph"/>
              <w:rPr>
                <w:sz w:val="14"/>
              </w:rPr>
            </w:pPr>
          </w:p>
        </w:tc>
        <w:tc>
          <w:tcPr>
            <w:tcW w:w="3076" w:type="dxa"/>
            <w:tcBorders>
              <w:bottom w:val="nil"/>
            </w:tcBorders>
          </w:tcPr>
          <w:p w:rsidR="00F63B09" w:rsidRDefault="00F63B09">
            <w:pPr>
              <w:pStyle w:val="TableParagraph"/>
              <w:rPr>
                <w:sz w:val="14"/>
              </w:rPr>
            </w:pP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17" w:right="9"/>
              <w:jc w:val="center"/>
              <w:rPr>
                <w:sz w:val="16"/>
              </w:rPr>
            </w:pPr>
            <w:r>
              <w:rPr>
                <w:sz w:val="16"/>
              </w:rPr>
              <w:t>E78.0, E78.2, J45.0, J45.1, J45.8, K50.0, K50.1, K50.8, K50.9, L20.8</w:t>
            </w:r>
          </w:p>
        </w:tc>
        <w:tc>
          <w:tcPr>
            <w:tcW w:w="2916" w:type="dxa"/>
          </w:tcPr>
          <w:p w:rsidR="00F63B09" w:rsidRDefault="00F63B09">
            <w:pPr>
              <w:pStyle w:val="TableParagraph"/>
              <w:spacing w:before="8"/>
              <w:rPr>
                <w:b/>
                <w:sz w:val="20"/>
              </w:rPr>
            </w:pPr>
          </w:p>
          <w:p w:rsidR="00F63B09" w:rsidRDefault="005A202D">
            <w:pPr>
              <w:pStyle w:val="TableParagraph"/>
              <w:spacing w:line="261" w:lineRule="auto"/>
              <w:ind w:left="109" w:right="100" w:firstLine="1"/>
              <w:jc w:val="center"/>
              <w:rPr>
                <w:sz w:val="16"/>
              </w:rPr>
            </w:pPr>
            <w:r>
              <w:rPr>
                <w:sz w:val="16"/>
              </w:rPr>
              <w:t>пациенты, имеющие показания к назначению лекарственных</w:t>
            </w:r>
            <w:r>
              <w:rPr>
                <w:spacing w:val="-16"/>
                <w:sz w:val="16"/>
              </w:rPr>
              <w:t xml:space="preserve"> </w:t>
            </w:r>
            <w:r>
              <w:rPr>
                <w:sz w:val="16"/>
              </w:rPr>
              <w:t>препаратов группы генно-инженерных биологических препаратов и селективных иммунодепрессантов при нарушениях обмена липопротеидов и других липидемиях, хронических болезнях нижних дыхательных путей, неинфекционного энтерита и колита, других атопических</w:t>
            </w:r>
            <w:r>
              <w:rPr>
                <w:spacing w:val="-9"/>
                <w:sz w:val="16"/>
              </w:rPr>
              <w:t xml:space="preserve"> </w:t>
            </w:r>
            <w:r>
              <w:rPr>
                <w:sz w:val="16"/>
              </w:rPr>
              <w:t>дерматитах</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7"/>
              <w:ind w:left="8"/>
              <w:jc w:val="center"/>
              <w:rPr>
                <w:sz w:val="16"/>
              </w:rPr>
            </w:pPr>
            <w:r>
              <w:rPr>
                <w:w w:val="99"/>
                <w:sz w:val="16"/>
              </w:rPr>
              <w:t>-</w:t>
            </w:r>
          </w:p>
        </w:tc>
        <w:tc>
          <w:tcPr>
            <w:tcW w:w="2996" w:type="dxa"/>
          </w:tcPr>
          <w:p w:rsidR="00F63B09" w:rsidRDefault="00F63B09">
            <w:pPr>
              <w:pStyle w:val="TableParagraph"/>
              <w:rPr>
                <w:b/>
                <w:sz w:val="18"/>
              </w:rPr>
            </w:pPr>
          </w:p>
          <w:p w:rsidR="00F63B09" w:rsidRDefault="00F63B09">
            <w:pPr>
              <w:pStyle w:val="TableParagraph"/>
              <w:spacing w:before="3"/>
              <w:rPr>
                <w:b/>
                <w:sz w:val="20"/>
              </w:rPr>
            </w:pPr>
          </w:p>
          <w:p w:rsidR="00F63B09" w:rsidRDefault="005A202D">
            <w:pPr>
              <w:pStyle w:val="TableParagraph"/>
              <w:spacing w:line="261" w:lineRule="auto"/>
              <w:ind w:left="71" w:right="60"/>
              <w:jc w:val="center"/>
              <w:rPr>
                <w:sz w:val="16"/>
              </w:rPr>
            </w:pPr>
            <w:r>
              <w:rPr>
                <w:sz w:val="16"/>
              </w:rPr>
              <w:t>Назначение других 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tc>
        <w:tc>
          <w:tcPr>
            <w:tcW w:w="1538" w:type="dxa"/>
            <w:tcBorders>
              <w:bottom w:val="nil"/>
            </w:tcBorders>
          </w:tcPr>
          <w:p w:rsidR="00F63B09" w:rsidRDefault="00F63B09">
            <w:pPr>
              <w:pStyle w:val="TableParagraph"/>
              <w:rPr>
                <w:sz w:val="14"/>
              </w:rPr>
            </w:pPr>
          </w:p>
        </w:tc>
        <w:tc>
          <w:tcPr>
            <w:tcW w:w="958" w:type="dxa"/>
            <w:tcBorders>
              <w:bottom w:val="nil"/>
            </w:tcBorders>
          </w:tcPr>
          <w:p w:rsidR="00F63B09" w:rsidRDefault="00F63B09">
            <w:pPr>
              <w:pStyle w:val="TableParagraph"/>
              <w:rPr>
                <w:sz w:val="14"/>
              </w:rPr>
            </w:pPr>
          </w:p>
        </w:tc>
      </w:tr>
    </w:tbl>
    <w:p w:rsidR="00F63B09" w:rsidRDefault="00F63B09">
      <w:pPr>
        <w:rPr>
          <w:sz w:val="14"/>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399"/>
        </w:trPr>
        <w:tc>
          <w:tcPr>
            <w:tcW w:w="581" w:type="dxa"/>
            <w:vMerge w:val="restart"/>
          </w:tcPr>
          <w:p w:rsidR="00F63B09" w:rsidRDefault="00F63B09">
            <w:pPr>
              <w:pStyle w:val="TableParagraph"/>
              <w:spacing w:before="8"/>
              <w:rPr>
                <w:b/>
                <w:sz w:val="17"/>
              </w:rPr>
            </w:pPr>
          </w:p>
          <w:p w:rsidR="00F63B09" w:rsidRDefault="005A202D">
            <w:pPr>
              <w:pStyle w:val="TableParagraph"/>
              <w:ind w:left="174"/>
              <w:rPr>
                <w:sz w:val="16"/>
              </w:rPr>
            </w:pPr>
            <w:r>
              <w:rPr>
                <w:sz w:val="16"/>
              </w:rPr>
              <w:t>144</w:t>
            </w:r>
          </w:p>
        </w:tc>
        <w:tc>
          <w:tcPr>
            <w:tcW w:w="3076" w:type="dxa"/>
            <w:vMerge w:val="restart"/>
          </w:tcPr>
          <w:p w:rsidR="00F63B09" w:rsidRDefault="005A202D">
            <w:pPr>
              <w:pStyle w:val="TableParagraph"/>
              <w:spacing w:before="2" w:line="261" w:lineRule="auto"/>
              <w:ind w:left="27" w:right="22"/>
              <w:rPr>
                <w:sz w:val="16"/>
              </w:rPr>
            </w:pPr>
            <w:r>
              <w:rPr>
                <w:sz w:val="16"/>
              </w:rPr>
              <w:t>Лечение с применением генно-инженерных биологических препаратов и селективных иммунодепрессантов</w:t>
            </w:r>
          </w:p>
        </w:tc>
        <w:tc>
          <w:tcPr>
            <w:tcW w:w="12327" w:type="dxa"/>
          </w:tcPr>
          <w:p w:rsidR="00F63B09" w:rsidRDefault="005A202D">
            <w:pPr>
              <w:pStyle w:val="TableParagraph"/>
              <w:spacing w:before="104"/>
              <w:ind w:left="17" w:right="4"/>
              <w:jc w:val="center"/>
              <w:rPr>
                <w:sz w:val="16"/>
              </w:rPr>
            </w:pPr>
            <w:r>
              <w:rPr>
                <w:sz w:val="16"/>
              </w:rPr>
              <w:t>K50.0</w:t>
            </w:r>
          </w:p>
        </w:tc>
        <w:tc>
          <w:tcPr>
            <w:tcW w:w="2916" w:type="dxa"/>
          </w:tcPr>
          <w:p w:rsidR="00F63B09" w:rsidRDefault="005A202D">
            <w:pPr>
              <w:pStyle w:val="TableParagraph"/>
              <w:spacing w:before="6"/>
              <w:ind w:left="488"/>
              <w:rPr>
                <w:sz w:val="16"/>
              </w:rPr>
            </w:pPr>
            <w:r>
              <w:rPr>
                <w:sz w:val="16"/>
              </w:rPr>
              <w:t>пациенты с болезнью Крона</w:t>
            </w:r>
          </w:p>
          <w:p w:rsidR="00F63B09" w:rsidRDefault="005A202D">
            <w:pPr>
              <w:pStyle w:val="TableParagraph"/>
              <w:spacing w:before="17" w:line="173" w:lineRule="exact"/>
              <w:ind w:left="565"/>
              <w:rPr>
                <w:sz w:val="16"/>
              </w:rPr>
            </w:pPr>
            <w:r>
              <w:rPr>
                <w:sz w:val="16"/>
              </w:rPr>
              <w:t>(регионарным энтеритом)</w:t>
            </w:r>
          </w:p>
        </w:tc>
        <w:tc>
          <w:tcPr>
            <w:tcW w:w="5880" w:type="dxa"/>
          </w:tcPr>
          <w:p w:rsidR="00F63B09" w:rsidRDefault="005A202D">
            <w:pPr>
              <w:pStyle w:val="TableParagraph"/>
              <w:spacing w:before="104"/>
              <w:ind w:left="17" w:right="6"/>
              <w:jc w:val="center"/>
              <w:rPr>
                <w:sz w:val="16"/>
              </w:rPr>
            </w:pPr>
            <w:r>
              <w:rPr>
                <w:sz w:val="16"/>
              </w:rPr>
              <w:t>A25.17.001.001, A25.17.001.002</w:t>
            </w:r>
          </w:p>
        </w:tc>
        <w:tc>
          <w:tcPr>
            <w:tcW w:w="2996" w:type="dxa"/>
          </w:tcPr>
          <w:p w:rsidR="00F63B09" w:rsidRDefault="005A202D">
            <w:pPr>
              <w:pStyle w:val="TableParagraph"/>
              <w:spacing w:before="104"/>
              <w:ind w:left="7"/>
              <w:jc w:val="center"/>
              <w:rPr>
                <w:sz w:val="16"/>
              </w:rPr>
            </w:pPr>
            <w:r>
              <w:rPr>
                <w:w w:val="99"/>
                <w:sz w:val="16"/>
              </w:rPr>
              <w:t>-</w:t>
            </w:r>
          </w:p>
        </w:tc>
        <w:tc>
          <w:tcPr>
            <w:tcW w:w="1538" w:type="dxa"/>
            <w:vMerge w:val="restart"/>
          </w:tcPr>
          <w:p w:rsidR="00F63B09" w:rsidRDefault="00F63B09">
            <w:pPr>
              <w:pStyle w:val="TableParagraph"/>
              <w:spacing w:before="8"/>
              <w:rPr>
                <w:b/>
                <w:sz w:val="17"/>
              </w:rPr>
            </w:pPr>
          </w:p>
          <w:p w:rsidR="00F63B09" w:rsidRDefault="005A202D">
            <w:pPr>
              <w:pStyle w:val="TableParagraph"/>
              <w:ind w:left="567" w:right="547"/>
              <w:jc w:val="center"/>
              <w:rPr>
                <w:sz w:val="16"/>
              </w:rPr>
            </w:pPr>
            <w:r>
              <w:rPr>
                <w:sz w:val="16"/>
              </w:rPr>
              <w:t>9,74</w:t>
            </w:r>
          </w:p>
        </w:tc>
        <w:tc>
          <w:tcPr>
            <w:tcW w:w="958" w:type="dxa"/>
            <w:vMerge w:val="restart"/>
          </w:tcPr>
          <w:p w:rsidR="00F63B09" w:rsidRDefault="00F63B09">
            <w:pPr>
              <w:pStyle w:val="TableParagraph"/>
              <w:spacing w:before="8"/>
              <w:rPr>
                <w:b/>
                <w:sz w:val="17"/>
              </w:rPr>
            </w:pPr>
          </w:p>
          <w:p w:rsidR="00F63B09" w:rsidRDefault="005A202D">
            <w:pPr>
              <w:pStyle w:val="TableParagraph"/>
              <w:ind w:left="9"/>
              <w:jc w:val="center"/>
              <w:rPr>
                <w:sz w:val="16"/>
              </w:rPr>
            </w:pPr>
            <w:r>
              <w:rPr>
                <w:w w:val="99"/>
                <w:sz w:val="16"/>
              </w:rPr>
              <w:t>0</w:t>
            </w:r>
          </w:p>
        </w:tc>
      </w:tr>
      <w:tr w:rsidR="00F63B09">
        <w:trPr>
          <w:trHeight w:val="1644"/>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ind w:left="160"/>
              <w:rPr>
                <w:sz w:val="16"/>
              </w:rPr>
            </w:pPr>
            <w:r>
              <w:rPr>
                <w:sz w:val="16"/>
              </w:rPr>
              <w:t>I70.2, I70.8, J45.0, J45.1, J45.8, K50.1, K50.8, K50.9, K51, K51.0, K51.1, K51.2, K51.3, K51.4, K51.5, K51.8, K51.9, L40.0, L40.1, L40.5, L50.1, M05.0, M05.1, M05.2, M05.3, M05.8,</w:t>
            </w:r>
          </w:p>
          <w:p w:rsidR="00F63B09" w:rsidRDefault="005A202D">
            <w:pPr>
              <w:pStyle w:val="TableParagraph"/>
              <w:spacing w:before="17" w:line="261" w:lineRule="auto"/>
              <w:ind w:left="2485" w:hanging="2351"/>
              <w:rPr>
                <w:sz w:val="16"/>
              </w:rPr>
            </w:pPr>
            <w:r>
              <w:rPr>
                <w:sz w:val="16"/>
              </w:rPr>
              <w:t>M06.0, M06.1, M07.0, M07.1, M07.2, M07.3, M08.0, M08.1, M08.2, M08.3, M30.0, M30.1, M30.2, M30.3, M30.8, M31.0, M31.1, M31.2, M31.3, M31.4, M31.5, M31.6, M31.7, M31.8, M31.9, M32.1, M32.8, M33.0, M35.0, M35.1, M35.2, M35.3, M35.4, M35.5, M35.6, M35.7, M35.8, M35.9, M45</w:t>
            </w:r>
          </w:p>
        </w:tc>
        <w:tc>
          <w:tcPr>
            <w:tcW w:w="2916" w:type="dxa"/>
          </w:tcPr>
          <w:p w:rsidR="00F63B09" w:rsidRDefault="005A202D">
            <w:pPr>
              <w:pStyle w:val="TableParagraph"/>
              <w:spacing w:before="124" w:line="261" w:lineRule="auto"/>
              <w:ind w:left="71" w:right="61" w:firstLine="1"/>
              <w:jc w:val="center"/>
              <w:rPr>
                <w:sz w:val="16"/>
              </w:rPr>
            </w:pPr>
            <w:r>
              <w:rPr>
                <w:sz w:val="16"/>
              </w:rPr>
              <w:t>пациенты, имеющие показания для лечения с применением генно- инженерных биологических препаратов или пациенты младше 2х лет, имеющие показания для проведения иммунизации против другой уточненной одной вирусной болезни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12" w:line="261" w:lineRule="auto"/>
              <w:ind w:left="17" w:right="11"/>
              <w:jc w:val="center"/>
              <w:rPr>
                <w:sz w:val="16"/>
              </w:rPr>
            </w:pPr>
            <w:r>
              <w:rPr>
                <w:sz w:val="16"/>
              </w:rPr>
              <w:t>A25.12.001.001, A25.09.001.001, A25.18.001.001, A25.18.001.002, A25.01.001.001, A25.01.001.002, A25.04.001.001, A25.04.001.002, A25.04.001.005, A25.04.001.007, A25.04.001.006</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6"/>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021"/>
        </w:trPr>
        <w:tc>
          <w:tcPr>
            <w:tcW w:w="581" w:type="dxa"/>
            <w:vMerge/>
            <w:tcBorders>
              <w:top w:val="nil"/>
            </w:tcBorders>
          </w:tcPr>
          <w:p w:rsidR="00F63B09" w:rsidRDefault="00F63B09">
            <w:pPr>
              <w:rPr>
                <w:sz w:val="2"/>
                <w:szCs w:val="2"/>
              </w:rPr>
            </w:pPr>
          </w:p>
        </w:tc>
        <w:tc>
          <w:tcPr>
            <w:tcW w:w="3076" w:type="dxa"/>
            <w:vMerge/>
            <w:tcBorders>
              <w:top w:val="nil"/>
            </w:tcBorders>
          </w:tcPr>
          <w:p w:rsidR="00F63B09" w:rsidRDefault="00F63B09">
            <w:pPr>
              <w:rPr>
                <w:sz w:val="2"/>
                <w:szCs w:val="2"/>
              </w:rPr>
            </w:pP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Z25.8</w:t>
            </w:r>
          </w:p>
        </w:tc>
        <w:tc>
          <w:tcPr>
            <w:tcW w:w="2916" w:type="dxa"/>
          </w:tcPr>
          <w:p w:rsidR="00F63B09" w:rsidRDefault="005A202D">
            <w:pPr>
              <w:pStyle w:val="TableParagraph"/>
              <w:spacing w:before="114" w:line="261" w:lineRule="auto"/>
              <w:ind w:left="52" w:right="44" w:firstLine="2"/>
              <w:jc w:val="center"/>
              <w:rPr>
                <w:sz w:val="16"/>
              </w:rPr>
            </w:pPr>
            <w:r>
              <w:rPr>
                <w:sz w:val="16"/>
              </w:rPr>
              <w:t>пациенты, имеющие показания к проведению лечение с применением иммунизации против другой уточненной одной вирусной болезни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5"/>
              <w:jc w:val="center"/>
              <w:rPr>
                <w:sz w:val="16"/>
              </w:rPr>
            </w:pPr>
            <w:r>
              <w:rPr>
                <w:sz w:val="16"/>
              </w:rPr>
              <w:t>A25.30.035</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vMerge/>
            <w:tcBorders>
              <w:top w:val="nil"/>
            </w:tcBorders>
          </w:tcPr>
          <w:p w:rsidR="00F63B09" w:rsidRDefault="00F63B09">
            <w:pPr>
              <w:rPr>
                <w:sz w:val="2"/>
                <w:szCs w:val="2"/>
              </w:rPr>
            </w:pPr>
          </w:p>
        </w:tc>
        <w:tc>
          <w:tcPr>
            <w:tcW w:w="958" w:type="dxa"/>
            <w:vMerge/>
            <w:tcBorders>
              <w:top w:val="nil"/>
            </w:tcBorders>
          </w:tcPr>
          <w:p w:rsidR="00F63B09" w:rsidRDefault="00F63B09">
            <w:pPr>
              <w:rPr>
                <w:sz w:val="2"/>
                <w:szCs w:val="2"/>
              </w:rPr>
            </w:pPr>
          </w:p>
        </w:tc>
      </w:tr>
      <w:tr w:rsidR="00F63B09">
        <w:trPr>
          <w:trHeight w:val="192"/>
        </w:trPr>
        <w:tc>
          <w:tcPr>
            <w:tcW w:w="581" w:type="dxa"/>
          </w:tcPr>
          <w:p w:rsidR="00F63B09" w:rsidRDefault="005A202D">
            <w:pPr>
              <w:pStyle w:val="TableParagraph"/>
              <w:spacing w:before="6" w:line="166" w:lineRule="exact"/>
              <w:ind w:left="209"/>
              <w:rPr>
                <w:b/>
                <w:sz w:val="16"/>
              </w:rPr>
            </w:pPr>
            <w:r>
              <w:rPr>
                <w:b/>
                <w:sz w:val="16"/>
              </w:rPr>
              <w:t>37</w:t>
            </w:r>
          </w:p>
        </w:tc>
        <w:tc>
          <w:tcPr>
            <w:tcW w:w="27195" w:type="dxa"/>
            <w:gridSpan w:val="5"/>
          </w:tcPr>
          <w:p w:rsidR="00F63B09" w:rsidRDefault="005A202D">
            <w:pPr>
              <w:pStyle w:val="TableParagraph"/>
              <w:spacing w:before="2" w:line="170" w:lineRule="exact"/>
              <w:ind w:left="12444" w:right="12436"/>
              <w:jc w:val="center"/>
              <w:rPr>
                <w:b/>
                <w:sz w:val="16"/>
              </w:rPr>
            </w:pPr>
            <w:r>
              <w:rPr>
                <w:b/>
                <w:sz w:val="16"/>
              </w:rPr>
              <w:t>Медицинская реабилитация</w:t>
            </w:r>
          </w:p>
        </w:tc>
        <w:tc>
          <w:tcPr>
            <w:tcW w:w="1538" w:type="dxa"/>
          </w:tcPr>
          <w:p w:rsidR="00F63B09" w:rsidRDefault="005A202D">
            <w:pPr>
              <w:pStyle w:val="TableParagraph"/>
              <w:spacing w:before="6" w:line="166" w:lineRule="exact"/>
              <w:ind w:left="564" w:right="556"/>
              <w:jc w:val="center"/>
              <w:rPr>
                <w:b/>
                <w:sz w:val="16"/>
              </w:rPr>
            </w:pPr>
            <w:r>
              <w:rPr>
                <w:b/>
                <w:sz w:val="16"/>
              </w:rPr>
              <w:t>1,72</w:t>
            </w:r>
          </w:p>
        </w:tc>
        <w:tc>
          <w:tcPr>
            <w:tcW w:w="958" w:type="dxa"/>
          </w:tcPr>
          <w:p w:rsidR="00F63B09" w:rsidRDefault="005A202D">
            <w:pPr>
              <w:pStyle w:val="TableParagraph"/>
              <w:spacing w:before="2" w:line="170" w:lineRule="exact"/>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4"/>
              <w:rPr>
                <w:sz w:val="16"/>
              </w:rPr>
            </w:pPr>
            <w:r>
              <w:rPr>
                <w:sz w:val="16"/>
              </w:rPr>
              <w:t>145</w:t>
            </w:r>
          </w:p>
        </w:tc>
        <w:tc>
          <w:tcPr>
            <w:tcW w:w="3076" w:type="dxa"/>
          </w:tcPr>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329"/>
              <w:jc w:val="both"/>
              <w:rPr>
                <w:sz w:val="16"/>
              </w:rPr>
            </w:pPr>
            <w:r>
              <w:rPr>
                <w:sz w:val="16"/>
              </w:rPr>
              <w:t>Медицинская реабилитация при</w:t>
            </w:r>
            <w:r>
              <w:rPr>
                <w:spacing w:val="-23"/>
                <w:sz w:val="16"/>
              </w:rPr>
              <w:t xml:space="preserve"> </w:t>
            </w:r>
            <w:r>
              <w:rPr>
                <w:sz w:val="16"/>
              </w:rPr>
              <w:t>других соматических заболеваниях (2 балла</w:t>
            </w:r>
            <w:r>
              <w:rPr>
                <w:spacing w:val="-16"/>
                <w:sz w:val="16"/>
              </w:rPr>
              <w:t xml:space="preserve"> </w:t>
            </w:r>
            <w:r>
              <w:rPr>
                <w:sz w:val="16"/>
              </w:rPr>
              <w:t>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43" w:right="36"/>
              <w:jc w:val="center"/>
              <w:rPr>
                <w:sz w:val="16"/>
              </w:rPr>
            </w:pPr>
            <w:r>
              <w:rPr>
                <w:sz w:val="16"/>
              </w:rPr>
              <w:t>пациенты, перенесшие заболевания, вызываемые внешними воздействиями или внутренними нарушением работы органов и систем, не связанные с психической деятельностью человека</w:t>
            </w:r>
          </w:p>
        </w:tc>
        <w:tc>
          <w:tcPr>
            <w:tcW w:w="5880" w:type="dxa"/>
          </w:tcPr>
          <w:p w:rsidR="00F63B09" w:rsidRDefault="00F63B09">
            <w:pPr>
              <w:pStyle w:val="TableParagraph"/>
              <w:rPr>
                <w:b/>
                <w:sz w:val="18"/>
              </w:rPr>
            </w:pPr>
          </w:p>
          <w:p w:rsidR="00F63B09" w:rsidRDefault="005A202D">
            <w:pPr>
              <w:pStyle w:val="TableParagraph"/>
              <w:spacing w:before="114" w:line="261" w:lineRule="auto"/>
              <w:ind w:left="17" w:right="11"/>
              <w:jc w:val="center"/>
              <w:rPr>
                <w:sz w:val="16"/>
              </w:rPr>
            </w:pPr>
            <w:r>
              <w:rPr>
                <w:sz w:val="16"/>
              </w:rPr>
              <w:t>B05.001.001, B05.004.001, B05.005.001, B05.008.001, B05.014.002, B05.015.002, B05.023.002, B05.027.001, B05.027.002, B05.027.003, B05.028.001, B05.029.001, B05.040.001, B05.050.004, B05.053.001, B05.058.001, B05.069.001, B05.069.002, B05.069.003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686" w:right="223" w:hanging="444"/>
              <w:rPr>
                <w:sz w:val="16"/>
              </w:rPr>
            </w:pPr>
            <w:r>
              <w:rPr>
                <w:sz w:val="16"/>
              </w:rPr>
              <w:t>2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7" w:right="547"/>
              <w:jc w:val="center"/>
              <w:rPr>
                <w:sz w:val="16"/>
              </w:rPr>
            </w:pPr>
            <w:r>
              <w:rPr>
                <w:sz w:val="16"/>
              </w:rPr>
              <w:t>0,85</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146</w:t>
            </w:r>
          </w:p>
        </w:tc>
        <w:tc>
          <w:tcPr>
            <w:tcW w:w="3076" w:type="dxa"/>
          </w:tcPr>
          <w:p w:rsidR="00F63B09" w:rsidRDefault="005A202D">
            <w:pPr>
              <w:pStyle w:val="TableParagraph"/>
              <w:spacing w:before="111" w:line="261" w:lineRule="auto"/>
              <w:ind w:left="27" w:right="380"/>
              <w:rPr>
                <w:sz w:val="16"/>
              </w:rPr>
            </w:pPr>
            <w:r>
              <w:rPr>
                <w:sz w:val="16"/>
              </w:rPr>
              <w:t>Медицинская реабилитация при заболеваниях дыхательной системы (2 балла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64" w:right="38" w:firstLine="261"/>
              <w:rPr>
                <w:sz w:val="16"/>
              </w:rPr>
            </w:pPr>
            <w:r>
              <w:rPr>
                <w:sz w:val="16"/>
              </w:rPr>
              <w:t>пациенты, имеющие показания к проведению медицинской реабилитации при заболеваниях дыхательной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B05.037.001</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2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left="567" w:right="550"/>
              <w:jc w:val="center"/>
              <w:rPr>
                <w:sz w:val="16"/>
              </w:rPr>
            </w:pPr>
            <w:r>
              <w:rPr>
                <w:sz w:val="16"/>
              </w:rPr>
              <w:t>1,0</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147</w:t>
            </w:r>
          </w:p>
        </w:tc>
        <w:tc>
          <w:tcPr>
            <w:tcW w:w="307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27" w:right="329"/>
              <w:jc w:val="both"/>
              <w:rPr>
                <w:sz w:val="16"/>
              </w:rPr>
            </w:pPr>
            <w:r>
              <w:rPr>
                <w:sz w:val="16"/>
              </w:rPr>
              <w:t>Медицинская реабилитация при</w:t>
            </w:r>
            <w:r>
              <w:rPr>
                <w:spacing w:val="-23"/>
                <w:sz w:val="16"/>
              </w:rPr>
              <w:t xml:space="preserve"> </w:t>
            </w:r>
            <w:r>
              <w:rPr>
                <w:sz w:val="16"/>
              </w:rPr>
              <w:t>других соматических заболеваниях (3 балла</w:t>
            </w:r>
            <w:r>
              <w:rPr>
                <w:spacing w:val="-16"/>
                <w:sz w:val="16"/>
              </w:rPr>
              <w:t xml:space="preserve"> </w:t>
            </w:r>
            <w:r>
              <w:rPr>
                <w:sz w:val="16"/>
              </w:rPr>
              <w:t>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43" w:right="36"/>
              <w:jc w:val="center"/>
              <w:rPr>
                <w:sz w:val="16"/>
              </w:rPr>
            </w:pPr>
            <w:r>
              <w:rPr>
                <w:sz w:val="16"/>
              </w:rPr>
              <w:t>пациенты, перенесшие заболевания, вызываемые внешними воздействиями или внутренними нарушением работы органов и систем, не связанные с психической деятельностью человека</w:t>
            </w:r>
          </w:p>
        </w:tc>
        <w:tc>
          <w:tcPr>
            <w:tcW w:w="5880" w:type="dxa"/>
          </w:tcPr>
          <w:p w:rsidR="00F63B09" w:rsidRDefault="00F63B09">
            <w:pPr>
              <w:pStyle w:val="TableParagraph"/>
              <w:rPr>
                <w:b/>
                <w:sz w:val="18"/>
              </w:rPr>
            </w:pPr>
          </w:p>
          <w:p w:rsidR="00F63B09" w:rsidRDefault="005A202D">
            <w:pPr>
              <w:pStyle w:val="TableParagraph"/>
              <w:spacing w:before="114" w:line="261" w:lineRule="auto"/>
              <w:ind w:left="17" w:right="11"/>
              <w:jc w:val="center"/>
              <w:rPr>
                <w:sz w:val="16"/>
              </w:rPr>
            </w:pPr>
            <w:r>
              <w:rPr>
                <w:sz w:val="16"/>
              </w:rPr>
              <w:t>B05.001.001, B05.004.001, B05.005.001, B05.008.001, B05.014.002, B05.015.002, B05.023.002, B05.027.001, B05.027.002, B05.027.003, B05.028.001, B05.029.001, B05.040.001, B05.050.004, B05.053.001, B05.058.001, B05.069.001, B05.069.002, B05.069.003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1,09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148</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Медицинская кардиореабилитация (2 балла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28" w:right="14"/>
              <w:jc w:val="center"/>
              <w:rPr>
                <w:sz w:val="16"/>
              </w:rPr>
            </w:pPr>
            <w:r>
              <w:rPr>
                <w:sz w:val="16"/>
              </w:rPr>
              <w:t>пациенты, перенесшие острый инфаркт миокарда, операцию на сердце и магистральных сосудах, трансплантацию сердца, трансплантацию комплекса сердце-легкие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B05.015.001, B05.043.001, B05.057.003, B05.057.007</w:t>
            </w:r>
          </w:p>
        </w:tc>
        <w:tc>
          <w:tcPr>
            <w:tcW w:w="299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2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1,39</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149</w:t>
            </w:r>
          </w:p>
        </w:tc>
        <w:tc>
          <w:tcPr>
            <w:tcW w:w="3076" w:type="dxa"/>
          </w:tcPr>
          <w:p w:rsidR="00F63B09" w:rsidRDefault="005A202D">
            <w:pPr>
              <w:pStyle w:val="TableParagraph"/>
              <w:spacing w:before="111" w:line="261" w:lineRule="auto"/>
              <w:ind w:left="27" w:right="380"/>
              <w:rPr>
                <w:sz w:val="16"/>
              </w:rPr>
            </w:pPr>
            <w:r>
              <w:rPr>
                <w:sz w:val="16"/>
              </w:rPr>
              <w:t>Медицинская реабилитация при заболеваниях дыхательной системы (3 балла по ШРМ)</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1" w:line="261" w:lineRule="auto"/>
              <w:ind w:left="64" w:right="38" w:firstLine="261"/>
              <w:rPr>
                <w:sz w:val="16"/>
              </w:rPr>
            </w:pPr>
            <w:r>
              <w:rPr>
                <w:sz w:val="16"/>
              </w:rPr>
              <w:t>пациенты, имеющие показания к проведению медицинской реабилитации при заболеваниях дыхательной системы</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B05.037.001</w:t>
            </w:r>
          </w:p>
        </w:tc>
        <w:tc>
          <w:tcPr>
            <w:tcW w:w="2996" w:type="dxa"/>
          </w:tcPr>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5A202D">
            <w:pPr>
              <w:pStyle w:val="TableParagraph"/>
              <w:spacing w:before="105"/>
              <w:ind w:left="567" w:right="550"/>
              <w:jc w:val="center"/>
              <w:rPr>
                <w:sz w:val="16"/>
              </w:rPr>
            </w:pPr>
            <w:r>
              <w:rPr>
                <w:sz w:val="16"/>
              </w:rPr>
              <w:t>1,4</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607"/>
        </w:trPr>
        <w:tc>
          <w:tcPr>
            <w:tcW w:w="581" w:type="dxa"/>
          </w:tcPr>
          <w:p w:rsidR="00F63B09" w:rsidRDefault="00F63B09">
            <w:pPr>
              <w:pStyle w:val="TableParagraph"/>
              <w:spacing w:before="3"/>
              <w:rPr>
                <w:b/>
                <w:sz w:val="18"/>
              </w:rPr>
            </w:pPr>
          </w:p>
          <w:p w:rsidR="00F63B09" w:rsidRDefault="005A202D">
            <w:pPr>
              <w:pStyle w:val="TableParagraph"/>
              <w:ind w:left="174"/>
              <w:rPr>
                <w:sz w:val="16"/>
              </w:rPr>
            </w:pPr>
            <w:r>
              <w:rPr>
                <w:sz w:val="16"/>
              </w:rPr>
              <w:t>150</w:t>
            </w:r>
          </w:p>
        </w:tc>
        <w:tc>
          <w:tcPr>
            <w:tcW w:w="3076" w:type="dxa"/>
          </w:tcPr>
          <w:p w:rsidR="00F63B09" w:rsidRDefault="005A202D">
            <w:pPr>
              <w:pStyle w:val="TableParagraph"/>
              <w:spacing w:before="9"/>
              <w:ind w:left="27"/>
              <w:rPr>
                <w:sz w:val="16"/>
              </w:rPr>
            </w:pPr>
            <w:r>
              <w:rPr>
                <w:sz w:val="16"/>
              </w:rPr>
              <w:t>Медицинская реабилитация детей,</w:t>
            </w:r>
          </w:p>
          <w:p w:rsidR="00F63B09" w:rsidRDefault="005A202D">
            <w:pPr>
              <w:pStyle w:val="TableParagraph"/>
              <w:spacing w:before="1" w:line="200" w:lineRule="atLeast"/>
              <w:ind w:left="27" w:right="188"/>
              <w:rPr>
                <w:sz w:val="16"/>
              </w:rPr>
            </w:pPr>
            <w:r>
              <w:rPr>
                <w:sz w:val="16"/>
              </w:rPr>
              <w:t>перенесших заболевания перинатального периода</w:t>
            </w:r>
          </w:p>
        </w:tc>
        <w:tc>
          <w:tcPr>
            <w:tcW w:w="12327" w:type="dxa"/>
          </w:tcPr>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08" w:line="261" w:lineRule="auto"/>
              <w:ind w:left="173" w:right="138" w:hanging="13"/>
              <w:rPr>
                <w:sz w:val="16"/>
              </w:rPr>
            </w:pPr>
            <w:r>
              <w:rPr>
                <w:sz w:val="16"/>
              </w:rPr>
              <w:t>пациенты младше 1 года, перенесшие заболевания перинатального периода</w:t>
            </w:r>
          </w:p>
        </w:tc>
        <w:tc>
          <w:tcPr>
            <w:tcW w:w="5880"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B05.031.001</w:t>
            </w:r>
          </w:p>
        </w:tc>
        <w:tc>
          <w:tcPr>
            <w:tcW w:w="2996" w:type="dxa"/>
          </w:tcPr>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spacing w:before="3"/>
              <w:rPr>
                <w:b/>
                <w:sz w:val="18"/>
              </w:rPr>
            </w:pPr>
          </w:p>
          <w:p w:rsidR="00F63B09" w:rsidRDefault="005A202D">
            <w:pPr>
              <w:pStyle w:val="TableParagraph"/>
              <w:ind w:left="567" w:right="550"/>
              <w:jc w:val="center"/>
              <w:rPr>
                <w:sz w:val="16"/>
              </w:rPr>
            </w:pPr>
            <w:r>
              <w:rPr>
                <w:sz w:val="16"/>
              </w:rPr>
              <w:t>1,5</w:t>
            </w:r>
          </w:p>
        </w:tc>
        <w:tc>
          <w:tcPr>
            <w:tcW w:w="958" w:type="dxa"/>
          </w:tcPr>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4"/>
              <w:rPr>
                <w:sz w:val="16"/>
              </w:rPr>
            </w:pPr>
            <w:r>
              <w:rPr>
                <w:sz w:val="16"/>
              </w:rPr>
              <w:t>151</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ight="374"/>
              <w:rPr>
                <w:sz w:val="16"/>
              </w:rPr>
            </w:pPr>
            <w:r>
              <w:rPr>
                <w:sz w:val="16"/>
              </w:rPr>
              <w:t>Медицинская реабилитация по поводу постмастэктомического синдрома в онкологии</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11"/>
              <w:jc w:val="center"/>
              <w:rPr>
                <w:sz w:val="16"/>
              </w:rPr>
            </w:pPr>
            <w:r>
              <w:rPr>
                <w:sz w:val="16"/>
              </w:rPr>
              <w:t>C50, C50.0, C50.1, C50.2, C50.3, C50.4, C50.5, C50.6, C50.8, C50.9</w:t>
            </w:r>
          </w:p>
        </w:tc>
        <w:tc>
          <w:tcPr>
            <w:tcW w:w="2916" w:type="dxa"/>
          </w:tcPr>
          <w:p w:rsidR="00F63B09" w:rsidRDefault="005A202D">
            <w:pPr>
              <w:pStyle w:val="TableParagraph"/>
              <w:spacing w:before="114" w:line="261" w:lineRule="auto"/>
              <w:ind w:left="64" w:right="56" w:firstLine="1"/>
              <w:jc w:val="center"/>
              <w:rPr>
                <w:sz w:val="16"/>
              </w:rPr>
            </w:pPr>
            <w:r>
              <w:rPr>
                <w:sz w:val="16"/>
              </w:rPr>
              <w:t>пациенты, имеющие показания к проведению медицинской реабилитации по поводу постмастэктомического синдрома в онкологии</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B05.027.001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1,51</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1228"/>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152</w:t>
            </w:r>
          </w:p>
        </w:tc>
        <w:tc>
          <w:tcPr>
            <w:tcW w:w="3076" w:type="dxa"/>
          </w:tcPr>
          <w:p w:rsidR="00F63B09" w:rsidRDefault="00F63B09">
            <w:pPr>
              <w:pStyle w:val="TableParagraph"/>
              <w:spacing w:before="1"/>
              <w:rPr>
                <w:b/>
                <w:sz w:val="19"/>
              </w:rPr>
            </w:pPr>
          </w:p>
          <w:p w:rsidR="00F63B09" w:rsidRDefault="005A202D">
            <w:pPr>
              <w:pStyle w:val="TableParagraph"/>
              <w:spacing w:line="261" w:lineRule="auto"/>
              <w:ind w:left="27" w:right="242"/>
              <w:rPr>
                <w:sz w:val="16"/>
              </w:rPr>
            </w:pPr>
            <w:r>
              <w:rPr>
                <w:sz w:val="16"/>
              </w:rPr>
              <w:t>Медицинская реабилитация пациентов с заболеваниями опорно-двигательного аппарата и периферической нервной системы (2 балла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2" w:line="200" w:lineRule="atLeast"/>
              <w:ind w:left="122" w:right="111" w:firstLine="4"/>
              <w:jc w:val="center"/>
              <w:rPr>
                <w:sz w:val="16"/>
              </w:rPr>
            </w:pPr>
            <w:r>
              <w:rPr>
                <w:sz w:val="16"/>
              </w:rPr>
              <w:t>пациенты с заболеваниями периферической нервной системы, пациенты, перенесшие травму опорно- двигательной системы, пациенты, перенесшие операцию на опорно- двигательной системе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10"/>
              <w:jc w:val="center"/>
              <w:rPr>
                <w:sz w:val="16"/>
              </w:rPr>
            </w:pPr>
            <w:r>
              <w:rPr>
                <w:sz w:val="16"/>
              </w:rPr>
              <w:t>B05.023.002.002, B05.050.003, B05.050.005</w:t>
            </w:r>
          </w:p>
        </w:tc>
        <w:tc>
          <w:tcPr>
            <w:tcW w:w="299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2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1,52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4"/>
              <w:rPr>
                <w:sz w:val="16"/>
              </w:rPr>
            </w:pPr>
            <w:r>
              <w:rPr>
                <w:sz w:val="16"/>
              </w:rPr>
              <w:t>153</w:t>
            </w:r>
          </w:p>
        </w:tc>
        <w:tc>
          <w:tcPr>
            <w:tcW w:w="3076" w:type="dxa"/>
          </w:tcPr>
          <w:p w:rsidR="00F63B09" w:rsidRDefault="00F63B09">
            <w:pPr>
              <w:pStyle w:val="TableParagraph"/>
              <w:rPr>
                <w:b/>
                <w:sz w:val="18"/>
              </w:rPr>
            </w:pPr>
          </w:p>
          <w:p w:rsidR="00F63B09" w:rsidRDefault="00F63B09">
            <w:pPr>
              <w:pStyle w:val="TableParagraph"/>
              <w:spacing w:before="10"/>
              <w:rPr>
                <w:b/>
                <w:sz w:val="18"/>
              </w:rPr>
            </w:pPr>
          </w:p>
          <w:p w:rsidR="00F63B09" w:rsidRDefault="005A202D">
            <w:pPr>
              <w:pStyle w:val="TableParagraph"/>
              <w:spacing w:line="261" w:lineRule="auto"/>
              <w:ind w:left="27" w:right="242"/>
              <w:rPr>
                <w:sz w:val="16"/>
              </w:rPr>
            </w:pPr>
            <w:r>
              <w:rPr>
                <w:sz w:val="16"/>
              </w:rPr>
              <w:t>Медицинская реабилитация пациентов с заболеваниями центральной нервной системы (2 балла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29" w:right="18" w:firstLine="4"/>
              <w:jc w:val="center"/>
              <w:rPr>
                <w:sz w:val="16"/>
              </w:rPr>
            </w:pPr>
            <w:r>
              <w:rPr>
                <w:sz w:val="16"/>
              </w:rPr>
              <w:t>пациенты, перенесшие острое</w:t>
            </w:r>
            <w:r>
              <w:rPr>
                <w:spacing w:val="-13"/>
                <w:sz w:val="16"/>
              </w:rPr>
              <w:t xml:space="preserve"> </w:t>
            </w:r>
            <w:r>
              <w:rPr>
                <w:sz w:val="16"/>
              </w:rPr>
              <w:t>нарушение мозгового кровообращения, нейрохирургическую операцию,</w:t>
            </w:r>
            <w:r>
              <w:rPr>
                <w:spacing w:val="-25"/>
                <w:sz w:val="16"/>
              </w:rPr>
              <w:t xml:space="preserve"> </w:t>
            </w:r>
            <w:r>
              <w:rPr>
                <w:sz w:val="16"/>
              </w:rPr>
              <w:t>черепно- мозговую травму, пациенты с переломом позвоночника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17" w:right="7"/>
              <w:jc w:val="center"/>
              <w:rPr>
                <w:sz w:val="16"/>
              </w:rPr>
            </w:pPr>
            <w:r>
              <w:rPr>
                <w:sz w:val="16"/>
              </w:rPr>
              <w:t>B05.023.001, B05.024.001, B05.024.002, B05.024.003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9" w:line="261" w:lineRule="auto"/>
              <w:ind w:left="686" w:right="223" w:hanging="444"/>
              <w:rPr>
                <w:sz w:val="16"/>
              </w:rPr>
            </w:pPr>
            <w:r>
              <w:rPr>
                <w:sz w:val="16"/>
              </w:rPr>
              <w:t>2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left="567" w:right="547"/>
              <w:jc w:val="center"/>
              <w:rPr>
                <w:sz w:val="16"/>
              </w:rPr>
            </w:pPr>
            <w:r>
              <w:rPr>
                <w:sz w:val="16"/>
              </w:rPr>
              <w:t>1,61</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4"/>
              <w:rPr>
                <w:b/>
                <w:sz w:val="18"/>
              </w:rPr>
            </w:pPr>
          </w:p>
          <w:p w:rsidR="00F63B09" w:rsidRDefault="005A202D">
            <w:pPr>
              <w:pStyle w:val="TableParagraph"/>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154</w:t>
            </w:r>
          </w:p>
        </w:tc>
        <w:tc>
          <w:tcPr>
            <w:tcW w:w="307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Медицинская кардиореабилитация (3 балла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17" w:line="261" w:lineRule="auto"/>
              <w:ind w:left="28" w:right="14"/>
              <w:jc w:val="center"/>
              <w:rPr>
                <w:sz w:val="16"/>
              </w:rPr>
            </w:pPr>
            <w:r>
              <w:rPr>
                <w:sz w:val="16"/>
              </w:rPr>
              <w:t>пациенты, перенесшие острый инфаркт миокарда, операцию на сердце и магистральных сосудах, трансплантацию сердца, трансплантацию комплекса сердце-легкие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7"/>
              <w:jc w:val="center"/>
              <w:rPr>
                <w:sz w:val="16"/>
              </w:rPr>
            </w:pPr>
            <w:r>
              <w:rPr>
                <w:sz w:val="16"/>
              </w:rPr>
              <w:t>B05.015.001, B05.043.001, B05.057.003, B05.057.007</w:t>
            </w:r>
          </w:p>
        </w:tc>
        <w:tc>
          <w:tcPr>
            <w:tcW w:w="299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1,67</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74"/>
              <w:rPr>
                <w:sz w:val="16"/>
              </w:rPr>
            </w:pPr>
            <w:r>
              <w:rPr>
                <w:sz w:val="16"/>
              </w:rPr>
              <w:t>155</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Медицинская реабилитация после онкоортопедических операций</w:t>
            </w:r>
          </w:p>
        </w:tc>
        <w:tc>
          <w:tcPr>
            <w:tcW w:w="12327" w:type="dxa"/>
          </w:tcPr>
          <w:p w:rsidR="00F63B09" w:rsidRDefault="00F63B09">
            <w:pPr>
              <w:pStyle w:val="TableParagraph"/>
              <w:rPr>
                <w:b/>
                <w:sz w:val="18"/>
              </w:rPr>
            </w:pPr>
          </w:p>
          <w:p w:rsidR="00F63B09" w:rsidRDefault="005A202D">
            <w:pPr>
              <w:pStyle w:val="TableParagraph"/>
              <w:spacing w:before="105"/>
              <w:ind w:left="17" w:right="14"/>
              <w:jc w:val="center"/>
              <w:rPr>
                <w:sz w:val="16"/>
              </w:rPr>
            </w:pPr>
            <w:r>
              <w:rPr>
                <w:sz w:val="16"/>
              </w:rPr>
              <w:t>C40, C40.0, C40.1, C40.2, C40.3, C40.4, C40.4, C40.6, C40.8, C40.9, C41, C41.0, C41.1, C41.2, C41.3, C41.4, C41.4, C41.6, C41.8, C41.9, C79.5</w:t>
            </w:r>
          </w:p>
        </w:tc>
        <w:tc>
          <w:tcPr>
            <w:tcW w:w="2916" w:type="dxa"/>
          </w:tcPr>
          <w:p w:rsidR="00F63B09" w:rsidRDefault="005A202D">
            <w:pPr>
              <w:pStyle w:val="TableParagraph"/>
              <w:spacing w:before="111" w:line="261" w:lineRule="auto"/>
              <w:ind w:left="64" w:right="56" w:firstLine="1"/>
              <w:jc w:val="center"/>
              <w:rPr>
                <w:sz w:val="16"/>
              </w:rPr>
            </w:pPr>
            <w:r>
              <w:rPr>
                <w:sz w:val="16"/>
              </w:rPr>
              <w:t>пациенты, имеющие показания к проведению медицинской реабилитации после онкоортопедических операций</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B05.027.001</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1,76</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643"/>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156</w:t>
            </w:r>
          </w:p>
        </w:tc>
        <w:tc>
          <w:tcPr>
            <w:tcW w:w="3076" w:type="dxa"/>
          </w:tcPr>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27"/>
              <w:rPr>
                <w:sz w:val="16"/>
              </w:rPr>
            </w:pPr>
            <w:r>
              <w:rPr>
                <w:sz w:val="16"/>
              </w:rPr>
              <w:t>Медицинская реабилитация детей с нарушениями слуха без замены речевого процессора системы кохлеарной имплантации</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F63B09">
            <w:pPr>
              <w:pStyle w:val="TableParagraph"/>
              <w:rPr>
                <w:b/>
                <w:sz w:val="18"/>
              </w:rPr>
            </w:pPr>
          </w:p>
          <w:p w:rsidR="00F63B09" w:rsidRDefault="00F63B09">
            <w:pPr>
              <w:pStyle w:val="TableParagraph"/>
              <w:spacing w:before="1"/>
              <w:rPr>
                <w:b/>
                <w:sz w:val="19"/>
              </w:rPr>
            </w:pPr>
          </w:p>
          <w:p w:rsidR="00F63B09" w:rsidRDefault="005A202D">
            <w:pPr>
              <w:pStyle w:val="TableParagraph"/>
              <w:spacing w:line="261" w:lineRule="auto"/>
              <w:ind w:left="32" w:right="25" w:firstLine="1"/>
              <w:jc w:val="center"/>
              <w:rPr>
                <w:sz w:val="16"/>
              </w:rPr>
            </w:pPr>
            <w:r>
              <w:rPr>
                <w:sz w:val="16"/>
              </w:rPr>
              <w:t>пациенты до 18 лет с нарушениями слуха без замены речевого процессора системы кохлеарной имплантации, имеющие показания к медицинской реабилитации</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6"/>
              <w:jc w:val="center"/>
              <w:rPr>
                <w:sz w:val="16"/>
              </w:rPr>
            </w:pPr>
            <w:r>
              <w:rPr>
                <w:sz w:val="16"/>
              </w:rPr>
              <w:t>B05.028.001, B05.046.001</w:t>
            </w:r>
          </w:p>
        </w:tc>
        <w:tc>
          <w:tcPr>
            <w:tcW w:w="2996" w:type="dxa"/>
          </w:tcPr>
          <w:p w:rsidR="00F63B09" w:rsidRDefault="005A202D">
            <w:pPr>
              <w:pStyle w:val="TableParagraph"/>
              <w:spacing w:before="124" w:line="261" w:lineRule="auto"/>
              <w:ind w:left="60" w:right="50" w:firstLine="6"/>
              <w:jc w:val="center"/>
              <w:rPr>
                <w:sz w:val="16"/>
              </w:rPr>
            </w:pPr>
            <w:r>
              <w:rPr>
                <w:sz w:val="16"/>
              </w:rPr>
              <w:t xml:space="preserve">обязательное сочетание 2-х медицинских </w:t>
            </w:r>
            <w:r>
              <w:rPr>
                <w:spacing w:val="-3"/>
                <w:sz w:val="16"/>
              </w:rPr>
              <w:t xml:space="preserve">услуг: </w:t>
            </w:r>
            <w:r>
              <w:rPr>
                <w:sz w:val="16"/>
              </w:rPr>
              <w:t>B05.069.005 «Разработка индивидуальной программы дефектологической реабилитации», B05.069.006 «Разработка</w:t>
            </w:r>
            <w:r>
              <w:rPr>
                <w:spacing w:val="-19"/>
                <w:sz w:val="16"/>
              </w:rPr>
              <w:t xml:space="preserve"> </w:t>
            </w:r>
            <w:r>
              <w:rPr>
                <w:sz w:val="16"/>
              </w:rPr>
              <w:t>индивидуальной программы логопедической реабилитации»</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50"/>
              <w:jc w:val="center"/>
              <w:rPr>
                <w:sz w:val="16"/>
              </w:rPr>
            </w:pPr>
            <w:r>
              <w:rPr>
                <w:sz w:val="16"/>
              </w:rPr>
              <w:t>1,8</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229"/>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4"/>
              <w:rPr>
                <w:sz w:val="16"/>
              </w:rPr>
            </w:pPr>
            <w:r>
              <w:rPr>
                <w:sz w:val="16"/>
              </w:rPr>
              <w:t>157</w:t>
            </w:r>
          </w:p>
        </w:tc>
        <w:tc>
          <w:tcPr>
            <w:tcW w:w="3076" w:type="dxa"/>
          </w:tcPr>
          <w:p w:rsidR="00F63B09" w:rsidRDefault="00F63B09">
            <w:pPr>
              <w:pStyle w:val="TableParagraph"/>
              <w:rPr>
                <w:b/>
                <w:sz w:val="19"/>
              </w:rPr>
            </w:pPr>
          </w:p>
          <w:p w:rsidR="00F63B09" w:rsidRDefault="005A202D">
            <w:pPr>
              <w:pStyle w:val="TableParagraph"/>
              <w:spacing w:before="1" w:line="261" w:lineRule="auto"/>
              <w:ind w:left="27" w:right="242"/>
              <w:rPr>
                <w:sz w:val="16"/>
              </w:rPr>
            </w:pPr>
            <w:r>
              <w:rPr>
                <w:sz w:val="16"/>
              </w:rPr>
              <w:t>Медицинская реабилитация пациентов с заболеваниями опорно-двигательного аппарата и периферической нервной системы (3 балла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before="18" w:line="261" w:lineRule="auto"/>
              <w:ind w:left="122" w:right="111" w:firstLine="4"/>
              <w:jc w:val="center"/>
              <w:rPr>
                <w:sz w:val="16"/>
              </w:rPr>
            </w:pPr>
            <w:r>
              <w:rPr>
                <w:sz w:val="16"/>
              </w:rPr>
              <w:t>пациенты с заболеваниями периферической нервной системы, пациенты, перенесшие травму опорно- двигательной системы, пациенты, перенесшие операцию на опорно-</w:t>
            </w:r>
          </w:p>
          <w:p w:rsidR="00F63B09" w:rsidRDefault="005A202D">
            <w:pPr>
              <w:pStyle w:val="TableParagraph"/>
              <w:spacing w:before="3"/>
              <w:ind w:left="48" w:right="36"/>
              <w:jc w:val="center"/>
              <w:rPr>
                <w:sz w:val="16"/>
              </w:rPr>
            </w:pPr>
            <w:r>
              <w:rPr>
                <w:sz w:val="16"/>
              </w:rPr>
              <w:t>двигательной системе</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17" w:right="10"/>
              <w:jc w:val="center"/>
              <w:rPr>
                <w:sz w:val="16"/>
              </w:rPr>
            </w:pPr>
            <w:r>
              <w:rPr>
                <w:sz w:val="16"/>
              </w:rPr>
              <w:t>B05.023.002.002, B05.050.003, B05.050.005</w:t>
            </w:r>
          </w:p>
        </w:tc>
        <w:tc>
          <w:tcPr>
            <w:tcW w:w="2996" w:type="dxa"/>
          </w:tcPr>
          <w:p w:rsidR="00F63B09" w:rsidRDefault="00F63B09">
            <w:pPr>
              <w:pStyle w:val="TableParagraph"/>
              <w:rPr>
                <w:b/>
                <w:sz w:val="18"/>
              </w:rPr>
            </w:pPr>
          </w:p>
          <w:p w:rsidR="00F63B09" w:rsidRDefault="00F63B09">
            <w:pPr>
              <w:pStyle w:val="TableParagraph"/>
              <w:spacing w:before="6"/>
              <w:rPr>
                <w:b/>
                <w:sz w:val="18"/>
              </w:rPr>
            </w:pPr>
          </w:p>
          <w:p w:rsidR="00F63B09" w:rsidRDefault="005A202D">
            <w:pPr>
              <w:pStyle w:val="TableParagraph"/>
              <w:spacing w:before="1"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1,82</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F63B09">
      <w:pPr>
        <w:jc w:val="right"/>
        <w:rPr>
          <w:sz w:val="16"/>
        </w:rPr>
        <w:sectPr w:rsidR="00F63B09">
          <w:pgSz w:w="31660" w:h="22390" w:orient="landscape"/>
          <w:pgMar w:top="1000" w:right="580" w:bottom="280" w:left="580" w:header="312" w:footer="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
        <w:gridCol w:w="3076"/>
        <w:gridCol w:w="12327"/>
        <w:gridCol w:w="2916"/>
        <w:gridCol w:w="5880"/>
        <w:gridCol w:w="2996"/>
        <w:gridCol w:w="1538"/>
        <w:gridCol w:w="958"/>
      </w:tblGrid>
      <w:tr w:rsidR="00F63B09">
        <w:trPr>
          <w:trHeight w:val="607"/>
        </w:trPr>
        <w:tc>
          <w:tcPr>
            <w:tcW w:w="581" w:type="dxa"/>
          </w:tcPr>
          <w:p w:rsidR="00F63B09" w:rsidRDefault="005A202D">
            <w:pPr>
              <w:pStyle w:val="TableParagraph"/>
              <w:spacing w:before="108" w:line="261" w:lineRule="auto"/>
              <w:ind w:left="40" w:right="1" w:firstLine="175"/>
              <w:rPr>
                <w:sz w:val="16"/>
              </w:rPr>
            </w:pPr>
            <w:r>
              <w:rPr>
                <w:sz w:val="16"/>
              </w:rPr>
              <w:lastRenderedPageBreak/>
              <w:t>№ группы</w:t>
            </w:r>
          </w:p>
        </w:tc>
        <w:tc>
          <w:tcPr>
            <w:tcW w:w="3076" w:type="dxa"/>
          </w:tcPr>
          <w:p w:rsidR="00F63B09" w:rsidRDefault="00F63B09">
            <w:pPr>
              <w:pStyle w:val="TableParagraph"/>
              <w:spacing w:before="3"/>
              <w:rPr>
                <w:b/>
                <w:sz w:val="18"/>
              </w:rPr>
            </w:pPr>
          </w:p>
          <w:p w:rsidR="00F63B09" w:rsidRDefault="005A202D">
            <w:pPr>
              <w:pStyle w:val="TableParagraph"/>
              <w:ind w:left="1016" w:right="1006"/>
              <w:jc w:val="center"/>
              <w:rPr>
                <w:sz w:val="16"/>
              </w:rPr>
            </w:pPr>
            <w:r>
              <w:rPr>
                <w:sz w:val="16"/>
              </w:rPr>
              <w:t>Наименование</w:t>
            </w:r>
          </w:p>
        </w:tc>
        <w:tc>
          <w:tcPr>
            <w:tcW w:w="12327" w:type="dxa"/>
          </w:tcPr>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Коды по МКБ-10</w:t>
            </w:r>
          </w:p>
        </w:tc>
        <w:tc>
          <w:tcPr>
            <w:tcW w:w="2916" w:type="dxa"/>
          </w:tcPr>
          <w:p w:rsidR="00F63B09" w:rsidRDefault="00F63B09">
            <w:pPr>
              <w:pStyle w:val="TableParagraph"/>
              <w:spacing w:before="3"/>
              <w:rPr>
                <w:b/>
                <w:sz w:val="18"/>
              </w:rPr>
            </w:pPr>
          </w:p>
          <w:p w:rsidR="00F63B09" w:rsidRDefault="005A202D">
            <w:pPr>
              <w:pStyle w:val="TableParagraph"/>
              <w:ind w:left="859"/>
              <w:rPr>
                <w:sz w:val="16"/>
              </w:rPr>
            </w:pPr>
            <w:r>
              <w:rPr>
                <w:sz w:val="16"/>
              </w:rPr>
              <w:t>Модель пациента</w:t>
            </w:r>
          </w:p>
        </w:tc>
        <w:tc>
          <w:tcPr>
            <w:tcW w:w="5880" w:type="dxa"/>
          </w:tcPr>
          <w:p w:rsidR="00F63B09" w:rsidRDefault="00F63B09">
            <w:pPr>
              <w:pStyle w:val="TableParagraph"/>
              <w:spacing w:before="3"/>
              <w:rPr>
                <w:b/>
                <w:sz w:val="18"/>
              </w:rPr>
            </w:pPr>
          </w:p>
          <w:p w:rsidR="00F63B09" w:rsidRDefault="005A202D">
            <w:pPr>
              <w:pStyle w:val="TableParagraph"/>
              <w:ind w:left="16" w:right="11"/>
              <w:jc w:val="center"/>
              <w:rPr>
                <w:sz w:val="16"/>
              </w:rPr>
            </w:pPr>
            <w:r>
              <w:rPr>
                <w:sz w:val="16"/>
              </w:rPr>
              <w:t>Медицинские услуги, являющиеся критерием отнесения случая к группе</w:t>
            </w:r>
          </w:p>
        </w:tc>
        <w:tc>
          <w:tcPr>
            <w:tcW w:w="2996" w:type="dxa"/>
          </w:tcPr>
          <w:p w:rsidR="00F63B09" w:rsidRDefault="005A202D">
            <w:pPr>
              <w:pStyle w:val="TableParagraph"/>
              <w:spacing w:before="108" w:line="261" w:lineRule="auto"/>
              <w:ind w:left="963" w:right="185" w:hanging="760"/>
              <w:rPr>
                <w:sz w:val="16"/>
              </w:rPr>
            </w:pPr>
            <w:r>
              <w:rPr>
                <w:sz w:val="16"/>
              </w:rPr>
              <w:t>Дополнительные критерии отнесения случая к группе</w:t>
            </w:r>
          </w:p>
        </w:tc>
        <w:tc>
          <w:tcPr>
            <w:tcW w:w="1538" w:type="dxa"/>
          </w:tcPr>
          <w:p w:rsidR="00F63B09" w:rsidRDefault="005A202D">
            <w:pPr>
              <w:pStyle w:val="TableParagraph"/>
              <w:spacing w:before="9" w:line="261" w:lineRule="auto"/>
              <w:ind w:left="252" w:right="233" w:firstLine="41"/>
              <w:rPr>
                <w:sz w:val="16"/>
              </w:rPr>
            </w:pPr>
            <w:r>
              <w:rPr>
                <w:sz w:val="16"/>
              </w:rPr>
              <w:t>Коэффициент относительной</w:t>
            </w:r>
          </w:p>
          <w:p w:rsidR="00F63B09" w:rsidRDefault="005A202D">
            <w:pPr>
              <w:pStyle w:val="TableParagraph"/>
              <w:spacing w:before="1" w:line="176" w:lineRule="exact"/>
              <w:ind w:left="232"/>
              <w:rPr>
                <w:sz w:val="16"/>
              </w:rPr>
            </w:pPr>
            <w:r>
              <w:rPr>
                <w:sz w:val="16"/>
              </w:rPr>
              <w:t>затратоемкости</w:t>
            </w:r>
          </w:p>
        </w:tc>
        <w:tc>
          <w:tcPr>
            <w:tcW w:w="958" w:type="dxa"/>
          </w:tcPr>
          <w:p w:rsidR="00F63B09" w:rsidRDefault="005A202D">
            <w:pPr>
              <w:pStyle w:val="TableParagraph"/>
              <w:spacing w:before="108" w:line="261" w:lineRule="auto"/>
              <w:ind w:left="241" w:right="210" w:hanging="7"/>
              <w:rPr>
                <w:sz w:val="16"/>
              </w:rPr>
            </w:pPr>
            <w:r>
              <w:rPr>
                <w:sz w:val="16"/>
              </w:rPr>
              <w:t xml:space="preserve">Тариф, </w:t>
            </w:r>
            <w:r>
              <w:rPr>
                <w:w w:val="95"/>
                <w:sz w:val="16"/>
              </w:rPr>
              <w:t>рублей</w:t>
            </w:r>
          </w:p>
        </w:tc>
      </w:tr>
      <w:tr w:rsidR="00F63B09">
        <w:trPr>
          <w:trHeight w:val="1436"/>
        </w:trPr>
        <w:tc>
          <w:tcPr>
            <w:tcW w:w="581"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50" w:right="129"/>
              <w:jc w:val="center"/>
              <w:rPr>
                <w:sz w:val="16"/>
              </w:rPr>
            </w:pPr>
            <w:r>
              <w:rPr>
                <w:sz w:val="16"/>
              </w:rPr>
              <w:t>158</w:t>
            </w:r>
          </w:p>
        </w:tc>
        <w:tc>
          <w:tcPr>
            <w:tcW w:w="3076" w:type="dxa"/>
          </w:tcPr>
          <w:p w:rsidR="00F63B09" w:rsidRDefault="00F63B09">
            <w:pPr>
              <w:pStyle w:val="TableParagraph"/>
              <w:rPr>
                <w:b/>
                <w:sz w:val="18"/>
              </w:rPr>
            </w:pPr>
          </w:p>
          <w:p w:rsidR="00F63B09" w:rsidRDefault="00F63B09">
            <w:pPr>
              <w:pStyle w:val="TableParagraph"/>
              <w:spacing w:before="9"/>
              <w:rPr>
                <w:b/>
                <w:sz w:val="18"/>
              </w:rPr>
            </w:pPr>
          </w:p>
          <w:p w:rsidR="00F63B09" w:rsidRDefault="005A202D">
            <w:pPr>
              <w:pStyle w:val="TableParagraph"/>
              <w:spacing w:line="261" w:lineRule="auto"/>
              <w:ind w:left="27" w:right="242"/>
              <w:rPr>
                <w:sz w:val="16"/>
              </w:rPr>
            </w:pPr>
            <w:r>
              <w:rPr>
                <w:sz w:val="16"/>
              </w:rPr>
              <w:t>Медицинская реабилитация пациентов с заболеваниями центральной нервной системы (3 балла по ШРМ)</w:t>
            </w:r>
          </w:p>
        </w:tc>
        <w:tc>
          <w:tcPr>
            <w:tcW w:w="12327"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F63B09">
            <w:pPr>
              <w:pStyle w:val="TableParagraph"/>
              <w:spacing w:before="4"/>
              <w:rPr>
                <w:b/>
                <w:sz w:val="19"/>
              </w:rPr>
            </w:pPr>
          </w:p>
          <w:p w:rsidR="00F63B09" w:rsidRDefault="005A202D">
            <w:pPr>
              <w:pStyle w:val="TableParagraph"/>
              <w:spacing w:line="261" w:lineRule="auto"/>
              <w:ind w:left="29" w:right="18" w:firstLine="4"/>
              <w:jc w:val="center"/>
              <w:rPr>
                <w:sz w:val="16"/>
              </w:rPr>
            </w:pPr>
            <w:r>
              <w:rPr>
                <w:sz w:val="16"/>
              </w:rPr>
              <w:t>пациенты, перенесшие острое</w:t>
            </w:r>
            <w:r>
              <w:rPr>
                <w:spacing w:val="-13"/>
                <w:sz w:val="16"/>
              </w:rPr>
              <w:t xml:space="preserve"> </w:t>
            </w:r>
            <w:r>
              <w:rPr>
                <w:sz w:val="16"/>
              </w:rPr>
              <w:t>нарушение мозгового кровообращения, нейрохирургическую операцию,</w:t>
            </w:r>
            <w:r>
              <w:rPr>
                <w:spacing w:val="-25"/>
                <w:sz w:val="16"/>
              </w:rPr>
              <w:t xml:space="preserve"> </w:t>
            </w:r>
            <w:r>
              <w:rPr>
                <w:sz w:val="16"/>
              </w:rPr>
              <w:t>черепно- мозговую травму, пациенты с переломом позвоночника</w:t>
            </w:r>
          </w:p>
        </w:tc>
        <w:tc>
          <w:tcPr>
            <w:tcW w:w="5880"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7"/>
              <w:jc w:val="center"/>
              <w:rPr>
                <w:sz w:val="16"/>
              </w:rPr>
            </w:pPr>
            <w:r>
              <w:rPr>
                <w:sz w:val="16"/>
              </w:rPr>
              <w:t>B05.023.001, B05.024.001, B05.024.002, B05.024.003</w:t>
            </w:r>
          </w:p>
        </w:tc>
        <w:tc>
          <w:tcPr>
            <w:tcW w:w="2996" w:type="dxa"/>
          </w:tcPr>
          <w:p w:rsidR="00F63B09" w:rsidRDefault="00F63B09">
            <w:pPr>
              <w:pStyle w:val="TableParagraph"/>
              <w:rPr>
                <w:b/>
                <w:sz w:val="18"/>
              </w:rPr>
            </w:pPr>
          </w:p>
          <w:p w:rsidR="00F63B09" w:rsidRDefault="00F63B09">
            <w:pPr>
              <w:pStyle w:val="TableParagraph"/>
              <w:rPr>
                <w:b/>
                <w:sz w:val="18"/>
              </w:rPr>
            </w:pPr>
          </w:p>
          <w:p w:rsidR="00F63B09" w:rsidRDefault="005A202D">
            <w:pPr>
              <w:pStyle w:val="TableParagraph"/>
              <w:spacing w:before="108" w:line="261" w:lineRule="auto"/>
              <w:ind w:left="686" w:right="223" w:hanging="444"/>
              <w:rPr>
                <w:sz w:val="16"/>
              </w:rPr>
            </w:pPr>
            <w:r>
              <w:rPr>
                <w:sz w:val="16"/>
              </w:rPr>
              <w:t>3 балла по шкале реабилитационной маршрутизации (ШРМ)</w:t>
            </w:r>
          </w:p>
        </w:tc>
        <w:tc>
          <w:tcPr>
            <w:tcW w:w="153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1,94</w:t>
            </w:r>
          </w:p>
        </w:tc>
        <w:tc>
          <w:tcPr>
            <w:tcW w:w="958" w:type="dxa"/>
          </w:tcPr>
          <w:p w:rsidR="00F63B09" w:rsidRDefault="00F63B09">
            <w:pPr>
              <w:pStyle w:val="TableParagraph"/>
              <w:rPr>
                <w:b/>
                <w:sz w:val="18"/>
              </w:rPr>
            </w:pPr>
          </w:p>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50" w:right="129"/>
              <w:jc w:val="center"/>
              <w:rPr>
                <w:sz w:val="16"/>
              </w:rPr>
            </w:pPr>
            <w:r>
              <w:rPr>
                <w:sz w:val="16"/>
              </w:rPr>
              <w:t>159</w:t>
            </w:r>
          </w:p>
        </w:tc>
        <w:tc>
          <w:tcPr>
            <w:tcW w:w="3076" w:type="dxa"/>
          </w:tcPr>
          <w:p w:rsidR="00F63B09" w:rsidRDefault="00F63B09">
            <w:pPr>
              <w:pStyle w:val="TableParagraph"/>
              <w:spacing w:before="6"/>
              <w:rPr>
                <w:b/>
                <w:sz w:val="18"/>
              </w:rPr>
            </w:pPr>
          </w:p>
          <w:p w:rsidR="00F63B09" w:rsidRDefault="005A202D">
            <w:pPr>
              <w:pStyle w:val="TableParagraph"/>
              <w:spacing w:line="261" w:lineRule="auto"/>
              <w:ind w:left="27"/>
              <w:rPr>
                <w:sz w:val="16"/>
              </w:rPr>
            </w:pPr>
            <w:r>
              <w:rPr>
                <w:sz w:val="16"/>
              </w:rPr>
              <w:t>Медицинская реабилитация при лучевых повреждениях</w:t>
            </w:r>
          </w:p>
        </w:tc>
        <w:tc>
          <w:tcPr>
            <w:tcW w:w="12327"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N76.6, L58.9, I42.7, M54, N30.4, K62.7, J70.1, I89.8, I97.2</w:t>
            </w:r>
          </w:p>
        </w:tc>
        <w:tc>
          <w:tcPr>
            <w:tcW w:w="2916" w:type="dxa"/>
          </w:tcPr>
          <w:p w:rsidR="00F63B09" w:rsidRDefault="005A202D">
            <w:pPr>
              <w:pStyle w:val="TableParagraph"/>
              <w:spacing w:before="111" w:line="261" w:lineRule="auto"/>
              <w:ind w:left="64" w:right="56" w:firstLine="1"/>
              <w:jc w:val="center"/>
              <w:rPr>
                <w:sz w:val="16"/>
              </w:rPr>
            </w:pPr>
            <w:r>
              <w:rPr>
                <w:sz w:val="16"/>
              </w:rPr>
              <w:t>пациенты, имеющие показания к проведению медицинской реабилитации при отдельных лучевых повреждениях</w:t>
            </w:r>
          </w:p>
        </w:tc>
        <w:tc>
          <w:tcPr>
            <w:tcW w:w="5880" w:type="dxa"/>
          </w:tcPr>
          <w:p w:rsidR="00F63B09" w:rsidRDefault="00F63B09">
            <w:pPr>
              <w:pStyle w:val="TableParagraph"/>
              <w:rPr>
                <w:b/>
                <w:sz w:val="18"/>
              </w:rPr>
            </w:pPr>
          </w:p>
          <w:p w:rsidR="00F63B09" w:rsidRDefault="005A202D">
            <w:pPr>
              <w:pStyle w:val="TableParagraph"/>
              <w:spacing w:before="105"/>
              <w:ind w:left="17" w:right="8"/>
              <w:jc w:val="center"/>
              <w:rPr>
                <w:sz w:val="16"/>
              </w:rPr>
            </w:pPr>
            <w:r>
              <w:rPr>
                <w:sz w:val="16"/>
              </w:rPr>
              <w:t>B05.027.003</w:t>
            </w:r>
          </w:p>
        </w:tc>
        <w:tc>
          <w:tcPr>
            <w:tcW w:w="2996" w:type="dxa"/>
          </w:tcPr>
          <w:p w:rsidR="00F63B09" w:rsidRDefault="00F63B09">
            <w:pPr>
              <w:pStyle w:val="TableParagraph"/>
              <w:spacing w:before="6"/>
              <w:rPr>
                <w:b/>
                <w:sz w:val="18"/>
              </w:rPr>
            </w:pPr>
          </w:p>
          <w:p w:rsidR="00F63B09" w:rsidRDefault="005A202D">
            <w:pPr>
              <w:pStyle w:val="TableParagraph"/>
              <w:ind w:left="96"/>
              <w:rPr>
                <w:sz w:val="16"/>
              </w:rPr>
            </w:pPr>
            <w:r>
              <w:rPr>
                <w:sz w:val="16"/>
              </w:rPr>
              <w:t>Обязательный дополнительный диагноз:</w:t>
            </w:r>
          </w:p>
          <w:p w:rsidR="00F63B09" w:rsidRDefault="005A202D">
            <w:pPr>
              <w:pStyle w:val="TableParagraph"/>
              <w:spacing w:before="17"/>
              <w:ind w:left="561"/>
              <w:rPr>
                <w:sz w:val="16"/>
              </w:rPr>
            </w:pPr>
            <w:r>
              <w:rPr>
                <w:sz w:val="16"/>
              </w:rPr>
              <w:t>C. - общий диагноз для зно</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2,62</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r w:rsidR="00F63B09">
        <w:trPr>
          <w:trHeight w:val="1021"/>
        </w:trPr>
        <w:tc>
          <w:tcPr>
            <w:tcW w:w="581"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50" w:right="129"/>
              <w:jc w:val="center"/>
              <w:rPr>
                <w:sz w:val="16"/>
              </w:rPr>
            </w:pPr>
            <w:r>
              <w:rPr>
                <w:sz w:val="16"/>
              </w:rPr>
              <w:t>160</w:t>
            </w:r>
          </w:p>
        </w:tc>
        <w:tc>
          <w:tcPr>
            <w:tcW w:w="3076" w:type="dxa"/>
          </w:tcPr>
          <w:p w:rsidR="00F63B09" w:rsidRDefault="00F63B09">
            <w:pPr>
              <w:pStyle w:val="TableParagraph"/>
              <w:spacing w:before="9"/>
              <w:rPr>
                <w:b/>
                <w:sz w:val="18"/>
              </w:rPr>
            </w:pPr>
          </w:p>
          <w:p w:rsidR="00F63B09" w:rsidRDefault="005A202D">
            <w:pPr>
              <w:pStyle w:val="TableParagraph"/>
              <w:spacing w:line="261" w:lineRule="auto"/>
              <w:ind w:left="27"/>
              <w:rPr>
                <w:sz w:val="16"/>
              </w:rPr>
            </w:pPr>
            <w:r>
              <w:rPr>
                <w:sz w:val="16"/>
              </w:rPr>
              <w:t>Медицинская реабилитация детей после хирургической коррекции врожденных пороков развития органов и систем</w:t>
            </w:r>
          </w:p>
        </w:tc>
        <w:tc>
          <w:tcPr>
            <w:tcW w:w="12327"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2"/>
              <w:jc w:val="center"/>
              <w:rPr>
                <w:sz w:val="16"/>
              </w:rPr>
            </w:pPr>
            <w:r>
              <w:rPr>
                <w:w w:val="99"/>
                <w:sz w:val="16"/>
              </w:rPr>
              <w:t>-</w:t>
            </w:r>
          </w:p>
        </w:tc>
        <w:tc>
          <w:tcPr>
            <w:tcW w:w="2916" w:type="dxa"/>
          </w:tcPr>
          <w:p w:rsidR="00F63B09" w:rsidRDefault="005A202D">
            <w:pPr>
              <w:pStyle w:val="TableParagraph"/>
              <w:spacing w:before="114" w:line="261" w:lineRule="auto"/>
              <w:ind w:left="42" w:right="31" w:firstLine="5"/>
              <w:jc w:val="center"/>
              <w:rPr>
                <w:sz w:val="16"/>
              </w:rPr>
            </w:pPr>
            <w:r>
              <w:rPr>
                <w:sz w:val="16"/>
              </w:rPr>
              <w:t>пациенты младше 18 лет, перенесшие операцию по хирургической коррекции врожденных пороков развития органов и систем</w:t>
            </w:r>
          </w:p>
        </w:tc>
        <w:tc>
          <w:tcPr>
            <w:tcW w:w="5880"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17" w:right="8"/>
              <w:jc w:val="center"/>
              <w:rPr>
                <w:sz w:val="16"/>
              </w:rPr>
            </w:pPr>
            <w:r>
              <w:rPr>
                <w:sz w:val="16"/>
              </w:rPr>
              <w:t>B05.057.011</w:t>
            </w:r>
          </w:p>
        </w:tc>
        <w:tc>
          <w:tcPr>
            <w:tcW w:w="2996"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7"/>
              <w:jc w:val="center"/>
              <w:rPr>
                <w:sz w:val="16"/>
              </w:rPr>
            </w:pPr>
            <w:r>
              <w:rPr>
                <w:w w:val="99"/>
                <w:sz w:val="16"/>
              </w:rPr>
              <w:t>-</w:t>
            </w:r>
          </w:p>
        </w:tc>
        <w:tc>
          <w:tcPr>
            <w:tcW w:w="153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left="567" w:right="547"/>
              <w:jc w:val="center"/>
              <w:rPr>
                <w:sz w:val="16"/>
              </w:rPr>
            </w:pPr>
            <w:r>
              <w:rPr>
                <w:sz w:val="16"/>
              </w:rPr>
              <w:t>2,35</w:t>
            </w:r>
          </w:p>
        </w:tc>
        <w:tc>
          <w:tcPr>
            <w:tcW w:w="958" w:type="dxa"/>
          </w:tcPr>
          <w:p w:rsidR="00F63B09" w:rsidRDefault="00F63B09">
            <w:pPr>
              <w:pStyle w:val="TableParagraph"/>
              <w:rPr>
                <w:b/>
                <w:sz w:val="18"/>
              </w:rPr>
            </w:pPr>
          </w:p>
          <w:p w:rsidR="00F63B09" w:rsidRDefault="00F63B09">
            <w:pPr>
              <w:pStyle w:val="TableParagraph"/>
              <w:spacing w:before="3"/>
              <w:rPr>
                <w:b/>
                <w:sz w:val="18"/>
              </w:rPr>
            </w:pPr>
          </w:p>
          <w:p w:rsidR="00F63B09" w:rsidRDefault="005A202D">
            <w:pPr>
              <w:pStyle w:val="TableParagraph"/>
              <w:ind w:right="424"/>
              <w:jc w:val="right"/>
              <w:rPr>
                <w:sz w:val="16"/>
              </w:rPr>
            </w:pPr>
            <w:r>
              <w:rPr>
                <w:w w:val="99"/>
                <w:sz w:val="16"/>
              </w:rPr>
              <w:t>0</w:t>
            </w:r>
          </w:p>
        </w:tc>
      </w:tr>
      <w:tr w:rsidR="00F63B09">
        <w:trPr>
          <w:trHeight w:val="814"/>
        </w:trPr>
        <w:tc>
          <w:tcPr>
            <w:tcW w:w="581" w:type="dxa"/>
          </w:tcPr>
          <w:p w:rsidR="00F63B09" w:rsidRDefault="00F63B09">
            <w:pPr>
              <w:pStyle w:val="TableParagraph"/>
              <w:rPr>
                <w:b/>
                <w:sz w:val="18"/>
              </w:rPr>
            </w:pPr>
          </w:p>
          <w:p w:rsidR="00F63B09" w:rsidRDefault="005A202D">
            <w:pPr>
              <w:pStyle w:val="TableParagraph"/>
              <w:spacing w:before="105"/>
              <w:ind w:left="150" w:right="129"/>
              <w:jc w:val="center"/>
              <w:rPr>
                <w:sz w:val="16"/>
              </w:rPr>
            </w:pPr>
            <w:r>
              <w:rPr>
                <w:sz w:val="16"/>
              </w:rPr>
              <w:t>161</w:t>
            </w:r>
          </w:p>
        </w:tc>
        <w:tc>
          <w:tcPr>
            <w:tcW w:w="3076" w:type="dxa"/>
          </w:tcPr>
          <w:p w:rsidR="00F63B09" w:rsidRDefault="005A202D">
            <w:pPr>
              <w:pStyle w:val="TableParagraph"/>
              <w:spacing w:before="111" w:line="261" w:lineRule="auto"/>
              <w:ind w:left="27" w:right="579"/>
              <w:jc w:val="both"/>
              <w:rPr>
                <w:sz w:val="16"/>
              </w:rPr>
            </w:pPr>
            <w:r>
              <w:rPr>
                <w:sz w:val="16"/>
              </w:rPr>
              <w:t>Медицинская реабилитация детей с поражениями центральной нервной системы</w:t>
            </w:r>
          </w:p>
        </w:tc>
        <w:tc>
          <w:tcPr>
            <w:tcW w:w="12327" w:type="dxa"/>
          </w:tcPr>
          <w:p w:rsidR="00F63B09" w:rsidRDefault="00F63B09">
            <w:pPr>
              <w:pStyle w:val="TableParagraph"/>
              <w:rPr>
                <w:b/>
                <w:sz w:val="18"/>
              </w:rPr>
            </w:pPr>
          </w:p>
          <w:p w:rsidR="00F63B09" w:rsidRDefault="005A202D">
            <w:pPr>
              <w:pStyle w:val="TableParagraph"/>
              <w:spacing w:before="105"/>
              <w:ind w:left="12"/>
              <w:jc w:val="center"/>
              <w:rPr>
                <w:sz w:val="16"/>
              </w:rPr>
            </w:pPr>
            <w:r>
              <w:rPr>
                <w:w w:val="99"/>
                <w:sz w:val="16"/>
              </w:rPr>
              <w:t>-</w:t>
            </w:r>
          </w:p>
        </w:tc>
        <w:tc>
          <w:tcPr>
            <w:tcW w:w="2916" w:type="dxa"/>
          </w:tcPr>
          <w:p w:rsidR="00F63B09" w:rsidRDefault="005A202D">
            <w:pPr>
              <w:pStyle w:val="TableParagraph"/>
              <w:spacing w:line="202" w:lineRule="exact"/>
              <w:ind w:left="182" w:right="171" w:firstLine="5"/>
              <w:jc w:val="center"/>
              <w:rPr>
                <w:sz w:val="16"/>
              </w:rPr>
            </w:pPr>
            <w:r>
              <w:rPr>
                <w:sz w:val="16"/>
              </w:rPr>
              <w:t>пациенты младше 18 лет с заболеваниями центральной нервной системы, в том числе с детским церебральным параличом</w:t>
            </w:r>
          </w:p>
        </w:tc>
        <w:tc>
          <w:tcPr>
            <w:tcW w:w="5880" w:type="dxa"/>
          </w:tcPr>
          <w:p w:rsidR="00F63B09" w:rsidRDefault="00F63B09">
            <w:pPr>
              <w:pStyle w:val="TableParagraph"/>
              <w:rPr>
                <w:b/>
                <w:sz w:val="18"/>
              </w:rPr>
            </w:pPr>
          </w:p>
          <w:p w:rsidR="00F63B09" w:rsidRDefault="005A202D">
            <w:pPr>
              <w:pStyle w:val="TableParagraph"/>
              <w:spacing w:before="105"/>
              <w:ind w:left="17" w:right="6"/>
              <w:jc w:val="center"/>
              <w:rPr>
                <w:sz w:val="16"/>
              </w:rPr>
            </w:pPr>
            <w:r>
              <w:rPr>
                <w:sz w:val="16"/>
              </w:rPr>
              <w:t>B05.023.002.001, B05.023.003</w:t>
            </w:r>
          </w:p>
        </w:tc>
        <w:tc>
          <w:tcPr>
            <w:tcW w:w="2996" w:type="dxa"/>
          </w:tcPr>
          <w:p w:rsidR="00F63B09" w:rsidRDefault="00F63B09">
            <w:pPr>
              <w:pStyle w:val="TableParagraph"/>
              <w:rPr>
                <w:b/>
                <w:sz w:val="18"/>
              </w:rPr>
            </w:pPr>
          </w:p>
          <w:p w:rsidR="00F63B09" w:rsidRDefault="005A202D">
            <w:pPr>
              <w:pStyle w:val="TableParagraph"/>
              <w:spacing w:before="105"/>
              <w:ind w:left="7"/>
              <w:jc w:val="center"/>
              <w:rPr>
                <w:sz w:val="16"/>
              </w:rPr>
            </w:pPr>
            <w:r>
              <w:rPr>
                <w:w w:val="99"/>
                <w:sz w:val="16"/>
              </w:rPr>
              <w:t>-</w:t>
            </w:r>
          </w:p>
        </w:tc>
        <w:tc>
          <w:tcPr>
            <w:tcW w:w="1538" w:type="dxa"/>
          </w:tcPr>
          <w:p w:rsidR="00F63B09" w:rsidRDefault="00F63B09">
            <w:pPr>
              <w:pStyle w:val="TableParagraph"/>
              <w:rPr>
                <w:b/>
                <w:sz w:val="18"/>
              </w:rPr>
            </w:pPr>
          </w:p>
          <w:p w:rsidR="00F63B09" w:rsidRDefault="005A202D">
            <w:pPr>
              <w:pStyle w:val="TableParagraph"/>
              <w:spacing w:before="105"/>
              <w:ind w:left="567" w:right="547"/>
              <w:jc w:val="center"/>
              <w:rPr>
                <w:sz w:val="16"/>
              </w:rPr>
            </w:pPr>
            <w:r>
              <w:rPr>
                <w:sz w:val="16"/>
              </w:rPr>
              <w:t>2,75</w:t>
            </w:r>
          </w:p>
        </w:tc>
        <w:tc>
          <w:tcPr>
            <w:tcW w:w="958" w:type="dxa"/>
          </w:tcPr>
          <w:p w:rsidR="00F63B09" w:rsidRDefault="00F63B09">
            <w:pPr>
              <w:pStyle w:val="TableParagraph"/>
              <w:rPr>
                <w:b/>
                <w:sz w:val="18"/>
              </w:rPr>
            </w:pPr>
          </w:p>
          <w:p w:rsidR="00F63B09" w:rsidRDefault="005A202D">
            <w:pPr>
              <w:pStyle w:val="TableParagraph"/>
              <w:spacing w:before="105"/>
              <w:ind w:right="424"/>
              <w:jc w:val="right"/>
              <w:rPr>
                <w:sz w:val="16"/>
              </w:rPr>
            </w:pPr>
            <w:r>
              <w:rPr>
                <w:w w:val="99"/>
                <w:sz w:val="16"/>
              </w:rPr>
              <w:t>0</w:t>
            </w:r>
          </w:p>
        </w:tc>
      </w:tr>
    </w:tbl>
    <w:p w:rsidR="00F63B09" w:rsidRDefault="005A202D">
      <w:pPr>
        <w:spacing w:before="10" w:line="261" w:lineRule="auto"/>
        <w:ind w:left="144" w:right="8854"/>
        <w:rPr>
          <w:sz w:val="17"/>
        </w:rPr>
      </w:pPr>
      <w:r>
        <w:rPr>
          <w:sz w:val="17"/>
        </w:rPr>
        <w:t>* - медицинская помощь пациентам старше 18 лет, проходящих лекарственную терапию злокачественных новообразований (кроме лимфоидной и кроветворной тканей) оплачивается с применением коэффициента дифференциации к доле заработной платы и прочих расходов в составе тарифа:      В стационарных</w:t>
      </w:r>
      <w:r>
        <w:rPr>
          <w:spacing w:val="2"/>
          <w:sz w:val="17"/>
        </w:rPr>
        <w:t xml:space="preserve"> </w:t>
      </w:r>
      <w:r>
        <w:rPr>
          <w:sz w:val="17"/>
        </w:rPr>
        <w:t>условиях:</w:t>
      </w:r>
    </w:p>
    <w:p w:rsidR="00F63B09" w:rsidRDefault="005A202D">
      <w:pPr>
        <w:pStyle w:val="a4"/>
        <w:numPr>
          <w:ilvl w:val="0"/>
          <w:numId w:val="6"/>
        </w:numPr>
        <w:tabs>
          <w:tab w:val="left" w:pos="276"/>
        </w:tabs>
        <w:spacing w:before="2"/>
        <w:ind w:hanging="132"/>
        <w:rPr>
          <w:sz w:val="17"/>
        </w:rPr>
      </w:pPr>
      <w:r>
        <w:rPr>
          <w:sz w:val="17"/>
        </w:rPr>
        <w:t>уровень –</w:t>
      </w:r>
      <w:r>
        <w:rPr>
          <w:spacing w:val="21"/>
          <w:sz w:val="17"/>
        </w:rPr>
        <w:t xml:space="preserve"> </w:t>
      </w:r>
      <w:r>
        <w:rPr>
          <w:sz w:val="17"/>
        </w:rPr>
        <w:t>50,51%</w:t>
      </w:r>
    </w:p>
    <w:p w:rsidR="00F63B09" w:rsidRDefault="005A202D">
      <w:pPr>
        <w:pStyle w:val="a4"/>
        <w:numPr>
          <w:ilvl w:val="0"/>
          <w:numId w:val="6"/>
        </w:numPr>
        <w:tabs>
          <w:tab w:val="left" w:pos="276"/>
        </w:tabs>
        <w:spacing w:before="18"/>
        <w:ind w:hanging="132"/>
        <w:rPr>
          <w:sz w:val="17"/>
        </w:rPr>
      </w:pPr>
      <w:r>
        <w:rPr>
          <w:sz w:val="17"/>
        </w:rPr>
        <w:t>уровень –</w:t>
      </w:r>
      <w:r>
        <w:rPr>
          <w:spacing w:val="21"/>
          <w:sz w:val="17"/>
        </w:rPr>
        <w:t xml:space="preserve"> </w:t>
      </w:r>
      <w:r>
        <w:rPr>
          <w:sz w:val="17"/>
        </w:rPr>
        <w:t>39,68%</w:t>
      </w:r>
    </w:p>
    <w:p w:rsidR="00F63B09" w:rsidRDefault="005A202D">
      <w:pPr>
        <w:pStyle w:val="a4"/>
        <w:numPr>
          <w:ilvl w:val="0"/>
          <w:numId w:val="6"/>
        </w:numPr>
        <w:tabs>
          <w:tab w:val="left" w:pos="276"/>
        </w:tabs>
        <w:spacing w:before="18"/>
        <w:ind w:hanging="132"/>
        <w:rPr>
          <w:sz w:val="17"/>
        </w:rPr>
      </w:pPr>
      <w:r>
        <w:rPr>
          <w:sz w:val="17"/>
        </w:rPr>
        <w:t>уровень –</w:t>
      </w:r>
      <w:r>
        <w:rPr>
          <w:spacing w:val="21"/>
          <w:sz w:val="17"/>
        </w:rPr>
        <w:t xml:space="preserve"> </w:t>
      </w:r>
      <w:r>
        <w:rPr>
          <w:sz w:val="17"/>
        </w:rPr>
        <w:t>23,68%</w:t>
      </w:r>
    </w:p>
    <w:p w:rsidR="00F63B09" w:rsidRDefault="005A202D">
      <w:pPr>
        <w:pStyle w:val="a4"/>
        <w:numPr>
          <w:ilvl w:val="0"/>
          <w:numId w:val="6"/>
        </w:numPr>
        <w:tabs>
          <w:tab w:val="left" w:pos="276"/>
        </w:tabs>
        <w:spacing w:before="18"/>
        <w:ind w:hanging="132"/>
        <w:rPr>
          <w:sz w:val="17"/>
        </w:rPr>
      </w:pPr>
      <w:r>
        <w:rPr>
          <w:sz w:val="17"/>
        </w:rPr>
        <w:t>уровень –</w:t>
      </w:r>
      <w:r>
        <w:rPr>
          <w:spacing w:val="21"/>
          <w:sz w:val="17"/>
        </w:rPr>
        <w:t xml:space="preserve"> </w:t>
      </w:r>
      <w:r>
        <w:rPr>
          <w:sz w:val="17"/>
        </w:rPr>
        <w:t>16,19%</w:t>
      </w:r>
    </w:p>
    <w:p w:rsidR="00F63B09" w:rsidRDefault="005A202D">
      <w:pPr>
        <w:pStyle w:val="a4"/>
        <w:numPr>
          <w:ilvl w:val="0"/>
          <w:numId w:val="6"/>
        </w:numPr>
        <w:tabs>
          <w:tab w:val="left" w:pos="276"/>
        </w:tabs>
        <w:spacing w:before="19"/>
        <w:ind w:hanging="132"/>
        <w:rPr>
          <w:sz w:val="17"/>
        </w:rPr>
      </w:pPr>
      <w:r>
        <w:rPr>
          <w:sz w:val="17"/>
        </w:rPr>
        <w:t>уровень –</w:t>
      </w:r>
      <w:r>
        <w:rPr>
          <w:spacing w:val="21"/>
          <w:sz w:val="17"/>
        </w:rPr>
        <w:t xml:space="preserve"> </w:t>
      </w:r>
      <w:r>
        <w:rPr>
          <w:sz w:val="17"/>
        </w:rPr>
        <w:t>22,80%</w:t>
      </w:r>
    </w:p>
    <w:p w:rsidR="00F63B09" w:rsidRDefault="005A202D">
      <w:pPr>
        <w:pStyle w:val="a4"/>
        <w:numPr>
          <w:ilvl w:val="0"/>
          <w:numId w:val="6"/>
        </w:numPr>
        <w:tabs>
          <w:tab w:val="left" w:pos="276"/>
        </w:tabs>
        <w:spacing w:before="18"/>
        <w:ind w:hanging="132"/>
        <w:rPr>
          <w:sz w:val="17"/>
        </w:rPr>
      </w:pPr>
      <w:r>
        <w:rPr>
          <w:sz w:val="17"/>
        </w:rPr>
        <w:t>уровень –</w:t>
      </w:r>
      <w:r>
        <w:rPr>
          <w:spacing w:val="21"/>
          <w:sz w:val="17"/>
        </w:rPr>
        <w:t xml:space="preserve"> </w:t>
      </w:r>
      <w:r>
        <w:rPr>
          <w:sz w:val="17"/>
        </w:rPr>
        <w:t>21,32%</w:t>
      </w:r>
    </w:p>
    <w:p w:rsidR="00F63B09" w:rsidRDefault="005A202D">
      <w:pPr>
        <w:pStyle w:val="a4"/>
        <w:numPr>
          <w:ilvl w:val="0"/>
          <w:numId w:val="6"/>
        </w:numPr>
        <w:tabs>
          <w:tab w:val="left" w:pos="276"/>
        </w:tabs>
        <w:spacing w:before="18"/>
        <w:ind w:hanging="132"/>
        <w:rPr>
          <w:sz w:val="17"/>
        </w:rPr>
      </w:pPr>
      <w:r>
        <w:rPr>
          <w:sz w:val="17"/>
        </w:rPr>
        <w:t>уровень –</w:t>
      </w:r>
      <w:r>
        <w:rPr>
          <w:spacing w:val="21"/>
          <w:sz w:val="17"/>
        </w:rPr>
        <w:t xml:space="preserve"> </w:t>
      </w:r>
      <w:r>
        <w:rPr>
          <w:sz w:val="17"/>
        </w:rPr>
        <w:t>17,54%</w:t>
      </w:r>
    </w:p>
    <w:p w:rsidR="00F63B09" w:rsidRDefault="005A202D">
      <w:pPr>
        <w:pStyle w:val="a4"/>
        <w:numPr>
          <w:ilvl w:val="0"/>
          <w:numId w:val="6"/>
        </w:numPr>
        <w:tabs>
          <w:tab w:val="left" w:pos="276"/>
        </w:tabs>
        <w:spacing w:before="18"/>
        <w:ind w:hanging="132"/>
        <w:rPr>
          <w:sz w:val="17"/>
        </w:rPr>
      </w:pPr>
      <w:r>
        <w:rPr>
          <w:sz w:val="17"/>
        </w:rPr>
        <w:t>уровень –</w:t>
      </w:r>
      <w:r>
        <w:rPr>
          <w:spacing w:val="21"/>
          <w:sz w:val="17"/>
        </w:rPr>
        <w:t xml:space="preserve"> </w:t>
      </w:r>
      <w:r>
        <w:rPr>
          <w:sz w:val="17"/>
        </w:rPr>
        <w:t>20,55%</w:t>
      </w:r>
    </w:p>
    <w:p w:rsidR="00F63B09" w:rsidRDefault="005A202D">
      <w:pPr>
        <w:pStyle w:val="a4"/>
        <w:numPr>
          <w:ilvl w:val="0"/>
          <w:numId w:val="6"/>
        </w:numPr>
        <w:tabs>
          <w:tab w:val="left" w:pos="276"/>
        </w:tabs>
        <w:spacing w:before="19"/>
        <w:ind w:hanging="132"/>
        <w:rPr>
          <w:sz w:val="17"/>
        </w:rPr>
      </w:pPr>
      <w:r>
        <w:rPr>
          <w:sz w:val="17"/>
        </w:rPr>
        <w:t>уровень –</w:t>
      </w:r>
      <w:r>
        <w:rPr>
          <w:spacing w:val="21"/>
          <w:sz w:val="17"/>
        </w:rPr>
        <w:t xml:space="preserve"> </w:t>
      </w:r>
      <w:r>
        <w:rPr>
          <w:sz w:val="17"/>
        </w:rPr>
        <w:t>31,40%</w:t>
      </w:r>
    </w:p>
    <w:p w:rsidR="00F63B09" w:rsidRDefault="005A202D">
      <w:pPr>
        <w:pStyle w:val="a4"/>
        <w:numPr>
          <w:ilvl w:val="0"/>
          <w:numId w:val="6"/>
        </w:numPr>
        <w:tabs>
          <w:tab w:val="left" w:pos="362"/>
        </w:tabs>
        <w:spacing w:before="18"/>
        <w:ind w:left="361" w:hanging="218"/>
        <w:rPr>
          <w:sz w:val="17"/>
        </w:rPr>
      </w:pPr>
      <w:r>
        <w:rPr>
          <w:sz w:val="17"/>
        </w:rPr>
        <w:t>уровень –</w:t>
      </w:r>
      <w:r>
        <w:rPr>
          <w:spacing w:val="20"/>
          <w:sz w:val="17"/>
        </w:rPr>
        <w:t xml:space="preserve"> </w:t>
      </w:r>
      <w:r>
        <w:rPr>
          <w:sz w:val="17"/>
        </w:rPr>
        <w:t>7,19%</w:t>
      </w:r>
    </w:p>
    <w:p w:rsidR="00F63B09" w:rsidRDefault="005A202D">
      <w:pPr>
        <w:pStyle w:val="a4"/>
        <w:numPr>
          <w:ilvl w:val="0"/>
          <w:numId w:val="6"/>
        </w:numPr>
        <w:tabs>
          <w:tab w:val="left" w:pos="362"/>
        </w:tabs>
        <w:spacing w:before="19"/>
        <w:ind w:left="361" w:hanging="218"/>
        <w:rPr>
          <w:sz w:val="17"/>
        </w:rPr>
      </w:pPr>
      <w:r>
        <w:rPr>
          <w:sz w:val="17"/>
        </w:rPr>
        <w:t>уровень –</w:t>
      </w:r>
      <w:r>
        <w:rPr>
          <w:spacing w:val="20"/>
          <w:sz w:val="17"/>
        </w:rPr>
        <w:t xml:space="preserve"> </w:t>
      </w:r>
      <w:r>
        <w:rPr>
          <w:sz w:val="17"/>
        </w:rPr>
        <w:t>1,89%</w:t>
      </w:r>
    </w:p>
    <w:p w:rsidR="00F63B09" w:rsidRDefault="005A202D">
      <w:pPr>
        <w:pStyle w:val="a4"/>
        <w:numPr>
          <w:ilvl w:val="0"/>
          <w:numId w:val="6"/>
        </w:numPr>
        <w:tabs>
          <w:tab w:val="left" w:pos="362"/>
        </w:tabs>
        <w:spacing w:before="18"/>
        <w:ind w:left="361" w:hanging="218"/>
        <w:rPr>
          <w:sz w:val="17"/>
        </w:rPr>
      </w:pPr>
      <w:r>
        <w:rPr>
          <w:sz w:val="17"/>
        </w:rPr>
        <w:t>уровень –</w:t>
      </w:r>
      <w:r>
        <w:rPr>
          <w:spacing w:val="20"/>
          <w:sz w:val="17"/>
        </w:rPr>
        <w:t xml:space="preserve"> </w:t>
      </w:r>
      <w:r>
        <w:rPr>
          <w:sz w:val="17"/>
        </w:rPr>
        <w:t>2,44%</w:t>
      </w:r>
    </w:p>
    <w:p w:rsidR="00F63B09" w:rsidRDefault="005A202D">
      <w:pPr>
        <w:pStyle w:val="a4"/>
        <w:numPr>
          <w:ilvl w:val="0"/>
          <w:numId w:val="6"/>
        </w:numPr>
        <w:tabs>
          <w:tab w:val="left" w:pos="362"/>
        </w:tabs>
        <w:spacing w:before="18"/>
        <w:ind w:left="361" w:hanging="218"/>
        <w:rPr>
          <w:sz w:val="17"/>
        </w:rPr>
      </w:pPr>
      <w:r>
        <w:rPr>
          <w:sz w:val="17"/>
        </w:rPr>
        <w:t>уровень –</w:t>
      </w:r>
      <w:r>
        <w:rPr>
          <w:spacing w:val="20"/>
          <w:sz w:val="17"/>
        </w:rPr>
        <w:t xml:space="preserve"> </w:t>
      </w:r>
      <w:r>
        <w:rPr>
          <w:sz w:val="17"/>
        </w:rPr>
        <w:t>0,73%</w:t>
      </w:r>
    </w:p>
    <w:p w:rsidR="00F63B09" w:rsidRDefault="005A202D">
      <w:pPr>
        <w:spacing w:before="130"/>
        <w:ind w:left="144"/>
        <w:rPr>
          <w:sz w:val="17"/>
        </w:rPr>
      </w:pPr>
      <w:r>
        <w:rPr>
          <w:sz w:val="17"/>
        </w:rPr>
        <w:t>В условиях дневного стационара:</w:t>
      </w:r>
    </w:p>
    <w:p w:rsidR="00F63B09" w:rsidRDefault="005A202D">
      <w:pPr>
        <w:pStyle w:val="a4"/>
        <w:numPr>
          <w:ilvl w:val="0"/>
          <w:numId w:val="5"/>
        </w:numPr>
        <w:tabs>
          <w:tab w:val="left" w:pos="276"/>
        </w:tabs>
        <w:spacing w:before="18"/>
        <w:ind w:hanging="132"/>
        <w:rPr>
          <w:sz w:val="17"/>
        </w:rPr>
      </w:pPr>
      <w:r>
        <w:rPr>
          <w:sz w:val="17"/>
        </w:rPr>
        <w:t>уровень –</w:t>
      </w:r>
      <w:r>
        <w:rPr>
          <w:spacing w:val="4"/>
          <w:sz w:val="17"/>
        </w:rPr>
        <w:t xml:space="preserve"> </w:t>
      </w:r>
      <w:r>
        <w:rPr>
          <w:sz w:val="17"/>
        </w:rPr>
        <w:t>11,93%</w:t>
      </w:r>
    </w:p>
    <w:p w:rsidR="00F63B09" w:rsidRDefault="005A202D">
      <w:pPr>
        <w:pStyle w:val="a4"/>
        <w:numPr>
          <w:ilvl w:val="0"/>
          <w:numId w:val="5"/>
        </w:numPr>
        <w:tabs>
          <w:tab w:val="left" w:pos="276"/>
        </w:tabs>
        <w:spacing w:before="18"/>
        <w:ind w:hanging="132"/>
        <w:rPr>
          <w:sz w:val="17"/>
        </w:rPr>
      </w:pPr>
      <w:r>
        <w:rPr>
          <w:sz w:val="17"/>
        </w:rPr>
        <w:t>уровень –</w:t>
      </w:r>
      <w:r>
        <w:rPr>
          <w:spacing w:val="4"/>
          <w:sz w:val="17"/>
        </w:rPr>
        <w:t xml:space="preserve"> </w:t>
      </w:r>
      <w:r>
        <w:rPr>
          <w:sz w:val="17"/>
        </w:rPr>
        <w:t>5,99%</w:t>
      </w:r>
    </w:p>
    <w:p w:rsidR="00F63B09" w:rsidRDefault="005A202D">
      <w:pPr>
        <w:pStyle w:val="a4"/>
        <w:numPr>
          <w:ilvl w:val="0"/>
          <w:numId w:val="5"/>
        </w:numPr>
        <w:tabs>
          <w:tab w:val="left" w:pos="276"/>
        </w:tabs>
        <w:spacing w:before="19"/>
        <w:ind w:hanging="132"/>
        <w:rPr>
          <w:sz w:val="17"/>
        </w:rPr>
      </w:pPr>
      <w:r>
        <w:rPr>
          <w:sz w:val="17"/>
        </w:rPr>
        <w:t>уровень –</w:t>
      </w:r>
      <w:r>
        <w:rPr>
          <w:spacing w:val="4"/>
          <w:sz w:val="17"/>
        </w:rPr>
        <w:t xml:space="preserve"> </w:t>
      </w:r>
      <w:r>
        <w:rPr>
          <w:sz w:val="17"/>
        </w:rPr>
        <w:t>29,39%</w:t>
      </w:r>
    </w:p>
    <w:p w:rsidR="00F63B09" w:rsidRDefault="005A202D">
      <w:pPr>
        <w:pStyle w:val="a4"/>
        <w:numPr>
          <w:ilvl w:val="0"/>
          <w:numId w:val="5"/>
        </w:numPr>
        <w:tabs>
          <w:tab w:val="left" w:pos="276"/>
        </w:tabs>
        <w:spacing w:before="18"/>
        <w:ind w:hanging="132"/>
        <w:rPr>
          <w:sz w:val="17"/>
        </w:rPr>
      </w:pPr>
      <w:r>
        <w:rPr>
          <w:sz w:val="17"/>
        </w:rPr>
        <w:t>уровень –</w:t>
      </w:r>
      <w:r>
        <w:rPr>
          <w:spacing w:val="20"/>
          <w:sz w:val="17"/>
        </w:rPr>
        <w:t xml:space="preserve"> </w:t>
      </w:r>
      <w:r>
        <w:rPr>
          <w:sz w:val="17"/>
        </w:rPr>
        <w:t>3,23%</w:t>
      </w:r>
    </w:p>
    <w:p w:rsidR="00F63B09" w:rsidRDefault="005A202D">
      <w:pPr>
        <w:pStyle w:val="a4"/>
        <w:numPr>
          <w:ilvl w:val="0"/>
          <w:numId w:val="5"/>
        </w:numPr>
        <w:tabs>
          <w:tab w:val="left" w:pos="276"/>
        </w:tabs>
        <w:spacing w:before="18"/>
        <w:ind w:hanging="132"/>
        <w:rPr>
          <w:sz w:val="17"/>
        </w:rPr>
      </w:pPr>
      <w:r>
        <w:rPr>
          <w:sz w:val="17"/>
        </w:rPr>
        <w:t>уровень –</w:t>
      </w:r>
      <w:r>
        <w:rPr>
          <w:spacing w:val="20"/>
          <w:sz w:val="17"/>
        </w:rPr>
        <w:t xml:space="preserve"> </w:t>
      </w:r>
      <w:r>
        <w:rPr>
          <w:sz w:val="17"/>
        </w:rPr>
        <w:t>4,14%</w:t>
      </w:r>
    </w:p>
    <w:p w:rsidR="00F63B09" w:rsidRDefault="005A202D">
      <w:pPr>
        <w:pStyle w:val="a4"/>
        <w:numPr>
          <w:ilvl w:val="0"/>
          <w:numId w:val="5"/>
        </w:numPr>
        <w:tabs>
          <w:tab w:val="left" w:pos="276"/>
        </w:tabs>
        <w:spacing w:before="18"/>
        <w:ind w:hanging="132"/>
        <w:rPr>
          <w:sz w:val="17"/>
        </w:rPr>
      </w:pPr>
      <w:r>
        <w:rPr>
          <w:sz w:val="17"/>
        </w:rPr>
        <w:t>уровень –</w:t>
      </w:r>
      <w:r>
        <w:rPr>
          <w:spacing w:val="20"/>
          <w:sz w:val="17"/>
        </w:rPr>
        <w:t xml:space="preserve"> </w:t>
      </w:r>
      <w:r>
        <w:rPr>
          <w:sz w:val="17"/>
        </w:rPr>
        <w:t>3,97%</w:t>
      </w:r>
    </w:p>
    <w:p w:rsidR="00F63B09" w:rsidRDefault="005A202D">
      <w:pPr>
        <w:pStyle w:val="a4"/>
        <w:numPr>
          <w:ilvl w:val="0"/>
          <w:numId w:val="5"/>
        </w:numPr>
        <w:tabs>
          <w:tab w:val="left" w:pos="276"/>
        </w:tabs>
        <w:spacing w:before="19"/>
        <w:ind w:hanging="132"/>
        <w:rPr>
          <w:sz w:val="17"/>
        </w:rPr>
      </w:pPr>
      <w:r>
        <w:rPr>
          <w:sz w:val="17"/>
        </w:rPr>
        <w:t>уровень –</w:t>
      </w:r>
      <w:r>
        <w:rPr>
          <w:spacing w:val="20"/>
          <w:sz w:val="17"/>
        </w:rPr>
        <w:t xml:space="preserve"> </w:t>
      </w:r>
      <w:r>
        <w:rPr>
          <w:sz w:val="17"/>
        </w:rPr>
        <w:t>3,96%</w:t>
      </w:r>
    </w:p>
    <w:p w:rsidR="00F63B09" w:rsidRDefault="005A202D">
      <w:pPr>
        <w:pStyle w:val="a4"/>
        <w:numPr>
          <w:ilvl w:val="0"/>
          <w:numId w:val="5"/>
        </w:numPr>
        <w:tabs>
          <w:tab w:val="left" w:pos="276"/>
        </w:tabs>
        <w:spacing w:before="18"/>
        <w:ind w:hanging="132"/>
        <w:rPr>
          <w:sz w:val="17"/>
        </w:rPr>
      </w:pPr>
      <w:r>
        <w:rPr>
          <w:sz w:val="17"/>
        </w:rPr>
        <w:t>уровень –</w:t>
      </w:r>
      <w:r>
        <w:rPr>
          <w:spacing w:val="20"/>
          <w:sz w:val="17"/>
        </w:rPr>
        <w:t xml:space="preserve"> </w:t>
      </w:r>
      <w:r>
        <w:rPr>
          <w:sz w:val="17"/>
        </w:rPr>
        <w:t>3,76%</w:t>
      </w:r>
    </w:p>
    <w:p w:rsidR="00F63B09" w:rsidRDefault="005A202D">
      <w:pPr>
        <w:pStyle w:val="a4"/>
        <w:numPr>
          <w:ilvl w:val="0"/>
          <w:numId w:val="5"/>
        </w:numPr>
        <w:tabs>
          <w:tab w:val="left" w:pos="276"/>
        </w:tabs>
        <w:spacing w:before="18"/>
        <w:ind w:hanging="132"/>
        <w:rPr>
          <w:sz w:val="17"/>
        </w:rPr>
      </w:pPr>
      <w:r>
        <w:rPr>
          <w:sz w:val="17"/>
        </w:rPr>
        <w:t>уровень –</w:t>
      </w:r>
      <w:r>
        <w:rPr>
          <w:spacing w:val="20"/>
          <w:sz w:val="17"/>
        </w:rPr>
        <w:t xml:space="preserve"> </w:t>
      </w:r>
      <w:r>
        <w:rPr>
          <w:sz w:val="17"/>
        </w:rPr>
        <w:t>5,39%</w:t>
      </w:r>
    </w:p>
    <w:p w:rsidR="00F63B09" w:rsidRDefault="005A202D">
      <w:pPr>
        <w:pStyle w:val="a4"/>
        <w:numPr>
          <w:ilvl w:val="0"/>
          <w:numId w:val="5"/>
        </w:numPr>
        <w:tabs>
          <w:tab w:val="left" w:pos="362"/>
        </w:tabs>
        <w:spacing w:before="19"/>
        <w:ind w:left="361" w:hanging="218"/>
        <w:rPr>
          <w:sz w:val="17"/>
        </w:rPr>
      </w:pPr>
      <w:r>
        <w:rPr>
          <w:sz w:val="17"/>
        </w:rPr>
        <w:t>уровень –</w:t>
      </w:r>
      <w:r>
        <w:rPr>
          <w:spacing w:val="20"/>
          <w:sz w:val="17"/>
        </w:rPr>
        <w:t xml:space="preserve"> </w:t>
      </w:r>
      <w:r>
        <w:rPr>
          <w:sz w:val="17"/>
        </w:rPr>
        <w:t>6,78%</w:t>
      </w:r>
    </w:p>
    <w:p w:rsidR="00F63B09" w:rsidRDefault="005A202D">
      <w:pPr>
        <w:pStyle w:val="a4"/>
        <w:numPr>
          <w:ilvl w:val="0"/>
          <w:numId w:val="5"/>
        </w:numPr>
        <w:tabs>
          <w:tab w:val="left" w:pos="362"/>
        </w:tabs>
        <w:spacing w:before="18"/>
        <w:ind w:left="361" w:hanging="218"/>
        <w:rPr>
          <w:sz w:val="17"/>
        </w:rPr>
      </w:pPr>
      <w:r>
        <w:rPr>
          <w:sz w:val="17"/>
        </w:rPr>
        <w:t>уровень –</w:t>
      </w:r>
      <w:r>
        <w:rPr>
          <w:spacing w:val="20"/>
          <w:sz w:val="17"/>
        </w:rPr>
        <w:t xml:space="preserve"> </w:t>
      </w:r>
      <w:r>
        <w:rPr>
          <w:sz w:val="17"/>
        </w:rPr>
        <w:t>0,43%</w:t>
      </w:r>
    </w:p>
    <w:p w:rsidR="00F63B09" w:rsidRDefault="005A202D">
      <w:pPr>
        <w:pStyle w:val="a4"/>
        <w:numPr>
          <w:ilvl w:val="0"/>
          <w:numId w:val="5"/>
        </w:numPr>
        <w:tabs>
          <w:tab w:val="left" w:pos="362"/>
        </w:tabs>
        <w:spacing w:before="18"/>
        <w:ind w:left="361" w:hanging="218"/>
        <w:rPr>
          <w:sz w:val="17"/>
        </w:rPr>
      </w:pPr>
      <w:r>
        <w:rPr>
          <w:sz w:val="17"/>
        </w:rPr>
        <w:t>уровень –</w:t>
      </w:r>
      <w:r>
        <w:rPr>
          <w:spacing w:val="20"/>
          <w:sz w:val="17"/>
        </w:rPr>
        <w:t xml:space="preserve"> </w:t>
      </w:r>
      <w:r>
        <w:rPr>
          <w:sz w:val="17"/>
        </w:rPr>
        <w:t>0,32%</w:t>
      </w:r>
    </w:p>
    <w:p w:rsidR="00F63B09" w:rsidRDefault="005A202D">
      <w:pPr>
        <w:pStyle w:val="a4"/>
        <w:numPr>
          <w:ilvl w:val="0"/>
          <w:numId w:val="5"/>
        </w:numPr>
        <w:tabs>
          <w:tab w:val="left" w:pos="362"/>
        </w:tabs>
        <w:spacing w:before="18"/>
        <w:ind w:left="361" w:hanging="218"/>
        <w:rPr>
          <w:sz w:val="17"/>
        </w:rPr>
      </w:pPr>
      <w:r>
        <w:rPr>
          <w:sz w:val="17"/>
        </w:rPr>
        <w:t>уровень –</w:t>
      </w:r>
      <w:r>
        <w:rPr>
          <w:spacing w:val="20"/>
          <w:sz w:val="17"/>
        </w:rPr>
        <w:t xml:space="preserve"> </w:t>
      </w:r>
      <w:r>
        <w:rPr>
          <w:sz w:val="17"/>
        </w:rPr>
        <w:t>0,67%</w:t>
      </w:r>
    </w:p>
    <w:p w:rsidR="00F63B09" w:rsidRDefault="005A202D">
      <w:pPr>
        <w:spacing w:before="54"/>
        <w:ind w:left="144"/>
        <w:rPr>
          <w:sz w:val="17"/>
        </w:rPr>
      </w:pPr>
      <w:r>
        <w:rPr>
          <w:sz w:val="17"/>
        </w:rPr>
        <w:t>** - особенности отнесения случаев лечения к отдельным группам заболеваний и патологических состояний определены в разъяснениях Министерства здравоохранения Российской Федерации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w:t>
      </w: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5A202D">
      <w:pPr>
        <w:pStyle w:val="a3"/>
        <w:spacing w:before="2"/>
        <w:rPr>
          <w:sz w:val="28"/>
        </w:rPr>
      </w:pPr>
      <w:r>
        <w:rPr>
          <w:noProof/>
          <w:lang w:eastAsia="ru-RU"/>
        </w:rPr>
        <w:drawing>
          <wp:anchor distT="0" distB="0" distL="0" distR="0" simplePos="0" relativeHeight="10" behindDoc="0" locked="0" layoutInCell="1" allowOverlap="1">
            <wp:simplePos x="0" y="0"/>
            <wp:positionH relativeFrom="page">
              <wp:posOffset>15787236</wp:posOffset>
            </wp:positionH>
            <wp:positionV relativeFrom="paragraph">
              <wp:posOffset>230808</wp:posOffset>
            </wp:positionV>
            <wp:extent cx="1986518" cy="854963"/>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986518" cy="854963"/>
                    </a:xfrm>
                    <a:prstGeom prst="rect">
                      <a:avLst/>
                    </a:prstGeom>
                  </pic:spPr>
                </pic:pic>
              </a:graphicData>
            </a:graphic>
          </wp:anchor>
        </w:drawing>
      </w:r>
    </w:p>
    <w:p w:rsidR="00F63B09" w:rsidRDefault="00F63B09">
      <w:pPr>
        <w:rPr>
          <w:sz w:val="28"/>
        </w:rPr>
        <w:sectPr w:rsidR="00F63B09">
          <w:pgSz w:w="31660" w:h="22390" w:orient="landscape"/>
          <w:pgMar w:top="1000" w:right="580" w:bottom="280" w:left="580" w:header="312" w:footer="0" w:gutter="0"/>
          <w:cols w:space="720"/>
        </w:sectPr>
      </w:pPr>
    </w:p>
    <w:p w:rsidR="00F63B09" w:rsidRDefault="005A202D">
      <w:pPr>
        <w:pStyle w:val="1"/>
        <w:spacing w:before="66" w:line="322" w:lineRule="exact"/>
        <w:ind w:left="200"/>
      </w:pPr>
      <w:r>
        <w:lastRenderedPageBreak/>
        <w:t>Пояснительная записка</w:t>
      </w:r>
    </w:p>
    <w:p w:rsidR="00F63B09" w:rsidRDefault="005A202D">
      <w:pPr>
        <w:spacing w:line="322" w:lineRule="exact"/>
        <w:ind w:left="202" w:right="209"/>
        <w:jc w:val="center"/>
        <w:rPr>
          <w:b/>
          <w:sz w:val="28"/>
        </w:rPr>
      </w:pPr>
      <w:r>
        <w:rPr>
          <w:b/>
          <w:sz w:val="28"/>
        </w:rPr>
        <w:t>к проекту постановления Правительства Российской Федерации</w:t>
      </w:r>
    </w:p>
    <w:p w:rsidR="00F63B09" w:rsidRDefault="005A202D">
      <w:pPr>
        <w:ind w:left="200" w:right="209"/>
        <w:jc w:val="center"/>
        <w:rPr>
          <w:b/>
          <w:sz w:val="28"/>
        </w:rPr>
      </w:pPr>
      <w:r>
        <w:rPr>
          <w:b/>
          <w:sz w:val="28"/>
        </w:rPr>
        <w:t>«О программе государственных гарантий бесплатного оказания гражданам медицинской помощи на 2021 год</w:t>
      </w:r>
    </w:p>
    <w:p w:rsidR="00F63B09" w:rsidRDefault="005A202D">
      <w:pPr>
        <w:spacing w:line="322" w:lineRule="exact"/>
        <w:ind w:left="203" w:right="209"/>
        <w:jc w:val="center"/>
        <w:rPr>
          <w:b/>
          <w:sz w:val="28"/>
        </w:rPr>
      </w:pPr>
      <w:r>
        <w:rPr>
          <w:b/>
          <w:sz w:val="28"/>
        </w:rPr>
        <w:t>и на плановый период 2022 и 2023 годов»</w:t>
      </w:r>
    </w:p>
    <w:p w:rsidR="00F63B09" w:rsidRDefault="00F63B09">
      <w:pPr>
        <w:pStyle w:val="a3"/>
        <w:spacing w:before="5"/>
        <w:rPr>
          <w:b/>
          <w:sz w:val="30"/>
        </w:rPr>
      </w:pPr>
    </w:p>
    <w:p w:rsidR="00F63B09" w:rsidRDefault="005A202D">
      <w:pPr>
        <w:pStyle w:val="2"/>
        <w:ind w:left="810" w:firstLine="0"/>
      </w:pPr>
      <w:r>
        <w:t xml:space="preserve">Проект      постановления      Правительства     Российской   </w:t>
      </w:r>
      <w:r>
        <w:rPr>
          <w:spacing w:val="25"/>
        </w:rPr>
        <w:t xml:space="preserve"> </w:t>
      </w:r>
      <w:r>
        <w:t>Федерации</w:t>
      </w:r>
    </w:p>
    <w:p w:rsidR="00F63B09" w:rsidRDefault="005A202D">
      <w:pPr>
        <w:spacing w:before="31" w:line="264" w:lineRule="auto"/>
        <w:ind w:left="102" w:right="104"/>
        <w:jc w:val="both"/>
        <w:rPr>
          <w:sz w:val="28"/>
        </w:rPr>
      </w:pPr>
      <w:r>
        <w:rPr>
          <w:sz w:val="28"/>
        </w:rPr>
        <w:t>«О Программе государственных гарантий бесплатного оказания гражданам медицинской помощи на 2021 год и на плановый период 2022 и 2023 годов» (далее – проект  постановления,  программа  соответственно)  подготовлен  на</w:t>
      </w:r>
      <w:r>
        <w:rPr>
          <w:spacing w:val="40"/>
          <w:sz w:val="28"/>
        </w:rPr>
        <w:t xml:space="preserve"> </w:t>
      </w:r>
      <w:r>
        <w:rPr>
          <w:sz w:val="28"/>
        </w:rPr>
        <w:t>основании</w:t>
      </w:r>
      <w:r>
        <w:rPr>
          <w:spacing w:val="46"/>
          <w:sz w:val="28"/>
        </w:rPr>
        <w:t xml:space="preserve"> </w:t>
      </w:r>
      <w:r>
        <w:rPr>
          <w:sz w:val="28"/>
        </w:rPr>
        <w:t>части</w:t>
      </w:r>
      <w:r>
        <w:rPr>
          <w:spacing w:val="41"/>
          <w:sz w:val="28"/>
        </w:rPr>
        <w:t xml:space="preserve"> </w:t>
      </w:r>
      <w:r>
        <w:rPr>
          <w:sz w:val="28"/>
        </w:rPr>
        <w:t>4</w:t>
      </w:r>
      <w:r>
        <w:rPr>
          <w:spacing w:val="43"/>
          <w:sz w:val="28"/>
        </w:rPr>
        <w:t xml:space="preserve"> </w:t>
      </w:r>
      <w:r>
        <w:rPr>
          <w:sz w:val="28"/>
        </w:rPr>
        <w:t>статьи</w:t>
      </w:r>
      <w:r>
        <w:rPr>
          <w:spacing w:val="41"/>
          <w:sz w:val="28"/>
        </w:rPr>
        <w:t xml:space="preserve"> </w:t>
      </w:r>
      <w:r>
        <w:rPr>
          <w:sz w:val="28"/>
        </w:rPr>
        <w:t>80</w:t>
      </w:r>
      <w:r>
        <w:rPr>
          <w:spacing w:val="41"/>
          <w:sz w:val="28"/>
        </w:rPr>
        <w:t xml:space="preserve"> </w:t>
      </w:r>
      <w:r>
        <w:rPr>
          <w:sz w:val="28"/>
        </w:rPr>
        <w:t>Федерального</w:t>
      </w:r>
      <w:r>
        <w:rPr>
          <w:spacing w:val="44"/>
          <w:sz w:val="28"/>
        </w:rPr>
        <w:t xml:space="preserve"> </w:t>
      </w:r>
      <w:r>
        <w:rPr>
          <w:sz w:val="28"/>
        </w:rPr>
        <w:t>закона</w:t>
      </w:r>
      <w:r>
        <w:rPr>
          <w:spacing w:val="40"/>
          <w:sz w:val="28"/>
        </w:rPr>
        <w:t xml:space="preserve"> </w:t>
      </w:r>
      <w:r>
        <w:rPr>
          <w:sz w:val="28"/>
        </w:rPr>
        <w:t>от</w:t>
      </w:r>
      <w:r>
        <w:rPr>
          <w:spacing w:val="40"/>
          <w:sz w:val="28"/>
        </w:rPr>
        <w:t xml:space="preserve"> </w:t>
      </w:r>
      <w:r>
        <w:rPr>
          <w:sz w:val="28"/>
        </w:rPr>
        <w:t>21</w:t>
      </w:r>
      <w:r>
        <w:rPr>
          <w:spacing w:val="41"/>
          <w:sz w:val="28"/>
        </w:rPr>
        <w:t xml:space="preserve"> </w:t>
      </w:r>
      <w:r>
        <w:rPr>
          <w:sz w:val="28"/>
        </w:rPr>
        <w:t>ноября</w:t>
      </w:r>
      <w:r>
        <w:rPr>
          <w:spacing w:val="40"/>
          <w:sz w:val="28"/>
        </w:rPr>
        <w:t xml:space="preserve"> </w:t>
      </w:r>
      <w:r>
        <w:rPr>
          <w:sz w:val="28"/>
        </w:rPr>
        <w:t>2011</w:t>
      </w:r>
      <w:r>
        <w:rPr>
          <w:spacing w:val="43"/>
          <w:sz w:val="28"/>
        </w:rPr>
        <w:t xml:space="preserve"> </w:t>
      </w:r>
      <w:r>
        <w:rPr>
          <w:sz w:val="28"/>
        </w:rPr>
        <w:t>г.</w:t>
      </w:r>
    </w:p>
    <w:p w:rsidR="00F63B09" w:rsidRDefault="005A202D">
      <w:pPr>
        <w:spacing w:before="2" w:line="264" w:lineRule="auto"/>
        <w:ind w:left="102" w:right="106"/>
        <w:jc w:val="both"/>
        <w:rPr>
          <w:sz w:val="28"/>
        </w:rPr>
      </w:pPr>
      <w:r>
        <w:rPr>
          <w:sz w:val="28"/>
        </w:rPr>
        <w:t>№ 323-ФЗ «Об основах охраны здоровья граждан в Российской Федерации»  и   пункта   2а   постановления   Правительства    Российской    Федерации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(далее – постановление №</w:t>
      </w:r>
      <w:r>
        <w:rPr>
          <w:spacing w:val="-20"/>
          <w:sz w:val="28"/>
        </w:rPr>
        <w:t xml:space="preserve"> </w:t>
      </w:r>
      <w:r>
        <w:rPr>
          <w:sz w:val="28"/>
        </w:rPr>
        <w:t>1610).</w:t>
      </w:r>
    </w:p>
    <w:p w:rsidR="00F63B09" w:rsidRDefault="005A202D">
      <w:pPr>
        <w:spacing w:before="1"/>
        <w:ind w:left="810"/>
        <w:jc w:val="both"/>
        <w:rPr>
          <w:sz w:val="28"/>
        </w:rPr>
      </w:pPr>
      <w:r>
        <w:rPr>
          <w:sz w:val="28"/>
        </w:rPr>
        <w:t>Проект постановления подготовлен в соответствии с:</w:t>
      </w:r>
    </w:p>
    <w:p w:rsidR="00F63B09" w:rsidRDefault="005A202D">
      <w:pPr>
        <w:spacing w:before="30" w:line="264" w:lineRule="auto"/>
        <w:ind w:left="102" w:right="107" w:firstLine="707"/>
        <w:jc w:val="both"/>
        <w:rPr>
          <w:sz w:val="28"/>
        </w:rPr>
      </w:pPr>
      <w:r>
        <w:rPr>
          <w:sz w:val="28"/>
        </w:rPr>
        <w:t>Федеральным законом от 21 ноября 2011 г. № 323-ФЗ «Об основах охраны здоровья граждан в Российской Федерации»;</w:t>
      </w:r>
    </w:p>
    <w:p w:rsidR="00F63B09" w:rsidRDefault="005A202D">
      <w:pPr>
        <w:spacing w:line="322" w:lineRule="exact"/>
        <w:ind w:left="810"/>
        <w:jc w:val="both"/>
        <w:rPr>
          <w:sz w:val="28"/>
        </w:rPr>
      </w:pPr>
      <w:r>
        <w:rPr>
          <w:sz w:val="28"/>
        </w:rPr>
        <w:t>Федеральным законом от 29 ноября 2010 г. № 326-ФЗ</w:t>
      </w:r>
    </w:p>
    <w:p w:rsidR="00F63B09" w:rsidRDefault="005A202D">
      <w:pPr>
        <w:spacing w:before="34"/>
        <w:ind w:left="102"/>
        <w:jc w:val="both"/>
        <w:rPr>
          <w:sz w:val="28"/>
        </w:rPr>
      </w:pPr>
      <w:r>
        <w:rPr>
          <w:sz w:val="28"/>
        </w:rPr>
        <w:t>«Об обязательном медицинском страховании в Российской Федерации»;</w:t>
      </w:r>
    </w:p>
    <w:p w:rsidR="00F63B09" w:rsidRDefault="005A202D">
      <w:pPr>
        <w:spacing w:before="31"/>
        <w:ind w:left="810"/>
        <w:jc w:val="both"/>
        <w:rPr>
          <w:sz w:val="28"/>
        </w:rPr>
      </w:pPr>
      <w:r>
        <w:rPr>
          <w:sz w:val="28"/>
        </w:rPr>
        <w:t>Федеральным законом от 2 декабря 2019 г. № 380-ФЗ</w:t>
      </w:r>
    </w:p>
    <w:p w:rsidR="00F63B09" w:rsidRDefault="005A202D">
      <w:pPr>
        <w:spacing w:before="33" w:line="264" w:lineRule="auto"/>
        <w:ind w:left="102" w:right="110"/>
        <w:jc w:val="both"/>
        <w:rPr>
          <w:sz w:val="28"/>
        </w:rPr>
      </w:pPr>
      <w:r>
        <w:rPr>
          <w:sz w:val="28"/>
        </w:rPr>
        <w:t>«О   Федеральном   бюджете   на   2020 год   и   на    плановый    период    2021 и 2022</w:t>
      </w:r>
      <w:r>
        <w:rPr>
          <w:spacing w:val="-4"/>
          <w:sz w:val="28"/>
        </w:rPr>
        <w:t xml:space="preserve"> </w:t>
      </w:r>
      <w:r>
        <w:rPr>
          <w:sz w:val="28"/>
        </w:rPr>
        <w:t>годов»;</w:t>
      </w:r>
    </w:p>
    <w:p w:rsidR="00F63B09" w:rsidRDefault="005A202D">
      <w:pPr>
        <w:spacing w:line="264" w:lineRule="auto"/>
        <w:ind w:left="102" w:right="102" w:firstLine="707"/>
        <w:jc w:val="both"/>
        <w:rPr>
          <w:sz w:val="28"/>
        </w:rPr>
      </w:pPr>
      <w:r>
        <w:rPr>
          <w:sz w:val="28"/>
        </w:rPr>
        <w:t>основными параметрами среднесрочного прогноза социально- экономического развития Российской Федерации от 7 сентября 2020 г. (базовый вариант) (далее – прогноз социально-экономического развития Российской Федерации);</w:t>
      </w:r>
    </w:p>
    <w:p w:rsidR="00F63B09" w:rsidRDefault="005A202D">
      <w:pPr>
        <w:spacing w:line="331" w:lineRule="exact"/>
        <w:ind w:left="810"/>
        <w:jc w:val="both"/>
        <w:rPr>
          <w:sz w:val="29"/>
        </w:rPr>
      </w:pPr>
      <w:r>
        <w:rPr>
          <w:sz w:val="28"/>
        </w:rPr>
        <w:t xml:space="preserve">новеллами,     предусмотренными     </w:t>
      </w:r>
      <w:r>
        <w:rPr>
          <w:sz w:val="29"/>
        </w:rPr>
        <w:t xml:space="preserve">проектом    федерального  </w:t>
      </w:r>
      <w:r>
        <w:rPr>
          <w:spacing w:val="35"/>
          <w:sz w:val="29"/>
        </w:rPr>
        <w:t xml:space="preserve"> </w:t>
      </w:r>
      <w:r>
        <w:rPr>
          <w:sz w:val="29"/>
        </w:rPr>
        <w:t>закона</w:t>
      </w:r>
    </w:p>
    <w:p w:rsidR="00F63B09" w:rsidRDefault="005A202D">
      <w:pPr>
        <w:spacing w:before="34"/>
        <w:ind w:left="102"/>
        <w:jc w:val="both"/>
        <w:rPr>
          <w:sz w:val="29"/>
        </w:rPr>
      </w:pPr>
      <w:r>
        <w:rPr>
          <w:sz w:val="29"/>
        </w:rPr>
        <w:t xml:space="preserve">№     1027750-7     «О     внесении     изменений     в     Федеральный  </w:t>
      </w:r>
      <w:r>
        <w:rPr>
          <w:spacing w:val="61"/>
          <w:sz w:val="29"/>
        </w:rPr>
        <w:t xml:space="preserve"> </w:t>
      </w:r>
      <w:r>
        <w:rPr>
          <w:sz w:val="29"/>
        </w:rPr>
        <w:t>закон</w:t>
      </w:r>
    </w:p>
    <w:p w:rsidR="00F63B09" w:rsidRDefault="005A202D">
      <w:pPr>
        <w:spacing w:before="33" w:line="264" w:lineRule="auto"/>
        <w:ind w:left="102" w:right="104"/>
        <w:jc w:val="both"/>
        <w:rPr>
          <w:sz w:val="29"/>
        </w:rPr>
      </w:pPr>
      <w:r>
        <w:rPr>
          <w:sz w:val="29"/>
        </w:rPr>
        <w:t xml:space="preserve">«Об обязательном медицинском страховании в Российской Федерации», </w:t>
      </w:r>
      <w:r>
        <w:rPr>
          <w:sz w:val="28"/>
        </w:rPr>
        <w:t xml:space="preserve">доработанным    по    итогам     его     рассмотрения     в     первом     чтении   </w:t>
      </w:r>
      <w:r>
        <w:rPr>
          <w:sz w:val="29"/>
        </w:rPr>
        <w:t xml:space="preserve">в Государственной Думе Федерального Собрания Российской Федерации 21 октября 2020 г. и </w:t>
      </w:r>
      <w:r>
        <w:rPr>
          <w:sz w:val="28"/>
        </w:rPr>
        <w:t xml:space="preserve">с учетом </w:t>
      </w:r>
      <w:r>
        <w:rPr>
          <w:sz w:val="29"/>
        </w:rPr>
        <w:t>замечаний, поступивших от Государственно- правового       управления        Президента        Российской        Федерации и Экспертного управления Президента Российской</w:t>
      </w:r>
      <w:r>
        <w:rPr>
          <w:spacing w:val="-11"/>
          <w:sz w:val="29"/>
        </w:rPr>
        <w:t xml:space="preserve"> </w:t>
      </w:r>
      <w:r>
        <w:rPr>
          <w:sz w:val="29"/>
        </w:rPr>
        <w:t>Федерации.</w:t>
      </w:r>
    </w:p>
    <w:p w:rsidR="00F63B09" w:rsidRDefault="005A202D">
      <w:pPr>
        <w:pStyle w:val="2"/>
        <w:spacing w:before="4" w:line="264" w:lineRule="auto"/>
        <w:ind w:left="102" w:right="105"/>
      </w:pPr>
      <w:r>
        <w:t>Средние подушевые нормативы финансирования Программы на 2021 - 2023 годы сформированы с учетом макроэкономических показателей, нормативов,  утвержденных  постановлением   №   1610,   и   в  соответствии с прогнозом доходов бюджета Федерального фонда обязательного медицинского страхования на соответствующие годы и согласно прогнозу социально-экономического развития Российской Федерации.</w:t>
      </w:r>
    </w:p>
    <w:p w:rsidR="00F63B09" w:rsidRDefault="00F63B09">
      <w:pPr>
        <w:spacing w:line="264" w:lineRule="auto"/>
        <w:sectPr w:rsidR="00F63B09">
          <w:headerReference w:type="default" r:id="rId20"/>
          <w:pgSz w:w="11910" w:h="16840"/>
          <w:pgMar w:top="880" w:right="740" w:bottom="280" w:left="1600" w:header="0" w:footer="0" w:gutter="0"/>
          <w:cols w:space="720"/>
        </w:sectPr>
      </w:pPr>
    </w:p>
    <w:p w:rsidR="00F63B09" w:rsidRDefault="00F63B09">
      <w:pPr>
        <w:pStyle w:val="a3"/>
        <w:spacing w:before="1"/>
        <w:rPr>
          <w:sz w:val="16"/>
        </w:rPr>
      </w:pPr>
    </w:p>
    <w:p w:rsidR="00F63B09" w:rsidRDefault="005A202D">
      <w:pPr>
        <w:spacing w:before="89" w:line="264" w:lineRule="auto"/>
        <w:ind w:left="102" w:right="105" w:firstLine="707"/>
        <w:jc w:val="both"/>
        <w:rPr>
          <w:sz w:val="28"/>
        </w:rPr>
      </w:pPr>
      <w:r>
        <w:rPr>
          <w:sz w:val="28"/>
        </w:rPr>
        <w:t>Подушевые нормативы финансирования за счет бюджетных ассигнований бюджетов субъектов Российской Федерации, предусмотренные Программой, проиндексированы: на 2021 год на 3,7 %, на 2022 год на 4,0 %, на 2023 год на 4,0 %.</w:t>
      </w:r>
    </w:p>
    <w:p w:rsidR="00F63B09" w:rsidRDefault="005A202D">
      <w:pPr>
        <w:spacing w:before="3" w:line="264" w:lineRule="auto"/>
        <w:ind w:left="102" w:right="106" w:firstLine="707"/>
        <w:jc w:val="both"/>
        <w:rPr>
          <w:sz w:val="28"/>
        </w:rPr>
      </w:pPr>
      <w:r>
        <w:rPr>
          <w:sz w:val="28"/>
        </w:rPr>
        <w:t>Подушевые нормативы финансирования за счет средств обязательного медицинского страхования, предусмотрены в Программе на основе нормативов объемов медицинской помощи по видам и условиям ее оказания на 1 застрахованное лицо и нормативов финансовых затрат на 1 единицу объема медицинской помощи. Индексация средних нормативов финансовых затрат на единицу объема медицинской помощи за счет средств обязательного  медицинского   страхования   на   2021   год   осуществлялась в соответствии с прогнозом социально-экономического развития с учетом увеличения  расходов  на   заработную   плату   медицинских   работников   на прогнозный темп роста номинально начисленной среднемесячной заработной платы в 2021  году  (5,8 %)  и  увеличения  остальных  расходов на индекс потребительских цен (3,7 %), при этом учитывалась доля заработной платы в структуре</w:t>
      </w:r>
      <w:r>
        <w:rPr>
          <w:spacing w:val="-6"/>
          <w:sz w:val="28"/>
        </w:rPr>
        <w:t xml:space="preserve"> </w:t>
      </w:r>
      <w:r>
        <w:rPr>
          <w:sz w:val="28"/>
        </w:rPr>
        <w:t>расходов.</w:t>
      </w:r>
    </w:p>
    <w:p w:rsidR="00F63B09" w:rsidRDefault="005A202D">
      <w:pPr>
        <w:spacing w:line="264" w:lineRule="auto"/>
        <w:ind w:left="102" w:right="104" w:firstLine="707"/>
        <w:jc w:val="both"/>
        <w:rPr>
          <w:sz w:val="28"/>
        </w:rPr>
      </w:pPr>
      <w:r>
        <w:rPr>
          <w:sz w:val="28"/>
        </w:rPr>
        <w:t>Проект Программы  содержит  ряд  новых  положений  по  сравнению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w:t>
      </w:r>
      <w:r>
        <w:rPr>
          <w:spacing w:val="-2"/>
          <w:sz w:val="28"/>
        </w:rPr>
        <w:t xml:space="preserve"> </w:t>
      </w:r>
      <w:r>
        <w:rPr>
          <w:sz w:val="28"/>
        </w:rPr>
        <w:t>1610.</w:t>
      </w:r>
    </w:p>
    <w:p w:rsidR="00F63B09" w:rsidRDefault="005A202D">
      <w:pPr>
        <w:spacing w:line="264" w:lineRule="auto"/>
        <w:ind w:left="102" w:right="106" w:firstLine="707"/>
        <w:jc w:val="both"/>
        <w:rPr>
          <w:sz w:val="28"/>
        </w:rPr>
      </w:pPr>
      <w:r>
        <w:rPr>
          <w:sz w:val="28"/>
        </w:rPr>
        <w:t>В целях обеспечения доступности для застрахованных лиц медицинской помощи, оказываемой в условиях круглосуточного и дневного стационаров медицинскими организациями, подведомственными федеральным органам исполнительной власти (далее – федеральные медицинские организации), получения федеральными медицинскими организациями гарантированного объема медицинской помощи и их финансирования, начиная с 2021 года в рамках подушевого норматива финансирования за счет средств обязательного медицинского страхования предусматривается выделение в базовой программе обязательного медицинского страхования объемов и финансового обеспечения медицинской помощи, оказываемой в условиях дневного и круглосуточного стационара федеральными медицинскими организациями, а также установление:</w:t>
      </w:r>
    </w:p>
    <w:p w:rsidR="00F63B09" w:rsidRDefault="005A202D">
      <w:pPr>
        <w:spacing w:before="1" w:line="264" w:lineRule="auto"/>
        <w:ind w:left="102" w:right="105" w:firstLine="707"/>
        <w:jc w:val="both"/>
        <w:rPr>
          <w:sz w:val="28"/>
        </w:rPr>
      </w:pPr>
      <w:r>
        <w:rPr>
          <w:sz w:val="28"/>
        </w:rPr>
        <w:t>средних         нормативов         объема         медицинской         помощи на 1 застрахованное лицо в условиях круглосуточного и дневного стационаров на 2021-2023 годы,  в  том  числе  обособленных  нормативов для медицинской помощи, оказываемой федеральными медицинскими организациями      и       оказываемой       медицинскими       организациями (за исключением федеральных медицинских</w:t>
      </w:r>
      <w:r>
        <w:rPr>
          <w:spacing w:val="-2"/>
          <w:sz w:val="28"/>
        </w:rPr>
        <w:t xml:space="preserve"> </w:t>
      </w:r>
      <w:r>
        <w:rPr>
          <w:sz w:val="28"/>
        </w:rPr>
        <w:t>организаций);</w:t>
      </w:r>
    </w:p>
    <w:p w:rsidR="00F63B09" w:rsidRDefault="005A202D">
      <w:pPr>
        <w:spacing w:line="264" w:lineRule="auto"/>
        <w:ind w:left="102" w:right="105" w:firstLine="707"/>
        <w:jc w:val="both"/>
        <w:rPr>
          <w:sz w:val="28"/>
        </w:rPr>
      </w:pPr>
      <w:r>
        <w:rPr>
          <w:sz w:val="28"/>
        </w:rPr>
        <w:t>средних нормативов финансовых затрат на единицу объема медицинской помощи в условиях круглосуточного и дневного стационаров</w:t>
      </w:r>
    </w:p>
    <w:p w:rsidR="00F63B09" w:rsidRDefault="00F63B09">
      <w:pPr>
        <w:spacing w:line="264" w:lineRule="auto"/>
        <w:jc w:val="both"/>
        <w:rPr>
          <w:sz w:val="28"/>
        </w:rPr>
        <w:sectPr w:rsidR="00F63B09">
          <w:headerReference w:type="default" r:id="rId21"/>
          <w:pgSz w:w="11910" w:h="16840"/>
          <w:pgMar w:top="680" w:right="740" w:bottom="280" w:left="1600" w:header="429" w:footer="0" w:gutter="0"/>
          <w:pgNumType w:start="2"/>
          <w:cols w:space="720"/>
        </w:sectPr>
      </w:pPr>
    </w:p>
    <w:p w:rsidR="00F63B09" w:rsidRDefault="00F63B09">
      <w:pPr>
        <w:pStyle w:val="a3"/>
        <w:spacing w:before="1"/>
        <w:rPr>
          <w:sz w:val="16"/>
        </w:rPr>
      </w:pPr>
    </w:p>
    <w:p w:rsidR="00F63B09" w:rsidRDefault="005A202D">
      <w:pPr>
        <w:spacing w:before="89" w:line="264" w:lineRule="auto"/>
        <w:ind w:left="102" w:right="108"/>
        <w:jc w:val="both"/>
        <w:rPr>
          <w:sz w:val="28"/>
        </w:rPr>
      </w:pPr>
      <w:r>
        <w:rPr>
          <w:sz w:val="28"/>
        </w:rPr>
        <w:t>на    2021-2023    годы,    в    том    числе     обособленных     нормативов     для медицинской помощи, оказываемой федеральными медицинскими организациями      и       оказываемой       медицинскими       организациями (за исключением федеральных медицинских</w:t>
      </w:r>
      <w:r>
        <w:rPr>
          <w:spacing w:val="1"/>
          <w:sz w:val="28"/>
        </w:rPr>
        <w:t xml:space="preserve"> </w:t>
      </w:r>
      <w:r>
        <w:rPr>
          <w:sz w:val="28"/>
        </w:rPr>
        <w:t>организаций);</w:t>
      </w:r>
    </w:p>
    <w:p w:rsidR="00F63B09" w:rsidRDefault="005A202D">
      <w:pPr>
        <w:spacing w:before="3" w:line="264" w:lineRule="auto"/>
        <w:ind w:left="102" w:right="112" w:firstLine="707"/>
        <w:jc w:val="both"/>
        <w:rPr>
          <w:sz w:val="28"/>
        </w:rPr>
      </w:pPr>
      <w:r>
        <w:rPr>
          <w:sz w:val="28"/>
        </w:rPr>
        <w:t>средних        подушевых        нормативов        финансовых         затрат  на 1 застрахованное лицо на оказание медицинской помощи федеральными медицинскими      организациями      и      медицинскими      организациями (за исключением федеральных медицинских</w:t>
      </w:r>
      <w:r>
        <w:rPr>
          <w:spacing w:val="-2"/>
          <w:sz w:val="28"/>
        </w:rPr>
        <w:t xml:space="preserve"> </w:t>
      </w:r>
      <w:r>
        <w:rPr>
          <w:sz w:val="28"/>
        </w:rPr>
        <w:t>организаций).</w:t>
      </w:r>
    </w:p>
    <w:p w:rsidR="00F63B09" w:rsidRDefault="005A202D">
      <w:pPr>
        <w:spacing w:line="264" w:lineRule="auto"/>
        <w:ind w:left="102" w:right="107" w:firstLine="707"/>
        <w:jc w:val="both"/>
        <w:rPr>
          <w:sz w:val="28"/>
        </w:rPr>
      </w:pPr>
      <w:r>
        <w:rPr>
          <w:sz w:val="28"/>
        </w:rPr>
        <w:t>средних подушевых нормативов финансирования на оказание медицинской помощи в рамках базовой программы обязательного медицинского страхования раздельно для федеральных медицинских организаций и медицинских организаций (за исключением федеральных медицинских организаций),</w:t>
      </w:r>
    </w:p>
    <w:p w:rsidR="00F63B09" w:rsidRDefault="005A202D">
      <w:pPr>
        <w:spacing w:line="264" w:lineRule="auto"/>
        <w:ind w:left="102" w:right="115" w:firstLine="707"/>
        <w:jc w:val="both"/>
        <w:rPr>
          <w:sz w:val="28"/>
        </w:rPr>
      </w:pPr>
      <w:r>
        <w:rPr>
          <w:sz w:val="28"/>
        </w:rPr>
        <w:t>В целях дальнейшего развития и повышения доступности для граждан паллиативной медицинской помощи:</w:t>
      </w:r>
    </w:p>
    <w:p w:rsidR="00F63B09" w:rsidRDefault="005A202D">
      <w:pPr>
        <w:pStyle w:val="a4"/>
        <w:numPr>
          <w:ilvl w:val="0"/>
          <w:numId w:val="4"/>
        </w:numPr>
        <w:tabs>
          <w:tab w:val="left" w:pos="974"/>
        </w:tabs>
        <w:spacing w:line="264" w:lineRule="auto"/>
        <w:ind w:right="107" w:firstLine="707"/>
        <w:jc w:val="both"/>
        <w:rPr>
          <w:sz w:val="28"/>
        </w:rPr>
      </w:pPr>
      <w:r>
        <w:rPr>
          <w:sz w:val="28"/>
        </w:rPr>
        <w:t>увеличены нормативы  объема  паллиативной  медицинской  помощи в  амбулаторных  условиях,  в  том  числе  при  осуществлении  посещений  на  дому  выездными  патронажными  бригадами   (обоснование  проведено   с учетом данных формы федерального государственного статистического наблюдения № 30 «Сведения о медицинской организации», утвержденной приказом Росстата от 30 декабря 2019 года №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мониторинга   системы   оказания   паллиативной    медицинской    помощи за 2019 год, предоставленных в автоматизированную систему мониторинга медицинской статистики (asmms.mednet.ru), показателей ведомственной целевой программы «Развитие системы оказания паллиативной медицинской помощи»,</w:t>
      </w:r>
      <w:r>
        <w:rPr>
          <w:spacing w:val="47"/>
          <w:sz w:val="28"/>
        </w:rPr>
        <w:t xml:space="preserve"> </w:t>
      </w:r>
      <w:r>
        <w:rPr>
          <w:sz w:val="28"/>
        </w:rPr>
        <w:t>утвержденной</w:t>
      </w:r>
      <w:r>
        <w:rPr>
          <w:spacing w:val="45"/>
          <w:sz w:val="28"/>
        </w:rPr>
        <w:t xml:space="preserve"> </w:t>
      </w:r>
      <w:r>
        <w:rPr>
          <w:sz w:val="28"/>
        </w:rPr>
        <w:t>приказом</w:t>
      </w:r>
      <w:r>
        <w:rPr>
          <w:spacing w:val="49"/>
          <w:sz w:val="28"/>
        </w:rPr>
        <w:t xml:space="preserve"> </w:t>
      </w:r>
      <w:r>
        <w:rPr>
          <w:sz w:val="28"/>
        </w:rPr>
        <w:t>Минздрава</w:t>
      </w:r>
      <w:r>
        <w:rPr>
          <w:spacing w:val="47"/>
          <w:sz w:val="28"/>
        </w:rPr>
        <w:t xml:space="preserve"> </w:t>
      </w:r>
      <w:r>
        <w:rPr>
          <w:sz w:val="28"/>
        </w:rPr>
        <w:t>России</w:t>
      </w:r>
      <w:r>
        <w:rPr>
          <w:spacing w:val="45"/>
          <w:sz w:val="28"/>
        </w:rPr>
        <w:t xml:space="preserve"> </w:t>
      </w:r>
      <w:r>
        <w:rPr>
          <w:sz w:val="28"/>
        </w:rPr>
        <w:t>от</w:t>
      </w:r>
      <w:r>
        <w:rPr>
          <w:spacing w:val="46"/>
          <w:sz w:val="28"/>
        </w:rPr>
        <w:t xml:space="preserve"> </w:t>
      </w:r>
      <w:r>
        <w:rPr>
          <w:sz w:val="28"/>
        </w:rPr>
        <w:t>3</w:t>
      </w:r>
      <w:r>
        <w:rPr>
          <w:spacing w:val="48"/>
          <w:sz w:val="28"/>
        </w:rPr>
        <w:t xml:space="preserve"> </w:t>
      </w:r>
      <w:r>
        <w:rPr>
          <w:sz w:val="28"/>
        </w:rPr>
        <w:t>октября</w:t>
      </w:r>
      <w:r>
        <w:rPr>
          <w:spacing w:val="45"/>
          <w:sz w:val="28"/>
        </w:rPr>
        <w:t xml:space="preserve"> </w:t>
      </w:r>
      <w:r>
        <w:rPr>
          <w:sz w:val="28"/>
        </w:rPr>
        <w:t>2019</w:t>
      </w:r>
      <w:r>
        <w:rPr>
          <w:spacing w:val="49"/>
          <w:sz w:val="28"/>
        </w:rPr>
        <w:t xml:space="preserve"> </w:t>
      </w:r>
      <w:r>
        <w:rPr>
          <w:sz w:val="28"/>
        </w:rPr>
        <w:t>г.</w:t>
      </w:r>
    </w:p>
    <w:p w:rsidR="00F63B09" w:rsidRDefault="005A202D">
      <w:pPr>
        <w:spacing w:line="264" w:lineRule="auto"/>
        <w:ind w:left="102" w:right="108"/>
        <w:jc w:val="both"/>
        <w:rPr>
          <w:sz w:val="28"/>
        </w:rPr>
      </w:pPr>
      <w:r>
        <w:rPr>
          <w:sz w:val="28"/>
        </w:rPr>
        <w:t>№ 831, плана мероприятий («Дорожной карты») «Повышение качества и доступности паллиативной медицинской помощи до 2024 года», утвержденного Заместителем Председателя Правительства Российской Федерации Т. А. Голиковой 28 июля 2020 г.;</w:t>
      </w:r>
    </w:p>
    <w:p w:rsidR="00F63B09" w:rsidRDefault="005A202D">
      <w:pPr>
        <w:pStyle w:val="a4"/>
        <w:numPr>
          <w:ilvl w:val="0"/>
          <w:numId w:val="4"/>
        </w:numPr>
        <w:tabs>
          <w:tab w:val="left" w:pos="974"/>
        </w:tabs>
        <w:spacing w:line="264" w:lineRule="auto"/>
        <w:ind w:right="104" w:firstLine="707"/>
        <w:jc w:val="both"/>
        <w:rPr>
          <w:sz w:val="28"/>
        </w:rPr>
      </w:pPr>
      <w:r>
        <w:rPr>
          <w:sz w:val="28"/>
        </w:rPr>
        <w:t>увеличены   нормативы   финансовых   затрат    на    1    койко-день   по паллиативной медицинской помощи в стационарных условиях с более высокой по сравнению с параметрами прогноза социально-экономического развития Российской Федерации индексацией за счет перераспределения финансовых средств по видам и условиям оказания медицинской помощи      в рамках подушевого норматива финансирования Программы за счет бюджетных ассигнований бюджетов субъектов Российской</w:t>
      </w:r>
      <w:r>
        <w:rPr>
          <w:spacing w:val="-11"/>
          <w:sz w:val="28"/>
        </w:rPr>
        <w:t xml:space="preserve"> </w:t>
      </w:r>
      <w:r>
        <w:rPr>
          <w:sz w:val="28"/>
        </w:rPr>
        <w:t>Федерации;</w:t>
      </w:r>
    </w:p>
    <w:p w:rsidR="00F63B09" w:rsidRDefault="005A202D">
      <w:pPr>
        <w:pStyle w:val="a4"/>
        <w:numPr>
          <w:ilvl w:val="0"/>
          <w:numId w:val="4"/>
        </w:numPr>
        <w:tabs>
          <w:tab w:val="left" w:pos="974"/>
        </w:tabs>
        <w:spacing w:line="264" w:lineRule="auto"/>
        <w:ind w:right="109" w:firstLine="707"/>
        <w:jc w:val="both"/>
        <w:rPr>
          <w:sz w:val="28"/>
        </w:rPr>
      </w:pPr>
      <w:r>
        <w:rPr>
          <w:sz w:val="28"/>
        </w:rPr>
        <w:t>включены новые показатели доступности паллиативной медицинской помощи:</w:t>
      </w:r>
    </w:p>
    <w:p w:rsidR="00F63B09" w:rsidRDefault="00F63B09">
      <w:pPr>
        <w:spacing w:line="264" w:lineRule="auto"/>
        <w:jc w:val="both"/>
        <w:rPr>
          <w:sz w:val="28"/>
        </w:rPr>
        <w:sectPr w:rsidR="00F63B09">
          <w:pgSz w:w="11910" w:h="16840"/>
          <w:pgMar w:top="680" w:right="740" w:bottom="280" w:left="1600" w:header="429" w:footer="0" w:gutter="0"/>
          <w:cols w:space="720"/>
        </w:sectPr>
      </w:pPr>
    </w:p>
    <w:p w:rsidR="00F63B09" w:rsidRDefault="00F63B09">
      <w:pPr>
        <w:pStyle w:val="a3"/>
        <w:spacing w:before="1"/>
        <w:rPr>
          <w:sz w:val="16"/>
        </w:rPr>
      </w:pPr>
    </w:p>
    <w:p w:rsidR="00F63B09" w:rsidRDefault="005A202D">
      <w:pPr>
        <w:spacing w:before="89" w:line="264" w:lineRule="auto"/>
        <w:ind w:left="102" w:right="107" w:firstLine="707"/>
        <w:jc w:val="both"/>
        <w:rPr>
          <w:sz w:val="28"/>
        </w:rPr>
      </w:pPr>
      <w:r>
        <w:rPr>
          <w:sz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F63B09" w:rsidRDefault="005A202D">
      <w:pPr>
        <w:spacing w:before="1" w:line="264" w:lineRule="auto"/>
        <w:ind w:left="102" w:right="110" w:firstLine="707"/>
        <w:jc w:val="both"/>
        <w:rPr>
          <w:sz w:val="28"/>
        </w:rPr>
      </w:pPr>
      <w:r>
        <w:rPr>
          <w:sz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w:t>
      </w:r>
      <w:r>
        <w:rPr>
          <w:spacing w:val="-5"/>
          <w:sz w:val="28"/>
        </w:rPr>
        <w:t xml:space="preserve"> </w:t>
      </w:r>
      <w:r>
        <w:rPr>
          <w:sz w:val="28"/>
        </w:rPr>
        <w:t>населению».</w:t>
      </w:r>
    </w:p>
    <w:p w:rsidR="00F63B09" w:rsidRDefault="005A202D">
      <w:pPr>
        <w:spacing w:before="2" w:line="264" w:lineRule="auto"/>
        <w:ind w:left="102" w:right="107" w:firstLine="707"/>
        <w:jc w:val="both"/>
        <w:rPr>
          <w:sz w:val="28"/>
        </w:rPr>
      </w:pPr>
      <w:r>
        <w:rPr>
          <w:sz w:val="28"/>
        </w:rPr>
        <w:t>Средние нормативы объема медицинской помощи, оказываемой за счет средств обязательного медицинского страхования, на 2021-2023 годы скорректированы с учетом результатов исполнения нормативов базовой программы обязательного медицинского страхования в 2019 году, Указа Президента Российской Федерации от 7 мая 2018 г. № 204 «О национальных целях и стратегических задачах развития Российской Федерации на период до 2024</w:t>
      </w:r>
      <w:r>
        <w:rPr>
          <w:spacing w:val="-2"/>
          <w:sz w:val="28"/>
        </w:rPr>
        <w:t xml:space="preserve"> </w:t>
      </w:r>
      <w:r>
        <w:rPr>
          <w:sz w:val="28"/>
        </w:rPr>
        <w:t>года».</w:t>
      </w:r>
    </w:p>
    <w:p w:rsidR="00F63B09" w:rsidRDefault="005A202D">
      <w:pPr>
        <w:spacing w:line="264" w:lineRule="auto"/>
        <w:ind w:left="102" w:right="113" w:firstLine="707"/>
        <w:jc w:val="both"/>
        <w:rPr>
          <w:sz w:val="28"/>
        </w:rPr>
      </w:pPr>
      <w:r>
        <w:rPr>
          <w:sz w:val="28"/>
        </w:rPr>
        <w:t>В Программе увеличены нормативы объема медицинской помощи, оказываемые в амбулаторных условиях, в условиях дневного стационара.</w:t>
      </w:r>
    </w:p>
    <w:p w:rsidR="00F63B09" w:rsidRDefault="005A202D">
      <w:pPr>
        <w:spacing w:line="264" w:lineRule="auto"/>
        <w:ind w:left="102" w:right="111" w:firstLine="707"/>
        <w:jc w:val="both"/>
        <w:rPr>
          <w:sz w:val="28"/>
        </w:rPr>
      </w:pPr>
      <w:r>
        <w:rPr>
          <w:sz w:val="28"/>
        </w:rPr>
        <w:t>В целях реализации федерального проекта «Развитие системы оказания первичной медико-санитарной помощи» национального проекта</w:t>
      </w:r>
    </w:p>
    <w:p w:rsidR="00F63B09" w:rsidRDefault="005A202D">
      <w:pPr>
        <w:spacing w:line="264" w:lineRule="auto"/>
        <w:ind w:left="102" w:right="113"/>
        <w:jc w:val="both"/>
        <w:rPr>
          <w:sz w:val="28"/>
        </w:rPr>
      </w:pPr>
      <w:r>
        <w:rPr>
          <w:sz w:val="28"/>
        </w:rPr>
        <w:t>«Здравоохранение» в Программе предусмотрено увеличение нормативов объема медицинской помощи на 1 застрахованное лицо и нормативов финансовых  затрат  на   1   единицу   медицинской   помощи   на   2021   год в    сравнении    с    2020    годом    с    дальнейшим    ежегодным    ростом    по профилактическим мероприятиям, в том числе</w:t>
      </w:r>
      <w:r>
        <w:rPr>
          <w:spacing w:val="-10"/>
          <w:sz w:val="28"/>
        </w:rPr>
        <w:t xml:space="preserve"> </w:t>
      </w:r>
      <w:r>
        <w:rPr>
          <w:sz w:val="28"/>
        </w:rPr>
        <w:t>по:</w:t>
      </w:r>
    </w:p>
    <w:p w:rsidR="00F63B09" w:rsidRDefault="005A202D">
      <w:pPr>
        <w:spacing w:before="1" w:line="264" w:lineRule="auto"/>
        <w:ind w:left="102" w:right="108" w:firstLine="707"/>
        <w:jc w:val="both"/>
        <w:rPr>
          <w:sz w:val="28"/>
        </w:rPr>
      </w:pPr>
      <w:r>
        <w:rPr>
          <w:sz w:val="28"/>
        </w:rPr>
        <w:t>профилактическим    медицинским    осмотрам    нормативы    объема на  1  застрахованное  лицо  увеличены  с  0,2535  комплексных  посещений   в 2020 г. до 0,26 комплексных посещений в 2021</w:t>
      </w:r>
      <w:r>
        <w:rPr>
          <w:spacing w:val="-9"/>
          <w:sz w:val="28"/>
        </w:rPr>
        <w:t xml:space="preserve"> </w:t>
      </w:r>
      <w:r>
        <w:rPr>
          <w:sz w:val="28"/>
        </w:rPr>
        <w:t>г.;</w:t>
      </w:r>
    </w:p>
    <w:p w:rsidR="00F63B09" w:rsidRDefault="005A202D">
      <w:pPr>
        <w:spacing w:line="264" w:lineRule="auto"/>
        <w:ind w:left="102" w:right="107" w:firstLine="707"/>
        <w:jc w:val="both"/>
        <w:rPr>
          <w:sz w:val="28"/>
        </w:rPr>
      </w:pPr>
      <w:r>
        <w:rPr>
          <w:sz w:val="28"/>
        </w:rPr>
        <w:t>диспансеризации нормативы объема на 1 застрахованное лицо увеличены с 0,181 комплексных посещений в 2020 г. до 0,19 комплексных посещений на 2021 г.</w:t>
      </w:r>
    </w:p>
    <w:p w:rsidR="00F63B09" w:rsidRDefault="005A202D">
      <w:pPr>
        <w:spacing w:line="264" w:lineRule="auto"/>
        <w:ind w:left="102" w:right="105" w:firstLine="707"/>
        <w:jc w:val="both"/>
        <w:rPr>
          <w:sz w:val="28"/>
        </w:rPr>
      </w:pPr>
      <w:r>
        <w:rPr>
          <w:sz w:val="28"/>
        </w:rPr>
        <w:t>В норматив объема медицинской помощи в амбулаторных условиях, оказываемой в рамках посещения с иными целями, на 1 застрахованное лицо в рамках базовой  программы   обязательного    медицинского    страхования в связи с реализацией поручения Заместителя Председателя Правительства Российской Федерации Т.А. Голиковой от 9 октября 2019 г. № ТГ-П12-8669, подпункта 3.3 протокола заседания Совета при Правительстве Российской Федерации по вопросам попечительства в социальной сфере от 14 февраля 2019 г. № 2 и в соответствии с письмом Аппарата Правительства Российской Федерации от 17 марта 2020 г. № П12-14113, включены проведение осмотра кожных покровов врачом-дерматологом (врачом-терапевтом в случае отсутствия</w:t>
      </w:r>
      <w:r>
        <w:rPr>
          <w:spacing w:val="52"/>
          <w:sz w:val="28"/>
        </w:rPr>
        <w:t xml:space="preserve"> </w:t>
      </w:r>
      <w:r>
        <w:rPr>
          <w:sz w:val="28"/>
        </w:rPr>
        <w:t>в</w:t>
      </w:r>
      <w:r>
        <w:rPr>
          <w:spacing w:val="52"/>
          <w:sz w:val="28"/>
        </w:rPr>
        <w:t xml:space="preserve"> </w:t>
      </w:r>
      <w:r>
        <w:rPr>
          <w:sz w:val="28"/>
        </w:rPr>
        <w:t>штате</w:t>
      </w:r>
      <w:r>
        <w:rPr>
          <w:spacing w:val="50"/>
          <w:sz w:val="28"/>
        </w:rPr>
        <w:t xml:space="preserve"> </w:t>
      </w:r>
      <w:r>
        <w:rPr>
          <w:sz w:val="28"/>
        </w:rPr>
        <w:t>медицинской</w:t>
      </w:r>
      <w:r>
        <w:rPr>
          <w:spacing w:val="52"/>
          <w:sz w:val="28"/>
        </w:rPr>
        <w:t xml:space="preserve"> </w:t>
      </w:r>
      <w:r>
        <w:rPr>
          <w:sz w:val="28"/>
        </w:rPr>
        <w:t>организации</w:t>
      </w:r>
      <w:r>
        <w:rPr>
          <w:spacing w:val="52"/>
          <w:sz w:val="28"/>
        </w:rPr>
        <w:t xml:space="preserve"> </w:t>
      </w:r>
      <w:r>
        <w:rPr>
          <w:sz w:val="28"/>
        </w:rPr>
        <w:t>врача-дерматолога),</w:t>
      </w:r>
      <w:r>
        <w:rPr>
          <w:spacing w:val="53"/>
          <w:sz w:val="28"/>
        </w:rPr>
        <w:t xml:space="preserve"> </w:t>
      </w:r>
      <w:r>
        <w:rPr>
          <w:sz w:val="28"/>
        </w:rPr>
        <w:t>а</w:t>
      </w:r>
      <w:r>
        <w:rPr>
          <w:spacing w:val="52"/>
          <w:sz w:val="28"/>
        </w:rPr>
        <w:t xml:space="preserve"> </w:t>
      </w:r>
      <w:r>
        <w:rPr>
          <w:sz w:val="28"/>
        </w:rPr>
        <w:t>также</w:t>
      </w:r>
    </w:p>
    <w:p w:rsidR="00F63B09" w:rsidRDefault="00F63B09">
      <w:pPr>
        <w:spacing w:line="264" w:lineRule="auto"/>
        <w:jc w:val="both"/>
        <w:rPr>
          <w:sz w:val="28"/>
        </w:rPr>
        <w:sectPr w:rsidR="00F63B09">
          <w:pgSz w:w="11910" w:h="16840"/>
          <w:pgMar w:top="680" w:right="740" w:bottom="280" w:left="1600" w:header="429" w:footer="0" w:gutter="0"/>
          <w:cols w:space="720"/>
        </w:sectPr>
      </w:pPr>
    </w:p>
    <w:p w:rsidR="00F63B09" w:rsidRDefault="00F63B09">
      <w:pPr>
        <w:pStyle w:val="a3"/>
        <w:spacing w:before="1"/>
        <w:rPr>
          <w:sz w:val="16"/>
        </w:rPr>
      </w:pPr>
    </w:p>
    <w:p w:rsidR="00F63B09" w:rsidRDefault="005A202D">
      <w:pPr>
        <w:spacing w:before="89" w:line="264" w:lineRule="auto"/>
        <w:ind w:left="102" w:right="116"/>
        <w:jc w:val="both"/>
        <w:rPr>
          <w:sz w:val="28"/>
        </w:rPr>
      </w:pPr>
      <w:r>
        <w:rPr>
          <w:sz w:val="28"/>
        </w:rPr>
        <w:t>исследование уровня гликированного гемоглобина в крови (в рамках проведения 2-го этапа диспансеризации).</w:t>
      </w:r>
    </w:p>
    <w:p w:rsidR="00F63B09" w:rsidRDefault="005A202D">
      <w:pPr>
        <w:spacing w:before="3" w:line="264" w:lineRule="auto"/>
        <w:ind w:left="102" w:right="106" w:firstLine="707"/>
        <w:jc w:val="both"/>
        <w:rPr>
          <w:sz w:val="28"/>
        </w:rPr>
      </w:pPr>
      <w:r>
        <w:rPr>
          <w:sz w:val="28"/>
        </w:rPr>
        <w:t>Наименования методов исследований с целью диагностики онкологических заболеваний, размеры средних нормативов объема и финансового обеспечения этих исследований скорректированы на основе экспертной оценки главных внештатных специалистов по онкологии и патологической анатомии Минздрава России и фактических данных (количества и стоимости) проведенных исследований за предыдущий период по субъектам Российской Федерации.</w:t>
      </w:r>
    </w:p>
    <w:p w:rsidR="00F63B09" w:rsidRDefault="005A202D">
      <w:pPr>
        <w:spacing w:line="264" w:lineRule="auto"/>
        <w:ind w:left="102" w:right="103" w:firstLine="707"/>
        <w:jc w:val="both"/>
        <w:rPr>
          <w:sz w:val="28"/>
        </w:rPr>
      </w:pPr>
      <w:r>
        <w:rPr>
          <w:sz w:val="28"/>
        </w:rPr>
        <w:t>Норматив  объема  медицинской  помощи  в  амбулаторных  условиях  в связи с заболеваниями  на 1  застрахованное лицо  увеличен  в 2021  году  на 1,0 % за счет дополнительно установленных объемов на проведение тестирования на выявление новой коронавирусной инфекции COVID-19 пациентов до</w:t>
      </w:r>
      <w:r>
        <w:rPr>
          <w:spacing w:val="-4"/>
          <w:sz w:val="28"/>
        </w:rPr>
        <w:t xml:space="preserve"> </w:t>
      </w:r>
      <w:r>
        <w:rPr>
          <w:sz w:val="28"/>
        </w:rPr>
        <w:t>госпитализации.</w:t>
      </w:r>
    </w:p>
    <w:p w:rsidR="00F63B09" w:rsidRDefault="005A202D">
      <w:pPr>
        <w:spacing w:line="264" w:lineRule="auto"/>
        <w:ind w:left="102" w:right="107" w:firstLine="707"/>
        <w:jc w:val="both"/>
        <w:rPr>
          <w:sz w:val="28"/>
        </w:rPr>
      </w:pPr>
      <w:r>
        <w:rPr>
          <w:sz w:val="28"/>
        </w:rPr>
        <w:t>Программой предусмотрено осуществление дистанционного наблюдения  за  состоянием  здоровья  граждан  трудоспособного   возраста  с артериальной гипертензией высокого риска развития сердечно-сосудистых осложнений (далее – дистанционный мониторинг) с 2022</w:t>
      </w:r>
      <w:r>
        <w:rPr>
          <w:spacing w:val="-7"/>
          <w:sz w:val="28"/>
        </w:rPr>
        <w:t xml:space="preserve"> </w:t>
      </w:r>
      <w:r>
        <w:rPr>
          <w:sz w:val="28"/>
        </w:rPr>
        <w:t>года.</w:t>
      </w:r>
    </w:p>
    <w:p w:rsidR="00F63B09" w:rsidRDefault="005A202D">
      <w:pPr>
        <w:spacing w:line="264" w:lineRule="auto"/>
        <w:ind w:left="102" w:right="108" w:firstLine="707"/>
        <w:jc w:val="both"/>
        <w:rPr>
          <w:sz w:val="28"/>
        </w:rPr>
      </w:pPr>
      <w:r>
        <w:rPr>
          <w:sz w:val="28"/>
        </w:rPr>
        <w:t>В настоящее время работа по проведению дистанционного мониторинга осуществляется субъектами Российской Федерации в рамках региональных программ модернизации первичного звена</w:t>
      </w:r>
      <w:r>
        <w:rPr>
          <w:spacing w:val="-19"/>
          <w:sz w:val="28"/>
        </w:rPr>
        <w:t xml:space="preserve"> </w:t>
      </w:r>
      <w:r>
        <w:rPr>
          <w:sz w:val="28"/>
        </w:rPr>
        <w:t>здравоохранения.</w:t>
      </w:r>
    </w:p>
    <w:p w:rsidR="00F63B09" w:rsidRDefault="005A202D">
      <w:pPr>
        <w:spacing w:line="264" w:lineRule="auto"/>
        <w:ind w:left="102" w:right="108" w:firstLine="707"/>
        <w:jc w:val="both"/>
        <w:rPr>
          <w:sz w:val="28"/>
        </w:rPr>
      </w:pPr>
      <w:r>
        <w:rPr>
          <w:sz w:val="28"/>
        </w:rPr>
        <w:t>С 2022 года финансовое  обеспечение  дистанционного  мониторинга  за счет средств обязательного медицинского страхования планируется осуществлять при диспансерном наблюдении указанных категорий граждан  в рамках подушевого  финансирования медицинской помощи, оказываемой   в амбулаторных условиях. Вопросы финансового обеспечения приобретения индивидуальных средств дистанционного мониторинга будут прорабатываться со следующего бюджетного цикла при подготовке проекта Программы государственных гарантий бесплатного оказания гражданам медицинской помощи на 2022 год и на плановый период 2023 и 2024</w:t>
      </w:r>
      <w:r>
        <w:rPr>
          <w:spacing w:val="-22"/>
          <w:sz w:val="28"/>
        </w:rPr>
        <w:t xml:space="preserve"> </w:t>
      </w:r>
      <w:r>
        <w:rPr>
          <w:sz w:val="28"/>
        </w:rPr>
        <w:t>годов.</w:t>
      </w:r>
    </w:p>
    <w:p w:rsidR="00F63B09" w:rsidRDefault="005A202D">
      <w:pPr>
        <w:spacing w:before="1" w:line="264" w:lineRule="auto"/>
        <w:ind w:left="102" w:right="111" w:firstLine="707"/>
        <w:jc w:val="both"/>
        <w:rPr>
          <w:sz w:val="28"/>
        </w:rPr>
      </w:pPr>
      <w:r>
        <w:rPr>
          <w:sz w:val="28"/>
        </w:rPr>
        <w:t>Базовой программой обязательного медицинского страхования предусмотрено   увеличение    норматива    объема    медицинской    помощи в условиях дневного стационара на 1 застрахованное</w:t>
      </w:r>
      <w:r>
        <w:rPr>
          <w:spacing w:val="-5"/>
          <w:sz w:val="28"/>
        </w:rPr>
        <w:t xml:space="preserve"> </w:t>
      </w:r>
      <w:r>
        <w:rPr>
          <w:sz w:val="28"/>
        </w:rPr>
        <w:t>лицо:</w:t>
      </w:r>
    </w:p>
    <w:p w:rsidR="00F63B09" w:rsidRDefault="005A202D">
      <w:pPr>
        <w:pStyle w:val="a4"/>
        <w:numPr>
          <w:ilvl w:val="0"/>
          <w:numId w:val="4"/>
        </w:numPr>
        <w:tabs>
          <w:tab w:val="left" w:pos="1000"/>
        </w:tabs>
        <w:spacing w:line="264" w:lineRule="auto"/>
        <w:ind w:right="105" w:firstLine="707"/>
        <w:jc w:val="both"/>
        <w:rPr>
          <w:sz w:val="28"/>
        </w:rPr>
      </w:pPr>
      <w:r>
        <w:rPr>
          <w:sz w:val="28"/>
        </w:rPr>
        <w:t>при проведении экстракорпорального оплодотворения (далее – ЭКО) на 3,5% к 2020 году, что соответствует показателю «Внедрение механизма финансовой</w:t>
      </w:r>
      <w:r>
        <w:rPr>
          <w:spacing w:val="49"/>
          <w:sz w:val="28"/>
        </w:rPr>
        <w:t xml:space="preserve"> </w:t>
      </w:r>
      <w:r>
        <w:rPr>
          <w:sz w:val="28"/>
        </w:rPr>
        <w:t>поддержки</w:t>
      </w:r>
      <w:r>
        <w:rPr>
          <w:spacing w:val="52"/>
          <w:sz w:val="28"/>
        </w:rPr>
        <w:t xml:space="preserve"> </w:t>
      </w:r>
      <w:r>
        <w:rPr>
          <w:sz w:val="28"/>
        </w:rPr>
        <w:t>семей</w:t>
      </w:r>
      <w:r>
        <w:rPr>
          <w:spacing w:val="50"/>
          <w:sz w:val="28"/>
        </w:rPr>
        <w:t xml:space="preserve"> </w:t>
      </w:r>
      <w:r>
        <w:rPr>
          <w:sz w:val="28"/>
        </w:rPr>
        <w:t>при</w:t>
      </w:r>
      <w:r>
        <w:rPr>
          <w:spacing w:val="49"/>
          <w:sz w:val="28"/>
        </w:rPr>
        <w:t xml:space="preserve"> </w:t>
      </w:r>
      <w:r>
        <w:rPr>
          <w:sz w:val="28"/>
        </w:rPr>
        <w:t>рождении</w:t>
      </w:r>
      <w:r>
        <w:rPr>
          <w:spacing w:val="52"/>
          <w:sz w:val="28"/>
        </w:rPr>
        <w:t xml:space="preserve"> </w:t>
      </w:r>
      <w:r>
        <w:rPr>
          <w:sz w:val="28"/>
        </w:rPr>
        <w:t>детей»</w:t>
      </w:r>
      <w:r>
        <w:rPr>
          <w:spacing w:val="50"/>
          <w:sz w:val="28"/>
        </w:rPr>
        <w:t xml:space="preserve"> </w:t>
      </w:r>
      <w:r>
        <w:rPr>
          <w:sz w:val="28"/>
        </w:rPr>
        <w:t>федерального</w:t>
      </w:r>
      <w:r>
        <w:rPr>
          <w:spacing w:val="53"/>
          <w:sz w:val="28"/>
        </w:rPr>
        <w:t xml:space="preserve"> </w:t>
      </w:r>
      <w:r>
        <w:rPr>
          <w:sz w:val="28"/>
        </w:rPr>
        <w:t>проекта</w:t>
      </w:r>
    </w:p>
    <w:p w:rsidR="00F63B09" w:rsidRDefault="005A202D">
      <w:pPr>
        <w:ind w:left="102"/>
        <w:jc w:val="both"/>
        <w:rPr>
          <w:sz w:val="28"/>
        </w:rPr>
      </w:pPr>
      <w:r>
        <w:rPr>
          <w:sz w:val="28"/>
        </w:rPr>
        <w:t xml:space="preserve">«Финансовая поддержка семей при рождении детей» национального </w:t>
      </w:r>
      <w:r>
        <w:rPr>
          <w:spacing w:val="12"/>
          <w:sz w:val="28"/>
        </w:rPr>
        <w:t xml:space="preserve"> </w:t>
      </w:r>
      <w:r>
        <w:rPr>
          <w:sz w:val="28"/>
        </w:rPr>
        <w:t>проекта</w:t>
      </w:r>
    </w:p>
    <w:p w:rsidR="00F63B09" w:rsidRDefault="005A202D">
      <w:pPr>
        <w:spacing w:before="33" w:line="264" w:lineRule="auto"/>
        <w:ind w:left="102" w:right="111"/>
        <w:jc w:val="both"/>
        <w:rPr>
          <w:sz w:val="28"/>
        </w:rPr>
      </w:pPr>
      <w:r>
        <w:rPr>
          <w:sz w:val="28"/>
        </w:rPr>
        <w:t>«Демография» – «Не менее 74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 в 2021 году»,  и далее с приростом на 2000 циклов</w:t>
      </w:r>
      <w:r>
        <w:rPr>
          <w:spacing w:val="-9"/>
          <w:sz w:val="28"/>
        </w:rPr>
        <w:t xml:space="preserve"> </w:t>
      </w:r>
      <w:r>
        <w:rPr>
          <w:sz w:val="28"/>
        </w:rPr>
        <w:t>ежегодно;</w:t>
      </w:r>
    </w:p>
    <w:p w:rsidR="00F63B09" w:rsidRDefault="00F63B09">
      <w:pPr>
        <w:spacing w:line="264" w:lineRule="auto"/>
        <w:jc w:val="both"/>
        <w:rPr>
          <w:sz w:val="28"/>
        </w:rPr>
        <w:sectPr w:rsidR="00F63B09">
          <w:pgSz w:w="11910" w:h="16840"/>
          <w:pgMar w:top="680" w:right="740" w:bottom="280" w:left="1600" w:header="429" w:footer="0" w:gutter="0"/>
          <w:cols w:space="720"/>
        </w:sectPr>
      </w:pPr>
    </w:p>
    <w:p w:rsidR="00F63B09" w:rsidRDefault="00F63B09">
      <w:pPr>
        <w:pStyle w:val="a3"/>
        <w:spacing w:before="1"/>
        <w:rPr>
          <w:sz w:val="16"/>
        </w:rPr>
      </w:pPr>
    </w:p>
    <w:p w:rsidR="00F63B09" w:rsidRDefault="005A202D">
      <w:pPr>
        <w:pStyle w:val="a4"/>
        <w:numPr>
          <w:ilvl w:val="0"/>
          <w:numId w:val="4"/>
        </w:numPr>
        <w:tabs>
          <w:tab w:val="left" w:pos="1026"/>
        </w:tabs>
        <w:spacing w:before="89" w:line="264" w:lineRule="auto"/>
        <w:ind w:right="109" w:firstLine="707"/>
        <w:jc w:val="both"/>
        <w:rPr>
          <w:sz w:val="28"/>
        </w:rPr>
      </w:pPr>
      <w:r>
        <w:rPr>
          <w:sz w:val="28"/>
        </w:rPr>
        <w:t>по профилю «онкология» - на 4% к уровню  2020  года и  сокращен  по сравнению с показателем, установленным на 2021 год</w:t>
      </w:r>
      <w:r>
        <w:rPr>
          <w:spacing w:val="-24"/>
          <w:sz w:val="28"/>
        </w:rPr>
        <w:t xml:space="preserve"> </w:t>
      </w:r>
      <w:r>
        <w:rPr>
          <w:sz w:val="28"/>
        </w:rPr>
        <w:t>постановлением</w:t>
      </w:r>
    </w:p>
    <w:p w:rsidR="00F63B09" w:rsidRDefault="005A202D">
      <w:pPr>
        <w:spacing w:before="3"/>
        <w:ind w:left="102"/>
        <w:jc w:val="both"/>
        <w:rPr>
          <w:sz w:val="28"/>
        </w:rPr>
      </w:pPr>
      <w:r>
        <w:rPr>
          <w:sz w:val="28"/>
        </w:rPr>
        <w:t>№ 1610 (установлено - 10%).</w:t>
      </w:r>
    </w:p>
    <w:p w:rsidR="00F63B09" w:rsidRDefault="005A202D">
      <w:pPr>
        <w:spacing w:before="31" w:line="264" w:lineRule="auto"/>
        <w:ind w:left="102" w:right="105" w:firstLine="707"/>
        <w:jc w:val="both"/>
        <w:rPr>
          <w:sz w:val="28"/>
        </w:rPr>
      </w:pPr>
      <w:r>
        <w:rPr>
          <w:sz w:val="28"/>
        </w:rPr>
        <w:t>Нормативы финансовых затрат медицинской помощи в амбулаторных условиях, оказываемой для посещения с иными целями, на 1 застрахованное лицо учитывают индексы роста расходов согласно прогнозу социально- экономического развития Российской Федерации, а также стоимость вновь введенных  исследований  на  2-м   этапе   диспансеризации   с   приростом  на 13,4% в 2021 году, в 2022 году - 18,5%, в 2023 году –</w:t>
      </w:r>
      <w:r>
        <w:rPr>
          <w:spacing w:val="-16"/>
          <w:sz w:val="28"/>
        </w:rPr>
        <w:t xml:space="preserve"> </w:t>
      </w:r>
      <w:r>
        <w:rPr>
          <w:sz w:val="28"/>
        </w:rPr>
        <w:t>25,6%.</w:t>
      </w:r>
    </w:p>
    <w:p w:rsidR="00F63B09" w:rsidRDefault="005A202D">
      <w:pPr>
        <w:spacing w:before="1" w:line="264" w:lineRule="auto"/>
        <w:ind w:left="102" w:right="105" w:firstLine="707"/>
        <w:jc w:val="both"/>
        <w:rPr>
          <w:sz w:val="28"/>
        </w:rPr>
      </w:pPr>
      <w:r>
        <w:rPr>
          <w:sz w:val="28"/>
        </w:rPr>
        <w:t>Нормативы финансовых затрат медицинской помощи в амбулаторных условиях в связи с заболеваниями на 1 застрахованное лицо учитывают расходы на проведение тестирования на выявление новой коронавирусной инфекции COVID-19 и  увеличены  к  2020  году  -  в  2021  году  –  на  6,4%, в 2022 году на 11,2%, в 2023 году на</w:t>
      </w:r>
      <w:r>
        <w:rPr>
          <w:spacing w:val="-13"/>
          <w:sz w:val="28"/>
        </w:rPr>
        <w:t xml:space="preserve"> </w:t>
      </w:r>
      <w:r>
        <w:rPr>
          <w:sz w:val="28"/>
        </w:rPr>
        <w:t>17,8%.</w:t>
      </w:r>
    </w:p>
    <w:p w:rsidR="00F63B09" w:rsidRDefault="005A202D">
      <w:pPr>
        <w:spacing w:line="264" w:lineRule="auto"/>
        <w:ind w:left="102" w:right="106" w:firstLine="707"/>
        <w:jc w:val="both"/>
        <w:rPr>
          <w:sz w:val="28"/>
        </w:rPr>
      </w:pPr>
      <w:r>
        <w:rPr>
          <w:sz w:val="28"/>
        </w:rPr>
        <w:t>Нормативы финансовых затрат медицинской помощи в условиях дневного   и   круглосуточного    стационаров    по    профилю    «онкология» в</w:t>
      </w:r>
      <w:r>
        <w:rPr>
          <w:spacing w:val="56"/>
          <w:sz w:val="28"/>
        </w:rPr>
        <w:t xml:space="preserve"> </w:t>
      </w:r>
      <w:r>
        <w:rPr>
          <w:sz w:val="28"/>
        </w:rPr>
        <w:t>2021</w:t>
      </w:r>
      <w:r>
        <w:rPr>
          <w:spacing w:val="1"/>
          <w:sz w:val="28"/>
        </w:rPr>
        <w:t xml:space="preserve"> </w:t>
      </w:r>
      <w:r>
        <w:rPr>
          <w:sz w:val="28"/>
        </w:rPr>
        <w:t>году</w:t>
      </w:r>
      <w:r>
        <w:rPr>
          <w:spacing w:val="54"/>
          <w:sz w:val="28"/>
        </w:rPr>
        <w:t xml:space="preserve"> </w:t>
      </w:r>
      <w:r>
        <w:rPr>
          <w:sz w:val="28"/>
        </w:rPr>
        <w:t>увеличены</w:t>
      </w:r>
      <w:r>
        <w:rPr>
          <w:spacing w:val="56"/>
          <w:sz w:val="28"/>
        </w:rPr>
        <w:t xml:space="preserve"> </w:t>
      </w:r>
      <w:r>
        <w:rPr>
          <w:sz w:val="28"/>
        </w:rPr>
        <w:t>по</w:t>
      </w:r>
      <w:r>
        <w:rPr>
          <w:spacing w:val="55"/>
          <w:sz w:val="28"/>
        </w:rPr>
        <w:t xml:space="preserve"> </w:t>
      </w:r>
      <w:r>
        <w:rPr>
          <w:sz w:val="28"/>
        </w:rPr>
        <w:t>сравнению</w:t>
      </w:r>
      <w:r>
        <w:rPr>
          <w:spacing w:val="56"/>
          <w:sz w:val="28"/>
        </w:rPr>
        <w:t xml:space="preserve"> </w:t>
      </w:r>
      <w:r>
        <w:rPr>
          <w:sz w:val="28"/>
        </w:rPr>
        <w:t>с</w:t>
      </w:r>
      <w:r>
        <w:rPr>
          <w:spacing w:val="58"/>
          <w:sz w:val="28"/>
        </w:rPr>
        <w:t xml:space="preserve"> </w:t>
      </w:r>
      <w:r>
        <w:rPr>
          <w:sz w:val="28"/>
        </w:rPr>
        <w:t>2020</w:t>
      </w:r>
      <w:r>
        <w:rPr>
          <w:spacing w:val="56"/>
          <w:sz w:val="28"/>
        </w:rPr>
        <w:t xml:space="preserve"> </w:t>
      </w:r>
      <w:r>
        <w:rPr>
          <w:sz w:val="28"/>
        </w:rPr>
        <w:t>годом</w:t>
      </w:r>
      <w:r>
        <w:rPr>
          <w:spacing w:val="55"/>
          <w:sz w:val="28"/>
        </w:rPr>
        <w:t xml:space="preserve"> </w:t>
      </w:r>
      <w:r>
        <w:rPr>
          <w:sz w:val="28"/>
        </w:rPr>
        <w:t>на</w:t>
      </w:r>
      <w:r>
        <w:rPr>
          <w:spacing w:val="54"/>
          <w:sz w:val="28"/>
        </w:rPr>
        <w:t xml:space="preserve"> </w:t>
      </w:r>
      <w:r>
        <w:rPr>
          <w:sz w:val="28"/>
        </w:rPr>
        <w:t>7,4%</w:t>
      </w:r>
      <w:r>
        <w:rPr>
          <w:spacing w:val="55"/>
          <w:sz w:val="28"/>
        </w:rPr>
        <w:t xml:space="preserve"> </w:t>
      </w:r>
      <w:r>
        <w:rPr>
          <w:sz w:val="28"/>
        </w:rPr>
        <w:t>и</w:t>
      </w:r>
      <w:r>
        <w:rPr>
          <w:spacing w:val="56"/>
          <w:sz w:val="28"/>
        </w:rPr>
        <w:t xml:space="preserve"> </w:t>
      </w:r>
      <w:r>
        <w:rPr>
          <w:sz w:val="28"/>
        </w:rPr>
        <w:t>6,9%</w:t>
      </w:r>
    </w:p>
    <w:p w:rsidR="00F63B09" w:rsidRDefault="005A202D">
      <w:pPr>
        <w:spacing w:line="264" w:lineRule="auto"/>
        <w:ind w:left="102" w:right="105"/>
        <w:jc w:val="both"/>
        <w:rPr>
          <w:sz w:val="28"/>
        </w:rPr>
      </w:pPr>
      <w:r>
        <w:rPr>
          <w:sz w:val="28"/>
        </w:rPr>
        <w:t>соответственно,  в 2022  году  –  на 9,3%  и 10,2%,  в 2023  году  –  на 14,7%   и    16,2%,    и    учитывают    средства    федерального    проекта    «Борьба    с    онкологическими    заболеваниями»     и     сокращены     по     сравнению с установленными на 2021-2022 годы в постановлении</w:t>
      </w:r>
      <w:r>
        <w:rPr>
          <w:spacing w:val="-11"/>
          <w:sz w:val="28"/>
        </w:rPr>
        <w:t xml:space="preserve"> </w:t>
      </w:r>
      <w:r>
        <w:rPr>
          <w:sz w:val="28"/>
        </w:rPr>
        <w:t>№1610.</w:t>
      </w:r>
    </w:p>
    <w:p w:rsidR="00F63B09" w:rsidRDefault="005A202D">
      <w:pPr>
        <w:spacing w:line="264" w:lineRule="auto"/>
        <w:ind w:left="102" w:right="113" w:firstLine="707"/>
        <w:jc w:val="both"/>
        <w:rPr>
          <w:sz w:val="28"/>
        </w:rPr>
      </w:pPr>
      <w:r>
        <w:rPr>
          <w:sz w:val="28"/>
        </w:rPr>
        <w:t>Увеличены нормативы финансового обеспечения медицинской реабилитации в стационарных условиях за счет выделения медицинской реабилитации  по  профилям  «пульмонология»  (в  том   числе   после COVID –  19) и  «онкология» (по  поводу постмастэктомического  синдрома  и онко-ортопедических пациентов) в целях дальнейшего формирования отдельных клинико-статистических групп заболеваний.</w:t>
      </w:r>
    </w:p>
    <w:p w:rsidR="00F63B09" w:rsidRDefault="005A202D">
      <w:pPr>
        <w:spacing w:line="264" w:lineRule="auto"/>
        <w:ind w:left="102" w:right="111" w:firstLine="707"/>
        <w:jc w:val="both"/>
        <w:rPr>
          <w:sz w:val="28"/>
        </w:rPr>
      </w:pPr>
      <w:r>
        <w:rPr>
          <w:sz w:val="28"/>
        </w:rPr>
        <w:t>В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(Раздел I), дополнительно</w:t>
      </w:r>
      <w:r>
        <w:rPr>
          <w:spacing w:val="-4"/>
          <w:sz w:val="28"/>
        </w:rPr>
        <w:t xml:space="preserve"> </w:t>
      </w:r>
      <w:r>
        <w:rPr>
          <w:sz w:val="28"/>
        </w:rPr>
        <w:t>включены:</w:t>
      </w:r>
    </w:p>
    <w:p w:rsidR="00F63B09" w:rsidRDefault="005A202D">
      <w:pPr>
        <w:pStyle w:val="a4"/>
        <w:numPr>
          <w:ilvl w:val="0"/>
          <w:numId w:val="4"/>
        </w:numPr>
        <w:tabs>
          <w:tab w:val="left" w:pos="1094"/>
        </w:tabs>
        <w:spacing w:line="264" w:lineRule="auto"/>
        <w:ind w:right="116" w:firstLine="707"/>
        <w:jc w:val="both"/>
        <w:rPr>
          <w:sz w:val="28"/>
        </w:rPr>
      </w:pPr>
      <w:r>
        <w:rPr>
          <w:sz w:val="28"/>
        </w:rPr>
        <w:t>по профилю «Оториноларингология» группа 28 «Хирургическое лечение доброкачественных новообразований среднего уха, полости носа и придаточных пазух, гортани и глотки», содержащая 2 метода</w:t>
      </w:r>
      <w:r>
        <w:rPr>
          <w:spacing w:val="-12"/>
          <w:sz w:val="28"/>
        </w:rPr>
        <w:t xml:space="preserve"> </w:t>
      </w:r>
      <w:r>
        <w:rPr>
          <w:sz w:val="28"/>
        </w:rPr>
        <w:t>лечения,</w:t>
      </w:r>
    </w:p>
    <w:p w:rsidR="00F63B09" w:rsidRDefault="005A202D">
      <w:pPr>
        <w:pStyle w:val="a4"/>
        <w:numPr>
          <w:ilvl w:val="0"/>
          <w:numId w:val="4"/>
        </w:numPr>
        <w:tabs>
          <w:tab w:val="left" w:pos="1055"/>
        </w:tabs>
        <w:spacing w:before="1" w:line="264" w:lineRule="auto"/>
        <w:ind w:right="114" w:firstLine="707"/>
        <w:jc w:val="both"/>
        <w:rPr>
          <w:sz w:val="28"/>
        </w:rPr>
      </w:pPr>
      <w:r>
        <w:rPr>
          <w:sz w:val="28"/>
        </w:rPr>
        <w:t>по профилю «Педиатрия» группа 34 «Поликомпонентное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 содержащая    1 метод</w:t>
      </w:r>
      <w:r>
        <w:rPr>
          <w:spacing w:val="1"/>
          <w:sz w:val="28"/>
        </w:rPr>
        <w:t xml:space="preserve"> </w:t>
      </w:r>
      <w:r>
        <w:rPr>
          <w:sz w:val="28"/>
        </w:rPr>
        <w:t>лечения.</w:t>
      </w:r>
    </w:p>
    <w:p w:rsidR="00F63B09" w:rsidRDefault="00F63B09">
      <w:pPr>
        <w:spacing w:line="264" w:lineRule="auto"/>
        <w:jc w:val="both"/>
        <w:rPr>
          <w:sz w:val="28"/>
        </w:rPr>
        <w:sectPr w:rsidR="00F63B09">
          <w:pgSz w:w="11910" w:h="16840"/>
          <w:pgMar w:top="680" w:right="740" w:bottom="280" w:left="1600" w:header="429" w:footer="0" w:gutter="0"/>
          <w:cols w:space="720"/>
        </w:sectPr>
      </w:pPr>
    </w:p>
    <w:p w:rsidR="00F63B09" w:rsidRDefault="00F63B09">
      <w:pPr>
        <w:pStyle w:val="a3"/>
        <w:spacing w:before="1"/>
        <w:rPr>
          <w:sz w:val="16"/>
        </w:rPr>
      </w:pPr>
    </w:p>
    <w:p w:rsidR="00F63B09" w:rsidRDefault="005A202D">
      <w:pPr>
        <w:spacing w:before="89" w:line="264" w:lineRule="auto"/>
        <w:ind w:left="102" w:right="112" w:firstLine="707"/>
        <w:jc w:val="both"/>
        <w:rPr>
          <w:sz w:val="28"/>
        </w:rPr>
      </w:pPr>
      <w:r>
        <w:rPr>
          <w:sz w:val="28"/>
        </w:rPr>
        <w:t>При этом 3 метода лечения исключены из Перечня видов высокотехнологичной медицинской помощи. Проект постановления относится к сфере реализации государственной программы Российской Федерации «Развитие здравоохранения».</w:t>
      </w:r>
    </w:p>
    <w:p w:rsidR="00F63B09" w:rsidRDefault="005A202D">
      <w:pPr>
        <w:spacing w:before="3" w:line="264" w:lineRule="auto"/>
        <w:ind w:left="102" w:right="107" w:firstLine="707"/>
        <w:jc w:val="both"/>
        <w:rPr>
          <w:sz w:val="28"/>
        </w:rPr>
      </w:pPr>
      <w:r>
        <w:rPr>
          <w:sz w:val="28"/>
        </w:rPr>
        <w:t>Расходы на административно-управленческий персонал учитывают индексы роста расходов согласно прогнозу социально-экономического развития Российской Федерации.</w:t>
      </w:r>
    </w:p>
    <w:p w:rsidR="00F63B09" w:rsidRDefault="005A202D">
      <w:pPr>
        <w:spacing w:line="264" w:lineRule="auto"/>
        <w:ind w:left="102" w:right="115" w:firstLine="707"/>
        <w:jc w:val="both"/>
        <w:rPr>
          <w:sz w:val="28"/>
        </w:rPr>
      </w:pPr>
      <w:r>
        <w:rPr>
          <w:sz w:val="28"/>
        </w:rPr>
        <w:t>Проект постановления относится к сфере реализации государственной программы Российской Федерации «Развитие здравоохранения».</w:t>
      </w:r>
    </w:p>
    <w:p w:rsidR="00F63B09" w:rsidRDefault="005A202D">
      <w:pPr>
        <w:spacing w:line="264" w:lineRule="auto"/>
        <w:ind w:left="102" w:right="113" w:firstLine="707"/>
        <w:jc w:val="both"/>
        <w:rPr>
          <w:sz w:val="28"/>
        </w:rPr>
      </w:pPr>
      <w:r>
        <w:rPr>
          <w:sz w:val="28"/>
        </w:rPr>
        <w:t>Финансовое обеспечение Программы в полном объеме позволит обеспечить потребность населения в бесплатной медицинской помощи, повысить ее доступность и качество.</w:t>
      </w:r>
    </w:p>
    <w:p w:rsidR="00F63B09" w:rsidRDefault="005A202D">
      <w:pPr>
        <w:spacing w:line="264" w:lineRule="auto"/>
        <w:ind w:left="102" w:right="110" w:firstLine="707"/>
        <w:jc w:val="both"/>
        <w:rPr>
          <w:sz w:val="28"/>
        </w:rPr>
      </w:pPr>
      <w:r>
        <w:rPr>
          <w:sz w:val="28"/>
        </w:rPr>
        <w:t>Проект постановления не предусматривает установления дополнительных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соискателю лицензий, аттестатов аккредитации, иных документов, имеющих разрешительный характер.</w:t>
      </w:r>
    </w:p>
    <w:p w:rsidR="00F63B09" w:rsidRDefault="005A202D">
      <w:pPr>
        <w:spacing w:line="264" w:lineRule="auto"/>
        <w:ind w:left="102" w:right="114" w:firstLine="707"/>
        <w:jc w:val="both"/>
        <w:rPr>
          <w:sz w:val="28"/>
        </w:rPr>
      </w:pPr>
      <w:r>
        <w:rPr>
          <w:sz w:val="28"/>
        </w:rPr>
        <w:t>Проект постановления не содержит положений, не соответствующих положениям Договора о Евразийском экономическом союзе, а также положениям иных международных договоров Российской Федерации.</w:t>
      </w:r>
    </w:p>
    <w:p w:rsidR="00F63B09" w:rsidRDefault="005A202D">
      <w:pPr>
        <w:spacing w:line="264" w:lineRule="auto"/>
        <w:ind w:left="102" w:right="105" w:firstLine="707"/>
        <w:jc w:val="both"/>
        <w:rPr>
          <w:sz w:val="28"/>
        </w:rPr>
      </w:pPr>
      <w:r>
        <w:rPr>
          <w:sz w:val="28"/>
        </w:rPr>
        <w:t>Проект постановления не содержит положений, предусмотренных пунктами 60 и 60(1) Регламента Правительства Российской Федерации, утвержденного   постановлением   Правительства   Российской   Федерации от  1  июня  2014  г.  №  260,  в  связи  с  чем  не  подлежит  направлению        в Министерство экономического развития Российской</w:t>
      </w:r>
      <w:r>
        <w:rPr>
          <w:spacing w:val="-9"/>
          <w:sz w:val="28"/>
        </w:rPr>
        <w:t xml:space="preserve"> </w:t>
      </w:r>
      <w:r>
        <w:rPr>
          <w:sz w:val="28"/>
        </w:rPr>
        <w:t>Федерации.</w:t>
      </w:r>
    </w:p>
    <w:p w:rsidR="00F63B09" w:rsidRDefault="005A202D">
      <w:pPr>
        <w:spacing w:line="264" w:lineRule="auto"/>
        <w:ind w:left="102" w:right="102" w:firstLine="707"/>
        <w:jc w:val="both"/>
        <w:rPr>
          <w:sz w:val="28"/>
        </w:rPr>
      </w:pPr>
      <w:r>
        <w:rPr>
          <w:sz w:val="28"/>
        </w:rPr>
        <w:t>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 851, и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проект постановления размещен 10 сентября 2020 г. в информационно- телекоммуникационной сети «Интернет» по электронному адресу:</w:t>
      </w:r>
      <w:hyperlink r:id="rId22" w:anchor="npa%3D108200">
        <w:r>
          <w:rPr>
            <w:sz w:val="28"/>
          </w:rPr>
          <w:t xml:space="preserve"> http://regulation.gov.ru/projects#npa=108200</w:t>
        </w:r>
      </w:hyperlink>
      <w:r>
        <w:rPr>
          <w:sz w:val="28"/>
        </w:rPr>
        <w:t xml:space="preserve"> для  общественного  обсуждения  и проведения независимой антикоррупционной</w:t>
      </w:r>
      <w:r>
        <w:rPr>
          <w:spacing w:val="-4"/>
          <w:sz w:val="28"/>
        </w:rPr>
        <w:t xml:space="preserve"> </w:t>
      </w:r>
      <w:r>
        <w:rPr>
          <w:sz w:val="28"/>
        </w:rPr>
        <w:t>экспертизы.</w:t>
      </w:r>
    </w:p>
    <w:p w:rsidR="00F63B09" w:rsidRDefault="005A202D">
      <w:pPr>
        <w:pStyle w:val="a3"/>
        <w:spacing w:before="6"/>
        <w:rPr>
          <w:sz w:val="18"/>
        </w:rPr>
      </w:pPr>
      <w:r>
        <w:rPr>
          <w:noProof/>
          <w:lang w:eastAsia="ru-RU"/>
        </w:rPr>
        <w:drawing>
          <wp:anchor distT="0" distB="0" distL="0" distR="0" simplePos="0" relativeHeight="11" behindDoc="0" locked="0" layoutInCell="1" allowOverlap="1">
            <wp:simplePos x="0" y="0"/>
            <wp:positionH relativeFrom="page">
              <wp:posOffset>3996054</wp:posOffset>
            </wp:positionH>
            <wp:positionV relativeFrom="paragraph">
              <wp:posOffset>160556</wp:posOffset>
            </wp:positionV>
            <wp:extent cx="2804496" cy="1207008"/>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804496" cy="1207008"/>
                    </a:xfrm>
                    <a:prstGeom prst="rect">
                      <a:avLst/>
                    </a:prstGeom>
                  </pic:spPr>
                </pic:pic>
              </a:graphicData>
            </a:graphic>
          </wp:anchor>
        </w:drawing>
      </w:r>
    </w:p>
    <w:p w:rsidR="00F63B09" w:rsidRDefault="00F63B09">
      <w:pPr>
        <w:rPr>
          <w:sz w:val="18"/>
        </w:rPr>
        <w:sectPr w:rsidR="00F63B09">
          <w:pgSz w:w="11910" w:h="16840"/>
          <w:pgMar w:top="680" w:right="740" w:bottom="0" w:left="1600" w:header="429" w:footer="0" w:gutter="0"/>
          <w:cols w:space="720"/>
        </w:sectPr>
      </w:pPr>
    </w:p>
    <w:p w:rsidR="00F63B09" w:rsidRDefault="005A202D">
      <w:pPr>
        <w:spacing w:before="72"/>
        <w:ind w:left="202" w:right="209"/>
        <w:jc w:val="center"/>
        <w:rPr>
          <w:b/>
          <w:sz w:val="28"/>
        </w:rPr>
      </w:pPr>
      <w:r>
        <w:rPr>
          <w:b/>
          <w:sz w:val="28"/>
        </w:rPr>
        <w:lastRenderedPageBreak/>
        <w:t>Финансово-экономическое обоснование</w:t>
      </w:r>
    </w:p>
    <w:p w:rsidR="00F63B09" w:rsidRDefault="005A202D">
      <w:pPr>
        <w:spacing w:before="2"/>
        <w:ind w:left="201" w:right="209"/>
        <w:jc w:val="center"/>
        <w:rPr>
          <w:b/>
          <w:sz w:val="28"/>
        </w:rPr>
      </w:pPr>
      <w:r>
        <w:rPr>
          <w:b/>
          <w:sz w:val="28"/>
        </w:rPr>
        <w:t>проекта постановления Правительства Российской Федерации</w:t>
      </w:r>
    </w:p>
    <w:p w:rsidR="00F63B09" w:rsidRDefault="005A202D">
      <w:pPr>
        <w:ind w:left="202" w:right="209"/>
        <w:jc w:val="center"/>
        <w:rPr>
          <w:b/>
          <w:sz w:val="28"/>
        </w:rPr>
      </w:pPr>
      <w:r>
        <w:rPr>
          <w:b/>
          <w:sz w:val="28"/>
        </w:rPr>
        <w:t>«О программе государственных гарантий бесплатного оказания гражданам медицинской помощи на 2021 год</w:t>
      </w:r>
    </w:p>
    <w:p w:rsidR="00F63B09" w:rsidRDefault="005A202D">
      <w:pPr>
        <w:spacing w:line="321" w:lineRule="exact"/>
        <w:ind w:left="205" w:right="207"/>
        <w:jc w:val="center"/>
        <w:rPr>
          <w:b/>
          <w:sz w:val="28"/>
        </w:rPr>
      </w:pPr>
      <w:r>
        <w:rPr>
          <w:b/>
          <w:sz w:val="28"/>
        </w:rPr>
        <w:t>и на плановый период 2022 и 2023 годов»</w:t>
      </w:r>
    </w:p>
    <w:p w:rsidR="00F63B09" w:rsidRDefault="00F63B09">
      <w:pPr>
        <w:pStyle w:val="a3"/>
        <w:spacing w:before="6"/>
        <w:rPr>
          <w:b/>
          <w:sz w:val="27"/>
        </w:rPr>
      </w:pPr>
    </w:p>
    <w:p w:rsidR="00F63B09" w:rsidRDefault="005A202D">
      <w:pPr>
        <w:spacing w:line="312" w:lineRule="auto"/>
        <w:ind w:left="102" w:right="104" w:firstLine="707"/>
        <w:jc w:val="both"/>
        <w:rPr>
          <w:sz w:val="28"/>
        </w:rPr>
      </w:pPr>
      <w:r>
        <w:rPr>
          <w:sz w:val="28"/>
        </w:rPr>
        <w:t>Финансовое обеспечение Программы государственных гарантий бесплатного  оказания  гражданам  медицинской  помощи  на   2021   год  и на плановый период 2022 и 2023  годов (далее – Программа) в соответствии  с законодательством Российской Федерации осуществляется за счет средств бюджетов различных уровней и средств обязательного медицинского страхования.</w:t>
      </w:r>
    </w:p>
    <w:p w:rsidR="00F63B09" w:rsidRDefault="005A202D">
      <w:pPr>
        <w:spacing w:before="2" w:line="312" w:lineRule="auto"/>
        <w:ind w:left="102" w:right="102" w:firstLine="707"/>
        <w:jc w:val="both"/>
        <w:rPr>
          <w:sz w:val="28"/>
        </w:rPr>
      </w:pPr>
      <w:r>
        <w:rPr>
          <w:sz w:val="28"/>
        </w:rPr>
        <w:t>Средние подушевые нормативы финансирования Программы на 2021 - 2023 годы сформированы с учетом макроэкономических показателей, нормативов, утвержденных постановлением Правительства Российской Федерации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(далее – постановление Правительства Российской Федерации № 1610) в соответствии с прогнозом доходов бюджета Федерального фонда обязательного медицинского страхования на соответствующие годы.</w:t>
      </w:r>
    </w:p>
    <w:p w:rsidR="00F63B09" w:rsidRDefault="005A202D">
      <w:pPr>
        <w:spacing w:line="312" w:lineRule="auto"/>
        <w:ind w:left="102" w:right="112" w:firstLine="707"/>
        <w:jc w:val="both"/>
        <w:rPr>
          <w:sz w:val="28"/>
        </w:rPr>
      </w:pPr>
      <w:r>
        <w:rPr>
          <w:sz w:val="28"/>
        </w:rPr>
        <w:t>Обоснование средних подушевых нормативов финансирования за счет средств обязательного медицинского страхования и бюджетных ассигнований бюджетов субъектов Российской  Федерации,  рассчитанных  на основе средних нормативов объемов медицинской помощи и средних нормативов финансовых затрат на единицу  объема  медицинской  помощи по видам и условиям ее оказания, представлено в таблицах 1 –</w:t>
      </w:r>
      <w:r>
        <w:rPr>
          <w:spacing w:val="-3"/>
          <w:sz w:val="28"/>
        </w:rPr>
        <w:t xml:space="preserve"> </w:t>
      </w:r>
      <w:r>
        <w:rPr>
          <w:sz w:val="28"/>
        </w:rPr>
        <w:t>3.</w:t>
      </w:r>
    </w:p>
    <w:p w:rsidR="00F63B09" w:rsidRDefault="005A202D">
      <w:pPr>
        <w:spacing w:line="312" w:lineRule="auto"/>
        <w:ind w:left="102" w:right="101" w:firstLine="707"/>
        <w:jc w:val="both"/>
        <w:rPr>
          <w:sz w:val="28"/>
        </w:rPr>
      </w:pPr>
      <w:r>
        <w:rPr>
          <w:sz w:val="28"/>
        </w:rPr>
        <w:t>Индексация средних нормативов финансовых затрат на  единицу объема медицинской помощи за счет средств обязательного медицинского страхования на 2021 год осуществлялась в соответствии с прогнозом социально-экономического   развития    с    учетом    увеличения    расходов на заработную плату медицинских работников на прогнозный темп роста номинально начисленной среднемесячной заработной платы в  2021 году  (5,8 %) и увеличения остальных расходов на индекс потребительских цен (3,7%). При этом учитывалась доля заработной платы в структуре расходов на оказание медицинской помощи по видам и условиям ее</w:t>
      </w:r>
      <w:r>
        <w:rPr>
          <w:spacing w:val="-8"/>
          <w:sz w:val="28"/>
        </w:rPr>
        <w:t xml:space="preserve"> </w:t>
      </w:r>
      <w:r>
        <w:rPr>
          <w:sz w:val="28"/>
        </w:rPr>
        <w:t>оказания.</w:t>
      </w:r>
    </w:p>
    <w:p w:rsidR="00F63B09" w:rsidRDefault="00F63B09">
      <w:pPr>
        <w:spacing w:line="312" w:lineRule="auto"/>
        <w:jc w:val="both"/>
        <w:rPr>
          <w:sz w:val="28"/>
        </w:rPr>
        <w:sectPr w:rsidR="00F63B09">
          <w:headerReference w:type="default" r:id="rId23"/>
          <w:pgSz w:w="11910" w:h="16840"/>
          <w:pgMar w:top="1040" w:right="740" w:bottom="280" w:left="1600" w:header="0" w:footer="0" w:gutter="0"/>
          <w:cols w:space="720"/>
        </w:sectPr>
      </w:pPr>
    </w:p>
    <w:p w:rsidR="00F63B09" w:rsidRDefault="005A202D">
      <w:pPr>
        <w:spacing w:before="61"/>
        <w:ind w:right="3"/>
        <w:jc w:val="center"/>
        <w:rPr>
          <w:sz w:val="24"/>
        </w:rPr>
      </w:pPr>
      <w:r>
        <w:rPr>
          <w:sz w:val="24"/>
        </w:rPr>
        <w:lastRenderedPageBreak/>
        <w:t>2</w:t>
      </w:r>
    </w:p>
    <w:p w:rsidR="00F63B09" w:rsidRDefault="00F63B09">
      <w:pPr>
        <w:pStyle w:val="a3"/>
        <w:spacing w:before="1"/>
        <w:rPr>
          <w:sz w:val="24"/>
        </w:rPr>
      </w:pPr>
    </w:p>
    <w:p w:rsidR="00F63B09" w:rsidRDefault="005A202D">
      <w:pPr>
        <w:spacing w:line="312" w:lineRule="auto"/>
        <w:ind w:left="102" w:right="104" w:firstLine="707"/>
        <w:jc w:val="both"/>
        <w:rPr>
          <w:sz w:val="28"/>
        </w:rPr>
      </w:pPr>
      <w:r>
        <w:rPr>
          <w:sz w:val="28"/>
        </w:rPr>
        <w:t>В части медицинской помощи, оказываемой за счет бюджетных ассигнований бюджетов субъектов Российской Федерации, средние нормативы финансовых затрат и средние подушевые нормативы финансирования   на   2021-2023   гг.   проиндексированы   в   соответствии   с макроэкономическими показателями: на 2021 год на 3,7 %, на 2022 год  –  на 4,0 %, на 2023 год – на 4,0 %.</w:t>
      </w:r>
    </w:p>
    <w:p w:rsidR="00F63B09" w:rsidRDefault="005A202D">
      <w:pPr>
        <w:spacing w:before="2" w:line="312" w:lineRule="auto"/>
        <w:ind w:left="102" w:right="108" w:firstLine="707"/>
        <w:jc w:val="both"/>
        <w:rPr>
          <w:sz w:val="28"/>
        </w:rPr>
      </w:pPr>
      <w:r>
        <w:rPr>
          <w:sz w:val="28"/>
        </w:rPr>
        <w:t>Прогноз стоимости Программы за счет средств обязательного медицинского страхования и бюджетных ассигнований бюджетов субъектов Российской Федерации, рассчитанный с учетом прогнозной численности населения  Российской  Федерации  и   численности   лиц,   застрахованных по обязательному медицинскому страхованию, представлен в таблице</w:t>
      </w:r>
      <w:r>
        <w:rPr>
          <w:spacing w:val="-17"/>
          <w:sz w:val="28"/>
        </w:rPr>
        <w:t xml:space="preserve"> </w:t>
      </w:r>
      <w:r>
        <w:rPr>
          <w:sz w:val="28"/>
        </w:rPr>
        <w:t>4.</w:t>
      </w: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F63B09">
      <w:pPr>
        <w:pStyle w:val="a3"/>
      </w:pPr>
    </w:p>
    <w:p w:rsidR="00F63B09" w:rsidRDefault="005A202D">
      <w:pPr>
        <w:pStyle w:val="a3"/>
        <w:spacing w:before="6"/>
        <w:rPr>
          <w:sz w:val="15"/>
        </w:rPr>
      </w:pPr>
      <w:r>
        <w:rPr>
          <w:noProof/>
          <w:lang w:eastAsia="ru-RU"/>
        </w:rPr>
        <w:drawing>
          <wp:anchor distT="0" distB="0" distL="0" distR="0" simplePos="0" relativeHeight="12" behindDoc="0" locked="0" layoutInCell="1" allowOverlap="1">
            <wp:simplePos x="0" y="0"/>
            <wp:positionH relativeFrom="page">
              <wp:posOffset>3852036</wp:posOffset>
            </wp:positionH>
            <wp:positionV relativeFrom="paragraph">
              <wp:posOffset>138596</wp:posOffset>
            </wp:positionV>
            <wp:extent cx="2804496" cy="1207008"/>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2804496" cy="1207008"/>
                    </a:xfrm>
                    <a:prstGeom prst="rect">
                      <a:avLst/>
                    </a:prstGeom>
                  </pic:spPr>
                </pic:pic>
              </a:graphicData>
            </a:graphic>
          </wp:anchor>
        </w:drawing>
      </w:r>
    </w:p>
    <w:p w:rsidR="00F63B09" w:rsidRDefault="00F63B09">
      <w:pPr>
        <w:rPr>
          <w:sz w:val="15"/>
        </w:rPr>
        <w:sectPr w:rsidR="00F63B09">
          <w:headerReference w:type="default" r:id="rId24"/>
          <w:pgSz w:w="11910" w:h="16840"/>
          <w:pgMar w:top="620" w:right="740" w:bottom="280" w:left="1600" w:header="0" w:footer="0" w:gutter="0"/>
          <w:cols w:space="720"/>
        </w:sectPr>
      </w:pPr>
    </w:p>
    <w:p w:rsidR="00F63B09" w:rsidRDefault="005A202D">
      <w:pPr>
        <w:pStyle w:val="a3"/>
        <w:spacing w:before="65"/>
        <w:ind w:right="167"/>
        <w:jc w:val="right"/>
      </w:pPr>
      <w:r>
        <w:lastRenderedPageBreak/>
        <w:t>Таблица 1</w:t>
      </w:r>
    </w:p>
    <w:p w:rsidR="00F63B09" w:rsidRDefault="005A202D">
      <w:pPr>
        <w:pStyle w:val="1"/>
        <w:spacing w:before="128" w:line="259" w:lineRule="auto"/>
        <w:ind w:left="334" w:right="363"/>
      </w:pPr>
      <w:r>
        <w:t>Финансово-экономическое обоснование подушевых нормативов финансирования медицинской помощи по Программе государственных гарантий бесплатного оказания гражданам медицинской помощи на 2021 год</w:t>
      </w:r>
    </w:p>
    <w:p w:rsidR="00F63B09" w:rsidRDefault="005A202D">
      <w:pPr>
        <w:spacing w:before="75" w:after="37"/>
        <w:ind w:left="334" w:right="285"/>
        <w:jc w:val="center"/>
        <w:rPr>
          <w:b/>
          <w:sz w:val="20"/>
        </w:rPr>
      </w:pPr>
      <w:r>
        <w:rPr>
          <w:b/>
          <w:sz w:val="20"/>
        </w:rPr>
        <w:t>(без учета коэффициентов дифференциации)</w:t>
      </w:r>
    </w:p>
    <w:tbl>
      <w:tblPr>
        <w:tblStyle w:val="TableNormal"/>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33"/>
        <w:gridCol w:w="768"/>
        <w:gridCol w:w="2529"/>
        <w:gridCol w:w="1617"/>
        <w:gridCol w:w="1553"/>
        <w:gridCol w:w="1681"/>
        <w:gridCol w:w="1393"/>
        <w:gridCol w:w="1584"/>
        <w:gridCol w:w="1488"/>
        <w:gridCol w:w="1664"/>
      </w:tblGrid>
      <w:tr w:rsidR="00F63B09">
        <w:trPr>
          <w:trHeight w:val="810"/>
        </w:trPr>
        <w:tc>
          <w:tcPr>
            <w:tcW w:w="3633" w:type="dxa"/>
            <w:vMerge w:val="restart"/>
            <w:tcBorders>
              <w:left w:val="single" w:sz="8" w:space="0" w:color="000000"/>
              <w:bottom w:val="single" w:sz="8" w:space="0" w:color="000000"/>
              <w:right w:val="single" w:sz="8" w:space="0" w:color="000000"/>
            </w:tcBorders>
          </w:tcPr>
          <w:p w:rsidR="00F63B09" w:rsidRDefault="00F63B09">
            <w:pPr>
              <w:pStyle w:val="TableParagraph"/>
              <w:rPr>
                <w:b/>
              </w:rPr>
            </w:pPr>
          </w:p>
          <w:p w:rsidR="00F63B09" w:rsidRDefault="00F63B09">
            <w:pPr>
              <w:pStyle w:val="TableParagraph"/>
              <w:rPr>
                <w:b/>
              </w:rPr>
            </w:pPr>
          </w:p>
          <w:p w:rsidR="00F63B09" w:rsidRDefault="005A202D">
            <w:pPr>
              <w:pStyle w:val="TableParagraph"/>
              <w:spacing w:before="146" w:line="266" w:lineRule="auto"/>
              <w:ind w:left="1461" w:right="104" w:hanging="1336"/>
              <w:rPr>
                <w:sz w:val="20"/>
              </w:rPr>
            </w:pPr>
            <w:r>
              <w:rPr>
                <w:sz w:val="20"/>
              </w:rPr>
              <w:t>Виды и условия оказания медицинской помощи</w:t>
            </w:r>
          </w:p>
        </w:tc>
        <w:tc>
          <w:tcPr>
            <w:tcW w:w="3297" w:type="dxa"/>
            <w:gridSpan w:val="2"/>
            <w:vMerge w:val="restart"/>
            <w:tcBorders>
              <w:left w:val="single" w:sz="8" w:space="0" w:color="000000"/>
              <w:bottom w:val="single" w:sz="8" w:space="0" w:color="000000"/>
            </w:tcBorders>
          </w:tcPr>
          <w:p w:rsidR="00F63B09" w:rsidRDefault="00F63B09">
            <w:pPr>
              <w:pStyle w:val="TableParagraph"/>
              <w:rPr>
                <w:b/>
              </w:rPr>
            </w:pPr>
          </w:p>
          <w:p w:rsidR="00F63B09" w:rsidRDefault="00F63B09">
            <w:pPr>
              <w:pStyle w:val="TableParagraph"/>
              <w:rPr>
                <w:b/>
              </w:rPr>
            </w:pPr>
          </w:p>
          <w:p w:rsidR="00F63B09" w:rsidRDefault="00F63B09">
            <w:pPr>
              <w:pStyle w:val="TableParagraph"/>
              <w:spacing w:before="9"/>
              <w:rPr>
                <w:b/>
                <w:sz w:val="23"/>
              </w:rPr>
            </w:pPr>
          </w:p>
          <w:p w:rsidR="00F63B09" w:rsidRDefault="005A202D">
            <w:pPr>
              <w:pStyle w:val="TableParagraph"/>
              <w:ind w:left="801"/>
              <w:rPr>
                <w:sz w:val="20"/>
              </w:rPr>
            </w:pPr>
            <w:r>
              <w:rPr>
                <w:sz w:val="20"/>
              </w:rPr>
              <w:t>Единица измерения</w:t>
            </w:r>
          </w:p>
        </w:tc>
        <w:tc>
          <w:tcPr>
            <w:tcW w:w="3170" w:type="dxa"/>
            <w:gridSpan w:val="2"/>
            <w:tcBorders>
              <w:right w:val="single" w:sz="8" w:space="0" w:color="000000"/>
            </w:tcBorders>
          </w:tcPr>
          <w:p w:rsidR="00F63B09" w:rsidRDefault="005A202D">
            <w:pPr>
              <w:pStyle w:val="TableParagraph"/>
              <w:spacing w:before="20" w:line="266" w:lineRule="auto"/>
              <w:ind w:left="152" w:right="143"/>
              <w:jc w:val="center"/>
              <w:rPr>
                <w:sz w:val="20"/>
              </w:rPr>
            </w:pPr>
            <w:r>
              <w:rPr>
                <w:sz w:val="20"/>
              </w:rPr>
              <w:t>Нормативы объема медицинской помощи (на 1 жителя/застрахованного)</w:t>
            </w:r>
          </w:p>
        </w:tc>
        <w:tc>
          <w:tcPr>
            <w:tcW w:w="3074" w:type="dxa"/>
            <w:gridSpan w:val="2"/>
            <w:tcBorders>
              <w:left w:val="single" w:sz="8" w:space="0" w:color="000000"/>
              <w:right w:val="single" w:sz="8" w:space="0" w:color="000000"/>
            </w:tcBorders>
          </w:tcPr>
          <w:p w:rsidR="00F63B09" w:rsidRDefault="005A202D">
            <w:pPr>
              <w:pStyle w:val="TableParagraph"/>
              <w:spacing w:before="20" w:line="266" w:lineRule="auto"/>
              <w:ind w:left="135" w:right="118"/>
              <w:jc w:val="center"/>
              <w:rPr>
                <w:sz w:val="20"/>
              </w:rPr>
            </w:pPr>
            <w:r>
              <w:rPr>
                <w:sz w:val="20"/>
              </w:rPr>
              <w:t>Норматив финансовых затрат на единицу объема медицинской помощи (руб.)</w:t>
            </w:r>
          </w:p>
        </w:tc>
        <w:tc>
          <w:tcPr>
            <w:tcW w:w="4736" w:type="dxa"/>
            <w:gridSpan w:val="3"/>
            <w:tcBorders>
              <w:left w:val="single" w:sz="8" w:space="0" w:color="000000"/>
              <w:right w:val="single" w:sz="8" w:space="0" w:color="000000"/>
            </w:tcBorders>
          </w:tcPr>
          <w:p w:rsidR="00F63B09" w:rsidRDefault="005A202D">
            <w:pPr>
              <w:pStyle w:val="TableParagraph"/>
              <w:spacing w:before="148" w:line="266" w:lineRule="auto"/>
              <w:ind w:left="1206" w:right="388" w:hanging="748"/>
              <w:rPr>
                <w:sz w:val="20"/>
              </w:rPr>
            </w:pPr>
            <w:r>
              <w:rPr>
                <w:sz w:val="20"/>
              </w:rPr>
              <w:t>Подушевые нормативы финансирования (на 1 жителя/застрахованного)</w:t>
            </w:r>
          </w:p>
        </w:tc>
      </w:tr>
      <w:tr w:rsidR="00F63B09">
        <w:trPr>
          <w:trHeight w:val="982"/>
        </w:trPr>
        <w:tc>
          <w:tcPr>
            <w:tcW w:w="3633" w:type="dxa"/>
            <w:vMerge/>
            <w:tcBorders>
              <w:top w:val="nil"/>
              <w:left w:val="single" w:sz="8" w:space="0" w:color="000000"/>
              <w:bottom w:val="single" w:sz="8" w:space="0" w:color="000000"/>
              <w:right w:val="single" w:sz="8" w:space="0" w:color="000000"/>
            </w:tcBorders>
          </w:tcPr>
          <w:p w:rsidR="00F63B09" w:rsidRDefault="00F63B09">
            <w:pPr>
              <w:rPr>
                <w:sz w:val="2"/>
                <w:szCs w:val="2"/>
              </w:rPr>
            </w:pPr>
          </w:p>
        </w:tc>
        <w:tc>
          <w:tcPr>
            <w:tcW w:w="3297" w:type="dxa"/>
            <w:gridSpan w:val="2"/>
            <w:vMerge/>
            <w:tcBorders>
              <w:top w:val="nil"/>
              <w:left w:val="single" w:sz="8" w:space="0" w:color="000000"/>
              <w:bottom w:val="single" w:sz="8" w:space="0" w:color="000000"/>
            </w:tcBorders>
          </w:tcPr>
          <w:p w:rsidR="00F63B09" w:rsidRDefault="00F63B09">
            <w:pPr>
              <w:rPr>
                <w:sz w:val="2"/>
                <w:szCs w:val="2"/>
              </w:rPr>
            </w:pPr>
          </w:p>
        </w:tc>
        <w:tc>
          <w:tcPr>
            <w:tcW w:w="1617" w:type="dxa"/>
            <w:tcBorders>
              <w:bottom w:val="single" w:sz="8" w:space="0" w:color="000000"/>
            </w:tcBorders>
          </w:tcPr>
          <w:p w:rsidR="00F63B09" w:rsidRDefault="005A202D">
            <w:pPr>
              <w:pStyle w:val="TableParagraph"/>
              <w:spacing w:before="116" w:line="266" w:lineRule="auto"/>
              <w:ind w:left="39" w:right="14" w:hanging="6"/>
              <w:jc w:val="center"/>
              <w:rPr>
                <w:sz w:val="20"/>
              </w:rPr>
            </w:pPr>
            <w:r>
              <w:rPr>
                <w:sz w:val="20"/>
              </w:rPr>
              <w:t>За счет средств соответствующих бюджетов</w:t>
            </w:r>
          </w:p>
        </w:tc>
        <w:tc>
          <w:tcPr>
            <w:tcW w:w="1553" w:type="dxa"/>
            <w:tcBorders>
              <w:bottom w:val="single" w:sz="8" w:space="0" w:color="000000"/>
              <w:right w:val="single" w:sz="8" w:space="0" w:color="000000"/>
            </w:tcBorders>
          </w:tcPr>
          <w:p w:rsidR="00F63B09" w:rsidRDefault="00F63B09">
            <w:pPr>
              <w:pStyle w:val="TableParagraph"/>
              <w:spacing w:before="2"/>
              <w:rPr>
                <w:b/>
                <w:sz w:val="21"/>
              </w:rPr>
            </w:pPr>
          </w:p>
          <w:p w:rsidR="00F63B09" w:rsidRDefault="005A202D">
            <w:pPr>
              <w:pStyle w:val="TableParagraph"/>
              <w:spacing w:line="266" w:lineRule="auto"/>
              <w:ind w:left="547" w:hanging="428"/>
              <w:rPr>
                <w:sz w:val="20"/>
              </w:rPr>
            </w:pPr>
            <w:r>
              <w:rPr>
                <w:sz w:val="20"/>
              </w:rPr>
              <w:t>За счет средств ОМС</w:t>
            </w:r>
          </w:p>
        </w:tc>
        <w:tc>
          <w:tcPr>
            <w:tcW w:w="1681" w:type="dxa"/>
            <w:tcBorders>
              <w:left w:val="single" w:sz="8" w:space="0" w:color="000000"/>
              <w:bottom w:val="single" w:sz="8" w:space="0" w:color="000000"/>
              <w:right w:val="single" w:sz="8" w:space="0" w:color="000000"/>
            </w:tcBorders>
          </w:tcPr>
          <w:p w:rsidR="00F63B09" w:rsidRDefault="005A202D">
            <w:pPr>
              <w:pStyle w:val="TableParagraph"/>
              <w:spacing w:before="116" w:line="266" w:lineRule="auto"/>
              <w:ind w:left="75" w:right="52" w:hanging="6"/>
              <w:jc w:val="center"/>
              <w:rPr>
                <w:sz w:val="20"/>
              </w:rPr>
            </w:pPr>
            <w:r>
              <w:rPr>
                <w:sz w:val="20"/>
              </w:rPr>
              <w:t>За счет средств соответствующих бюджетов</w:t>
            </w:r>
          </w:p>
        </w:tc>
        <w:tc>
          <w:tcPr>
            <w:tcW w:w="1393" w:type="dxa"/>
            <w:tcBorders>
              <w:left w:val="single" w:sz="8" w:space="0" w:color="000000"/>
              <w:bottom w:val="single" w:sz="8" w:space="0" w:color="000000"/>
              <w:right w:val="single" w:sz="8" w:space="0" w:color="000000"/>
            </w:tcBorders>
          </w:tcPr>
          <w:p w:rsidR="00F63B09" w:rsidRDefault="00F63B09">
            <w:pPr>
              <w:pStyle w:val="TableParagraph"/>
              <w:spacing w:before="2"/>
              <w:rPr>
                <w:b/>
                <w:sz w:val="21"/>
              </w:rPr>
            </w:pPr>
          </w:p>
          <w:p w:rsidR="00F63B09" w:rsidRDefault="005A202D">
            <w:pPr>
              <w:pStyle w:val="TableParagraph"/>
              <w:spacing w:line="266" w:lineRule="auto"/>
              <w:ind w:left="471" w:right="6" w:hanging="429"/>
              <w:rPr>
                <w:sz w:val="20"/>
              </w:rPr>
            </w:pPr>
            <w:r>
              <w:rPr>
                <w:sz w:val="20"/>
              </w:rPr>
              <w:t>За счет средств ОМС</w:t>
            </w:r>
          </w:p>
        </w:tc>
        <w:tc>
          <w:tcPr>
            <w:tcW w:w="1584" w:type="dxa"/>
            <w:tcBorders>
              <w:left w:val="single" w:sz="8" w:space="0" w:color="000000"/>
              <w:bottom w:val="single" w:sz="8" w:space="0" w:color="000000"/>
              <w:right w:val="single" w:sz="8" w:space="0" w:color="000000"/>
            </w:tcBorders>
          </w:tcPr>
          <w:p w:rsidR="00F63B09" w:rsidRDefault="005A202D">
            <w:pPr>
              <w:pStyle w:val="TableParagraph"/>
              <w:spacing w:before="116" w:line="266" w:lineRule="auto"/>
              <w:ind w:left="74" w:right="57" w:hanging="1"/>
              <w:jc w:val="center"/>
              <w:rPr>
                <w:sz w:val="20"/>
              </w:rPr>
            </w:pPr>
            <w:r>
              <w:rPr>
                <w:sz w:val="20"/>
              </w:rPr>
              <w:t>За счет средств соответствующи х бюджетов</w:t>
            </w:r>
          </w:p>
        </w:tc>
        <w:tc>
          <w:tcPr>
            <w:tcW w:w="1488" w:type="dxa"/>
            <w:tcBorders>
              <w:left w:val="single" w:sz="8" w:space="0" w:color="000000"/>
              <w:bottom w:val="single" w:sz="8" w:space="0" w:color="000000"/>
              <w:right w:val="single" w:sz="8" w:space="0" w:color="000000"/>
            </w:tcBorders>
          </w:tcPr>
          <w:p w:rsidR="00F63B09" w:rsidRDefault="00F63B09">
            <w:pPr>
              <w:pStyle w:val="TableParagraph"/>
              <w:spacing w:before="2"/>
              <w:rPr>
                <w:b/>
                <w:sz w:val="21"/>
              </w:rPr>
            </w:pPr>
          </w:p>
          <w:p w:rsidR="00F63B09" w:rsidRDefault="005A202D">
            <w:pPr>
              <w:pStyle w:val="TableParagraph"/>
              <w:spacing w:line="266" w:lineRule="auto"/>
              <w:ind w:left="518" w:right="-11" w:hanging="428"/>
              <w:rPr>
                <w:sz w:val="20"/>
              </w:rPr>
            </w:pPr>
            <w:r>
              <w:rPr>
                <w:sz w:val="20"/>
              </w:rPr>
              <w:t>За счет средств ОМС</w:t>
            </w:r>
          </w:p>
        </w:tc>
        <w:tc>
          <w:tcPr>
            <w:tcW w:w="1664" w:type="dxa"/>
            <w:tcBorders>
              <w:left w:val="single" w:sz="8" w:space="0" w:color="000000"/>
              <w:bottom w:val="single" w:sz="8" w:space="0" w:color="000000"/>
              <w:right w:val="single" w:sz="8" w:space="0" w:color="000000"/>
            </w:tcBorders>
          </w:tcPr>
          <w:p w:rsidR="00F63B09" w:rsidRDefault="00F63B09">
            <w:pPr>
              <w:pStyle w:val="TableParagraph"/>
              <w:spacing w:before="4"/>
              <w:rPr>
                <w:b/>
                <w:sz w:val="32"/>
              </w:rPr>
            </w:pPr>
          </w:p>
          <w:p w:rsidR="00F63B09" w:rsidRDefault="005A202D">
            <w:pPr>
              <w:pStyle w:val="TableParagraph"/>
              <w:ind w:left="220" w:right="208"/>
              <w:jc w:val="center"/>
              <w:rPr>
                <w:sz w:val="20"/>
              </w:rPr>
            </w:pPr>
            <w:r>
              <w:rPr>
                <w:sz w:val="20"/>
              </w:rPr>
              <w:t>Всего по ПГГ</w:t>
            </w:r>
          </w:p>
        </w:tc>
      </w:tr>
      <w:tr w:rsidR="00F63B09">
        <w:trPr>
          <w:trHeight w:val="236"/>
        </w:trPr>
        <w:tc>
          <w:tcPr>
            <w:tcW w:w="363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 w:line="215" w:lineRule="exact"/>
              <w:ind w:left="19"/>
              <w:jc w:val="center"/>
              <w:rPr>
                <w:sz w:val="20"/>
              </w:rPr>
            </w:pPr>
            <w:r>
              <w:rPr>
                <w:sz w:val="20"/>
              </w:rPr>
              <w:t>1</w:t>
            </w:r>
          </w:p>
        </w:tc>
        <w:tc>
          <w:tcPr>
            <w:tcW w:w="3297" w:type="dxa"/>
            <w:gridSpan w:val="2"/>
            <w:tcBorders>
              <w:top w:val="single" w:sz="8" w:space="0" w:color="000000"/>
              <w:left w:val="single" w:sz="8" w:space="0" w:color="000000"/>
              <w:bottom w:val="single" w:sz="8" w:space="0" w:color="000000"/>
            </w:tcBorders>
          </w:tcPr>
          <w:p w:rsidR="00F63B09" w:rsidRDefault="005A202D">
            <w:pPr>
              <w:pStyle w:val="TableParagraph"/>
              <w:spacing w:before="1" w:line="215" w:lineRule="exact"/>
              <w:ind w:left="24"/>
              <w:jc w:val="center"/>
              <w:rPr>
                <w:sz w:val="20"/>
              </w:rPr>
            </w:pPr>
            <w:r>
              <w:rPr>
                <w:sz w:val="20"/>
              </w:rPr>
              <w:t>2</w:t>
            </w:r>
          </w:p>
        </w:tc>
        <w:tc>
          <w:tcPr>
            <w:tcW w:w="1617" w:type="dxa"/>
            <w:tcBorders>
              <w:top w:val="single" w:sz="8" w:space="0" w:color="000000"/>
              <w:bottom w:val="single" w:sz="8" w:space="0" w:color="000000"/>
            </w:tcBorders>
          </w:tcPr>
          <w:p w:rsidR="00F63B09" w:rsidRDefault="005A202D">
            <w:pPr>
              <w:pStyle w:val="TableParagraph"/>
              <w:spacing w:before="1" w:line="215" w:lineRule="exact"/>
              <w:ind w:left="17"/>
              <w:jc w:val="center"/>
              <w:rPr>
                <w:sz w:val="20"/>
              </w:rPr>
            </w:pPr>
            <w:r>
              <w:rPr>
                <w:sz w:val="20"/>
              </w:rPr>
              <w:t>3</w:t>
            </w: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1" w:line="215" w:lineRule="exact"/>
              <w:ind w:left="11"/>
              <w:jc w:val="center"/>
              <w:rPr>
                <w:sz w:val="20"/>
              </w:rPr>
            </w:pPr>
            <w:r>
              <w:rPr>
                <w:sz w:val="20"/>
              </w:rPr>
              <w:t>4</w:t>
            </w:r>
          </w:p>
        </w:tc>
        <w:tc>
          <w:tcPr>
            <w:tcW w:w="1681"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 w:line="215" w:lineRule="exact"/>
              <w:ind w:left="14"/>
              <w:jc w:val="center"/>
              <w:rPr>
                <w:sz w:val="20"/>
              </w:rPr>
            </w:pPr>
            <w:r>
              <w:rPr>
                <w:sz w:val="20"/>
              </w:rPr>
              <w:t>5</w:t>
            </w: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 w:line="215" w:lineRule="exact"/>
              <w:ind w:left="12"/>
              <w:jc w:val="center"/>
              <w:rPr>
                <w:sz w:val="20"/>
              </w:rPr>
            </w:pPr>
            <w:r>
              <w:rPr>
                <w:sz w:val="20"/>
              </w:rPr>
              <w:t>6</w:t>
            </w:r>
          </w:p>
        </w:tc>
        <w:tc>
          <w:tcPr>
            <w:tcW w:w="158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 w:line="215" w:lineRule="exact"/>
              <w:ind w:left="13"/>
              <w:jc w:val="center"/>
              <w:rPr>
                <w:sz w:val="20"/>
              </w:rPr>
            </w:pPr>
            <w:r>
              <w:rPr>
                <w:sz w:val="20"/>
              </w:rPr>
              <w:t>7</w:t>
            </w: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 w:line="215" w:lineRule="exact"/>
              <w:ind w:left="13"/>
              <w:jc w:val="center"/>
              <w:rPr>
                <w:sz w:val="20"/>
              </w:rPr>
            </w:pPr>
            <w:r>
              <w:rPr>
                <w:sz w:val="20"/>
              </w:rPr>
              <w:t>8</w:t>
            </w:r>
          </w:p>
        </w:tc>
        <w:tc>
          <w:tcPr>
            <w:tcW w:w="166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 w:line="215" w:lineRule="exact"/>
              <w:ind w:left="14"/>
              <w:jc w:val="center"/>
              <w:rPr>
                <w:sz w:val="20"/>
              </w:rPr>
            </w:pPr>
            <w:r>
              <w:rPr>
                <w:sz w:val="20"/>
              </w:rPr>
              <w:t>9</w:t>
            </w:r>
          </w:p>
        </w:tc>
      </w:tr>
      <w:tr w:rsidR="00F63B09">
        <w:trPr>
          <w:trHeight w:val="1320"/>
        </w:trPr>
        <w:tc>
          <w:tcPr>
            <w:tcW w:w="363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57" w:line="266" w:lineRule="auto"/>
              <w:ind w:left="37" w:right="352"/>
              <w:rPr>
                <w:b/>
                <w:sz w:val="20"/>
              </w:rPr>
            </w:pPr>
            <w:r>
              <w:rPr>
                <w:b/>
                <w:sz w:val="20"/>
              </w:rPr>
              <w:t>1. Скорая, в том числе скорая специализированная, медицинская помощь вне медицинской</w:t>
            </w:r>
          </w:p>
          <w:p w:rsidR="00F63B09" w:rsidRDefault="005A202D">
            <w:pPr>
              <w:pStyle w:val="TableParagraph"/>
              <w:spacing w:before="2"/>
              <w:ind w:left="37"/>
              <w:rPr>
                <w:b/>
                <w:sz w:val="20"/>
              </w:rPr>
            </w:pPr>
            <w:r>
              <w:rPr>
                <w:b/>
                <w:sz w:val="20"/>
              </w:rPr>
              <w:t>организации, включая медицинскую</w:t>
            </w:r>
          </w:p>
          <w:p w:rsidR="00F63B09" w:rsidRDefault="005A202D">
            <w:pPr>
              <w:pStyle w:val="TableParagraph"/>
              <w:spacing w:before="26" w:line="219" w:lineRule="exact"/>
              <w:ind w:left="37"/>
              <w:rPr>
                <w:b/>
                <w:sz w:val="20"/>
              </w:rPr>
            </w:pPr>
            <w:r>
              <w:rPr>
                <w:b/>
                <w:sz w:val="20"/>
              </w:rPr>
              <w:t>эвакуацию</w:t>
            </w:r>
          </w:p>
        </w:tc>
        <w:tc>
          <w:tcPr>
            <w:tcW w:w="3297" w:type="dxa"/>
            <w:gridSpan w:val="2"/>
            <w:tcBorders>
              <w:top w:val="single" w:sz="8" w:space="0" w:color="000000"/>
              <w:left w:val="single" w:sz="8" w:space="0" w:color="000000"/>
              <w:bottom w:val="single" w:sz="8" w:space="0" w:color="000000"/>
            </w:tcBorders>
          </w:tcPr>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spacing w:before="4"/>
              <w:rPr>
                <w:b/>
                <w:sz w:val="28"/>
              </w:rPr>
            </w:pPr>
          </w:p>
          <w:p w:rsidR="00F63B09" w:rsidRDefault="005A202D">
            <w:pPr>
              <w:pStyle w:val="TableParagraph"/>
              <w:spacing w:line="215" w:lineRule="exact"/>
              <w:ind w:left="37"/>
              <w:rPr>
                <w:b/>
                <w:sz w:val="20"/>
              </w:rPr>
            </w:pPr>
            <w:r>
              <w:rPr>
                <w:b/>
                <w:sz w:val="20"/>
              </w:rPr>
              <w:t>вызов</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F63B09">
            <w:pPr>
              <w:pStyle w:val="TableParagraph"/>
              <w:spacing w:before="8"/>
              <w:rPr>
                <w:b/>
                <w:sz w:val="43"/>
              </w:rPr>
            </w:pPr>
          </w:p>
          <w:p w:rsidR="00F63B09" w:rsidRDefault="005A202D">
            <w:pPr>
              <w:pStyle w:val="TableParagraph"/>
              <w:ind w:left="504" w:right="494"/>
              <w:jc w:val="center"/>
              <w:rPr>
                <w:b/>
                <w:sz w:val="28"/>
              </w:rPr>
            </w:pPr>
            <w:r>
              <w:rPr>
                <w:b/>
                <w:sz w:val="28"/>
              </w:rPr>
              <w:t>0,29</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spacing w:before="8"/>
              <w:rPr>
                <w:b/>
                <w:sz w:val="43"/>
              </w:rPr>
            </w:pPr>
          </w:p>
          <w:p w:rsidR="00F63B09" w:rsidRDefault="005A202D">
            <w:pPr>
              <w:pStyle w:val="TableParagraph"/>
              <w:ind w:left="112" w:right="100"/>
              <w:jc w:val="center"/>
              <w:rPr>
                <w:b/>
                <w:sz w:val="28"/>
              </w:rPr>
            </w:pPr>
            <w:r>
              <w:rPr>
                <w:b/>
                <w:sz w:val="28"/>
              </w:rPr>
              <w:t>2 713,4</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spacing w:before="8"/>
              <w:rPr>
                <w:b/>
                <w:sz w:val="43"/>
              </w:rPr>
            </w:pPr>
          </w:p>
          <w:p w:rsidR="00F63B09" w:rsidRDefault="005A202D">
            <w:pPr>
              <w:pStyle w:val="TableParagraph"/>
              <w:ind w:left="232" w:right="216"/>
              <w:jc w:val="center"/>
              <w:rPr>
                <w:b/>
                <w:sz w:val="28"/>
              </w:rPr>
            </w:pPr>
            <w:r>
              <w:rPr>
                <w:b/>
                <w:sz w:val="28"/>
              </w:rPr>
              <w:t>786,9</w:t>
            </w: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spacing w:before="8"/>
              <w:rPr>
                <w:b/>
                <w:sz w:val="43"/>
              </w:rPr>
            </w:pPr>
          </w:p>
          <w:p w:rsidR="00F63B09" w:rsidRDefault="005A202D">
            <w:pPr>
              <w:pStyle w:val="TableParagraph"/>
              <w:ind w:left="220" w:right="203"/>
              <w:jc w:val="center"/>
              <w:rPr>
                <w:b/>
                <w:sz w:val="28"/>
              </w:rPr>
            </w:pPr>
            <w:r>
              <w:rPr>
                <w:b/>
                <w:sz w:val="28"/>
              </w:rPr>
              <w:t>786,9</w:t>
            </w:r>
          </w:p>
        </w:tc>
      </w:tr>
      <w:tr w:rsidR="00F63B09">
        <w:trPr>
          <w:trHeight w:val="635"/>
        </w:trPr>
        <w:tc>
          <w:tcPr>
            <w:tcW w:w="3633" w:type="dxa"/>
            <w:vMerge w:val="restart"/>
            <w:tcBorders>
              <w:top w:val="single" w:sz="8" w:space="0" w:color="000000"/>
              <w:left w:val="single" w:sz="8" w:space="0" w:color="000000"/>
              <w:right w:val="single" w:sz="8" w:space="0" w:color="000000"/>
            </w:tcBorders>
          </w:tcPr>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rPr>
                <w:b/>
              </w:rPr>
            </w:pPr>
          </w:p>
          <w:p w:rsidR="00F63B09" w:rsidRDefault="00F63B09">
            <w:pPr>
              <w:pStyle w:val="TableParagraph"/>
              <w:spacing w:before="6"/>
              <w:rPr>
                <w:b/>
                <w:sz w:val="20"/>
              </w:rPr>
            </w:pPr>
          </w:p>
          <w:p w:rsidR="00F63B09" w:rsidRDefault="005A202D">
            <w:pPr>
              <w:pStyle w:val="TableParagraph"/>
              <w:spacing w:before="1" w:line="266" w:lineRule="auto"/>
              <w:ind w:left="37" w:right="35"/>
              <w:rPr>
                <w:sz w:val="20"/>
              </w:rPr>
            </w:pPr>
            <w:r>
              <w:rPr>
                <w:sz w:val="20"/>
              </w:rPr>
              <w:t>2. Медицинская помощь в амбулаторных условиях</w:t>
            </w:r>
          </w:p>
        </w:tc>
        <w:tc>
          <w:tcPr>
            <w:tcW w:w="3297" w:type="dxa"/>
            <w:gridSpan w:val="2"/>
            <w:tcBorders>
              <w:top w:val="single" w:sz="8" w:space="0" w:color="000000"/>
              <w:left w:val="single" w:sz="8" w:space="0" w:color="000000"/>
              <w:bottom w:val="single" w:sz="8" w:space="0" w:color="000000"/>
            </w:tcBorders>
          </w:tcPr>
          <w:p w:rsidR="00F63B09" w:rsidRDefault="005A202D">
            <w:pPr>
              <w:pStyle w:val="TableParagraph"/>
              <w:spacing w:before="129" w:line="250" w:lineRule="atLeast"/>
              <w:ind w:left="37" w:right="149"/>
              <w:rPr>
                <w:sz w:val="18"/>
              </w:rPr>
            </w:pPr>
            <w:r>
              <w:rPr>
                <w:b/>
                <w:sz w:val="20"/>
              </w:rPr>
              <w:t xml:space="preserve">посещение с профилактической и иными целями, </w:t>
            </w:r>
            <w:r>
              <w:rPr>
                <w:sz w:val="18"/>
              </w:rPr>
              <w:t>в том числе</w:t>
            </w:r>
          </w:p>
        </w:tc>
        <w:tc>
          <w:tcPr>
            <w:tcW w:w="1617" w:type="dxa"/>
            <w:tcBorders>
              <w:top w:val="single" w:sz="8" w:space="0" w:color="000000"/>
              <w:bottom w:val="single" w:sz="8" w:space="0" w:color="000000"/>
            </w:tcBorders>
          </w:tcPr>
          <w:p w:rsidR="00F63B09" w:rsidRDefault="005A202D">
            <w:pPr>
              <w:pStyle w:val="TableParagraph"/>
              <w:spacing w:before="162"/>
              <w:ind w:left="396" w:right="380"/>
              <w:jc w:val="center"/>
              <w:rPr>
                <w:b/>
                <w:sz w:val="28"/>
              </w:rPr>
            </w:pPr>
            <w:r>
              <w:rPr>
                <w:b/>
                <w:sz w:val="28"/>
              </w:rPr>
              <w:t>0,73</w:t>
            </w: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162"/>
              <w:ind w:left="504" w:right="494"/>
              <w:jc w:val="center"/>
              <w:rPr>
                <w:b/>
                <w:sz w:val="28"/>
              </w:rPr>
            </w:pPr>
            <w:r>
              <w:rPr>
                <w:b/>
                <w:sz w:val="28"/>
              </w:rPr>
              <w:t>2,93</w:t>
            </w:r>
          </w:p>
        </w:tc>
        <w:tc>
          <w:tcPr>
            <w:tcW w:w="1681"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62"/>
              <w:ind w:left="329" w:right="311"/>
              <w:jc w:val="center"/>
              <w:rPr>
                <w:b/>
                <w:sz w:val="28"/>
              </w:rPr>
            </w:pPr>
            <w:r>
              <w:rPr>
                <w:b/>
                <w:sz w:val="28"/>
              </w:rPr>
              <w:t>474,1</w:t>
            </w: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62"/>
              <w:ind w:left="112" w:right="96"/>
              <w:jc w:val="center"/>
              <w:rPr>
                <w:b/>
                <w:sz w:val="28"/>
              </w:rPr>
            </w:pPr>
            <w:r>
              <w:rPr>
                <w:b/>
                <w:sz w:val="28"/>
              </w:rPr>
              <w:t>571,6</w:t>
            </w:r>
          </w:p>
        </w:tc>
        <w:tc>
          <w:tcPr>
            <w:tcW w:w="158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62"/>
              <w:ind w:left="348" w:right="332"/>
              <w:jc w:val="center"/>
              <w:rPr>
                <w:b/>
                <w:sz w:val="28"/>
              </w:rPr>
            </w:pPr>
            <w:r>
              <w:rPr>
                <w:b/>
                <w:sz w:val="28"/>
              </w:rPr>
              <w:t>346,1</w:t>
            </w: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62"/>
              <w:ind w:left="228" w:right="216"/>
              <w:jc w:val="center"/>
              <w:rPr>
                <w:b/>
                <w:sz w:val="28"/>
              </w:rPr>
            </w:pPr>
            <w:r>
              <w:rPr>
                <w:b/>
                <w:sz w:val="28"/>
              </w:rPr>
              <w:t>1 674,9</w:t>
            </w:r>
          </w:p>
        </w:tc>
        <w:tc>
          <w:tcPr>
            <w:tcW w:w="166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62"/>
              <w:ind w:left="220" w:right="207"/>
              <w:jc w:val="center"/>
              <w:rPr>
                <w:b/>
                <w:sz w:val="28"/>
              </w:rPr>
            </w:pPr>
            <w:r>
              <w:rPr>
                <w:b/>
                <w:sz w:val="28"/>
              </w:rPr>
              <w:t>2 021,0</w:t>
            </w:r>
          </w:p>
        </w:tc>
      </w:tr>
      <w:tr w:rsidR="00F63B09">
        <w:trPr>
          <w:trHeight w:val="645"/>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3297" w:type="dxa"/>
            <w:gridSpan w:val="2"/>
            <w:tcBorders>
              <w:top w:val="single" w:sz="8" w:space="0" w:color="000000"/>
              <w:left w:val="single" w:sz="8" w:space="0" w:color="000000"/>
              <w:bottom w:val="single" w:sz="8" w:space="0" w:color="000000"/>
            </w:tcBorders>
          </w:tcPr>
          <w:p w:rsidR="00F63B09" w:rsidRDefault="005A202D">
            <w:pPr>
              <w:pStyle w:val="TableParagraph"/>
              <w:spacing w:before="140" w:line="250" w:lineRule="atLeast"/>
              <w:ind w:left="37" w:right="228"/>
              <w:rPr>
                <w:sz w:val="20"/>
              </w:rPr>
            </w:pPr>
            <w:r>
              <w:rPr>
                <w:sz w:val="20"/>
              </w:rPr>
              <w:t>для проведения профилактических медицинских осмотров</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165"/>
              <w:ind w:left="504" w:right="494"/>
              <w:jc w:val="center"/>
              <w:rPr>
                <w:b/>
                <w:sz w:val="28"/>
              </w:rPr>
            </w:pPr>
            <w:r>
              <w:rPr>
                <w:b/>
                <w:sz w:val="28"/>
              </w:rPr>
              <w:t>0,26</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65"/>
              <w:ind w:left="112" w:right="100"/>
              <w:jc w:val="center"/>
              <w:rPr>
                <w:b/>
                <w:sz w:val="28"/>
              </w:rPr>
            </w:pPr>
            <w:r>
              <w:rPr>
                <w:b/>
                <w:sz w:val="28"/>
              </w:rPr>
              <w:t>1 896,5</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65"/>
              <w:ind w:left="232" w:right="216"/>
              <w:jc w:val="center"/>
              <w:rPr>
                <w:b/>
                <w:sz w:val="28"/>
              </w:rPr>
            </w:pPr>
            <w:r>
              <w:rPr>
                <w:b/>
                <w:sz w:val="28"/>
              </w:rPr>
              <w:t>493,1</w:t>
            </w: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r>
      <w:tr w:rsidR="00F63B09">
        <w:trPr>
          <w:trHeight w:val="554"/>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3297" w:type="dxa"/>
            <w:gridSpan w:val="2"/>
            <w:tcBorders>
              <w:top w:val="single" w:sz="8" w:space="0" w:color="000000"/>
              <w:left w:val="single" w:sz="8" w:space="0" w:color="000000"/>
              <w:bottom w:val="single" w:sz="8" w:space="0" w:color="000000"/>
            </w:tcBorders>
          </w:tcPr>
          <w:p w:rsidR="00F63B09" w:rsidRDefault="00F63B09">
            <w:pPr>
              <w:pStyle w:val="TableParagraph"/>
              <w:spacing w:before="2"/>
              <w:rPr>
                <w:b/>
                <w:sz w:val="28"/>
              </w:rPr>
            </w:pPr>
          </w:p>
          <w:p w:rsidR="00F63B09" w:rsidRDefault="005A202D">
            <w:pPr>
              <w:pStyle w:val="TableParagraph"/>
              <w:spacing w:line="210" w:lineRule="exact"/>
              <w:ind w:left="37"/>
              <w:rPr>
                <w:sz w:val="20"/>
              </w:rPr>
            </w:pPr>
            <w:r>
              <w:rPr>
                <w:sz w:val="20"/>
              </w:rPr>
              <w:t>для проведения диспансеризации</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117"/>
              <w:ind w:left="504" w:right="494"/>
              <w:jc w:val="center"/>
              <w:rPr>
                <w:b/>
                <w:sz w:val="28"/>
              </w:rPr>
            </w:pPr>
            <w:r>
              <w:rPr>
                <w:b/>
                <w:sz w:val="28"/>
              </w:rPr>
              <w:t>0,19</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7"/>
              <w:ind w:left="112" w:right="100"/>
              <w:jc w:val="center"/>
              <w:rPr>
                <w:b/>
                <w:sz w:val="28"/>
              </w:rPr>
            </w:pPr>
            <w:r>
              <w:rPr>
                <w:b/>
                <w:sz w:val="28"/>
              </w:rPr>
              <w:t>2 180,1</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7"/>
              <w:ind w:left="232" w:right="216"/>
              <w:jc w:val="center"/>
              <w:rPr>
                <w:b/>
                <w:sz w:val="28"/>
              </w:rPr>
            </w:pPr>
            <w:r>
              <w:rPr>
                <w:b/>
                <w:sz w:val="28"/>
              </w:rPr>
              <w:t>414,2</w:t>
            </w: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r>
      <w:tr w:rsidR="00F63B09">
        <w:trPr>
          <w:trHeight w:val="554"/>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3297" w:type="dxa"/>
            <w:gridSpan w:val="2"/>
            <w:tcBorders>
              <w:top w:val="single" w:sz="8" w:space="0" w:color="000000"/>
              <w:left w:val="single" w:sz="8" w:space="0" w:color="000000"/>
              <w:bottom w:val="single" w:sz="8" w:space="0" w:color="000000"/>
            </w:tcBorders>
          </w:tcPr>
          <w:p w:rsidR="00F63B09" w:rsidRDefault="005A202D">
            <w:pPr>
              <w:pStyle w:val="TableParagraph"/>
              <w:spacing w:before="148"/>
              <w:ind w:left="37"/>
              <w:rPr>
                <w:sz w:val="20"/>
              </w:rPr>
            </w:pPr>
            <w:r>
              <w:rPr>
                <w:sz w:val="20"/>
              </w:rPr>
              <w:t>посещения с иными целями</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118"/>
              <w:ind w:left="504" w:right="494"/>
              <w:jc w:val="center"/>
              <w:rPr>
                <w:b/>
                <w:sz w:val="28"/>
              </w:rPr>
            </w:pPr>
            <w:r>
              <w:rPr>
                <w:b/>
                <w:sz w:val="28"/>
              </w:rPr>
              <w:t>2,48</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8"/>
              <w:ind w:left="112" w:right="96"/>
              <w:jc w:val="center"/>
              <w:rPr>
                <w:b/>
                <w:sz w:val="28"/>
              </w:rPr>
            </w:pPr>
            <w:r>
              <w:rPr>
                <w:b/>
                <w:sz w:val="28"/>
              </w:rPr>
              <w:t>309,5</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8"/>
              <w:ind w:left="232" w:right="216"/>
              <w:jc w:val="center"/>
              <w:rPr>
                <w:b/>
                <w:sz w:val="28"/>
              </w:rPr>
            </w:pPr>
            <w:r>
              <w:rPr>
                <w:b/>
                <w:sz w:val="28"/>
              </w:rPr>
              <w:t>767,6</w:t>
            </w: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r>
      <w:tr w:rsidR="00F63B09">
        <w:trPr>
          <w:trHeight w:val="553"/>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3297" w:type="dxa"/>
            <w:gridSpan w:val="2"/>
            <w:tcBorders>
              <w:top w:val="single" w:sz="8" w:space="0" w:color="000000"/>
              <w:left w:val="single" w:sz="8" w:space="0" w:color="000000"/>
              <w:bottom w:val="single" w:sz="8" w:space="0" w:color="000000"/>
            </w:tcBorders>
          </w:tcPr>
          <w:p w:rsidR="00F63B09" w:rsidRDefault="005A202D">
            <w:pPr>
              <w:pStyle w:val="TableParagraph"/>
              <w:spacing w:before="48" w:line="250" w:lineRule="atLeast"/>
              <w:ind w:left="37"/>
              <w:rPr>
                <w:sz w:val="20"/>
              </w:rPr>
            </w:pPr>
            <w:r>
              <w:rPr>
                <w:sz w:val="20"/>
              </w:rPr>
              <w:t>посещение по паллиативной медицинской помощи, включая</w:t>
            </w:r>
          </w:p>
        </w:tc>
        <w:tc>
          <w:tcPr>
            <w:tcW w:w="1617" w:type="dxa"/>
            <w:tcBorders>
              <w:top w:val="single" w:sz="8" w:space="0" w:color="000000"/>
              <w:bottom w:val="single" w:sz="8" w:space="0" w:color="000000"/>
            </w:tcBorders>
          </w:tcPr>
          <w:p w:rsidR="00F63B09" w:rsidRDefault="005A202D">
            <w:pPr>
              <w:pStyle w:val="TableParagraph"/>
              <w:spacing w:before="113"/>
              <w:ind w:left="396" w:right="376"/>
              <w:jc w:val="center"/>
              <w:rPr>
                <w:sz w:val="28"/>
              </w:rPr>
            </w:pPr>
            <w:r>
              <w:rPr>
                <w:sz w:val="28"/>
              </w:rPr>
              <w:t>0,026</w:t>
            </w:r>
          </w:p>
        </w:tc>
        <w:tc>
          <w:tcPr>
            <w:tcW w:w="1553" w:type="dxa"/>
            <w:tcBorders>
              <w:top w:val="single" w:sz="8" w:space="0" w:color="000000"/>
              <w:bottom w:val="single" w:sz="8" w:space="0" w:color="000000"/>
              <w:right w:val="single" w:sz="8" w:space="0" w:color="000000"/>
            </w:tcBorders>
          </w:tcPr>
          <w:p w:rsidR="00F63B09" w:rsidRDefault="00F63B09">
            <w:pPr>
              <w:pStyle w:val="TableParagraph"/>
              <w:rPr>
                <w:sz w:val="20"/>
              </w:rPr>
            </w:pP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r>
      <w:tr w:rsidR="00F63B09">
        <w:trPr>
          <w:trHeight w:val="1354"/>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tcBorders>
              <w:top w:val="single" w:sz="8" w:space="0" w:color="000000"/>
              <w:left w:val="single" w:sz="8" w:space="0" w:color="000000"/>
              <w:bottom w:val="single" w:sz="8" w:space="0" w:color="000000"/>
            </w:tcBorders>
          </w:tcPr>
          <w:p w:rsidR="00F63B09" w:rsidRDefault="00F63B09">
            <w:pPr>
              <w:pStyle w:val="TableParagraph"/>
              <w:rPr>
                <w:sz w:val="20"/>
              </w:rPr>
            </w:pPr>
          </w:p>
        </w:tc>
        <w:tc>
          <w:tcPr>
            <w:tcW w:w="2529" w:type="dxa"/>
            <w:tcBorders>
              <w:top w:val="single" w:sz="8" w:space="0" w:color="000000"/>
              <w:bottom w:val="single" w:sz="8" w:space="0" w:color="000000"/>
            </w:tcBorders>
          </w:tcPr>
          <w:p w:rsidR="00F63B09" w:rsidRDefault="00F63B09">
            <w:pPr>
              <w:pStyle w:val="TableParagraph"/>
              <w:spacing w:before="2"/>
              <w:rPr>
                <w:b/>
                <w:sz w:val="29"/>
              </w:rPr>
            </w:pPr>
          </w:p>
          <w:p w:rsidR="00F63B09" w:rsidRDefault="005A202D">
            <w:pPr>
              <w:pStyle w:val="TableParagraph"/>
              <w:spacing w:line="250" w:lineRule="atLeast"/>
              <w:ind w:left="32"/>
              <w:rPr>
                <w:sz w:val="20"/>
              </w:rPr>
            </w:pPr>
            <w:r>
              <w:rPr>
                <w:sz w:val="20"/>
              </w:rPr>
              <w:t>посещение по паллиативной медицинской помощи без учета посещений на дому патронажными бригадами</w:t>
            </w:r>
          </w:p>
        </w:tc>
        <w:tc>
          <w:tcPr>
            <w:tcW w:w="1617" w:type="dxa"/>
            <w:tcBorders>
              <w:top w:val="single" w:sz="8" w:space="0" w:color="000000"/>
              <w:bottom w:val="single" w:sz="8" w:space="0" w:color="000000"/>
            </w:tcBorders>
          </w:tcPr>
          <w:p w:rsidR="00F63B09" w:rsidRDefault="00F63B09">
            <w:pPr>
              <w:pStyle w:val="TableParagraph"/>
              <w:spacing w:before="7"/>
              <w:rPr>
                <w:b/>
                <w:sz w:val="44"/>
              </w:rPr>
            </w:pPr>
          </w:p>
          <w:p w:rsidR="00F63B09" w:rsidRDefault="005A202D">
            <w:pPr>
              <w:pStyle w:val="TableParagraph"/>
              <w:ind w:left="396" w:right="380"/>
              <w:jc w:val="center"/>
              <w:rPr>
                <w:sz w:val="28"/>
              </w:rPr>
            </w:pPr>
            <w:r>
              <w:rPr>
                <w:sz w:val="28"/>
              </w:rPr>
              <w:t>0,0198</w:t>
            </w:r>
          </w:p>
        </w:tc>
        <w:tc>
          <w:tcPr>
            <w:tcW w:w="1553" w:type="dxa"/>
            <w:tcBorders>
              <w:top w:val="single" w:sz="8" w:space="0" w:color="000000"/>
              <w:bottom w:val="single" w:sz="8" w:space="0" w:color="000000"/>
              <w:right w:val="single" w:sz="8" w:space="0" w:color="000000"/>
            </w:tcBorders>
          </w:tcPr>
          <w:p w:rsidR="00F63B09" w:rsidRDefault="00F63B09">
            <w:pPr>
              <w:pStyle w:val="TableParagraph"/>
              <w:rPr>
                <w:sz w:val="20"/>
              </w:rPr>
            </w:pP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spacing w:before="7"/>
              <w:rPr>
                <w:b/>
                <w:sz w:val="44"/>
              </w:rPr>
            </w:pPr>
          </w:p>
          <w:p w:rsidR="00F63B09" w:rsidRDefault="005A202D">
            <w:pPr>
              <w:pStyle w:val="TableParagraph"/>
              <w:ind w:left="329" w:right="311"/>
              <w:jc w:val="center"/>
              <w:rPr>
                <w:sz w:val="28"/>
              </w:rPr>
            </w:pPr>
            <w:r>
              <w:rPr>
                <w:sz w:val="28"/>
              </w:rPr>
              <w:t>426,2</w:t>
            </w:r>
          </w:p>
        </w:tc>
        <w:tc>
          <w:tcPr>
            <w:tcW w:w="1393"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spacing w:before="7"/>
              <w:rPr>
                <w:b/>
                <w:sz w:val="44"/>
              </w:rPr>
            </w:pPr>
          </w:p>
          <w:p w:rsidR="00F63B09" w:rsidRDefault="005A202D">
            <w:pPr>
              <w:pStyle w:val="TableParagraph"/>
              <w:ind w:left="348" w:right="332"/>
              <w:jc w:val="center"/>
              <w:rPr>
                <w:sz w:val="28"/>
              </w:rPr>
            </w:pPr>
            <w:r>
              <w:rPr>
                <w:sz w:val="28"/>
              </w:rPr>
              <w:t>8,4</w:t>
            </w:r>
          </w:p>
        </w:tc>
        <w:tc>
          <w:tcPr>
            <w:tcW w:w="1488"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spacing w:before="7"/>
              <w:rPr>
                <w:b/>
                <w:sz w:val="44"/>
              </w:rPr>
            </w:pPr>
          </w:p>
          <w:p w:rsidR="00F63B09" w:rsidRDefault="005A202D">
            <w:pPr>
              <w:pStyle w:val="TableParagraph"/>
              <w:ind w:left="220" w:right="203"/>
              <w:jc w:val="center"/>
              <w:rPr>
                <w:sz w:val="28"/>
              </w:rPr>
            </w:pPr>
            <w:r>
              <w:rPr>
                <w:sz w:val="28"/>
              </w:rPr>
              <w:t>8,4</w:t>
            </w:r>
          </w:p>
        </w:tc>
      </w:tr>
      <w:tr w:rsidR="00F63B09">
        <w:trPr>
          <w:trHeight w:val="825"/>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tcBorders>
              <w:top w:val="single" w:sz="8" w:space="0" w:color="000000"/>
              <w:left w:val="single" w:sz="8" w:space="0" w:color="000000"/>
              <w:bottom w:val="single" w:sz="8" w:space="0" w:color="000000"/>
            </w:tcBorders>
          </w:tcPr>
          <w:p w:rsidR="00F63B09" w:rsidRDefault="00F63B09">
            <w:pPr>
              <w:pStyle w:val="TableParagraph"/>
              <w:rPr>
                <w:sz w:val="20"/>
              </w:rPr>
            </w:pPr>
          </w:p>
        </w:tc>
        <w:tc>
          <w:tcPr>
            <w:tcW w:w="2529" w:type="dxa"/>
            <w:tcBorders>
              <w:top w:val="single" w:sz="8" w:space="0" w:color="000000"/>
              <w:bottom w:val="single" w:sz="8" w:space="0" w:color="000000"/>
            </w:tcBorders>
          </w:tcPr>
          <w:p w:rsidR="00F63B09" w:rsidRDefault="005A202D">
            <w:pPr>
              <w:pStyle w:val="TableParagraph"/>
              <w:spacing w:before="64" w:line="250" w:lineRule="atLeast"/>
              <w:ind w:left="32" w:right="131"/>
              <w:rPr>
                <w:sz w:val="20"/>
              </w:rPr>
            </w:pPr>
            <w:r>
              <w:rPr>
                <w:sz w:val="20"/>
              </w:rPr>
              <w:t>посещение на дому выездными патронажными бригадами</w:t>
            </w:r>
          </w:p>
        </w:tc>
        <w:tc>
          <w:tcPr>
            <w:tcW w:w="1617" w:type="dxa"/>
            <w:tcBorders>
              <w:top w:val="single" w:sz="8" w:space="0" w:color="000000"/>
              <w:bottom w:val="single" w:sz="8" w:space="0" w:color="000000"/>
            </w:tcBorders>
          </w:tcPr>
          <w:p w:rsidR="00F63B09" w:rsidRDefault="005A202D">
            <w:pPr>
              <w:pStyle w:val="TableParagraph"/>
              <w:spacing w:before="249"/>
              <w:ind w:left="396" w:right="380"/>
              <w:jc w:val="center"/>
              <w:rPr>
                <w:sz w:val="28"/>
              </w:rPr>
            </w:pPr>
            <w:r>
              <w:rPr>
                <w:sz w:val="28"/>
              </w:rPr>
              <w:t>0,0062</w:t>
            </w:r>
          </w:p>
        </w:tc>
        <w:tc>
          <w:tcPr>
            <w:tcW w:w="1553" w:type="dxa"/>
            <w:tcBorders>
              <w:top w:val="single" w:sz="8" w:space="0" w:color="000000"/>
              <w:bottom w:val="single" w:sz="8" w:space="0" w:color="000000"/>
              <w:right w:val="single" w:sz="8" w:space="0" w:color="000000"/>
            </w:tcBorders>
          </w:tcPr>
          <w:p w:rsidR="00F63B09" w:rsidRDefault="00F63B09">
            <w:pPr>
              <w:pStyle w:val="TableParagraph"/>
              <w:rPr>
                <w:sz w:val="20"/>
              </w:rPr>
            </w:pPr>
          </w:p>
        </w:tc>
        <w:tc>
          <w:tcPr>
            <w:tcW w:w="1681"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249"/>
              <w:ind w:left="325" w:right="311"/>
              <w:jc w:val="center"/>
              <w:rPr>
                <w:sz w:val="28"/>
              </w:rPr>
            </w:pPr>
            <w:r>
              <w:rPr>
                <w:sz w:val="28"/>
              </w:rPr>
              <w:t>2 131,2</w:t>
            </w:r>
          </w:p>
        </w:tc>
        <w:tc>
          <w:tcPr>
            <w:tcW w:w="1393"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58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249"/>
              <w:ind w:left="348" w:right="336"/>
              <w:jc w:val="center"/>
              <w:rPr>
                <w:sz w:val="28"/>
              </w:rPr>
            </w:pPr>
            <w:r>
              <w:rPr>
                <w:sz w:val="28"/>
              </w:rPr>
              <w:t>13,2</w:t>
            </w:r>
          </w:p>
        </w:tc>
        <w:tc>
          <w:tcPr>
            <w:tcW w:w="1488"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66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249"/>
              <w:ind w:left="220" w:right="207"/>
              <w:jc w:val="center"/>
              <w:rPr>
                <w:sz w:val="28"/>
              </w:rPr>
            </w:pPr>
            <w:r>
              <w:rPr>
                <w:sz w:val="28"/>
              </w:rPr>
              <w:t>13,2</w:t>
            </w:r>
          </w:p>
        </w:tc>
      </w:tr>
      <w:tr w:rsidR="00F63B09">
        <w:trPr>
          <w:trHeight w:val="554"/>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3297" w:type="dxa"/>
            <w:gridSpan w:val="2"/>
            <w:tcBorders>
              <w:top w:val="single" w:sz="8" w:space="0" w:color="000000"/>
              <w:left w:val="single" w:sz="8" w:space="0" w:color="000000"/>
              <w:bottom w:val="single" w:sz="8" w:space="0" w:color="000000"/>
            </w:tcBorders>
          </w:tcPr>
          <w:p w:rsidR="00F63B09" w:rsidRDefault="00F63B09">
            <w:pPr>
              <w:pStyle w:val="TableParagraph"/>
              <w:spacing w:before="2"/>
              <w:rPr>
                <w:b/>
                <w:sz w:val="28"/>
              </w:rPr>
            </w:pPr>
          </w:p>
          <w:p w:rsidR="00F63B09" w:rsidRDefault="005A202D">
            <w:pPr>
              <w:pStyle w:val="TableParagraph"/>
              <w:spacing w:before="1" w:line="210" w:lineRule="exact"/>
              <w:ind w:left="37"/>
              <w:rPr>
                <w:b/>
                <w:sz w:val="20"/>
              </w:rPr>
            </w:pPr>
            <w:r>
              <w:rPr>
                <w:b/>
                <w:sz w:val="20"/>
              </w:rPr>
              <w:t>посещение по неотложной помощи</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117"/>
              <w:ind w:left="504" w:right="494"/>
              <w:jc w:val="center"/>
              <w:rPr>
                <w:b/>
                <w:sz w:val="28"/>
              </w:rPr>
            </w:pPr>
            <w:r>
              <w:rPr>
                <w:b/>
                <w:sz w:val="28"/>
              </w:rPr>
              <w:t>0,54</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7"/>
              <w:ind w:left="112" w:right="96"/>
              <w:jc w:val="center"/>
              <w:rPr>
                <w:b/>
                <w:sz w:val="28"/>
              </w:rPr>
            </w:pPr>
            <w:r>
              <w:rPr>
                <w:b/>
                <w:sz w:val="28"/>
              </w:rPr>
              <w:t>671,5</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7"/>
              <w:ind w:left="232" w:right="216"/>
              <w:jc w:val="center"/>
              <w:rPr>
                <w:b/>
                <w:sz w:val="28"/>
              </w:rPr>
            </w:pPr>
            <w:r>
              <w:rPr>
                <w:b/>
                <w:sz w:val="28"/>
              </w:rPr>
              <w:t>362,6</w:t>
            </w:r>
          </w:p>
        </w:tc>
        <w:tc>
          <w:tcPr>
            <w:tcW w:w="166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7"/>
              <w:ind w:left="220" w:right="203"/>
              <w:jc w:val="center"/>
              <w:rPr>
                <w:b/>
                <w:sz w:val="28"/>
              </w:rPr>
            </w:pPr>
            <w:r>
              <w:rPr>
                <w:b/>
                <w:sz w:val="28"/>
              </w:rPr>
              <w:t>362,6</w:t>
            </w:r>
          </w:p>
        </w:tc>
      </w:tr>
      <w:tr w:rsidR="00F63B09">
        <w:trPr>
          <w:trHeight w:val="450"/>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3297" w:type="dxa"/>
            <w:gridSpan w:val="2"/>
            <w:tcBorders>
              <w:top w:val="single" w:sz="8" w:space="0" w:color="000000"/>
              <w:left w:val="single" w:sz="8" w:space="0" w:color="000000"/>
              <w:bottom w:val="single" w:sz="8" w:space="0" w:color="000000"/>
            </w:tcBorders>
          </w:tcPr>
          <w:p w:rsidR="00F63B09" w:rsidRDefault="00F63B09">
            <w:pPr>
              <w:pStyle w:val="TableParagraph"/>
              <w:spacing w:before="1"/>
              <w:rPr>
                <w:b/>
                <w:sz w:val="19"/>
              </w:rPr>
            </w:pPr>
          </w:p>
          <w:p w:rsidR="00F63B09" w:rsidRDefault="005A202D">
            <w:pPr>
              <w:pStyle w:val="TableParagraph"/>
              <w:spacing w:line="210" w:lineRule="exact"/>
              <w:ind w:left="37"/>
              <w:rPr>
                <w:b/>
                <w:sz w:val="20"/>
              </w:rPr>
            </w:pPr>
            <w:r>
              <w:rPr>
                <w:b/>
                <w:sz w:val="20"/>
              </w:rPr>
              <w:t>обращение</w:t>
            </w:r>
          </w:p>
        </w:tc>
        <w:tc>
          <w:tcPr>
            <w:tcW w:w="1617" w:type="dxa"/>
            <w:tcBorders>
              <w:top w:val="single" w:sz="8" w:space="0" w:color="000000"/>
              <w:bottom w:val="single" w:sz="8" w:space="0" w:color="000000"/>
            </w:tcBorders>
          </w:tcPr>
          <w:p w:rsidR="00F63B09" w:rsidRDefault="005A202D">
            <w:pPr>
              <w:pStyle w:val="TableParagraph"/>
              <w:spacing w:before="65"/>
              <w:ind w:left="396" w:right="376"/>
              <w:jc w:val="center"/>
              <w:rPr>
                <w:b/>
                <w:sz w:val="28"/>
              </w:rPr>
            </w:pPr>
            <w:r>
              <w:rPr>
                <w:b/>
                <w:sz w:val="28"/>
              </w:rPr>
              <w:t>0,144</w:t>
            </w: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65"/>
              <w:ind w:left="383"/>
              <w:rPr>
                <w:b/>
                <w:sz w:val="28"/>
              </w:rPr>
            </w:pPr>
            <w:r>
              <w:rPr>
                <w:b/>
                <w:sz w:val="28"/>
              </w:rPr>
              <w:t>1,7877</w:t>
            </w:r>
          </w:p>
        </w:tc>
        <w:tc>
          <w:tcPr>
            <w:tcW w:w="1681"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65"/>
              <w:ind w:left="325" w:right="311"/>
              <w:jc w:val="center"/>
              <w:rPr>
                <w:b/>
                <w:sz w:val="28"/>
              </w:rPr>
            </w:pPr>
            <w:r>
              <w:rPr>
                <w:b/>
                <w:sz w:val="28"/>
              </w:rPr>
              <w:t>1 374,9</w:t>
            </w: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65"/>
              <w:ind w:left="112" w:right="100"/>
              <w:jc w:val="center"/>
              <w:rPr>
                <w:b/>
                <w:sz w:val="28"/>
              </w:rPr>
            </w:pPr>
            <w:r>
              <w:rPr>
                <w:b/>
                <w:sz w:val="28"/>
              </w:rPr>
              <w:t>1 505,1</w:t>
            </w:r>
          </w:p>
        </w:tc>
        <w:tc>
          <w:tcPr>
            <w:tcW w:w="158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65"/>
              <w:ind w:left="348" w:right="332"/>
              <w:jc w:val="center"/>
              <w:rPr>
                <w:b/>
                <w:sz w:val="28"/>
              </w:rPr>
            </w:pPr>
            <w:r>
              <w:rPr>
                <w:b/>
                <w:sz w:val="28"/>
              </w:rPr>
              <w:t>198,0</w:t>
            </w: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65"/>
              <w:ind w:left="228" w:right="216"/>
              <w:jc w:val="center"/>
              <w:rPr>
                <w:b/>
                <w:sz w:val="28"/>
              </w:rPr>
            </w:pPr>
            <w:r>
              <w:rPr>
                <w:b/>
                <w:sz w:val="28"/>
              </w:rPr>
              <w:t>2 690,7</w:t>
            </w:r>
          </w:p>
        </w:tc>
        <w:tc>
          <w:tcPr>
            <w:tcW w:w="166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65"/>
              <w:ind w:left="220" w:right="207"/>
              <w:jc w:val="center"/>
              <w:rPr>
                <w:b/>
                <w:sz w:val="28"/>
              </w:rPr>
            </w:pPr>
            <w:r>
              <w:rPr>
                <w:b/>
                <w:sz w:val="28"/>
              </w:rPr>
              <w:t>2 888,7</w:t>
            </w:r>
          </w:p>
        </w:tc>
      </w:tr>
      <w:tr w:rsidR="00F63B09">
        <w:trPr>
          <w:trHeight w:val="494"/>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vMerge w:val="restart"/>
            <w:tcBorders>
              <w:top w:val="single" w:sz="8" w:space="0" w:color="000000"/>
              <w:left w:val="single" w:sz="8" w:space="0" w:color="000000"/>
            </w:tcBorders>
            <w:textDirection w:val="btLr"/>
          </w:tcPr>
          <w:p w:rsidR="00F63B09" w:rsidRDefault="00F63B09">
            <w:pPr>
              <w:pStyle w:val="TableParagraph"/>
              <w:spacing w:before="9"/>
              <w:rPr>
                <w:b/>
                <w:sz w:val="21"/>
              </w:rPr>
            </w:pPr>
          </w:p>
          <w:p w:rsidR="00F63B09" w:rsidRDefault="005A202D">
            <w:pPr>
              <w:pStyle w:val="TableParagraph"/>
              <w:ind w:left="1871"/>
              <w:rPr>
                <w:sz w:val="20"/>
              </w:rPr>
            </w:pPr>
            <w:r>
              <w:rPr>
                <w:sz w:val="20"/>
              </w:rPr>
              <w:t>исследование (диагностическое/ лабораторное</w:t>
            </w:r>
          </w:p>
        </w:tc>
        <w:tc>
          <w:tcPr>
            <w:tcW w:w="2529" w:type="dxa"/>
            <w:tcBorders>
              <w:top w:val="single" w:sz="8" w:space="0" w:color="000000"/>
              <w:bottom w:val="single" w:sz="8" w:space="0" w:color="000000"/>
            </w:tcBorders>
          </w:tcPr>
          <w:p w:rsidR="00F63B09" w:rsidRDefault="00F63B09">
            <w:pPr>
              <w:pStyle w:val="TableParagraph"/>
              <w:spacing w:before="11"/>
              <w:rPr>
                <w:b/>
              </w:rPr>
            </w:pPr>
          </w:p>
          <w:p w:rsidR="00F63B09" w:rsidRDefault="005A202D">
            <w:pPr>
              <w:pStyle w:val="TableParagraph"/>
              <w:spacing w:line="210" w:lineRule="exact"/>
              <w:ind w:left="32"/>
              <w:rPr>
                <w:sz w:val="20"/>
              </w:rPr>
            </w:pPr>
            <w:r>
              <w:rPr>
                <w:sz w:val="20"/>
              </w:rPr>
              <w:t>компьютерная томография</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81"/>
              <w:ind w:right="298"/>
              <w:jc w:val="right"/>
              <w:rPr>
                <w:sz w:val="28"/>
              </w:rPr>
            </w:pPr>
            <w:r>
              <w:rPr>
                <w:sz w:val="28"/>
              </w:rPr>
              <w:t>0,02833</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81"/>
              <w:ind w:left="112" w:right="100"/>
              <w:jc w:val="center"/>
              <w:rPr>
                <w:sz w:val="28"/>
              </w:rPr>
            </w:pPr>
            <w:r>
              <w:rPr>
                <w:sz w:val="28"/>
              </w:rPr>
              <w:t>3 766,9</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81"/>
              <w:ind w:left="232" w:right="216"/>
              <w:jc w:val="center"/>
              <w:rPr>
                <w:sz w:val="28"/>
              </w:rPr>
            </w:pPr>
            <w:r>
              <w:rPr>
                <w:sz w:val="28"/>
              </w:rPr>
              <w:t>106,7</w:t>
            </w:r>
          </w:p>
        </w:tc>
        <w:tc>
          <w:tcPr>
            <w:tcW w:w="166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81"/>
              <w:ind w:left="220" w:right="203"/>
              <w:jc w:val="center"/>
              <w:rPr>
                <w:sz w:val="28"/>
              </w:rPr>
            </w:pPr>
            <w:r>
              <w:rPr>
                <w:sz w:val="28"/>
              </w:rPr>
              <w:t>106,7</w:t>
            </w:r>
          </w:p>
        </w:tc>
      </w:tr>
      <w:tr w:rsidR="00F63B09">
        <w:trPr>
          <w:trHeight w:val="525"/>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vMerge/>
            <w:tcBorders>
              <w:top w:val="nil"/>
              <w:left w:val="single" w:sz="8" w:space="0" w:color="000000"/>
            </w:tcBorders>
            <w:textDirection w:val="btLr"/>
          </w:tcPr>
          <w:p w:rsidR="00F63B09" w:rsidRDefault="00F63B09">
            <w:pPr>
              <w:rPr>
                <w:sz w:val="2"/>
                <w:szCs w:val="2"/>
              </w:rPr>
            </w:pPr>
          </w:p>
        </w:tc>
        <w:tc>
          <w:tcPr>
            <w:tcW w:w="2529" w:type="dxa"/>
            <w:tcBorders>
              <w:top w:val="single" w:sz="8" w:space="0" w:color="000000"/>
              <w:bottom w:val="single" w:sz="8" w:space="0" w:color="000000"/>
            </w:tcBorders>
          </w:tcPr>
          <w:p w:rsidR="00F63B09" w:rsidRDefault="005A202D">
            <w:pPr>
              <w:pStyle w:val="TableParagraph"/>
              <w:spacing w:before="20" w:line="250" w:lineRule="atLeast"/>
              <w:ind w:left="32" w:right="527"/>
              <w:rPr>
                <w:sz w:val="20"/>
              </w:rPr>
            </w:pPr>
            <w:r>
              <w:rPr>
                <w:sz w:val="20"/>
              </w:rPr>
              <w:t>магнитно-резонансная томография</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97"/>
              <w:ind w:right="298"/>
              <w:jc w:val="right"/>
              <w:rPr>
                <w:sz w:val="28"/>
              </w:rPr>
            </w:pPr>
            <w:r>
              <w:rPr>
                <w:sz w:val="28"/>
              </w:rPr>
              <w:t>0,01226</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97"/>
              <w:ind w:left="112" w:right="100"/>
              <w:jc w:val="center"/>
              <w:rPr>
                <w:sz w:val="28"/>
              </w:rPr>
            </w:pPr>
            <w:r>
              <w:rPr>
                <w:sz w:val="28"/>
              </w:rPr>
              <w:t>4 254,2</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97"/>
              <w:ind w:left="228" w:right="216"/>
              <w:jc w:val="center"/>
              <w:rPr>
                <w:sz w:val="28"/>
              </w:rPr>
            </w:pPr>
            <w:r>
              <w:rPr>
                <w:sz w:val="28"/>
              </w:rPr>
              <w:t>52,1</w:t>
            </w:r>
          </w:p>
        </w:tc>
        <w:tc>
          <w:tcPr>
            <w:tcW w:w="1664"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97"/>
              <w:ind w:left="220" w:right="207"/>
              <w:jc w:val="center"/>
              <w:rPr>
                <w:sz w:val="28"/>
              </w:rPr>
            </w:pPr>
            <w:r>
              <w:rPr>
                <w:sz w:val="28"/>
              </w:rPr>
              <w:t>52,1</w:t>
            </w:r>
          </w:p>
        </w:tc>
      </w:tr>
      <w:tr w:rsidR="00F63B09">
        <w:trPr>
          <w:trHeight w:val="766"/>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vMerge/>
            <w:tcBorders>
              <w:top w:val="nil"/>
              <w:left w:val="single" w:sz="8" w:space="0" w:color="000000"/>
            </w:tcBorders>
            <w:textDirection w:val="btLr"/>
          </w:tcPr>
          <w:p w:rsidR="00F63B09" w:rsidRDefault="00F63B09">
            <w:pPr>
              <w:rPr>
                <w:sz w:val="2"/>
                <w:szCs w:val="2"/>
              </w:rPr>
            </w:pPr>
          </w:p>
        </w:tc>
        <w:tc>
          <w:tcPr>
            <w:tcW w:w="2529" w:type="dxa"/>
            <w:tcBorders>
              <w:top w:val="single" w:sz="8" w:space="0" w:color="000000"/>
            </w:tcBorders>
          </w:tcPr>
          <w:p w:rsidR="00F63B09" w:rsidRDefault="005A202D">
            <w:pPr>
              <w:pStyle w:val="TableParagraph"/>
              <w:spacing w:before="6" w:line="256" w:lineRule="exact"/>
              <w:ind w:left="32" w:right="393"/>
              <w:rPr>
                <w:sz w:val="20"/>
              </w:rPr>
            </w:pPr>
            <w:r>
              <w:rPr>
                <w:sz w:val="20"/>
              </w:rPr>
              <w:t>ультразвуковое исследование сердечно- сосудистой системы</w:t>
            </w:r>
          </w:p>
        </w:tc>
        <w:tc>
          <w:tcPr>
            <w:tcW w:w="1617" w:type="dxa"/>
            <w:tcBorders>
              <w:top w:val="single" w:sz="8" w:space="0" w:color="000000"/>
            </w:tcBorders>
          </w:tcPr>
          <w:p w:rsidR="00F63B09" w:rsidRDefault="00F63B09">
            <w:pPr>
              <w:pStyle w:val="TableParagraph"/>
              <w:rPr>
                <w:sz w:val="20"/>
              </w:rPr>
            </w:pPr>
          </w:p>
        </w:tc>
        <w:tc>
          <w:tcPr>
            <w:tcW w:w="1553" w:type="dxa"/>
            <w:tcBorders>
              <w:top w:val="single" w:sz="8" w:space="0" w:color="000000"/>
              <w:right w:val="single" w:sz="8" w:space="0" w:color="000000"/>
            </w:tcBorders>
          </w:tcPr>
          <w:p w:rsidR="00F63B09" w:rsidRDefault="005A202D">
            <w:pPr>
              <w:pStyle w:val="TableParagraph"/>
              <w:spacing w:before="217"/>
              <w:ind w:right="298"/>
              <w:jc w:val="right"/>
              <w:rPr>
                <w:sz w:val="28"/>
              </w:rPr>
            </w:pPr>
            <w:r>
              <w:rPr>
                <w:sz w:val="28"/>
              </w:rPr>
              <w:t>0,11588</w:t>
            </w:r>
          </w:p>
        </w:tc>
        <w:tc>
          <w:tcPr>
            <w:tcW w:w="1681" w:type="dxa"/>
            <w:tcBorders>
              <w:top w:val="single" w:sz="8" w:space="0" w:color="000000"/>
              <w:left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right w:val="single" w:sz="8" w:space="0" w:color="000000"/>
            </w:tcBorders>
          </w:tcPr>
          <w:p w:rsidR="00F63B09" w:rsidRDefault="005A202D">
            <w:pPr>
              <w:pStyle w:val="TableParagraph"/>
              <w:spacing w:before="217"/>
              <w:ind w:left="112" w:right="96"/>
              <w:jc w:val="center"/>
              <w:rPr>
                <w:sz w:val="28"/>
              </w:rPr>
            </w:pPr>
            <w:r>
              <w:rPr>
                <w:sz w:val="28"/>
              </w:rPr>
              <w:t>681,6</w:t>
            </w:r>
          </w:p>
        </w:tc>
        <w:tc>
          <w:tcPr>
            <w:tcW w:w="1584" w:type="dxa"/>
            <w:tcBorders>
              <w:top w:val="single" w:sz="8" w:space="0" w:color="000000"/>
              <w:left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right w:val="single" w:sz="8" w:space="0" w:color="000000"/>
            </w:tcBorders>
          </w:tcPr>
          <w:p w:rsidR="00F63B09" w:rsidRDefault="005A202D">
            <w:pPr>
              <w:pStyle w:val="TableParagraph"/>
              <w:spacing w:before="217"/>
              <w:ind w:left="228" w:right="216"/>
              <w:jc w:val="center"/>
              <w:rPr>
                <w:sz w:val="28"/>
              </w:rPr>
            </w:pPr>
            <w:r>
              <w:rPr>
                <w:sz w:val="28"/>
              </w:rPr>
              <w:t>79,0</w:t>
            </w:r>
          </w:p>
        </w:tc>
        <w:tc>
          <w:tcPr>
            <w:tcW w:w="1664" w:type="dxa"/>
            <w:tcBorders>
              <w:top w:val="single" w:sz="8" w:space="0" w:color="000000"/>
              <w:left w:val="single" w:sz="8" w:space="0" w:color="000000"/>
              <w:right w:val="single" w:sz="8" w:space="0" w:color="000000"/>
            </w:tcBorders>
          </w:tcPr>
          <w:p w:rsidR="00F63B09" w:rsidRDefault="005A202D">
            <w:pPr>
              <w:pStyle w:val="TableParagraph"/>
              <w:spacing w:before="217"/>
              <w:ind w:left="220" w:right="207"/>
              <w:jc w:val="center"/>
              <w:rPr>
                <w:sz w:val="28"/>
              </w:rPr>
            </w:pPr>
            <w:r>
              <w:rPr>
                <w:sz w:val="28"/>
              </w:rPr>
              <w:t>79,0</w:t>
            </w:r>
          </w:p>
        </w:tc>
      </w:tr>
      <w:tr w:rsidR="00F63B09">
        <w:trPr>
          <w:trHeight w:val="742"/>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vMerge/>
            <w:tcBorders>
              <w:top w:val="nil"/>
              <w:left w:val="single" w:sz="8" w:space="0" w:color="000000"/>
            </w:tcBorders>
            <w:textDirection w:val="btLr"/>
          </w:tcPr>
          <w:p w:rsidR="00F63B09" w:rsidRDefault="00F63B09">
            <w:pPr>
              <w:rPr>
                <w:sz w:val="2"/>
                <w:szCs w:val="2"/>
              </w:rPr>
            </w:pPr>
          </w:p>
        </w:tc>
        <w:tc>
          <w:tcPr>
            <w:tcW w:w="2529" w:type="dxa"/>
          </w:tcPr>
          <w:p w:rsidR="00F63B09" w:rsidRDefault="005A202D">
            <w:pPr>
              <w:pStyle w:val="TableParagraph"/>
              <w:spacing w:line="266" w:lineRule="auto"/>
              <w:ind w:left="32" w:right="988"/>
              <w:rPr>
                <w:sz w:val="20"/>
              </w:rPr>
            </w:pPr>
            <w:r>
              <w:rPr>
                <w:sz w:val="20"/>
              </w:rPr>
              <w:t>эндоскопическое диагностическое</w:t>
            </w:r>
          </w:p>
          <w:p w:rsidR="00F63B09" w:rsidRDefault="005A202D">
            <w:pPr>
              <w:pStyle w:val="TableParagraph"/>
              <w:spacing w:before="1" w:line="210" w:lineRule="exact"/>
              <w:ind w:left="32"/>
              <w:rPr>
                <w:sz w:val="20"/>
              </w:rPr>
            </w:pPr>
            <w:r>
              <w:rPr>
                <w:sz w:val="20"/>
              </w:rPr>
              <w:t>исследование</w:t>
            </w:r>
          </w:p>
        </w:tc>
        <w:tc>
          <w:tcPr>
            <w:tcW w:w="1617" w:type="dxa"/>
          </w:tcPr>
          <w:p w:rsidR="00F63B09" w:rsidRDefault="00F63B09">
            <w:pPr>
              <w:pStyle w:val="TableParagraph"/>
              <w:rPr>
                <w:sz w:val="20"/>
              </w:rPr>
            </w:pPr>
          </w:p>
        </w:tc>
        <w:tc>
          <w:tcPr>
            <w:tcW w:w="1553" w:type="dxa"/>
            <w:tcBorders>
              <w:right w:val="single" w:sz="8" w:space="0" w:color="000000"/>
            </w:tcBorders>
          </w:tcPr>
          <w:p w:rsidR="00F63B09" w:rsidRDefault="005A202D">
            <w:pPr>
              <w:pStyle w:val="TableParagraph"/>
              <w:spacing w:before="201"/>
              <w:ind w:right="298"/>
              <w:jc w:val="right"/>
              <w:rPr>
                <w:sz w:val="28"/>
              </w:rPr>
            </w:pPr>
            <w:r>
              <w:rPr>
                <w:sz w:val="28"/>
              </w:rPr>
              <w:t>0,04913</w:t>
            </w:r>
          </w:p>
        </w:tc>
        <w:tc>
          <w:tcPr>
            <w:tcW w:w="1681" w:type="dxa"/>
            <w:tcBorders>
              <w:left w:val="single" w:sz="8" w:space="0" w:color="000000"/>
              <w:right w:val="single" w:sz="8" w:space="0" w:color="000000"/>
            </w:tcBorders>
          </w:tcPr>
          <w:p w:rsidR="00F63B09" w:rsidRDefault="00F63B09">
            <w:pPr>
              <w:pStyle w:val="TableParagraph"/>
              <w:rPr>
                <w:sz w:val="20"/>
              </w:rPr>
            </w:pPr>
          </w:p>
        </w:tc>
        <w:tc>
          <w:tcPr>
            <w:tcW w:w="1393" w:type="dxa"/>
            <w:tcBorders>
              <w:left w:val="single" w:sz="8" w:space="0" w:color="000000"/>
              <w:right w:val="single" w:sz="8" w:space="0" w:color="000000"/>
            </w:tcBorders>
          </w:tcPr>
          <w:p w:rsidR="00F63B09" w:rsidRDefault="005A202D">
            <w:pPr>
              <w:pStyle w:val="TableParagraph"/>
              <w:spacing w:before="201"/>
              <w:ind w:left="112" w:right="96"/>
              <w:jc w:val="center"/>
              <w:rPr>
                <w:sz w:val="28"/>
              </w:rPr>
            </w:pPr>
            <w:r>
              <w:rPr>
                <w:sz w:val="28"/>
              </w:rPr>
              <w:t>937,1</w:t>
            </w:r>
          </w:p>
        </w:tc>
        <w:tc>
          <w:tcPr>
            <w:tcW w:w="1584" w:type="dxa"/>
            <w:tcBorders>
              <w:left w:val="single" w:sz="8" w:space="0" w:color="000000"/>
              <w:right w:val="single" w:sz="8" w:space="0" w:color="000000"/>
            </w:tcBorders>
          </w:tcPr>
          <w:p w:rsidR="00F63B09" w:rsidRDefault="00F63B09">
            <w:pPr>
              <w:pStyle w:val="TableParagraph"/>
              <w:rPr>
                <w:sz w:val="20"/>
              </w:rPr>
            </w:pPr>
          </w:p>
        </w:tc>
        <w:tc>
          <w:tcPr>
            <w:tcW w:w="1488" w:type="dxa"/>
            <w:tcBorders>
              <w:left w:val="single" w:sz="8" w:space="0" w:color="000000"/>
              <w:right w:val="single" w:sz="8" w:space="0" w:color="000000"/>
            </w:tcBorders>
          </w:tcPr>
          <w:p w:rsidR="00F63B09" w:rsidRDefault="005A202D">
            <w:pPr>
              <w:pStyle w:val="TableParagraph"/>
              <w:spacing w:before="201"/>
              <w:ind w:left="228" w:right="216"/>
              <w:jc w:val="center"/>
              <w:rPr>
                <w:sz w:val="28"/>
              </w:rPr>
            </w:pPr>
            <w:r>
              <w:rPr>
                <w:sz w:val="28"/>
              </w:rPr>
              <w:t>46,0</w:t>
            </w:r>
          </w:p>
        </w:tc>
        <w:tc>
          <w:tcPr>
            <w:tcW w:w="1664" w:type="dxa"/>
            <w:tcBorders>
              <w:left w:val="single" w:sz="8" w:space="0" w:color="000000"/>
              <w:right w:val="single" w:sz="8" w:space="0" w:color="000000"/>
            </w:tcBorders>
          </w:tcPr>
          <w:p w:rsidR="00F63B09" w:rsidRDefault="005A202D">
            <w:pPr>
              <w:pStyle w:val="TableParagraph"/>
              <w:spacing w:before="201"/>
              <w:ind w:left="220" w:right="207"/>
              <w:jc w:val="center"/>
              <w:rPr>
                <w:sz w:val="28"/>
              </w:rPr>
            </w:pPr>
            <w:r>
              <w:rPr>
                <w:sz w:val="28"/>
              </w:rPr>
              <w:t>46,0</w:t>
            </w:r>
          </w:p>
        </w:tc>
      </w:tr>
      <w:tr w:rsidR="00F63B09">
        <w:trPr>
          <w:trHeight w:val="1594"/>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vMerge/>
            <w:tcBorders>
              <w:top w:val="nil"/>
              <w:left w:val="single" w:sz="8" w:space="0" w:color="000000"/>
            </w:tcBorders>
            <w:textDirection w:val="btLr"/>
          </w:tcPr>
          <w:p w:rsidR="00F63B09" w:rsidRDefault="00F63B09">
            <w:pPr>
              <w:rPr>
                <w:sz w:val="2"/>
                <w:szCs w:val="2"/>
              </w:rPr>
            </w:pPr>
          </w:p>
        </w:tc>
        <w:tc>
          <w:tcPr>
            <w:tcW w:w="2529" w:type="dxa"/>
            <w:tcBorders>
              <w:bottom w:val="single" w:sz="8" w:space="0" w:color="000000"/>
            </w:tcBorders>
          </w:tcPr>
          <w:p w:rsidR="00F63B09" w:rsidRDefault="00F63B09">
            <w:pPr>
              <w:pStyle w:val="TableParagraph"/>
              <w:spacing w:before="10"/>
              <w:rPr>
                <w:b/>
                <w:sz w:val="27"/>
              </w:rPr>
            </w:pPr>
          </w:p>
          <w:p w:rsidR="00F63B09" w:rsidRDefault="005A202D">
            <w:pPr>
              <w:pStyle w:val="TableParagraph"/>
              <w:spacing w:line="250" w:lineRule="atLeast"/>
              <w:ind w:left="32" w:right="13"/>
              <w:rPr>
                <w:sz w:val="20"/>
              </w:rPr>
            </w:pPr>
            <w:r>
              <w:rPr>
                <w:sz w:val="20"/>
              </w:rPr>
              <w:t>молекулярно-биологическое исследование с целью диагностирования онкологических заболеваний</w:t>
            </w:r>
          </w:p>
        </w:tc>
        <w:tc>
          <w:tcPr>
            <w:tcW w:w="1617" w:type="dxa"/>
            <w:tcBorders>
              <w:bottom w:val="single" w:sz="8" w:space="0" w:color="000000"/>
            </w:tcBorders>
          </w:tcPr>
          <w:p w:rsidR="00F63B09" w:rsidRDefault="00F63B09">
            <w:pPr>
              <w:pStyle w:val="TableParagraph"/>
              <w:rPr>
                <w:sz w:val="20"/>
              </w:rPr>
            </w:pPr>
          </w:p>
        </w:tc>
        <w:tc>
          <w:tcPr>
            <w:tcW w:w="1553" w:type="dxa"/>
            <w:tcBorders>
              <w:bottom w:val="single" w:sz="8" w:space="0" w:color="000000"/>
              <w:right w:val="single" w:sz="8" w:space="0" w:color="000000"/>
            </w:tcBorders>
          </w:tcPr>
          <w:p w:rsidR="00F63B09" w:rsidRDefault="00F63B09">
            <w:pPr>
              <w:pStyle w:val="TableParagraph"/>
              <w:rPr>
                <w:b/>
                <w:sz w:val="30"/>
              </w:rPr>
            </w:pPr>
          </w:p>
          <w:p w:rsidR="00F63B09" w:rsidRDefault="00F63B09">
            <w:pPr>
              <w:pStyle w:val="TableParagraph"/>
              <w:spacing w:before="1"/>
              <w:rPr>
                <w:b/>
                <w:sz w:val="25"/>
              </w:rPr>
            </w:pPr>
          </w:p>
          <w:p w:rsidR="00F63B09" w:rsidRDefault="005A202D">
            <w:pPr>
              <w:pStyle w:val="TableParagraph"/>
              <w:ind w:right="230"/>
              <w:jc w:val="right"/>
              <w:rPr>
                <w:sz w:val="28"/>
              </w:rPr>
            </w:pPr>
            <w:r>
              <w:rPr>
                <w:sz w:val="28"/>
              </w:rPr>
              <w:t>0,001184</w:t>
            </w:r>
          </w:p>
        </w:tc>
        <w:tc>
          <w:tcPr>
            <w:tcW w:w="1681" w:type="dxa"/>
            <w:tcBorders>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left w:val="single" w:sz="8" w:space="0" w:color="000000"/>
              <w:bottom w:val="single" w:sz="8" w:space="0" w:color="000000"/>
              <w:right w:val="single" w:sz="8" w:space="0" w:color="000000"/>
            </w:tcBorders>
          </w:tcPr>
          <w:p w:rsidR="00F63B09" w:rsidRDefault="00F63B09">
            <w:pPr>
              <w:pStyle w:val="TableParagraph"/>
              <w:rPr>
                <w:b/>
                <w:sz w:val="30"/>
              </w:rPr>
            </w:pPr>
          </w:p>
          <w:p w:rsidR="00F63B09" w:rsidRDefault="00F63B09">
            <w:pPr>
              <w:pStyle w:val="TableParagraph"/>
              <w:spacing w:before="1"/>
              <w:rPr>
                <w:b/>
                <w:sz w:val="25"/>
              </w:rPr>
            </w:pPr>
          </w:p>
          <w:p w:rsidR="00F63B09" w:rsidRDefault="005A202D">
            <w:pPr>
              <w:pStyle w:val="TableParagraph"/>
              <w:ind w:left="112" w:right="100"/>
              <w:jc w:val="center"/>
              <w:rPr>
                <w:sz w:val="28"/>
              </w:rPr>
            </w:pPr>
            <w:r>
              <w:rPr>
                <w:sz w:val="28"/>
              </w:rPr>
              <w:t>9 879,9</w:t>
            </w:r>
          </w:p>
        </w:tc>
        <w:tc>
          <w:tcPr>
            <w:tcW w:w="1584" w:type="dxa"/>
            <w:tcBorders>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left w:val="single" w:sz="8" w:space="0" w:color="000000"/>
              <w:bottom w:val="single" w:sz="8" w:space="0" w:color="000000"/>
              <w:right w:val="single" w:sz="8" w:space="0" w:color="000000"/>
            </w:tcBorders>
          </w:tcPr>
          <w:p w:rsidR="00F63B09" w:rsidRDefault="00F63B09">
            <w:pPr>
              <w:pStyle w:val="TableParagraph"/>
              <w:rPr>
                <w:b/>
                <w:sz w:val="30"/>
              </w:rPr>
            </w:pPr>
          </w:p>
          <w:p w:rsidR="00F63B09" w:rsidRDefault="00F63B09">
            <w:pPr>
              <w:pStyle w:val="TableParagraph"/>
              <w:spacing w:before="1"/>
              <w:rPr>
                <w:b/>
                <w:sz w:val="25"/>
              </w:rPr>
            </w:pPr>
          </w:p>
          <w:p w:rsidR="00F63B09" w:rsidRDefault="005A202D">
            <w:pPr>
              <w:pStyle w:val="TableParagraph"/>
              <w:ind w:left="228" w:right="216"/>
              <w:jc w:val="center"/>
              <w:rPr>
                <w:sz w:val="28"/>
              </w:rPr>
            </w:pPr>
            <w:r>
              <w:rPr>
                <w:sz w:val="28"/>
              </w:rPr>
              <w:t>11,7</w:t>
            </w:r>
          </w:p>
        </w:tc>
        <w:tc>
          <w:tcPr>
            <w:tcW w:w="1664" w:type="dxa"/>
            <w:tcBorders>
              <w:left w:val="single" w:sz="8" w:space="0" w:color="000000"/>
              <w:bottom w:val="single" w:sz="8" w:space="0" w:color="000000"/>
              <w:right w:val="single" w:sz="8" w:space="0" w:color="000000"/>
            </w:tcBorders>
          </w:tcPr>
          <w:p w:rsidR="00F63B09" w:rsidRDefault="00F63B09">
            <w:pPr>
              <w:pStyle w:val="TableParagraph"/>
              <w:rPr>
                <w:b/>
                <w:sz w:val="30"/>
              </w:rPr>
            </w:pPr>
          </w:p>
          <w:p w:rsidR="00F63B09" w:rsidRDefault="00F63B09">
            <w:pPr>
              <w:pStyle w:val="TableParagraph"/>
              <w:spacing w:before="1"/>
              <w:rPr>
                <w:b/>
                <w:sz w:val="25"/>
              </w:rPr>
            </w:pPr>
          </w:p>
          <w:p w:rsidR="00F63B09" w:rsidRDefault="005A202D">
            <w:pPr>
              <w:pStyle w:val="TableParagraph"/>
              <w:ind w:left="220" w:right="207"/>
              <w:jc w:val="center"/>
              <w:rPr>
                <w:sz w:val="28"/>
              </w:rPr>
            </w:pPr>
            <w:r>
              <w:rPr>
                <w:sz w:val="28"/>
              </w:rPr>
              <w:t>11,7</w:t>
            </w:r>
          </w:p>
        </w:tc>
      </w:tr>
      <w:tr w:rsidR="00F63B09">
        <w:trPr>
          <w:trHeight w:val="2106"/>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vMerge/>
            <w:tcBorders>
              <w:top w:val="nil"/>
              <w:left w:val="single" w:sz="8" w:space="0" w:color="000000"/>
            </w:tcBorders>
            <w:textDirection w:val="btLr"/>
          </w:tcPr>
          <w:p w:rsidR="00F63B09" w:rsidRDefault="00F63B09">
            <w:pPr>
              <w:rPr>
                <w:sz w:val="2"/>
                <w:szCs w:val="2"/>
              </w:rPr>
            </w:pPr>
          </w:p>
        </w:tc>
        <w:tc>
          <w:tcPr>
            <w:tcW w:w="2529" w:type="dxa"/>
            <w:tcBorders>
              <w:top w:val="single" w:sz="8" w:space="0" w:color="000000"/>
              <w:bottom w:val="single" w:sz="8" w:space="0" w:color="000000"/>
            </w:tcBorders>
          </w:tcPr>
          <w:p w:rsidR="00F63B09" w:rsidRDefault="005A202D">
            <w:pPr>
              <w:pStyle w:val="TableParagraph"/>
              <w:spacing w:before="64" w:line="250" w:lineRule="atLeast"/>
              <w:ind w:left="32" w:right="49"/>
              <w:rPr>
                <w:sz w:val="20"/>
              </w:rPr>
            </w:pPr>
            <w:r>
              <w:rPr>
                <w:sz w:val="20"/>
              </w:rP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F63B09">
            <w:pPr>
              <w:pStyle w:val="TableParagraph"/>
              <w:rPr>
                <w:b/>
                <w:sz w:val="30"/>
              </w:rPr>
            </w:pPr>
          </w:p>
          <w:p w:rsidR="00F63B09" w:rsidRDefault="00F63B09">
            <w:pPr>
              <w:pStyle w:val="TableParagraph"/>
              <w:rPr>
                <w:b/>
                <w:sz w:val="30"/>
              </w:rPr>
            </w:pPr>
          </w:p>
          <w:p w:rsidR="00F63B09" w:rsidRDefault="005A202D">
            <w:pPr>
              <w:pStyle w:val="TableParagraph"/>
              <w:spacing w:before="199"/>
              <w:ind w:right="298"/>
              <w:jc w:val="right"/>
              <w:rPr>
                <w:sz w:val="28"/>
              </w:rPr>
            </w:pPr>
            <w:r>
              <w:rPr>
                <w:sz w:val="28"/>
              </w:rPr>
              <w:t>0,01431</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b/>
                <w:sz w:val="30"/>
              </w:rPr>
            </w:pPr>
          </w:p>
          <w:p w:rsidR="00F63B09" w:rsidRDefault="00F63B09">
            <w:pPr>
              <w:pStyle w:val="TableParagraph"/>
              <w:rPr>
                <w:b/>
                <w:sz w:val="30"/>
              </w:rPr>
            </w:pPr>
          </w:p>
          <w:p w:rsidR="00F63B09" w:rsidRDefault="005A202D">
            <w:pPr>
              <w:pStyle w:val="TableParagraph"/>
              <w:spacing w:before="199"/>
              <w:ind w:left="112" w:right="100"/>
              <w:jc w:val="center"/>
              <w:rPr>
                <w:sz w:val="28"/>
              </w:rPr>
            </w:pPr>
            <w:r>
              <w:rPr>
                <w:sz w:val="28"/>
              </w:rPr>
              <w:t>2 119,8</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b/>
                <w:sz w:val="30"/>
              </w:rPr>
            </w:pPr>
          </w:p>
          <w:p w:rsidR="00F63B09" w:rsidRDefault="00F63B09">
            <w:pPr>
              <w:pStyle w:val="TableParagraph"/>
              <w:rPr>
                <w:b/>
                <w:sz w:val="30"/>
              </w:rPr>
            </w:pPr>
          </w:p>
          <w:p w:rsidR="00F63B09" w:rsidRDefault="005A202D">
            <w:pPr>
              <w:pStyle w:val="TableParagraph"/>
              <w:spacing w:before="199"/>
              <w:ind w:left="228" w:right="216"/>
              <w:jc w:val="center"/>
              <w:rPr>
                <w:sz w:val="28"/>
              </w:rPr>
            </w:pPr>
            <w:r>
              <w:rPr>
                <w:sz w:val="28"/>
              </w:rPr>
              <w:t>30,3</w:t>
            </w: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b/>
                <w:sz w:val="30"/>
              </w:rPr>
            </w:pPr>
          </w:p>
          <w:p w:rsidR="00F63B09" w:rsidRDefault="00F63B09">
            <w:pPr>
              <w:pStyle w:val="TableParagraph"/>
              <w:rPr>
                <w:b/>
                <w:sz w:val="30"/>
              </w:rPr>
            </w:pPr>
          </w:p>
          <w:p w:rsidR="00F63B09" w:rsidRDefault="005A202D">
            <w:pPr>
              <w:pStyle w:val="TableParagraph"/>
              <w:spacing w:before="199"/>
              <w:ind w:left="220" w:right="207"/>
              <w:jc w:val="center"/>
              <w:rPr>
                <w:sz w:val="28"/>
              </w:rPr>
            </w:pPr>
            <w:r>
              <w:rPr>
                <w:sz w:val="28"/>
              </w:rPr>
              <w:t>30,3</w:t>
            </w:r>
          </w:p>
        </w:tc>
      </w:tr>
      <w:tr w:rsidR="00F63B09">
        <w:trPr>
          <w:trHeight w:val="1322"/>
        </w:trPr>
        <w:tc>
          <w:tcPr>
            <w:tcW w:w="3633" w:type="dxa"/>
            <w:vMerge/>
            <w:tcBorders>
              <w:top w:val="nil"/>
              <w:left w:val="single" w:sz="8" w:space="0" w:color="000000"/>
              <w:right w:val="single" w:sz="8" w:space="0" w:color="000000"/>
            </w:tcBorders>
          </w:tcPr>
          <w:p w:rsidR="00F63B09" w:rsidRDefault="00F63B09">
            <w:pPr>
              <w:rPr>
                <w:sz w:val="2"/>
                <w:szCs w:val="2"/>
              </w:rPr>
            </w:pPr>
          </w:p>
        </w:tc>
        <w:tc>
          <w:tcPr>
            <w:tcW w:w="768" w:type="dxa"/>
            <w:vMerge/>
            <w:tcBorders>
              <w:top w:val="nil"/>
              <w:left w:val="single" w:sz="8" w:space="0" w:color="000000"/>
            </w:tcBorders>
            <w:textDirection w:val="btLr"/>
          </w:tcPr>
          <w:p w:rsidR="00F63B09" w:rsidRDefault="00F63B09">
            <w:pPr>
              <w:rPr>
                <w:sz w:val="2"/>
                <w:szCs w:val="2"/>
              </w:rPr>
            </w:pPr>
          </w:p>
        </w:tc>
        <w:tc>
          <w:tcPr>
            <w:tcW w:w="2529" w:type="dxa"/>
            <w:tcBorders>
              <w:top w:val="single" w:sz="8" w:space="0" w:color="000000"/>
            </w:tcBorders>
          </w:tcPr>
          <w:p w:rsidR="00F63B09" w:rsidRDefault="005A202D">
            <w:pPr>
              <w:pStyle w:val="TableParagraph"/>
              <w:spacing w:before="49" w:line="250" w:lineRule="atLeast"/>
              <w:ind w:left="32" w:right="99"/>
              <w:rPr>
                <w:sz w:val="20"/>
              </w:rPr>
            </w:pPr>
            <w:r>
              <w:rPr>
                <w:sz w:val="20"/>
              </w:rPr>
              <w:t>тестирование на выявление новой коронавирусной инфекции COVID-19 (в целях плановой госпитализации)</w:t>
            </w:r>
          </w:p>
        </w:tc>
        <w:tc>
          <w:tcPr>
            <w:tcW w:w="1617" w:type="dxa"/>
            <w:tcBorders>
              <w:top w:val="single" w:sz="8" w:space="0" w:color="000000"/>
            </w:tcBorders>
          </w:tcPr>
          <w:p w:rsidR="00F63B09" w:rsidRDefault="00F63B09">
            <w:pPr>
              <w:pStyle w:val="TableParagraph"/>
              <w:rPr>
                <w:sz w:val="20"/>
              </w:rPr>
            </w:pPr>
          </w:p>
        </w:tc>
        <w:tc>
          <w:tcPr>
            <w:tcW w:w="1553" w:type="dxa"/>
            <w:tcBorders>
              <w:top w:val="single" w:sz="8" w:space="0" w:color="000000"/>
              <w:right w:val="single" w:sz="8" w:space="0" w:color="000000"/>
            </w:tcBorders>
          </w:tcPr>
          <w:p w:rsidR="00F63B09" w:rsidRDefault="00F63B09">
            <w:pPr>
              <w:pStyle w:val="TableParagraph"/>
              <w:spacing w:before="3"/>
              <w:rPr>
                <w:b/>
                <w:sz w:val="43"/>
              </w:rPr>
            </w:pPr>
          </w:p>
          <w:p w:rsidR="00F63B09" w:rsidRDefault="005A202D">
            <w:pPr>
              <w:pStyle w:val="TableParagraph"/>
              <w:ind w:right="298"/>
              <w:jc w:val="right"/>
              <w:rPr>
                <w:sz w:val="28"/>
              </w:rPr>
            </w:pPr>
            <w:r>
              <w:rPr>
                <w:sz w:val="28"/>
              </w:rPr>
              <w:t>0,12441</w:t>
            </w:r>
          </w:p>
        </w:tc>
        <w:tc>
          <w:tcPr>
            <w:tcW w:w="1681" w:type="dxa"/>
            <w:tcBorders>
              <w:top w:val="single" w:sz="8" w:space="0" w:color="000000"/>
              <w:left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right w:val="single" w:sz="8" w:space="0" w:color="000000"/>
            </w:tcBorders>
          </w:tcPr>
          <w:p w:rsidR="00F63B09" w:rsidRDefault="00F63B09">
            <w:pPr>
              <w:pStyle w:val="TableParagraph"/>
              <w:spacing w:before="3"/>
              <w:rPr>
                <w:b/>
                <w:sz w:val="43"/>
              </w:rPr>
            </w:pPr>
          </w:p>
          <w:p w:rsidR="00F63B09" w:rsidRDefault="005A202D">
            <w:pPr>
              <w:pStyle w:val="TableParagraph"/>
              <w:ind w:left="112" w:right="96"/>
              <w:jc w:val="center"/>
              <w:rPr>
                <w:sz w:val="28"/>
              </w:rPr>
            </w:pPr>
            <w:r>
              <w:rPr>
                <w:sz w:val="28"/>
              </w:rPr>
              <w:t>584,0</w:t>
            </w:r>
          </w:p>
        </w:tc>
        <w:tc>
          <w:tcPr>
            <w:tcW w:w="1584" w:type="dxa"/>
            <w:tcBorders>
              <w:top w:val="single" w:sz="8" w:space="0" w:color="000000"/>
              <w:left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right w:val="single" w:sz="8" w:space="0" w:color="000000"/>
            </w:tcBorders>
          </w:tcPr>
          <w:p w:rsidR="00F63B09" w:rsidRDefault="00F63B09">
            <w:pPr>
              <w:pStyle w:val="TableParagraph"/>
              <w:spacing w:before="3"/>
              <w:rPr>
                <w:b/>
                <w:sz w:val="43"/>
              </w:rPr>
            </w:pPr>
          </w:p>
          <w:p w:rsidR="00F63B09" w:rsidRDefault="005A202D">
            <w:pPr>
              <w:pStyle w:val="TableParagraph"/>
              <w:ind w:left="228" w:right="216"/>
              <w:jc w:val="center"/>
              <w:rPr>
                <w:sz w:val="28"/>
              </w:rPr>
            </w:pPr>
            <w:r>
              <w:rPr>
                <w:sz w:val="28"/>
              </w:rPr>
              <w:t>72,7</w:t>
            </w:r>
          </w:p>
        </w:tc>
        <w:tc>
          <w:tcPr>
            <w:tcW w:w="1664" w:type="dxa"/>
            <w:tcBorders>
              <w:top w:val="single" w:sz="8" w:space="0" w:color="000000"/>
              <w:left w:val="single" w:sz="8" w:space="0" w:color="000000"/>
              <w:right w:val="single" w:sz="8" w:space="0" w:color="000000"/>
            </w:tcBorders>
          </w:tcPr>
          <w:p w:rsidR="00F63B09" w:rsidRDefault="00F63B09">
            <w:pPr>
              <w:pStyle w:val="TableParagraph"/>
              <w:spacing w:before="3"/>
              <w:rPr>
                <w:b/>
                <w:sz w:val="43"/>
              </w:rPr>
            </w:pPr>
          </w:p>
          <w:p w:rsidR="00F63B09" w:rsidRDefault="005A202D">
            <w:pPr>
              <w:pStyle w:val="TableParagraph"/>
              <w:ind w:left="220" w:right="207"/>
              <w:jc w:val="center"/>
              <w:rPr>
                <w:sz w:val="28"/>
              </w:rPr>
            </w:pPr>
            <w:r>
              <w:rPr>
                <w:sz w:val="28"/>
              </w:rPr>
              <w:t>72,7</w:t>
            </w:r>
          </w:p>
        </w:tc>
      </w:tr>
      <w:tr w:rsidR="00F63B09">
        <w:trPr>
          <w:trHeight w:val="830"/>
        </w:trPr>
        <w:tc>
          <w:tcPr>
            <w:tcW w:w="3633" w:type="dxa"/>
            <w:tcBorders>
              <w:left w:val="single" w:sz="8" w:space="0" w:color="000000"/>
              <w:bottom w:val="single" w:sz="8" w:space="0" w:color="000000"/>
              <w:right w:val="single" w:sz="8" w:space="0" w:color="000000"/>
            </w:tcBorders>
          </w:tcPr>
          <w:p w:rsidR="00F63B09" w:rsidRDefault="005A202D">
            <w:pPr>
              <w:pStyle w:val="TableParagraph"/>
              <w:spacing w:before="60" w:line="250" w:lineRule="atLeast"/>
              <w:ind w:left="37" w:right="475"/>
              <w:jc w:val="both"/>
              <w:rPr>
                <w:b/>
                <w:sz w:val="20"/>
              </w:rPr>
            </w:pPr>
            <w:r>
              <w:rPr>
                <w:b/>
                <w:sz w:val="20"/>
              </w:rPr>
              <w:t>Медицинская помощь в условиях дневного стационара, всего, в том числе</w:t>
            </w:r>
          </w:p>
        </w:tc>
        <w:tc>
          <w:tcPr>
            <w:tcW w:w="3297" w:type="dxa"/>
            <w:gridSpan w:val="2"/>
            <w:tcBorders>
              <w:left w:val="single" w:sz="8" w:space="0" w:color="000000"/>
              <w:bottom w:val="single" w:sz="8" w:space="0" w:color="000000"/>
            </w:tcBorders>
          </w:tcPr>
          <w:p w:rsidR="00F63B09" w:rsidRDefault="00F63B09">
            <w:pPr>
              <w:pStyle w:val="TableParagraph"/>
              <w:rPr>
                <w:b/>
              </w:rPr>
            </w:pPr>
          </w:p>
          <w:p w:rsidR="00F63B09" w:rsidRDefault="00F63B09">
            <w:pPr>
              <w:pStyle w:val="TableParagraph"/>
              <w:spacing w:before="9"/>
              <w:rPr>
                <w:b/>
                <w:sz w:val="29"/>
              </w:rPr>
            </w:pPr>
          </w:p>
          <w:p w:rsidR="00F63B09" w:rsidRDefault="005A202D">
            <w:pPr>
              <w:pStyle w:val="TableParagraph"/>
              <w:spacing w:before="1" w:line="215" w:lineRule="exact"/>
              <w:ind w:left="37"/>
              <w:rPr>
                <w:b/>
                <w:sz w:val="20"/>
              </w:rPr>
            </w:pPr>
            <w:r>
              <w:rPr>
                <w:b/>
                <w:sz w:val="20"/>
              </w:rPr>
              <w:t>случай лечения,</w:t>
            </w:r>
          </w:p>
        </w:tc>
        <w:tc>
          <w:tcPr>
            <w:tcW w:w="1617" w:type="dxa"/>
            <w:tcBorders>
              <w:bottom w:val="single" w:sz="8" w:space="0" w:color="000000"/>
            </w:tcBorders>
          </w:tcPr>
          <w:p w:rsidR="00F63B09" w:rsidRDefault="005A202D">
            <w:pPr>
              <w:pStyle w:val="TableParagraph"/>
              <w:spacing w:before="253"/>
              <w:ind w:left="396" w:right="376"/>
              <w:jc w:val="center"/>
              <w:rPr>
                <w:b/>
                <w:sz w:val="28"/>
              </w:rPr>
            </w:pPr>
            <w:r>
              <w:rPr>
                <w:b/>
                <w:sz w:val="28"/>
              </w:rPr>
              <w:t>0,004</w:t>
            </w:r>
          </w:p>
        </w:tc>
        <w:tc>
          <w:tcPr>
            <w:tcW w:w="1553" w:type="dxa"/>
            <w:tcBorders>
              <w:bottom w:val="single" w:sz="8" w:space="0" w:color="000000"/>
              <w:right w:val="single" w:sz="8" w:space="0" w:color="000000"/>
            </w:tcBorders>
          </w:tcPr>
          <w:p w:rsidR="00F63B09" w:rsidRDefault="005A202D">
            <w:pPr>
              <w:pStyle w:val="TableParagraph"/>
              <w:spacing w:before="253"/>
              <w:ind w:right="230"/>
              <w:jc w:val="right"/>
              <w:rPr>
                <w:b/>
                <w:sz w:val="28"/>
              </w:rPr>
            </w:pPr>
            <w:r>
              <w:rPr>
                <w:b/>
                <w:sz w:val="28"/>
              </w:rPr>
              <w:t>0,063255</w:t>
            </w:r>
          </w:p>
        </w:tc>
        <w:tc>
          <w:tcPr>
            <w:tcW w:w="1681" w:type="dxa"/>
            <w:tcBorders>
              <w:left w:val="single" w:sz="8" w:space="0" w:color="000000"/>
              <w:bottom w:val="single" w:sz="8" w:space="0" w:color="000000"/>
              <w:right w:val="single" w:sz="8" w:space="0" w:color="000000"/>
            </w:tcBorders>
          </w:tcPr>
          <w:p w:rsidR="00F63B09" w:rsidRDefault="005A202D">
            <w:pPr>
              <w:pStyle w:val="TableParagraph"/>
              <w:spacing w:before="253"/>
              <w:ind w:left="329" w:right="311"/>
              <w:jc w:val="center"/>
              <w:rPr>
                <w:b/>
                <w:sz w:val="28"/>
              </w:rPr>
            </w:pPr>
            <w:r>
              <w:rPr>
                <w:b/>
                <w:sz w:val="28"/>
              </w:rPr>
              <w:t>14 042,2</w:t>
            </w:r>
          </w:p>
        </w:tc>
        <w:tc>
          <w:tcPr>
            <w:tcW w:w="1393" w:type="dxa"/>
            <w:tcBorders>
              <w:left w:val="single" w:sz="8" w:space="0" w:color="000000"/>
              <w:bottom w:val="single" w:sz="8" w:space="0" w:color="000000"/>
              <w:right w:val="single" w:sz="8" w:space="0" w:color="000000"/>
            </w:tcBorders>
          </w:tcPr>
          <w:p w:rsidR="00F63B09" w:rsidRDefault="005A202D">
            <w:pPr>
              <w:pStyle w:val="TableParagraph"/>
              <w:spacing w:before="253"/>
              <w:ind w:left="112" w:right="96"/>
              <w:jc w:val="center"/>
              <w:rPr>
                <w:b/>
                <w:sz w:val="28"/>
              </w:rPr>
            </w:pPr>
            <w:r>
              <w:rPr>
                <w:b/>
                <w:sz w:val="28"/>
              </w:rPr>
              <w:t>22 261,5</w:t>
            </w:r>
          </w:p>
        </w:tc>
        <w:tc>
          <w:tcPr>
            <w:tcW w:w="1584" w:type="dxa"/>
            <w:tcBorders>
              <w:left w:val="single" w:sz="8" w:space="0" w:color="000000"/>
              <w:bottom w:val="single" w:sz="8" w:space="0" w:color="000000"/>
              <w:right w:val="single" w:sz="8" w:space="0" w:color="000000"/>
            </w:tcBorders>
          </w:tcPr>
          <w:p w:rsidR="00F63B09" w:rsidRDefault="005A202D">
            <w:pPr>
              <w:pStyle w:val="TableParagraph"/>
              <w:spacing w:before="253"/>
              <w:ind w:left="348" w:right="336"/>
              <w:jc w:val="center"/>
              <w:rPr>
                <w:b/>
                <w:sz w:val="28"/>
              </w:rPr>
            </w:pPr>
            <w:r>
              <w:rPr>
                <w:b/>
                <w:sz w:val="28"/>
              </w:rPr>
              <w:t>56,2</w:t>
            </w:r>
          </w:p>
        </w:tc>
        <w:tc>
          <w:tcPr>
            <w:tcW w:w="1488" w:type="dxa"/>
            <w:tcBorders>
              <w:left w:val="single" w:sz="8" w:space="0" w:color="000000"/>
              <w:bottom w:val="single" w:sz="8" w:space="0" w:color="000000"/>
              <w:right w:val="single" w:sz="8" w:space="0" w:color="000000"/>
            </w:tcBorders>
          </w:tcPr>
          <w:p w:rsidR="00F63B09" w:rsidRDefault="005A202D">
            <w:pPr>
              <w:pStyle w:val="TableParagraph"/>
              <w:spacing w:before="253"/>
              <w:ind w:left="228" w:right="216"/>
              <w:jc w:val="center"/>
              <w:rPr>
                <w:b/>
                <w:sz w:val="28"/>
              </w:rPr>
            </w:pPr>
            <w:r>
              <w:rPr>
                <w:b/>
                <w:sz w:val="28"/>
              </w:rPr>
              <w:t>1 408,2</w:t>
            </w:r>
          </w:p>
        </w:tc>
        <w:tc>
          <w:tcPr>
            <w:tcW w:w="1664" w:type="dxa"/>
            <w:tcBorders>
              <w:left w:val="single" w:sz="8" w:space="0" w:color="000000"/>
              <w:bottom w:val="single" w:sz="8" w:space="0" w:color="000000"/>
              <w:right w:val="single" w:sz="8" w:space="0" w:color="000000"/>
            </w:tcBorders>
          </w:tcPr>
          <w:p w:rsidR="00F63B09" w:rsidRDefault="005A202D">
            <w:pPr>
              <w:pStyle w:val="TableParagraph"/>
              <w:spacing w:before="253"/>
              <w:ind w:left="220" w:right="207"/>
              <w:jc w:val="center"/>
              <w:rPr>
                <w:b/>
                <w:sz w:val="28"/>
              </w:rPr>
            </w:pPr>
            <w:r>
              <w:rPr>
                <w:b/>
                <w:sz w:val="28"/>
              </w:rPr>
              <w:t>1 464,4</w:t>
            </w:r>
          </w:p>
        </w:tc>
      </w:tr>
      <w:tr w:rsidR="00F63B09">
        <w:trPr>
          <w:trHeight w:val="559"/>
        </w:trPr>
        <w:tc>
          <w:tcPr>
            <w:tcW w:w="3633" w:type="dxa"/>
            <w:tcBorders>
              <w:top w:val="single" w:sz="8" w:space="0" w:color="000000"/>
              <w:left w:val="single" w:sz="8" w:space="0" w:color="000000"/>
              <w:right w:val="single" w:sz="8" w:space="0" w:color="000000"/>
            </w:tcBorders>
          </w:tcPr>
          <w:p w:rsidR="00F63B09" w:rsidRDefault="00F63B09">
            <w:pPr>
              <w:pStyle w:val="TableParagraph"/>
              <w:spacing w:before="7"/>
              <w:rPr>
                <w:b/>
                <w:sz w:val="28"/>
              </w:rPr>
            </w:pPr>
          </w:p>
          <w:p w:rsidR="00F63B09" w:rsidRDefault="005A202D">
            <w:pPr>
              <w:pStyle w:val="TableParagraph"/>
              <w:spacing w:line="210" w:lineRule="exact"/>
              <w:ind w:left="37"/>
              <w:rPr>
                <w:sz w:val="20"/>
              </w:rPr>
            </w:pPr>
            <w:r>
              <w:rPr>
                <w:sz w:val="20"/>
              </w:rPr>
              <w:t>по профилю «онкология»</w:t>
            </w:r>
          </w:p>
        </w:tc>
        <w:tc>
          <w:tcPr>
            <w:tcW w:w="3297" w:type="dxa"/>
            <w:gridSpan w:val="2"/>
            <w:tcBorders>
              <w:top w:val="single" w:sz="8" w:space="0" w:color="000000"/>
              <w:left w:val="single" w:sz="8" w:space="0" w:color="000000"/>
            </w:tcBorders>
          </w:tcPr>
          <w:p w:rsidR="00F63B09" w:rsidRDefault="00F63B09">
            <w:pPr>
              <w:pStyle w:val="TableParagraph"/>
              <w:spacing w:before="7"/>
              <w:rPr>
                <w:b/>
                <w:sz w:val="28"/>
              </w:rPr>
            </w:pPr>
          </w:p>
          <w:p w:rsidR="00F63B09" w:rsidRDefault="005A202D">
            <w:pPr>
              <w:pStyle w:val="TableParagraph"/>
              <w:spacing w:line="210" w:lineRule="exact"/>
              <w:ind w:left="37"/>
              <w:rPr>
                <w:sz w:val="20"/>
              </w:rPr>
            </w:pPr>
            <w:r>
              <w:rPr>
                <w:sz w:val="20"/>
              </w:rPr>
              <w:t>случай лечения</w:t>
            </w:r>
          </w:p>
        </w:tc>
        <w:tc>
          <w:tcPr>
            <w:tcW w:w="1617" w:type="dxa"/>
            <w:tcBorders>
              <w:top w:val="single" w:sz="8" w:space="0" w:color="000000"/>
            </w:tcBorders>
          </w:tcPr>
          <w:p w:rsidR="00F63B09" w:rsidRDefault="00F63B09">
            <w:pPr>
              <w:pStyle w:val="TableParagraph"/>
              <w:rPr>
                <w:sz w:val="20"/>
              </w:rPr>
            </w:pPr>
          </w:p>
        </w:tc>
        <w:tc>
          <w:tcPr>
            <w:tcW w:w="1553" w:type="dxa"/>
            <w:tcBorders>
              <w:top w:val="single" w:sz="8" w:space="0" w:color="000000"/>
              <w:right w:val="single" w:sz="8" w:space="0" w:color="000000"/>
            </w:tcBorders>
          </w:tcPr>
          <w:p w:rsidR="00F63B09" w:rsidRDefault="005A202D">
            <w:pPr>
              <w:pStyle w:val="TableParagraph"/>
              <w:spacing w:before="118"/>
              <w:ind w:right="230"/>
              <w:jc w:val="right"/>
              <w:rPr>
                <w:sz w:val="28"/>
              </w:rPr>
            </w:pPr>
            <w:r>
              <w:rPr>
                <w:sz w:val="28"/>
              </w:rPr>
              <w:t>0,007219</w:t>
            </w:r>
          </w:p>
        </w:tc>
        <w:tc>
          <w:tcPr>
            <w:tcW w:w="1681" w:type="dxa"/>
            <w:tcBorders>
              <w:top w:val="single" w:sz="8" w:space="0" w:color="000000"/>
              <w:left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right w:val="single" w:sz="8" w:space="0" w:color="000000"/>
            </w:tcBorders>
          </w:tcPr>
          <w:p w:rsidR="00F63B09" w:rsidRDefault="005A202D">
            <w:pPr>
              <w:pStyle w:val="TableParagraph"/>
              <w:spacing w:before="118"/>
              <w:ind w:left="112" w:right="96"/>
              <w:jc w:val="center"/>
              <w:rPr>
                <w:sz w:val="28"/>
              </w:rPr>
            </w:pPr>
            <w:r>
              <w:rPr>
                <w:sz w:val="28"/>
              </w:rPr>
              <w:t>83 365,5</w:t>
            </w:r>
          </w:p>
        </w:tc>
        <w:tc>
          <w:tcPr>
            <w:tcW w:w="1584" w:type="dxa"/>
            <w:tcBorders>
              <w:top w:val="single" w:sz="8" w:space="0" w:color="000000"/>
              <w:left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right w:val="single" w:sz="8" w:space="0" w:color="000000"/>
            </w:tcBorders>
          </w:tcPr>
          <w:p w:rsidR="00F63B09" w:rsidRDefault="005A202D">
            <w:pPr>
              <w:pStyle w:val="TableParagraph"/>
              <w:spacing w:before="118"/>
              <w:ind w:left="232" w:right="216"/>
              <w:jc w:val="center"/>
              <w:rPr>
                <w:sz w:val="28"/>
              </w:rPr>
            </w:pPr>
            <w:r>
              <w:rPr>
                <w:sz w:val="28"/>
              </w:rPr>
              <w:t>601,8</w:t>
            </w:r>
          </w:p>
        </w:tc>
        <w:tc>
          <w:tcPr>
            <w:tcW w:w="1664" w:type="dxa"/>
            <w:tcBorders>
              <w:top w:val="single" w:sz="8" w:space="0" w:color="000000"/>
              <w:left w:val="single" w:sz="8" w:space="0" w:color="000000"/>
              <w:right w:val="single" w:sz="8" w:space="0" w:color="000000"/>
            </w:tcBorders>
          </w:tcPr>
          <w:p w:rsidR="00F63B09" w:rsidRDefault="005A202D">
            <w:pPr>
              <w:pStyle w:val="TableParagraph"/>
              <w:spacing w:before="118"/>
              <w:ind w:left="220" w:right="203"/>
              <w:jc w:val="center"/>
              <w:rPr>
                <w:sz w:val="28"/>
              </w:rPr>
            </w:pPr>
            <w:r>
              <w:rPr>
                <w:sz w:val="28"/>
              </w:rPr>
              <w:t>601,8</w:t>
            </w:r>
          </w:p>
        </w:tc>
      </w:tr>
      <w:tr w:rsidR="00F63B09">
        <w:trPr>
          <w:trHeight w:val="553"/>
        </w:trPr>
        <w:tc>
          <w:tcPr>
            <w:tcW w:w="3633" w:type="dxa"/>
            <w:tcBorders>
              <w:left w:val="single" w:sz="8" w:space="0" w:color="000000"/>
              <w:right w:val="single" w:sz="8" w:space="0" w:color="000000"/>
            </w:tcBorders>
          </w:tcPr>
          <w:p w:rsidR="00F63B09" w:rsidRDefault="00F63B09">
            <w:pPr>
              <w:pStyle w:val="TableParagraph"/>
              <w:spacing w:before="2"/>
              <w:rPr>
                <w:b/>
                <w:sz w:val="28"/>
              </w:rPr>
            </w:pPr>
          </w:p>
          <w:p w:rsidR="00F63B09" w:rsidRDefault="005A202D">
            <w:pPr>
              <w:pStyle w:val="TableParagraph"/>
              <w:spacing w:line="210" w:lineRule="exact"/>
              <w:ind w:left="37"/>
              <w:rPr>
                <w:sz w:val="20"/>
              </w:rPr>
            </w:pPr>
            <w:r>
              <w:rPr>
                <w:sz w:val="20"/>
              </w:rPr>
              <w:t>экстракорпоральное оплодотворение</w:t>
            </w:r>
          </w:p>
        </w:tc>
        <w:tc>
          <w:tcPr>
            <w:tcW w:w="3297" w:type="dxa"/>
            <w:gridSpan w:val="2"/>
            <w:tcBorders>
              <w:left w:val="single" w:sz="8" w:space="0" w:color="000000"/>
            </w:tcBorders>
          </w:tcPr>
          <w:p w:rsidR="00F63B09" w:rsidRDefault="00F63B09">
            <w:pPr>
              <w:pStyle w:val="TableParagraph"/>
              <w:spacing w:before="2"/>
              <w:rPr>
                <w:b/>
                <w:sz w:val="28"/>
              </w:rPr>
            </w:pPr>
          </w:p>
          <w:p w:rsidR="00F63B09" w:rsidRDefault="005A202D">
            <w:pPr>
              <w:pStyle w:val="TableParagraph"/>
              <w:spacing w:line="210" w:lineRule="exact"/>
              <w:ind w:left="37"/>
              <w:rPr>
                <w:sz w:val="20"/>
              </w:rPr>
            </w:pPr>
            <w:r>
              <w:rPr>
                <w:sz w:val="20"/>
              </w:rPr>
              <w:t>случай лечения</w:t>
            </w:r>
          </w:p>
        </w:tc>
        <w:tc>
          <w:tcPr>
            <w:tcW w:w="1617" w:type="dxa"/>
          </w:tcPr>
          <w:p w:rsidR="00F63B09" w:rsidRDefault="00F63B09">
            <w:pPr>
              <w:pStyle w:val="TableParagraph"/>
              <w:rPr>
                <w:sz w:val="20"/>
              </w:rPr>
            </w:pPr>
          </w:p>
        </w:tc>
        <w:tc>
          <w:tcPr>
            <w:tcW w:w="1553" w:type="dxa"/>
            <w:tcBorders>
              <w:right w:val="single" w:sz="8" w:space="0" w:color="000000"/>
            </w:tcBorders>
          </w:tcPr>
          <w:p w:rsidR="00F63B09" w:rsidRDefault="005A202D">
            <w:pPr>
              <w:pStyle w:val="TableParagraph"/>
              <w:spacing w:before="113"/>
              <w:ind w:right="230"/>
              <w:jc w:val="right"/>
              <w:rPr>
                <w:sz w:val="28"/>
              </w:rPr>
            </w:pPr>
            <w:r>
              <w:rPr>
                <w:sz w:val="28"/>
              </w:rPr>
              <w:t>0,000509</w:t>
            </w:r>
          </w:p>
        </w:tc>
        <w:tc>
          <w:tcPr>
            <w:tcW w:w="1681" w:type="dxa"/>
            <w:tcBorders>
              <w:left w:val="single" w:sz="8" w:space="0" w:color="000000"/>
              <w:right w:val="single" w:sz="8" w:space="0" w:color="000000"/>
            </w:tcBorders>
          </w:tcPr>
          <w:p w:rsidR="00F63B09" w:rsidRDefault="00F63B09">
            <w:pPr>
              <w:pStyle w:val="TableParagraph"/>
              <w:rPr>
                <w:sz w:val="20"/>
              </w:rPr>
            </w:pPr>
          </w:p>
        </w:tc>
        <w:tc>
          <w:tcPr>
            <w:tcW w:w="1393" w:type="dxa"/>
            <w:tcBorders>
              <w:left w:val="single" w:sz="8" w:space="0" w:color="000000"/>
              <w:right w:val="single" w:sz="8" w:space="0" w:color="000000"/>
            </w:tcBorders>
          </w:tcPr>
          <w:p w:rsidR="00F63B09" w:rsidRDefault="005A202D">
            <w:pPr>
              <w:pStyle w:val="TableParagraph"/>
              <w:spacing w:before="113"/>
              <w:ind w:left="112" w:right="100"/>
              <w:jc w:val="center"/>
              <w:rPr>
                <w:sz w:val="28"/>
              </w:rPr>
            </w:pPr>
            <w:r>
              <w:rPr>
                <w:sz w:val="28"/>
              </w:rPr>
              <w:t>124 728,5</w:t>
            </w:r>
          </w:p>
        </w:tc>
        <w:tc>
          <w:tcPr>
            <w:tcW w:w="1584" w:type="dxa"/>
            <w:tcBorders>
              <w:left w:val="single" w:sz="8" w:space="0" w:color="000000"/>
              <w:right w:val="single" w:sz="8" w:space="0" w:color="000000"/>
            </w:tcBorders>
          </w:tcPr>
          <w:p w:rsidR="00F63B09" w:rsidRDefault="00F63B09">
            <w:pPr>
              <w:pStyle w:val="TableParagraph"/>
              <w:rPr>
                <w:sz w:val="20"/>
              </w:rPr>
            </w:pPr>
          </w:p>
        </w:tc>
        <w:tc>
          <w:tcPr>
            <w:tcW w:w="1488" w:type="dxa"/>
            <w:tcBorders>
              <w:left w:val="single" w:sz="8" w:space="0" w:color="000000"/>
              <w:right w:val="single" w:sz="8" w:space="0" w:color="000000"/>
            </w:tcBorders>
          </w:tcPr>
          <w:p w:rsidR="00F63B09" w:rsidRDefault="005A202D">
            <w:pPr>
              <w:pStyle w:val="TableParagraph"/>
              <w:spacing w:before="113"/>
              <w:ind w:left="228" w:right="216"/>
              <w:jc w:val="center"/>
              <w:rPr>
                <w:sz w:val="28"/>
              </w:rPr>
            </w:pPr>
            <w:r>
              <w:rPr>
                <w:sz w:val="28"/>
              </w:rPr>
              <w:t>63,5</w:t>
            </w:r>
          </w:p>
        </w:tc>
        <w:tc>
          <w:tcPr>
            <w:tcW w:w="1664" w:type="dxa"/>
            <w:tcBorders>
              <w:left w:val="single" w:sz="8" w:space="0" w:color="000000"/>
              <w:right w:val="single" w:sz="8" w:space="0" w:color="000000"/>
            </w:tcBorders>
          </w:tcPr>
          <w:p w:rsidR="00F63B09" w:rsidRDefault="005A202D">
            <w:pPr>
              <w:pStyle w:val="TableParagraph"/>
              <w:spacing w:before="113"/>
              <w:ind w:left="220" w:right="207"/>
              <w:jc w:val="center"/>
              <w:rPr>
                <w:sz w:val="28"/>
              </w:rPr>
            </w:pPr>
            <w:r>
              <w:rPr>
                <w:sz w:val="28"/>
              </w:rPr>
              <w:t>63,5</w:t>
            </w:r>
          </w:p>
        </w:tc>
      </w:tr>
      <w:tr w:rsidR="00F63B09">
        <w:trPr>
          <w:trHeight w:val="623"/>
        </w:trPr>
        <w:tc>
          <w:tcPr>
            <w:tcW w:w="3633" w:type="dxa"/>
            <w:tcBorders>
              <w:left w:val="single" w:sz="8" w:space="0" w:color="000000"/>
              <w:bottom w:val="single" w:sz="8" w:space="0" w:color="000000"/>
              <w:right w:val="single" w:sz="8" w:space="0" w:color="000000"/>
            </w:tcBorders>
          </w:tcPr>
          <w:p w:rsidR="00F63B09" w:rsidRDefault="005A202D">
            <w:pPr>
              <w:pStyle w:val="TableParagraph"/>
              <w:spacing w:before="108" w:line="250" w:lineRule="atLeast"/>
              <w:ind w:left="37" w:right="487"/>
              <w:rPr>
                <w:b/>
                <w:sz w:val="20"/>
              </w:rPr>
            </w:pPr>
            <w:r>
              <w:rPr>
                <w:b/>
                <w:sz w:val="20"/>
              </w:rPr>
              <w:t>Медицинская помощь в условиях дневного стационара ФГУ</w:t>
            </w:r>
          </w:p>
        </w:tc>
        <w:tc>
          <w:tcPr>
            <w:tcW w:w="3297" w:type="dxa"/>
            <w:gridSpan w:val="2"/>
            <w:tcBorders>
              <w:left w:val="single" w:sz="8" w:space="0" w:color="000000"/>
              <w:bottom w:val="single" w:sz="8" w:space="0" w:color="000000"/>
            </w:tcBorders>
          </w:tcPr>
          <w:p w:rsidR="00F63B09" w:rsidRDefault="00F63B09">
            <w:pPr>
              <w:pStyle w:val="TableParagraph"/>
              <w:rPr>
                <w:b/>
              </w:rPr>
            </w:pPr>
          </w:p>
          <w:p w:rsidR="00F63B09" w:rsidRDefault="005A202D">
            <w:pPr>
              <w:pStyle w:val="TableParagraph"/>
              <w:spacing w:before="135" w:line="215" w:lineRule="exact"/>
              <w:ind w:left="37"/>
              <w:rPr>
                <w:b/>
                <w:sz w:val="20"/>
              </w:rPr>
            </w:pPr>
            <w:r>
              <w:rPr>
                <w:b/>
                <w:sz w:val="20"/>
              </w:rPr>
              <w:t>случай лечения</w:t>
            </w:r>
          </w:p>
        </w:tc>
        <w:tc>
          <w:tcPr>
            <w:tcW w:w="1617" w:type="dxa"/>
            <w:tcBorders>
              <w:bottom w:val="single" w:sz="8" w:space="0" w:color="000000"/>
            </w:tcBorders>
          </w:tcPr>
          <w:p w:rsidR="00F63B09" w:rsidRDefault="00F63B09">
            <w:pPr>
              <w:pStyle w:val="TableParagraph"/>
              <w:rPr>
                <w:sz w:val="20"/>
              </w:rPr>
            </w:pPr>
          </w:p>
        </w:tc>
        <w:tc>
          <w:tcPr>
            <w:tcW w:w="1553" w:type="dxa"/>
            <w:tcBorders>
              <w:bottom w:val="single" w:sz="8" w:space="0" w:color="000000"/>
              <w:right w:val="single" w:sz="8" w:space="0" w:color="000000"/>
            </w:tcBorders>
          </w:tcPr>
          <w:p w:rsidR="00F63B09" w:rsidRDefault="005A202D">
            <w:pPr>
              <w:pStyle w:val="TableParagraph"/>
              <w:spacing w:before="150"/>
              <w:ind w:right="230"/>
              <w:jc w:val="right"/>
              <w:rPr>
                <w:b/>
                <w:sz w:val="28"/>
              </w:rPr>
            </w:pPr>
            <w:r>
              <w:rPr>
                <w:b/>
                <w:sz w:val="28"/>
              </w:rPr>
              <w:t>0,002181</w:t>
            </w:r>
          </w:p>
        </w:tc>
        <w:tc>
          <w:tcPr>
            <w:tcW w:w="1681" w:type="dxa"/>
            <w:tcBorders>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left w:val="single" w:sz="8" w:space="0" w:color="000000"/>
              <w:bottom w:val="single" w:sz="8" w:space="0" w:color="000000"/>
              <w:right w:val="single" w:sz="8" w:space="0" w:color="000000"/>
            </w:tcBorders>
          </w:tcPr>
          <w:p w:rsidR="00F63B09" w:rsidRDefault="005A202D">
            <w:pPr>
              <w:pStyle w:val="TableParagraph"/>
              <w:spacing w:before="150"/>
              <w:ind w:left="112" w:right="96"/>
              <w:jc w:val="center"/>
              <w:rPr>
                <w:b/>
                <w:sz w:val="28"/>
              </w:rPr>
            </w:pPr>
            <w:r>
              <w:rPr>
                <w:b/>
                <w:sz w:val="28"/>
              </w:rPr>
              <w:t>25 617,3</w:t>
            </w:r>
          </w:p>
        </w:tc>
        <w:tc>
          <w:tcPr>
            <w:tcW w:w="1584" w:type="dxa"/>
            <w:tcBorders>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left w:val="single" w:sz="8" w:space="0" w:color="000000"/>
              <w:bottom w:val="single" w:sz="8" w:space="0" w:color="000000"/>
              <w:right w:val="single" w:sz="8" w:space="0" w:color="000000"/>
            </w:tcBorders>
          </w:tcPr>
          <w:p w:rsidR="00F63B09" w:rsidRDefault="005A202D">
            <w:pPr>
              <w:pStyle w:val="TableParagraph"/>
              <w:spacing w:before="150"/>
              <w:ind w:left="228" w:right="216"/>
              <w:jc w:val="center"/>
              <w:rPr>
                <w:b/>
                <w:sz w:val="28"/>
              </w:rPr>
            </w:pPr>
            <w:r>
              <w:rPr>
                <w:b/>
                <w:sz w:val="28"/>
              </w:rPr>
              <w:t>55,8</w:t>
            </w:r>
          </w:p>
        </w:tc>
        <w:tc>
          <w:tcPr>
            <w:tcW w:w="1664" w:type="dxa"/>
            <w:tcBorders>
              <w:left w:val="single" w:sz="8" w:space="0" w:color="000000"/>
              <w:bottom w:val="single" w:sz="8" w:space="0" w:color="000000"/>
              <w:right w:val="single" w:sz="8" w:space="0" w:color="000000"/>
            </w:tcBorders>
          </w:tcPr>
          <w:p w:rsidR="00F63B09" w:rsidRDefault="00F63B09">
            <w:pPr>
              <w:pStyle w:val="TableParagraph"/>
              <w:rPr>
                <w:sz w:val="20"/>
              </w:rPr>
            </w:pPr>
          </w:p>
        </w:tc>
      </w:tr>
      <w:tr w:rsidR="00F63B09">
        <w:trPr>
          <w:trHeight w:val="564"/>
        </w:trPr>
        <w:tc>
          <w:tcPr>
            <w:tcW w:w="3633"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по профилю «онкология»</w:t>
            </w:r>
          </w:p>
        </w:tc>
        <w:tc>
          <w:tcPr>
            <w:tcW w:w="3297" w:type="dxa"/>
            <w:gridSpan w:val="2"/>
            <w:tcBorders>
              <w:top w:val="single" w:sz="8" w:space="0" w:color="000000"/>
              <w:left w:val="single" w:sz="8" w:space="0" w:color="000000"/>
              <w:bottom w:val="single" w:sz="8"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случай лечения</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118"/>
              <w:ind w:right="230"/>
              <w:jc w:val="right"/>
              <w:rPr>
                <w:sz w:val="28"/>
              </w:rPr>
            </w:pPr>
            <w:r>
              <w:rPr>
                <w:sz w:val="28"/>
              </w:rPr>
              <w:t>0,000284</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8"/>
              <w:ind w:left="112" w:right="96"/>
              <w:jc w:val="center"/>
              <w:rPr>
                <w:sz w:val="28"/>
              </w:rPr>
            </w:pPr>
            <w:r>
              <w:rPr>
                <w:sz w:val="28"/>
              </w:rPr>
              <w:t>50 752,1</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8"/>
              <w:ind w:left="228" w:right="216"/>
              <w:jc w:val="center"/>
              <w:rPr>
                <w:sz w:val="28"/>
              </w:rPr>
            </w:pPr>
            <w:r>
              <w:rPr>
                <w:sz w:val="28"/>
              </w:rPr>
              <w:t>14,4</w:t>
            </w: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r>
      <w:tr w:rsidR="00F63B09">
        <w:trPr>
          <w:trHeight w:val="563"/>
        </w:trPr>
        <w:tc>
          <w:tcPr>
            <w:tcW w:w="3633"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экстракорпоральное оплодотворение</w:t>
            </w:r>
          </w:p>
        </w:tc>
        <w:tc>
          <w:tcPr>
            <w:tcW w:w="3297" w:type="dxa"/>
            <w:gridSpan w:val="2"/>
            <w:tcBorders>
              <w:top w:val="single" w:sz="8" w:space="0" w:color="000000"/>
              <w:left w:val="single" w:sz="8" w:space="0" w:color="000000"/>
              <w:bottom w:val="single" w:sz="8"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случай лечения</w:t>
            </w:r>
          </w:p>
        </w:tc>
        <w:tc>
          <w:tcPr>
            <w:tcW w:w="1617" w:type="dxa"/>
            <w:tcBorders>
              <w:top w:val="single" w:sz="8" w:space="0" w:color="000000"/>
              <w:bottom w:val="single" w:sz="8" w:space="0" w:color="000000"/>
            </w:tcBorders>
          </w:tcPr>
          <w:p w:rsidR="00F63B09" w:rsidRDefault="00F63B09">
            <w:pPr>
              <w:pStyle w:val="TableParagraph"/>
              <w:rPr>
                <w:sz w:val="20"/>
              </w:rPr>
            </w:pPr>
          </w:p>
        </w:tc>
        <w:tc>
          <w:tcPr>
            <w:tcW w:w="1553" w:type="dxa"/>
            <w:tcBorders>
              <w:top w:val="single" w:sz="8" w:space="0" w:color="000000"/>
              <w:bottom w:val="single" w:sz="8" w:space="0" w:color="000000"/>
              <w:right w:val="single" w:sz="8" w:space="0" w:color="000000"/>
            </w:tcBorders>
          </w:tcPr>
          <w:p w:rsidR="00F63B09" w:rsidRDefault="005A202D">
            <w:pPr>
              <w:pStyle w:val="TableParagraph"/>
              <w:spacing w:before="118"/>
              <w:ind w:right="230"/>
              <w:jc w:val="right"/>
              <w:rPr>
                <w:sz w:val="28"/>
              </w:rPr>
            </w:pPr>
            <w:r>
              <w:rPr>
                <w:sz w:val="28"/>
              </w:rPr>
              <w:t>0,000059</w:t>
            </w:r>
          </w:p>
        </w:tc>
        <w:tc>
          <w:tcPr>
            <w:tcW w:w="1681"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8"/>
              <w:ind w:left="112" w:right="100"/>
              <w:jc w:val="center"/>
              <w:rPr>
                <w:sz w:val="28"/>
              </w:rPr>
            </w:pPr>
            <w:r>
              <w:rPr>
                <w:sz w:val="28"/>
              </w:rPr>
              <w:t>124 728,5</w:t>
            </w:r>
          </w:p>
        </w:tc>
        <w:tc>
          <w:tcPr>
            <w:tcW w:w="158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bottom w:val="single" w:sz="8" w:space="0" w:color="000000"/>
              <w:right w:val="single" w:sz="8" w:space="0" w:color="000000"/>
            </w:tcBorders>
          </w:tcPr>
          <w:p w:rsidR="00F63B09" w:rsidRDefault="005A202D">
            <w:pPr>
              <w:pStyle w:val="TableParagraph"/>
              <w:spacing w:before="118"/>
              <w:ind w:left="232" w:right="216"/>
              <w:jc w:val="center"/>
              <w:rPr>
                <w:sz w:val="28"/>
              </w:rPr>
            </w:pPr>
            <w:r>
              <w:rPr>
                <w:sz w:val="28"/>
              </w:rPr>
              <w:t>7,4</w:t>
            </w:r>
          </w:p>
        </w:tc>
        <w:tc>
          <w:tcPr>
            <w:tcW w:w="1664" w:type="dxa"/>
            <w:tcBorders>
              <w:top w:val="single" w:sz="8" w:space="0" w:color="000000"/>
              <w:left w:val="single" w:sz="8" w:space="0" w:color="000000"/>
              <w:bottom w:val="single" w:sz="8" w:space="0" w:color="000000"/>
              <w:right w:val="single" w:sz="8" w:space="0" w:color="000000"/>
            </w:tcBorders>
          </w:tcPr>
          <w:p w:rsidR="00F63B09" w:rsidRDefault="00F63B09">
            <w:pPr>
              <w:pStyle w:val="TableParagraph"/>
              <w:rPr>
                <w:sz w:val="20"/>
              </w:rPr>
            </w:pPr>
          </w:p>
        </w:tc>
      </w:tr>
      <w:tr w:rsidR="00F63B09">
        <w:trPr>
          <w:trHeight w:val="803"/>
        </w:trPr>
        <w:tc>
          <w:tcPr>
            <w:tcW w:w="3633" w:type="dxa"/>
            <w:tcBorders>
              <w:top w:val="single" w:sz="8" w:space="0" w:color="000000"/>
              <w:left w:val="single" w:sz="8" w:space="0" w:color="000000"/>
              <w:right w:val="single" w:sz="8" w:space="0" w:color="000000"/>
            </w:tcBorders>
          </w:tcPr>
          <w:p w:rsidR="00F63B09" w:rsidRDefault="00F63B09">
            <w:pPr>
              <w:pStyle w:val="TableParagraph"/>
              <w:spacing w:before="5"/>
              <w:rPr>
                <w:b/>
                <w:sz w:val="25"/>
              </w:rPr>
            </w:pPr>
          </w:p>
          <w:p w:rsidR="00F63B09" w:rsidRDefault="005A202D">
            <w:pPr>
              <w:pStyle w:val="TableParagraph"/>
              <w:spacing w:line="250" w:lineRule="atLeast"/>
              <w:ind w:left="37" w:right="487"/>
              <w:rPr>
                <w:b/>
                <w:sz w:val="20"/>
              </w:rPr>
            </w:pPr>
            <w:r>
              <w:rPr>
                <w:b/>
                <w:sz w:val="20"/>
              </w:rPr>
              <w:t>Медицинская помощь в условиях дневного стационара без ФГУ</w:t>
            </w:r>
          </w:p>
        </w:tc>
        <w:tc>
          <w:tcPr>
            <w:tcW w:w="3297" w:type="dxa"/>
            <w:gridSpan w:val="2"/>
            <w:tcBorders>
              <w:top w:val="single" w:sz="8" w:space="0" w:color="000000"/>
              <w:left w:val="single" w:sz="8" w:space="0" w:color="000000"/>
            </w:tcBorders>
          </w:tcPr>
          <w:p w:rsidR="00F63B09" w:rsidRDefault="00F63B09">
            <w:pPr>
              <w:pStyle w:val="TableParagraph"/>
              <w:rPr>
                <w:b/>
              </w:rPr>
            </w:pPr>
          </w:p>
          <w:p w:rsidR="00F63B09" w:rsidRDefault="00F63B09">
            <w:pPr>
              <w:pStyle w:val="TableParagraph"/>
              <w:spacing w:before="9"/>
              <w:rPr>
                <w:b/>
                <w:sz w:val="27"/>
              </w:rPr>
            </w:pPr>
          </w:p>
          <w:p w:rsidR="00F63B09" w:rsidRDefault="005A202D">
            <w:pPr>
              <w:pStyle w:val="TableParagraph"/>
              <w:spacing w:before="1" w:line="210" w:lineRule="exact"/>
              <w:ind w:left="37"/>
              <w:rPr>
                <w:b/>
                <w:sz w:val="20"/>
              </w:rPr>
            </w:pPr>
            <w:r>
              <w:rPr>
                <w:b/>
                <w:sz w:val="20"/>
              </w:rPr>
              <w:t>случай лечения</w:t>
            </w:r>
          </w:p>
        </w:tc>
        <w:tc>
          <w:tcPr>
            <w:tcW w:w="1617" w:type="dxa"/>
            <w:tcBorders>
              <w:top w:val="single" w:sz="8" w:space="0" w:color="000000"/>
            </w:tcBorders>
          </w:tcPr>
          <w:p w:rsidR="00F63B09" w:rsidRDefault="00F63B09">
            <w:pPr>
              <w:pStyle w:val="TableParagraph"/>
              <w:rPr>
                <w:sz w:val="20"/>
              </w:rPr>
            </w:pPr>
          </w:p>
        </w:tc>
        <w:tc>
          <w:tcPr>
            <w:tcW w:w="1553" w:type="dxa"/>
            <w:tcBorders>
              <w:top w:val="single" w:sz="8" w:space="0" w:color="000000"/>
              <w:right w:val="single" w:sz="8" w:space="0" w:color="000000"/>
            </w:tcBorders>
          </w:tcPr>
          <w:p w:rsidR="00F63B09" w:rsidRDefault="005A202D">
            <w:pPr>
              <w:pStyle w:val="TableParagraph"/>
              <w:spacing w:before="246"/>
              <w:ind w:right="230"/>
              <w:jc w:val="right"/>
              <w:rPr>
                <w:b/>
                <w:sz w:val="28"/>
              </w:rPr>
            </w:pPr>
            <w:r>
              <w:rPr>
                <w:b/>
                <w:sz w:val="28"/>
              </w:rPr>
              <w:t>0,061074</w:t>
            </w:r>
          </w:p>
        </w:tc>
        <w:tc>
          <w:tcPr>
            <w:tcW w:w="1681" w:type="dxa"/>
            <w:tcBorders>
              <w:top w:val="single" w:sz="8" w:space="0" w:color="000000"/>
              <w:left w:val="single" w:sz="8" w:space="0" w:color="000000"/>
              <w:right w:val="single" w:sz="8" w:space="0" w:color="000000"/>
            </w:tcBorders>
          </w:tcPr>
          <w:p w:rsidR="00F63B09" w:rsidRDefault="00F63B09">
            <w:pPr>
              <w:pStyle w:val="TableParagraph"/>
              <w:rPr>
                <w:sz w:val="20"/>
              </w:rPr>
            </w:pPr>
          </w:p>
        </w:tc>
        <w:tc>
          <w:tcPr>
            <w:tcW w:w="1393" w:type="dxa"/>
            <w:tcBorders>
              <w:top w:val="single" w:sz="8" w:space="0" w:color="000000"/>
              <w:left w:val="single" w:sz="8" w:space="0" w:color="000000"/>
              <w:right w:val="single" w:sz="8" w:space="0" w:color="000000"/>
            </w:tcBorders>
          </w:tcPr>
          <w:p w:rsidR="00F63B09" w:rsidRDefault="005A202D">
            <w:pPr>
              <w:pStyle w:val="TableParagraph"/>
              <w:spacing w:before="246"/>
              <w:ind w:left="112" w:right="96"/>
              <w:jc w:val="center"/>
              <w:rPr>
                <w:b/>
                <w:sz w:val="28"/>
              </w:rPr>
            </w:pPr>
            <w:r>
              <w:rPr>
                <w:b/>
                <w:sz w:val="28"/>
              </w:rPr>
              <w:t>22 141,7</w:t>
            </w:r>
          </w:p>
        </w:tc>
        <w:tc>
          <w:tcPr>
            <w:tcW w:w="1584" w:type="dxa"/>
            <w:tcBorders>
              <w:top w:val="single" w:sz="8" w:space="0" w:color="000000"/>
              <w:left w:val="single" w:sz="8" w:space="0" w:color="000000"/>
              <w:right w:val="single" w:sz="8" w:space="0" w:color="000000"/>
            </w:tcBorders>
          </w:tcPr>
          <w:p w:rsidR="00F63B09" w:rsidRDefault="00F63B09">
            <w:pPr>
              <w:pStyle w:val="TableParagraph"/>
              <w:rPr>
                <w:sz w:val="20"/>
              </w:rPr>
            </w:pPr>
          </w:p>
        </w:tc>
        <w:tc>
          <w:tcPr>
            <w:tcW w:w="1488" w:type="dxa"/>
            <w:tcBorders>
              <w:top w:val="single" w:sz="8" w:space="0" w:color="000000"/>
              <w:left w:val="single" w:sz="8" w:space="0" w:color="000000"/>
              <w:right w:val="single" w:sz="8" w:space="0" w:color="000000"/>
            </w:tcBorders>
          </w:tcPr>
          <w:p w:rsidR="00F63B09" w:rsidRDefault="005A202D">
            <w:pPr>
              <w:pStyle w:val="TableParagraph"/>
              <w:spacing w:before="246"/>
              <w:ind w:left="228" w:right="216"/>
              <w:jc w:val="center"/>
              <w:rPr>
                <w:b/>
                <w:sz w:val="28"/>
              </w:rPr>
            </w:pPr>
            <w:r>
              <w:rPr>
                <w:b/>
                <w:sz w:val="28"/>
              </w:rPr>
              <w:t>1 352,4</w:t>
            </w:r>
          </w:p>
        </w:tc>
        <w:tc>
          <w:tcPr>
            <w:tcW w:w="1664" w:type="dxa"/>
            <w:tcBorders>
              <w:top w:val="single" w:sz="8" w:space="0" w:color="000000"/>
              <w:left w:val="single" w:sz="8" w:space="0" w:color="000000"/>
              <w:right w:val="single" w:sz="8" w:space="0" w:color="000000"/>
            </w:tcBorders>
          </w:tcPr>
          <w:p w:rsidR="00F63B09" w:rsidRDefault="00F63B09">
            <w:pPr>
              <w:pStyle w:val="TableParagraph"/>
              <w:rPr>
                <w:sz w:val="20"/>
              </w:rPr>
            </w:pPr>
          </w:p>
        </w:tc>
      </w:tr>
      <w:tr w:rsidR="00F63B09">
        <w:trPr>
          <w:trHeight w:val="558"/>
        </w:trPr>
        <w:tc>
          <w:tcPr>
            <w:tcW w:w="3633" w:type="dxa"/>
            <w:tcBorders>
              <w:left w:val="single" w:sz="8" w:space="0" w:color="000000"/>
              <w:bottom w:val="single" w:sz="8" w:space="0" w:color="000000"/>
              <w:right w:val="single" w:sz="8" w:space="0" w:color="000000"/>
            </w:tcBorders>
          </w:tcPr>
          <w:p w:rsidR="00F63B09" w:rsidRDefault="00F63B09">
            <w:pPr>
              <w:pStyle w:val="TableParagraph"/>
              <w:spacing w:before="2"/>
              <w:rPr>
                <w:b/>
                <w:sz w:val="28"/>
              </w:rPr>
            </w:pPr>
          </w:p>
          <w:p w:rsidR="00F63B09" w:rsidRDefault="005A202D">
            <w:pPr>
              <w:pStyle w:val="TableParagraph"/>
              <w:spacing w:line="215" w:lineRule="exact"/>
              <w:ind w:left="37"/>
              <w:rPr>
                <w:sz w:val="20"/>
              </w:rPr>
            </w:pPr>
            <w:r>
              <w:rPr>
                <w:sz w:val="20"/>
              </w:rPr>
              <w:t>по профилю «онкология»</w:t>
            </w:r>
          </w:p>
        </w:tc>
        <w:tc>
          <w:tcPr>
            <w:tcW w:w="3297" w:type="dxa"/>
            <w:gridSpan w:val="2"/>
            <w:tcBorders>
              <w:left w:val="single" w:sz="8" w:space="0" w:color="000000"/>
              <w:bottom w:val="single" w:sz="8" w:space="0" w:color="000000"/>
            </w:tcBorders>
          </w:tcPr>
          <w:p w:rsidR="00F63B09" w:rsidRDefault="00F63B09">
            <w:pPr>
              <w:pStyle w:val="TableParagraph"/>
              <w:spacing w:before="2"/>
              <w:rPr>
                <w:b/>
                <w:sz w:val="28"/>
              </w:rPr>
            </w:pPr>
          </w:p>
          <w:p w:rsidR="00F63B09" w:rsidRDefault="005A202D">
            <w:pPr>
              <w:pStyle w:val="TableParagraph"/>
              <w:spacing w:line="215" w:lineRule="exact"/>
              <w:ind w:left="37"/>
              <w:rPr>
                <w:sz w:val="20"/>
              </w:rPr>
            </w:pPr>
            <w:r>
              <w:rPr>
                <w:sz w:val="20"/>
              </w:rPr>
              <w:t>случай лечения</w:t>
            </w:r>
          </w:p>
        </w:tc>
        <w:tc>
          <w:tcPr>
            <w:tcW w:w="1617" w:type="dxa"/>
            <w:tcBorders>
              <w:bottom w:val="single" w:sz="8" w:space="0" w:color="000000"/>
            </w:tcBorders>
          </w:tcPr>
          <w:p w:rsidR="00F63B09" w:rsidRDefault="00F63B09">
            <w:pPr>
              <w:pStyle w:val="TableParagraph"/>
              <w:rPr>
                <w:sz w:val="20"/>
              </w:rPr>
            </w:pPr>
          </w:p>
        </w:tc>
        <w:tc>
          <w:tcPr>
            <w:tcW w:w="1553" w:type="dxa"/>
            <w:tcBorders>
              <w:bottom w:val="single" w:sz="8" w:space="0" w:color="000000"/>
              <w:right w:val="single" w:sz="8" w:space="0" w:color="000000"/>
            </w:tcBorders>
          </w:tcPr>
          <w:p w:rsidR="00F63B09" w:rsidRDefault="005A202D">
            <w:pPr>
              <w:pStyle w:val="TableParagraph"/>
              <w:spacing w:before="113"/>
              <w:ind w:right="230"/>
              <w:jc w:val="right"/>
              <w:rPr>
                <w:sz w:val="28"/>
              </w:rPr>
            </w:pPr>
            <w:r>
              <w:rPr>
                <w:sz w:val="28"/>
              </w:rPr>
              <w:t>0,006935</w:t>
            </w:r>
          </w:p>
        </w:tc>
        <w:tc>
          <w:tcPr>
            <w:tcW w:w="1681" w:type="dxa"/>
            <w:tcBorders>
              <w:left w:val="single" w:sz="8" w:space="0" w:color="000000"/>
              <w:bottom w:val="single" w:sz="8" w:space="0" w:color="000000"/>
              <w:right w:val="single" w:sz="8" w:space="0" w:color="000000"/>
            </w:tcBorders>
          </w:tcPr>
          <w:p w:rsidR="00F63B09" w:rsidRDefault="00F63B09">
            <w:pPr>
              <w:pStyle w:val="TableParagraph"/>
              <w:rPr>
                <w:sz w:val="20"/>
              </w:rPr>
            </w:pPr>
          </w:p>
        </w:tc>
        <w:tc>
          <w:tcPr>
            <w:tcW w:w="1393" w:type="dxa"/>
            <w:tcBorders>
              <w:left w:val="single" w:sz="8" w:space="0" w:color="000000"/>
              <w:bottom w:val="single" w:sz="8" w:space="0" w:color="000000"/>
              <w:right w:val="single" w:sz="8" w:space="0" w:color="000000"/>
            </w:tcBorders>
          </w:tcPr>
          <w:p w:rsidR="00F63B09" w:rsidRDefault="005A202D">
            <w:pPr>
              <w:pStyle w:val="TableParagraph"/>
              <w:spacing w:before="113"/>
              <w:ind w:left="112" w:right="96"/>
              <w:jc w:val="center"/>
              <w:rPr>
                <w:sz w:val="28"/>
              </w:rPr>
            </w:pPr>
            <w:r>
              <w:rPr>
                <w:sz w:val="28"/>
              </w:rPr>
              <w:t>84 701,1</w:t>
            </w:r>
          </w:p>
        </w:tc>
        <w:tc>
          <w:tcPr>
            <w:tcW w:w="1584" w:type="dxa"/>
            <w:tcBorders>
              <w:left w:val="single" w:sz="8" w:space="0" w:color="000000"/>
              <w:bottom w:val="single" w:sz="8" w:space="0" w:color="000000"/>
              <w:right w:val="single" w:sz="8" w:space="0" w:color="000000"/>
            </w:tcBorders>
          </w:tcPr>
          <w:p w:rsidR="00F63B09" w:rsidRDefault="00F63B09">
            <w:pPr>
              <w:pStyle w:val="TableParagraph"/>
              <w:rPr>
                <w:sz w:val="20"/>
              </w:rPr>
            </w:pPr>
          </w:p>
        </w:tc>
        <w:tc>
          <w:tcPr>
            <w:tcW w:w="1488" w:type="dxa"/>
            <w:tcBorders>
              <w:left w:val="single" w:sz="8" w:space="0" w:color="000000"/>
              <w:bottom w:val="single" w:sz="8" w:space="0" w:color="000000"/>
              <w:right w:val="single" w:sz="8" w:space="0" w:color="000000"/>
            </w:tcBorders>
          </w:tcPr>
          <w:p w:rsidR="00F63B09" w:rsidRDefault="005A202D">
            <w:pPr>
              <w:pStyle w:val="TableParagraph"/>
              <w:spacing w:before="113"/>
              <w:ind w:left="232" w:right="216"/>
              <w:jc w:val="center"/>
              <w:rPr>
                <w:sz w:val="28"/>
              </w:rPr>
            </w:pPr>
            <w:r>
              <w:rPr>
                <w:sz w:val="28"/>
              </w:rPr>
              <w:t>587,4</w:t>
            </w:r>
          </w:p>
        </w:tc>
        <w:tc>
          <w:tcPr>
            <w:tcW w:w="1664" w:type="dxa"/>
            <w:tcBorders>
              <w:left w:val="single" w:sz="8" w:space="0" w:color="000000"/>
              <w:bottom w:val="single" w:sz="8" w:space="0" w:color="000000"/>
              <w:right w:val="single" w:sz="8" w:space="0" w:color="000000"/>
            </w:tcBorders>
          </w:tcPr>
          <w:p w:rsidR="00F63B09" w:rsidRDefault="00F63B09">
            <w:pPr>
              <w:pStyle w:val="TableParagraph"/>
              <w:rPr>
                <w:sz w:val="20"/>
              </w:rPr>
            </w:pPr>
          </w:p>
        </w:tc>
      </w:tr>
    </w:tbl>
    <w:p w:rsidR="00F63B09" w:rsidRDefault="00F63B09">
      <w:pPr>
        <w:rPr>
          <w:sz w:val="20"/>
        </w:rPr>
        <w:sectPr w:rsidR="00F63B09">
          <w:headerReference w:type="default" r:id="rId25"/>
          <w:pgSz w:w="19840" w:h="28070"/>
          <w:pgMar w:top="1740" w:right="840" w:bottom="280" w:left="840" w:header="0" w:footer="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33"/>
        <w:gridCol w:w="3297"/>
        <w:gridCol w:w="1617"/>
        <w:gridCol w:w="1553"/>
        <w:gridCol w:w="1681"/>
        <w:gridCol w:w="1393"/>
        <w:gridCol w:w="1584"/>
        <w:gridCol w:w="1488"/>
        <w:gridCol w:w="1664"/>
      </w:tblGrid>
      <w:tr w:rsidR="00F63B09">
        <w:trPr>
          <w:trHeight w:val="820"/>
        </w:trPr>
        <w:tc>
          <w:tcPr>
            <w:tcW w:w="3633" w:type="dxa"/>
            <w:vMerge w:val="restart"/>
          </w:tcPr>
          <w:p w:rsidR="00F63B09" w:rsidRDefault="00F63B09">
            <w:pPr>
              <w:pStyle w:val="TableParagraph"/>
              <w:rPr>
                <w:b/>
              </w:rPr>
            </w:pPr>
          </w:p>
          <w:p w:rsidR="00F63B09" w:rsidRDefault="00F63B09">
            <w:pPr>
              <w:pStyle w:val="TableParagraph"/>
              <w:rPr>
                <w:b/>
              </w:rPr>
            </w:pPr>
          </w:p>
          <w:p w:rsidR="00F63B09" w:rsidRDefault="005A202D">
            <w:pPr>
              <w:pStyle w:val="TableParagraph"/>
              <w:spacing w:before="151" w:line="266" w:lineRule="auto"/>
              <w:ind w:left="1461" w:right="104" w:hanging="1336"/>
              <w:rPr>
                <w:sz w:val="20"/>
              </w:rPr>
            </w:pPr>
            <w:r>
              <w:rPr>
                <w:sz w:val="20"/>
              </w:rPr>
              <w:t>Виды и условия оказания медицинской помощи</w:t>
            </w:r>
          </w:p>
        </w:tc>
        <w:tc>
          <w:tcPr>
            <w:tcW w:w="3297" w:type="dxa"/>
            <w:vMerge w:val="restart"/>
            <w:tcBorders>
              <w:right w:val="single" w:sz="12" w:space="0" w:color="000000"/>
            </w:tcBorders>
          </w:tcPr>
          <w:p w:rsidR="00F63B09" w:rsidRDefault="00F63B09">
            <w:pPr>
              <w:pStyle w:val="TableParagraph"/>
              <w:rPr>
                <w:b/>
              </w:rPr>
            </w:pPr>
          </w:p>
          <w:p w:rsidR="00F63B09" w:rsidRDefault="00F63B09">
            <w:pPr>
              <w:pStyle w:val="TableParagraph"/>
              <w:rPr>
                <w:b/>
              </w:rPr>
            </w:pPr>
          </w:p>
          <w:p w:rsidR="00F63B09" w:rsidRDefault="00F63B09">
            <w:pPr>
              <w:pStyle w:val="TableParagraph"/>
              <w:spacing w:before="3"/>
              <w:rPr>
                <w:b/>
                <w:sz w:val="24"/>
              </w:rPr>
            </w:pPr>
          </w:p>
          <w:p w:rsidR="00F63B09" w:rsidRDefault="005A202D">
            <w:pPr>
              <w:pStyle w:val="TableParagraph"/>
              <w:ind w:left="801"/>
              <w:rPr>
                <w:sz w:val="20"/>
              </w:rPr>
            </w:pPr>
            <w:r>
              <w:rPr>
                <w:sz w:val="20"/>
              </w:rPr>
              <w:t>Единица измерения</w:t>
            </w:r>
          </w:p>
        </w:tc>
        <w:tc>
          <w:tcPr>
            <w:tcW w:w="3170" w:type="dxa"/>
            <w:gridSpan w:val="2"/>
            <w:tcBorders>
              <w:left w:val="single" w:sz="12" w:space="0" w:color="000000"/>
            </w:tcBorders>
          </w:tcPr>
          <w:p w:rsidR="00F63B09" w:rsidRDefault="005A202D">
            <w:pPr>
              <w:pStyle w:val="TableParagraph"/>
              <w:spacing w:before="25" w:line="266" w:lineRule="auto"/>
              <w:ind w:left="152" w:right="143"/>
              <w:jc w:val="center"/>
              <w:rPr>
                <w:sz w:val="20"/>
              </w:rPr>
            </w:pPr>
            <w:r>
              <w:rPr>
                <w:sz w:val="20"/>
              </w:rPr>
              <w:t>Нормативы объема медицинской помощи (на 1 жителя/застрахованного)</w:t>
            </w:r>
          </w:p>
        </w:tc>
        <w:tc>
          <w:tcPr>
            <w:tcW w:w="3074" w:type="dxa"/>
            <w:gridSpan w:val="2"/>
          </w:tcPr>
          <w:p w:rsidR="00F63B09" w:rsidRDefault="005A202D">
            <w:pPr>
              <w:pStyle w:val="TableParagraph"/>
              <w:spacing w:before="25" w:line="266" w:lineRule="auto"/>
              <w:ind w:left="135" w:right="118"/>
              <w:jc w:val="center"/>
              <w:rPr>
                <w:sz w:val="20"/>
              </w:rPr>
            </w:pPr>
            <w:r>
              <w:rPr>
                <w:sz w:val="20"/>
              </w:rPr>
              <w:t>Норматив финансовых затрат на единицу объема медицинской помощи (руб.)</w:t>
            </w:r>
          </w:p>
        </w:tc>
        <w:tc>
          <w:tcPr>
            <w:tcW w:w="4736" w:type="dxa"/>
            <w:gridSpan w:val="3"/>
          </w:tcPr>
          <w:p w:rsidR="00F63B09" w:rsidRDefault="005A202D">
            <w:pPr>
              <w:pStyle w:val="TableParagraph"/>
              <w:spacing w:before="153" w:line="266" w:lineRule="auto"/>
              <w:ind w:left="1206" w:right="388" w:hanging="748"/>
              <w:rPr>
                <w:sz w:val="20"/>
              </w:rPr>
            </w:pPr>
            <w:r>
              <w:rPr>
                <w:sz w:val="20"/>
              </w:rPr>
              <w:t>Подушевые нормативы финансирования (на 1 жителя/застрахованного)</w:t>
            </w:r>
          </w:p>
        </w:tc>
      </w:tr>
      <w:tr w:rsidR="00F63B09">
        <w:trPr>
          <w:trHeight w:val="987"/>
        </w:trPr>
        <w:tc>
          <w:tcPr>
            <w:tcW w:w="3633" w:type="dxa"/>
            <w:vMerge/>
            <w:tcBorders>
              <w:top w:val="nil"/>
            </w:tcBorders>
          </w:tcPr>
          <w:p w:rsidR="00F63B09" w:rsidRDefault="00F63B09">
            <w:pPr>
              <w:rPr>
                <w:sz w:val="2"/>
                <w:szCs w:val="2"/>
              </w:rPr>
            </w:pPr>
          </w:p>
        </w:tc>
        <w:tc>
          <w:tcPr>
            <w:tcW w:w="3297" w:type="dxa"/>
            <w:vMerge/>
            <w:tcBorders>
              <w:top w:val="nil"/>
              <w:right w:val="single" w:sz="12" w:space="0" w:color="000000"/>
            </w:tcBorders>
          </w:tcPr>
          <w:p w:rsidR="00F63B09" w:rsidRDefault="00F63B09">
            <w:pPr>
              <w:rPr>
                <w:sz w:val="2"/>
                <w:szCs w:val="2"/>
              </w:rPr>
            </w:pPr>
          </w:p>
        </w:tc>
        <w:tc>
          <w:tcPr>
            <w:tcW w:w="1617" w:type="dxa"/>
            <w:tcBorders>
              <w:left w:val="single" w:sz="12" w:space="0" w:color="000000"/>
              <w:right w:val="single" w:sz="12" w:space="0" w:color="000000"/>
            </w:tcBorders>
          </w:tcPr>
          <w:p w:rsidR="00F63B09" w:rsidRDefault="005A202D">
            <w:pPr>
              <w:pStyle w:val="TableParagraph"/>
              <w:spacing w:before="121" w:line="266" w:lineRule="auto"/>
              <w:ind w:left="39" w:right="14" w:hanging="6"/>
              <w:jc w:val="center"/>
              <w:rPr>
                <w:sz w:val="20"/>
              </w:rPr>
            </w:pPr>
            <w:r>
              <w:rPr>
                <w:sz w:val="20"/>
              </w:rPr>
              <w:t>За счет средств соответствующих бюджетов</w:t>
            </w:r>
          </w:p>
        </w:tc>
        <w:tc>
          <w:tcPr>
            <w:tcW w:w="1553" w:type="dxa"/>
            <w:tcBorders>
              <w:left w:val="single" w:sz="12" w:space="0" w:color="000000"/>
            </w:tcBorders>
          </w:tcPr>
          <w:p w:rsidR="00F63B09" w:rsidRDefault="00F63B09">
            <w:pPr>
              <w:pStyle w:val="TableParagraph"/>
              <w:spacing w:before="8"/>
              <w:rPr>
                <w:b/>
                <w:sz w:val="21"/>
              </w:rPr>
            </w:pPr>
          </w:p>
          <w:p w:rsidR="00F63B09" w:rsidRDefault="005A202D">
            <w:pPr>
              <w:pStyle w:val="TableParagraph"/>
              <w:spacing w:line="266" w:lineRule="auto"/>
              <w:ind w:left="547" w:hanging="428"/>
              <w:rPr>
                <w:sz w:val="20"/>
              </w:rPr>
            </w:pPr>
            <w:r>
              <w:rPr>
                <w:sz w:val="20"/>
              </w:rPr>
              <w:t>За счет средств ОМС</w:t>
            </w:r>
          </w:p>
        </w:tc>
        <w:tc>
          <w:tcPr>
            <w:tcW w:w="1681" w:type="dxa"/>
          </w:tcPr>
          <w:p w:rsidR="00F63B09" w:rsidRDefault="005A202D">
            <w:pPr>
              <w:pStyle w:val="TableParagraph"/>
              <w:spacing w:before="121" w:line="266" w:lineRule="auto"/>
              <w:ind w:left="75" w:right="52" w:hanging="6"/>
              <w:jc w:val="center"/>
              <w:rPr>
                <w:sz w:val="20"/>
              </w:rPr>
            </w:pPr>
            <w:r>
              <w:rPr>
                <w:sz w:val="20"/>
              </w:rPr>
              <w:t>За счет средств соответствующих бюджетов</w:t>
            </w:r>
          </w:p>
        </w:tc>
        <w:tc>
          <w:tcPr>
            <w:tcW w:w="1393" w:type="dxa"/>
          </w:tcPr>
          <w:p w:rsidR="00F63B09" w:rsidRDefault="00F63B09">
            <w:pPr>
              <w:pStyle w:val="TableParagraph"/>
              <w:spacing w:before="8"/>
              <w:rPr>
                <w:b/>
                <w:sz w:val="21"/>
              </w:rPr>
            </w:pPr>
          </w:p>
          <w:p w:rsidR="00F63B09" w:rsidRDefault="005A202D">
            <w:pPr>
              <w:pStyle w:val="TableParagraph"/>
              <w:spacing w:line="266" w:lineRule="auto"/>
              <w:ind w:left="471" w:right="6" w:hanging="429"/>
              <w:rPr>
                <w:sz w:val="20"/>
              </w:rPr>
            </w:pPr>
            <w:r>
              <w:rPr>
                <w:sz w:val="20"/>
              </w:rPr>
              <w:t>За счет средств ОМС</w:t>
            </w:r>
          </w:p>
        </w:tc>
        <w:tc>
          <w:tcPr>
            <w:tcW w:w="1584" w:type="dxa"/>
          </w:tcPr>
          <w:p w:rsidR="00F63B09" w:rsidRDefault="005A202D">
            <w:pPr>
              <w:pStyle w:val="TableParagraph"/>
              <w:spacing w:before="121" w:line="266" w:lineRule="auto"/>
              <w:ind w:left="74" w:right="57" w:hanging="1"/>
              <w:jc w:val="center"/>
              <w:rPr>
                <w:sz w:val="20"/>
              </w:rPr>
            </w:pPr>
            <w:r>
              <w:rPr>
                <w:sz w:val="20"/>
              </w:rPr>
              <w:t>За счет средств соответствующи х бюджетов</w:t>
            </w:r>
          </w:p>
        </w:tc>
        <w:tc>
          <w:tcPr>
            <w:tcW w:w="1488" w:type="dxa"/>
          </w:tcPr>
          <w:p w:rsidR="00F63B09" w:rsidRDefault="00F63B09">
            <w:pPr>
              <w:pStyle w:val="TableParagraph"/>
              <w:spacing w:before="8"/>
              <w:rPr>
                <w:b/>
                <w:sz w:val="21"/>
              </w:rPr>
            </w:pPr>
          </w:p>
          <w:p w:rsidR="00F63B09" w:rsidRDefault="005A202D">
            <w:pPr>
              <w:pStyle w:val="TableParagraph"/>
              <w:spacing w:line="266" w:lineRule="auto"/>
              <w:ind w:left="518" w:right="-11" w:hanging="428"/>
              <w:rPr>
                <w:sz w:val="20"/>
              </w:rPr>
            </w:pPr>
            <w:r>
              <w:rPr>
                <w:sz w:val="20"/>
              </w:rPr>
              <w:t>За счет средств ОМС</w:t>
            </w:r>
          </w:p>
        </w:tc>
        <w:tc>
          <w:tcPr>
            <w:tcW w:w="1664" w:type="dxa"/>
          </w:tcPr>
          <w:p w:rsidR="00F63B09" w:rsidRDefault="00F63B09">
            <w:pPr>
              <w:pStyle w:val="TableParagraph"/>
              <w:spacing w:before="9"/>
              <w:rPr>
                <w:b/>
                <w:sz w:val="32"/>
              </w:rPr>
            </w:pPr>
          </w:p>
          <w:p w:rsidR="00F63B09" w:rsidRDefault="005A202D">
            <w:pPr>
              <w:pStyle w:val="TableParagraph"/>
              <w:ind w:left="220" w:right="208"/>
              <w:jc w:val="center"/>
              <w:rPr>
                <w:sz w:val="20"/>
              </w:rPr>
            </w:pPr>
            <w:r>
              <w:rPr>
                <w:sz w:val="20"/>
              </w:rPr>
              <w:t>Всего по ПГГ</w:t>
            </w:r>
          </w:p>
        </w:tc>
      </w:tr>
      <w:tr w:rsidR="00F63B09">
        <w:trPr>
          <w:trHeight w:val="236"/>
        </w:trPr>
        <w:tc>
          <w:tcPr>
            <w:tcW w:w="3633" w:type="dxa"/>
          </w:tcPr>
          <w:p w:rsidR="00F63B09" w:rsidRDefault="005A202D">
            <w:pPr>
              <w:pStyle w:val="TableParagraph"/>
              <w:spacing w:before="1" w:line="215" w:lineRule="exact"/>
              <w:ind w:left="19"/>
              <w:jc w:val="center"/>
              <w:rPr>
                <w:sz w:val="20"/>
              </w:rPr>
            </w:pPr>
            <w:r>
              <w:rPr>
                <w:sz w:val="20"/>
              </w:rPr>
              <w:t>1</w:t>
            </w:r>
          </w:p>
        </w:tc>
        <w:tc>
          <w:tcPr>
            <w:tcW w:w="3297" w:type="dxa"/>
            <w:tcBorders>
              <w:right w:val="single" w:sz="12" w:space="0" w:color="000000"/>
            </w:tcBorders>
          </w:tcPr>
          <w:p w:rsidR="00F63B09" w:rsidRDefault="005A202D">
            <w:pPr>
              <w:pStyle w:val="TableParagraph"/>
              <w:spacing w:before="1" w:line="215" w:lineRule="exact"/>
              <w:ind w:left="24"/>
              <w:jc w:val="center"/>
              <w:rPr>
                <w:sz w:val="20"/>
              </w:rPr>
            </w:pPr>
            <w:r>
              <w:rPr>
                <w:sz w:val="20"/>
              </w:rPr>
              <w:t>2</w:t>
            </w:r>
          </w:p>
        </w:tc>
        <w:tc>
          <w:tcPr>
            <w:tcW w:w="1617" w:type="dxa"/>
            <w:tcBorders>
              <w:left w:val="single" w:sz="12" w:space="0" w:color="000000"/>
              <w:right w:val="single" w:sz="12" w:space="0" w:color="000000"/>
            </w:tcBorders>
          </w:tcPr>
          <w:p w:rsidR="00F63B09" w:rsidRDefault="005A202D">
            <w:pPr>
              <w:pStyle w:val="TableParagraph"/>
              <w:spacing w:before="1" w:line="215" w:lineRule="exact"/>
              <w:ind w:left="17"/>
              <w:jc w:val="center"/>
              <w:rPr>
                <w:sz w:val="20"/>
              </w:rPr>
            </w:pPr>
            <w:r>
              <w:rPr>
                <w:sz w:val="20"/>
              </w:rPr>
              <w:t>3</w:t>
            </w:r>
          </w:p>
        </w:tc>
        <w:tc>
          <w:tcPr>
            <w:tcW w:w="1553" w:type="dxa"/>
            <w:tcBorders>
              <w:left w:val="single" w:sz="12" w:space="0" w:color="000000"/>
            </w:tcBorders>
          </w:tcPr>
          <w:p w:rsidR="00F63B09" w:rsidRDefault="005A202D">
            <w:pPr>
              <w:pStyle w:val="TableParagraph"/>
              <w:spacing w:before="1" w:line="215" w:lineRule="exact"/>
              <w:ind w:left="11"/>
              <w:jc w:val="center"/>
              <w:rPr>
                <w:sz w:val="20"/>
              </w:rPr>
            </w:pPr>
            <w:r>
              <w:rPr>
                <w:sz w:val="20"/>
              </w:rPr>
              <w:t>4</w:t>
            </w:r>
          </w:p>
        </w:tc>
        <w:tc>
          <w:tcPr>
            <w:tcW w:w="1681" w:type="dxa"/>
          </w:tcPr>
          <w:p w:rsidR="00F63B09" w:rsidRDefault="005A202D">
            <w:pPr>
              <w:pStyle w:val="TableParagraph"/>
              <w:spacing w:before="1" w:line="215" w:lineRule="exact"/>
              <w:ind w:left="14"/>
              <w:jc w:val="center"/>
              <w:rPr>
                <w:sz w:val="20"/>
              </w:rPr>
            </w:pPr>
            <w:r>
              <w:rPr>
                <w:sz w:val="20"/>
              </w:rPr>
              <w:t>5</w:t>
            </w:r>
          </w:p>
        </w:tc>
        <w:tc>
          <w:tcPr>
            <w:tcW w:w="1393" w:type="dxa"/>
          </w:tcPr>
          <w:p w:rsidR="00F63B09" w:rsidRDefault="005A202D">
            <w:pPr>
              <w:pStyle w:val="TableParagraph"/>
              <w:spacing w:before="1" w:line="215" w:lineRule="exact"/>
              <w:ind w:left="12"/>
              <w:jc w:val="center"/>
              <w:rPr>
                <w:sz w:val="20"/>
              </w:rPr>
            </w:pPr>
            <w:r>
              <w:rPr>
                <w:sz w:val="20"/>
              </w:rPr>
              <w:t>6</w:t>
            </w:r>
          </w:p>
        </w:tc>
        <w:tc>
          <w:tcPr>
            <w:tcW w:w="1584" w:type="dxa"/>
          </w:tcPr>
          <w:p w:rsidR="00F63B09" w:rsidRDefault="005A202D">
            <w:pPr>
              <w:pStyle w:val="TableParagraph"/>
              <w:spacing w:before="1" w:line="215" w:lineRule="exact"/>
              <w:ind w:left="13"/>
              <w:jc w:val="center"/>
              <w:rPr>
                <w:sz w:val="20"/>
              </w:rPr>
            </w:pPr>
            <w:r>
              <w:rPr>
                <w:sz w:val="20"/>
              </w:rPr>
              <w:t>7</w:t>
            </w:r>
          </w:p>
        </w:tc>
        <w:tc>
          <w:tcPr>
            <w:tcW w:w="1488" w:type="dxa"/>
          </w:tcPr>
          <w:p w:rsidR="00F63B09" w:rsidRDefault="005A202D">
            <w:pPr>
              <w:pStyle w:val="TableParagraph"/>
              <w:spacing w:before="1" w:line="215" w:lineRule="exact"/>
              <w:ind w:left="13"/>
              <w:jc w:val="center"/>
              <w:rPr>
                <w:sz w:val="20"/>
              </w:rPr>
            </w:pPr>
            <w:r>
              <w:rPr>
                <w:sz w:val="20"/>
              </w:rPr>
              <w:t>8</w:t>
            </w:r>
          </w:p>
        </w:tc>
        <w:tc>
          <w:tcPr>
            <w:tcW w:w="1664" w:type="dxa"/>
          </w:tcPr>
          <w:p w:rsidR="00F63B09" w:rsidRDefault="005A202D">
            <w:pPr>
              <w:pStyle w:val="TableParagraph"/>
              <w:spacing w:before="1" w:line="215" w:lineRule="exact"/>
              <w:ind w:left="14"/>
              <w:jc w:val="center"/>
              <w:rPr>
                <w:sz w:val="20"/>
              </w:rPr>
            </w:pPr>
            <w:r>
              <w:rPr>
                <w:sz w:val="20"/>
              </w:rPr>
              <w:t>9</w:t>
            </w:r>
          </w:p>
        </w:tc>
      </w:tr>
      <w:tr w:rsidR="00F63B09">
        <w:trPr>
          <w:trHeight w:val="563"/>
        </w:trPr>
        <w:tc>
          <w:tcPr>
            <w:tcW w:w="3633" w:type="dxa"/>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экстракорпоральное оплодотворение</w:t>
            </w:r>
          </w:p>
        </w:tc>
        <w:tc>
          <w:tcPr>
            <w:tcW w:w="3297" w:type="dxa"/>
            <w:tcBorders>
              <w:right w:val="single" w:sz="12"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случай лечения</w:t>
            </w: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5A202D">
            <w:pPr>
              <w:pStyle w:val="TableParagraph"/>
              <w:spacing w:before="118"/>
              <w:ind w:right="298"/>
              <w:jc w:val="right"/>
              <w:rPr>
                <w:sz w:val="28"/>
              </w:rPr>
            </w:pPr>
            <w:r>
              <w:rPr>
                <w:sz w:val="28"/>
              </w:rPr>
              <w:t>0,00045</w:t>
            </w:r>
          </w:p>
        </w:tc>
        <w:tc>
          <w:tcPr>
            <w:tcW w:w="1681" w:type="dxa"/>
          </w:tcPr>
          <w:p w:rsidR="00F63B09" w:rsidRDefault="00F63B09">
            <w:pPr>
              <w:pStyle w:val="TableParagraph"/>
              <w:rPr>
                <w:sz w:val="20"/>
              </w:rPr>
            </w:pPr>
          </w:p>
        </w:tc>
        <w:tc>
          <w:tcPr>
            <w:tcW w:w="1393" w:type="dxa"/>
          </w:tcPr>
          <w:p w:rsidR="00F63B09" w:rsidRDefault="005A202D">
            <w:pPr>
              <w:pStyle w:val="TableParagraph"/>
              <w:spacing w:before="118"/>
              <w:ind w:left="112" w:right="100"/>
              <w:jc w:val="center"/>
              <w:rPr>
                <w:sz w:val="28"/>
              </w:rPr>
            </w:pPr>
            <w:r>
              <w:rPr>
                <w:sz w:val="28"/>
              </w:rPr>
              <w:t>124 728,5</w:t>
            </w:r>
          </w:p>
        </w:tc>
        <w:tc>
          <w:tcPr>
            <w:tcW w:w="1584" w:type="dxa"/>
          </w:tcPr>
          <w:p w:rsidR="00F63B09" w:rsidRDefault="00F63B09">
            <w:pPr>
              <w:pStyle w:val="TableParagraph"/>
              <w:rPr>
                <w:sz w:val="20"/>
              </w:rPr>
            </w:pPr>
          </w:p>
        </w:tc>
        <w:tc>
          <w:tcPr>
            <w:tcW w:w="1488" w:type="dxa"/>
          </w:tcPr>
          <w:p w:rsidR="00F63B09" w:rsidRDefault="005A202D">
            <w:pPr>
              <w:pStyle w:val="TableParagraph"/>
              <w:spacing w:before="118"/>
              <w:ind w:left="228" w:right="216"/>
              <w:jc w:val="center"/>
              <w:rPr>
                <w:sz w:val="28"/>
              </w:rPr>
            </w:pPr>
            <w:r>
              <w:rPr>
                <w:sz w:val="28"/>
              </w:rPr>
              <w:t>56,1</w:t>
            </w:r>
          </w:p>
        </w:tc>
        <w:tc>
          <w:tcPr>
            <w:tcW w:w="1664" w:type="dxa"/>
          </w:tcPr>
          <w:p w:rsidR="00F63B09" w:rsidRDefault="00F63B09">
            <w:pPr>
              <w:pStyle w:val="TableParagraph"/>
              <w:rPr>
                <w:sz w:val="20"/>
              </w:rPr>
            </w:pPr>
          </w:p>
        </w:tc>
      </w:tr>
      <w:tr w:rsidR="00F63B09">
        <w:trPr>
          <w:trHeight w:val="896"/>
        </w:trPr>
        <w:tc>
          <w:tcPr>
            <w:tcW w:w="3633" w:type="dxa"/>
          </w:tcPr>
          <w:p w:rsidR="00F63B09" w:rsidRDefault="005A202D">
            <w:pPr>
              <w:pStyle w:val="TableParagraph"/>
              <w:spacing w:before="125" w:line="250" w:lineRule="atLeast"/>
              <w:ind w:left="37" w:right="358"/>
              <w:jc w:val="both"/>
              <w:rPr>
                <w:b/>
                <w:sz w:val="20"/>
              </w:rPr>
            </w:pPr>
            <w:r>
              <w:rPr>
                <w:b/>
                <w:sz w:val="20"/>
              </w:rPr>
              <w:t>Специализированная медицинская помощь в стационарных условиях, всего, в том числе</w:t>
            </w:r>
          </w:p>
        </w:tc>
        <w:tc>
          <w:tcPr>
            <w:tcW w:w="3297" w:type="dxa"/>
            <w:tcBorders>
              <w:right w:val="single" w:sz="12" w:space="0" w:color="000000"/>
            </w:tcBorders>
          </w:tcPr>
          <w:p w:rsidR="00F63B09" w:rsidRDefault="00F63B09">
            <w:pPr>
              <w:pStyle w:val="TableParagraph"/>
              <w:rPr>
                <w:b/>
              </w:rPr>
            </w:pPr>
          </w:p>
          <w:p w:rsidR="00F63B09" w:rsidRDefault="00F63B09">
            <w:pPr>
              <w:pStyle w:val="TableParagraph"/>
              <w:rPr>
                <w:b/>
              </w:rPr>
            </w:pPr>
          </w:p>
          <w:p w:rsidR="00F63B09" w:rsidRDefault="005A202D">
            <w:pPr>
              <w:pStyle w:val="TableParagraph"/>
              <w:spacing w:before="156" w:line="215" w:lineRule="exact"/>
              <w:ind w:left="37"/>
              <w:rPr>
                <w:b/>
                <w:sz w:val="20"/>
              </w:rPr>
            </w:pPr>
            <w:r>
              <w:rPr>
                <w:b/>
                <w:sz w:val="20"/>
              </w:rPr>
              <w:t>случай госпитализации</w:t>
            </w:r>
          </w:p>
        </w:tc>
        <w:tc>
          <w:tcPr>
            <w:tcW w:w="1617" w:type="dxa"/>
            <w:tcBorders>
              <w:left w:val="single" w:sz="12" w:space="0" w:color="000000"/>
              <w:right w:val="single" w:sz="12" w:space="0" w:color="000000"/>
            </w:tcBorders>
          </w:tcPr>
          <w:p w:rsidR="00F63B09" w:rsidRDefault="00F63B09">
            <w:pPr>
              <w:pStyle w:val="TableParagraph"/>
              <w:spacing w:before="3"/>
              <w:rPr>
                <w:b/>
                <w:sz w:val="25"/>
              </w:rPr>
            </w:pPr>
          </w:p>
          <w:p w:rsidR="00F63B09" w:rsidRDefault="005A202D">
            <w:pPr>
              <w:pStyle w:val="TableParagraph"/>
              <w:ind w:left="396" w:right="380"/>
              <w:jc w:val="center"/>
              <w:rPr>
                <w:b/>
                <w:sz w:val="28"/>
              </w:rPr>
            </w:pPr>
            <w:r>
              <w:rPr>
                <w:b/>
                <w:sz w:val="28"/>
              </w:rPr>
              <w:t>0,0146</w:t>
            </w:r>
          </w:p>
        </w:tc>
        <w:tc>
          <w:tcPr>
            <w:tcW w:w="1553" w:type="dxa"/>
            <w:tcBorders>
              <w:left w:val="single" w:sz="12" w:space="0" w:color="000000"/>
            </w:tcBorders>
          </w:tcPr>
          <w:p w:rsidR="00F63B09" w:rsidRDefault="00F63B09">
            <w:pPr>
              <w:pStyle w:val="TableParagraph"/>
              <w:spacing w:before="3"/>
              <w:rPr>
                <w:b/>
                <w:sz w:val="25"/>
              </w:rPr>
            </w:pPr>
          </w:p>
          <w:p w:rsidR="00F63B09" w:rsidRDefault="005A202D">
            <w:pPr>
              <w:pStyle w:val="TableParagraph"/>
              <w:ind w:right="298"/>
              <w:jc w:val="right"/>
              <w:rPr>
                <w:b/>
                <w:sz w:val="28"/>
              </w:rPr>
            </w:pPr>
            <w:r>
              <w:rPr>
                <w:b/>
                <w:sz w:val="28"/>
              </w:rPr>
              <w:t>0,17671</w:t>
            </w:r>
          </w:p>
        </w:tc>
        <w:tc>
          <w:tcPr>
            <w:tcW w:w="1681" w:type="dxa"/>
          </w:tcPr>
          <w:p w:rsidR="00F63B09" w:rsidRDefault="00F63B09">
            <w:pPr>
              <w:pStyle w:val="TableParagraph"/>
              <w:spacing w:before="3"/>
              <w:rPr>
                <w:b/>
                <w:sz w:val="25"/>
              </w:rPr>
            </w:pPr>
          </w:p>
          <w:p w:rsidR="00F63B09" w:rsidRDefault="005A202D">
            <w:pPr>
              <w:pStyle w:val="TableParagraph"/>
              <w:ind w:left="329" w:right="311"/>
              <w:jc w:val="center"/>
              <w:rPr>
                <w:b/>
                <w:sz w:val="28"/>
              </w:rPr>
            </w:pPr>
            <w:r>
              <w:rPr>
                <w:b/>
                <w:sz w:val="28"/>
              </w:rPr>
              <w:t>81 334,1</w:t>
            </w:r>
          </w:p>
        </w:tc>
        <w:tc>
          <w:tcPr>
            <w:tcW w:w="1393" w:type="dxa"/>
          </w:tcPr>
          <w:p w:rsidR="00F63B09" w:rsidRDefault="00F63B09">
            <w:pPr>
              <w:pStyle w:val="TableParagraph"/>
              <w:spacing w:before="3"/>
              <w:rPr>
                <w:b/>
                <w:sz w:val="25"/>
              </w:rPr>
            </w:pPr>
          </w:p>
          <w:p w:rsidR="00F63B09" w:rsidRDefault="005A202D">
            <w:pPr>
              <w:pStyle w:val="TableParagraph"/>
              <w:ind w:left="112" w:right="96"/>
              <w:jc w:val="center"/>
              <w:rPr>
                <w:b/>
                <w:sz w:val="28"/>
              </w:rPr>
            </w:pPr>
            <w:r>
              <w:rPr>
                <w:b/>
                <w:sz w:val="28"/>
              </w:rPr>
              <w:t>37 382,3</w:t>
            </w:r>
          </w:p>
        </w:tc>
        <w:tc>
          <w:tcPr>
            <w:tcW w:w="1584" w:type="dxa"/>
          </w:tcPr>
          <w:p w:rsidR="00F63B09" w:rsidRDefault="00F63B09">
            <w:pPr>
              <w:pStyle w:val="TableParagraph"/>
              <w:spacing w:before="3"/>
              <w:rPr>
                <w:b/>
                <w:sz w:val="25"/>
              </w:rPr>
            </w:pPr>
          </w:p>
          <w:p w:rsidR="00F63B09" w:rsidRDefault="005A202D">
            <w:pPr>
              <w:pStyle w:val="TableParagraph"/>
              <w:ind w:left="348" w:right="336"/>
              <w:jc w:val="center"/>
              <w:rPr>
                <w:b/>
                <w:sz w:val="28"/>
              </w:rPr>
            </w:pPr>
            <w:r>
              <w:rPr>
                <w:b/>
                <w:sz w:val="28"/>
              </w:rPr>
              <w:t>1 187,5</w:t>
            </w:r>
          </w:p>
        </w:tc>
        <w:tc>
          <w:tcPr>
            <w:tcW w:w="1488" w:type="dxa"/>
          </w:tcPr>
          <w:p w:rsidR="00F63B09" w:rsidRDefault="00F63B09">
            <w:pPr>
              <w:pStyle w:val="TableParagraph"/>
              <w:spacing w:before="3"/>
              <w:rPr>
                <w:b/>
                <w:sz w:val="25"/>
              </w:rPr>
            </w:pPr>
          </w:p>
          <w:p w:rsidR="00F63B09" w:rsidRDefault="005A202D">
            <w:pPr>
              <w:pStyle w:val="TableParagraph"/>
              <w:ind w:left="228" w:right="216"/>
              <w:jc w:val="center"/>
              <w:rPr>
                <w:b/>
                <w:sz w:val="28"/>
              </w:rPr>
            </w:pPr>
            <w:r>
              <w:rPr>
                <w:b/>
                <w:sz w:val="28"/>
              </w:rPr>
              <w:t>6 605,8</w:t>
            </w:r>
          </w:p>
        </w:tc>
        <w:tc>
          <w:tcPr>
            <w:tcW w:w="1664" w:type="dxa"/>
          </w:tcPr>
          <w:p w:rsidR="00F63B09" w:rsidRDefault="00F63B09">
            <w:pPr>
              <w:pStyle w:val="TableParagraph"/>
              <w:spacing w:before="3"/>
              <w:rPr>
                <w:b/>
                <w:sz w:val="25"/>
              </w:rPr>
            </w:pPr>
          </w:p>
          <w:p w:rsidR="00F63B09" w:rsidRDefault="005A202D">
            <w:pPr>
              <w:pStyle w:val="TableParagraph"/>
              <w:ind w:left="220" w:right="207"/>
              <w:jc w:val="center"/>
              <w:rPr>
                <w:b/>
                <w:sz w:val="28"/>
              </w:rPr>
            </w:pPr>
            <w:r>
              <w:rPr>
                <w:b/>
                <w:sz w:val="28"/>
              </w:rPr>
              <w:t>7 793,3</w:t>
            </w:r>
          </w:p>
        </w:tc>
      </w:tr>
      <w:tr w:rsidR="00F63B09">
        <w:trPr>
          <w:trHeight w:val="564"/>
        </w:trPr>
        <w:tc>
          <w:tcPr>
            <w:tcW w:w="3633" w:type="dxa"/>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по профилю «онкология»</w:t>
            </w:r>
          </w:p>
        </w:tc>
        <w:tc>
          <w:tcPr>
            <w:tcW w:w="3297" w:type="dxa"/>
            <w:tcBorders>
              <w:right w:val="single" w:sz="12"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случай госпитализации</w:t>
            </w: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5A202D">
            <w:pPr>
              <w:pStyle w:val="TableParagraph"/>
              <w:spacing w:before="118"/>
              <w:ind w:right="230"/>
              <w:jc w:val="right"/>
              <w:rPr>
                <w:sz w:val="28"/>
              </w:rPr>
            </w:pPr>
            <w:r>
              <w:rPr>
                <w:sz w:val="28"/>
              </w:rPr>
              <w:t>0,010576</w:t>
            </w:r>
          </w:p>
        </w:tc>
        <w:tc>
          <w:tcPr>
            <w:tcW w:w="1681" w:type="dxa"/>
          </w:tcPr>
          <w:p w:rsidR="00F63B09" w:rsidRDefault="00F63B09">
            <w:pPr>
              <w:pStyle w:val="TableParagraph"/>
              <w:rPr>
                <w:sz w:val="20"/>
              </w:rPr>
            </w:pPr>
          </w:p>
        </w:tc>
        <w:tc>
          <w:tcPr>
            <w:tcW w:w="1393" w:type="dxa"/>
          </w:tcPr>
          <w:p w:rsidR="00F63B09" w:rsidRDefault="005A202D">
            <w:pPr>
              <w:pStyle w:val="TableParagraph"/>
              <w:spacing w:before="118"/>
              <w:ind w:left="112" w:right="100"/>
              <w:jc w:val="center"/>
              <w:rPr>
                <w:sz w:val="28"/>
              </w:rPr>
            </w:pPr>
            <w:r>
              <w:rPr>
                <w:sz w:val="28"/>
              </w:rPr>
              <w:t>107 824,1</w:t>
            </w:r>
          </w:p>
        </w:tc>
        <w:tc>
          <w:tcPr>
            <w:tcW w:w="1584" w:type="dxa"/>
          </w:tcPr>
          <w:p w:rsidR="00F63B09" w:rsidRDefault="00F63B09">
            <w:pPr>
              <w:pStyle w:val="TableParagraph"/>
              <w:rPr>
                <w:sz w:val="20"/>
              </w:rPr>
            </w:pPr>
          </w:p>
        </w:tc>
        <w:tc>
          <w:tcPr>
            <w:tcW w:w="1488" w:type="dxa"/>
          </w:tcPr>
          <w:p w:rsidR="00F63B09" w:rsidRDefault="005A202D">
            <w:pPr>
              <w:pStyle w:val="TableParagraph"/>
              <w:spacing w:before="118"/>
              <w:ind w:left="228" w:right="216"/>
              <w:jc w:val="center"/>
              <w:rPr>
                <w:sz w:val="28"/>
              </w:rPr>
            </w:pPr>
            <w:r>
              <w:rPr>
                <w:sz w:val="28"/>
              </w:rPr>
              <w:t>1 140,4</w:t>
            </w:r>
          </w:p>
        </w:tc>
        <w:tc>
          <w:tcPr>
            <w:tcW w:w="1664" w:type="dxa"/>
          </w:tcPr>
          <w:p w:rsidR="00F63B09" w:rsidRDefault="00F63B09">
            <w:pPr>
              <w:pStyle w:val="TableParagraph"/>
              <w:rPr>
                <w:sz w:val="20"/>
              </w:rPr>
            </w:pPr>
          </w:p>
        </w:tc>
      </w:tr>
      <w:tr w:rsidR="00F63B09">
        <w:trPr>
          <w:trHeight w:val="563"/>
        </w:trPr>
        <w:tc>
          <w:tcPr>
            <w:tcW w:w="3633" w:type="dxa"/>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медицинская реабилитация</w:t>
            </w:r>
          </w:p>
        </w:tc>
        <w:tc>
          <w:tcPr>
            <w:tcW w:w="3297" w:type="dxa"/>
            <w:tcBorders>
              <w:right w:val="single" w:sz="12"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случай госпитализации</w:t>
            </w: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5A202D">
            <w:pPr>
              <w:pStyle w:val="TableParagraph"/>
              <w:spacing w:before="118"/>
              <w:ind w:left="455"/>
              <w:rPr>
                <w:sz w:val="28"/>
              </w:rPr>
            </w:pPr>
            <w:r>
              <w:rPr>
                <w:sz w:val="28"/>
              </w:rPr>
              <w:t>0,005</w:t>
            </w:r>
          </w:p>
        </w:tc>
        <w:tc>
          <w:tcPr>
            <w:tcW w:w="1681" w:type="dxa"/>
          </w:tcPr>
          <w:p w:rsidR="00F63B09" w:rsidRDefault="00F63B09">
            <w:pPr>
              <w:pStyle w:val="TableParagraph"/>
              <w:rPr>
                <w:sz w:val="20"/>
              </w:rPr>
            </w:pPr>
          </w:p>
        </w:tc>
        <w:tc>
          <w:tcPr>
            <w:tcW w:w="1393" w:type="dxa"/>
          </w:tcPr>
          <w:p w:rsidR="00F63B09" w:rsidRDefault="005A202D">
            <w:pPr>
              <w:pStyle w:val="TableParagraph"/>
              <w:spacing w:before="118"/>
              <w:ind w:left="112" w:right="96"/>
              <w:jc w:val="center"/>
              <w:rPr>
                <w:sz w:val="28"/>
              </w:rPr>
            </w:pPr>
            <w:r>
              <w:rPr>
                <w:sz w:val="28"/>
              </w:rPr>
              <w:t>38 617,0</w:t>
            </w:r>
          </w:p>
        </w:tc>
        <w:tc>
          <w:tcPr>
            <w:tcW w:w="1584" w:type="dxa"/>
          </w:tcPr>
          <w:p w:rsidR="00F63B09" w:rsidRDefault="00F63B09">
            <w:pPr>
              <w:pStyle w:val="TableParagraph"/>
              <w:rPr>
                <w:sz w:val="20"/>
              </w:rPr>
            </w:pPr>
          </w:p>
        </w:tc>
        <w:tc>
          <w:tcPr>
            <w:tcW w:w="1488" w:type="dxa"/>
          </w:tcPr>
          <w:p w:rsidR="00F63B09" w:rsidRDefault="005A202D">
            <w:pPr>
              <w:pStyle w:val="TableParagraph"/>
              <w:spacing w:before="118"/>
              <w:ind w:left="232" w:right="216"/>
              <w:jc w:val="center"/>
              <w:rPr>
                <w:sz w:val="28"/>
              </w:rPr>
            </w:pPr>
            <w:r>
              <w:rPr>
                <w:sz w:val="28"/>
              </w:rPr>
              <w:t>193,1</w:t>
            </w:r>
          </w:p>
        </w:tc>
        <w:tc>
          <w:tcPr>
            <w:tcW w:w="1664" w:type="dxa"/>
          </w:tcPr>
          <w:p w:rsidR="00F63B09" w:rsidRDefault="00F63B09">
            <w:pPr>
              <w:pStyle w:val="TableParagraph"/>
              <w:rPr>
                <w:sz w:val="20"/>
              </w:rPr>
            </w:pPr>
          </w:p>
        </w:tc>
      </w:tr>
      <w:tr w:rsidR="00F63B09">
        <w:trPr>
          <w:trHeight w:val="928"/>
        </w:trPr>
        <w:tc>
          <w:tcPr>
            <w:tcW w:w="3633" w:type="dxa"/>
          </w:tcPr>
          <w:p w:rsidR="00F63B09" w:rsidRDefault="005A202D">
            <w:pPr>
              <w:pStyle w:val="TableParagraph"/>
              <w:spacing w:before="157" w:line="250" w:lineRule="atLeast"/>
              <w:ind w:left="37" w:right="346"/>
              <w:rPr>
                <w:b/>
                <w:sz w:val="20"/>
              </w:rPr>
            </w:pPr>
            <w:r>
              <w:rPr>
                <w:b/>
                <w:sz w:val="20"/>
              </w:rPr>
              <w:t>Специализированная медицинская помощь в стационарных условиях ФГУ</w:t>
            </w:r>
          </w:p>
        </w:tc>
        <w:tc>
          <w:tcPr>
            <w:tcW w:w="3297" w:type="dxa"/>
            <w:tcBorders>
              <w:right w:val="single" w:sz="12" w:space="0" w:color="000000"/>
            </w:tcBorders>
          </w:tcPr>
          <w:p w:rsidR="00F63B09" w:rsidRDefault="00F63B09">
            <w:pPr>
              <w:pStyle w:val="TableParagraph"/>
              <w:rPr>
                <w:b/>
              </w:rPr>
            </w:pPr>
          </w:p>
          <w:p w:rsidR="00F63B09" w:rsidRDefault="00F63B09">
            <w:pPr>
              <w:pStyle w:val="TableParagraph"/>
              <w:rPr>
                <w:b/>
              </w:rPr>
            </w:pPr>
          </w:p>
          <w:p w:rsidR="00F63B09" w:rsidRDefault="005A202D">
            <w:pPr>
              <w:pStyle w:val="TableParagraph"/>
              <w:spacing w:before="187" w:line="215" w:lineRule="exact"/>
              <w:ind w:left="37"/>
              <w:rPr>
                <w:b/>
                <w:sz w:val="20"/>
              </w:rPr>
            </w:pPr>
            <w:r>
              <w:rPr>
                <w:b/>
                <w:sz w:val="20"/>
              </w:rPr>
              <w:t>случай госпитализации</w:t>
            </w: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F63B09">
            <w:pPr>
              <w:pStyle w:val="TableParagraph"/>
              <w:spacing w:before="7"/>
              <w:rPr>
                <w:b/>
                <w:sz w:val="26"/>
              </w:rPr>
            </w:pPr>
          </w:p>
          <w:p w:rsidR="00F63B09" w:rsidRDefault="005A202D">
            <w:pPr>
              <w:pStyle w:val="TableParagraph"/>
              <w:ind w:right="230"/>
              <w:jc w:val="right"/>
              <w:rPr>
                <w:b/>
                <w:sz w:val="28"/>
              </w:rPr>
            </w:pPr>
            <w:r>
              <w:rPr>
                <w:b/>
                <w:sz w:val="28"/>
              </w:rPr>
              <w:t>0,011118</w:t>
            </w:r>
          </w:p>
        </w:tc>
        <w:tc>
          <w:tcPr>
            <w:tcW w:w="1681" w:type="dxa"/>
          </w:tcPr>
          <w:p w:rsidR="00F63B09" w:rsidRDefault="00F63B09">
            <w:pPr>
              <w:pStyle w:val="TableParagraph"/>
              <w:rPr>
                <w:sz w:val="20"/>
              </w:rPr>
            </w:pPr>
          </w:p>
        </w:tc>
        <w:tc>
          <w:tcPr>
            <w:tcW w:w="1393" w:type="dxa"/>
          </w:tcPr>
          <w:p w:rsidR="00F63B09" w:rsidRDefault="00F63B09">
            <w:pPr>
              <w:pStyle w:val="TableParagraph"/>
              <w:spacing w:before="7"/>
              <w:rPr>
                <w:b/>
                <w:sz w:val="26"/>
              </w:rPr>
            </w:pPr>
          </w:p>
          <w:p w:rsidR="00F63B09" w:rsidRDefault="005A202D">
            <w:pPr>
              <w:pStyle w:val="TableParagraph"/>
              <w:ind w:left="112" w:right="96"/>
              <w:jc w:val="center"/>
              <w:rPr>
                <w:b/>
                <w:sz w:val="28"/>
              </w:rPr>
            </w:pPr>
            <w:r>
              <w:rPr>
                <w:b/>
                <w:sz w:val="28"/>
              </w:rPr>
              <w:t>56 680,9</w:t>
            </w:r>
          </w:p>
        </w:tc>
        <w:tc>
          <w:tcPr>
            <w:tcW w:w="1584" w:type="dxa"/>
          </w:tcPr>
          <w:p w:rsidR="00F63B09" w:rsidRDefault="00F63B09">
            <w:pPr>
              <w:pStyle w:val="TableParagraph"/>
              <w:rPr>
                <w:sz w:val="20"/>
              </w:rPr>
            </w:pPr>
          </w:p>
        </w:tc>
        <w:tc>
          <w:tcPr>
            <w:tcW w:w="1488" w:type="dxa"/>
          </w:tcPr>
          <w:p w:rsidR="00F63B09" w:rsidRDefault="00F63B09">
            <w:pPr>
              <w:pStyle w:val="TableParagraph"/>
              <w:spacing w:before="7"/>
              <w:rPr>
                <w:b/>
                <w:sz w:val="26"/>
              </w:rPr>
            </w:pPr>
          </w:p>
          <w:p w:rsidR="00F63B09" w:rsidRDefault="005A202D">
            <w:pPr>
              <w:pStyle w:val="TableParagraph"/>
              <w:ind w:left="232" w:right="216"/>
              <w:jc w:val="center"/>
              <w:rPr>
                <w:b/>
                <w:sz w:val="28"/>
              </w:rPr>
            </w:pPr>
            <w:r>
              <w:rPr>
                <w:b/>
                <w:sz w:val="28"/>
              </w:rPr>
              <w:t>630,2</w:t>
            </w:r>
          </w:p>
        </w:tc>
        <w:tc>
          <w:tcPr>
            <w:tcW w:w="1664" w:type="dxa"/>
          </w:tcPr>
          <w:p w:rsidR="00F63B09" w:rsidRDefault="00F63B09">
            <w:pPr>
              <w:pStyle w:val="TableParagraph"/>
              <w:rPr>
                <w:sz w:val="20"/>
              </w:rPr>
            </w:pPr>
          </w:p>
        </w:tc>
      </w:tr>
      <w:tr w:rsidR="00F63B09">
        <w:trPr>
          <w:trHeight w:val="559"/>
        </w:trPr>
        <w:tc>
          <w:tcPr>
            <w:tcW w:w="3633" w:type="dxa"/>
            <w:tcBorders>
              <w:bottom w:val="single" w:sz="12" w:space="0" w:color="000000"/>
            </w:tcBorders>
          </w:tcPr>
          <w:p w:rsidR="00F63B09" w:rsidRDefault="00F63B09">
            <w:pPr>
              <w:pStyle w:val="TableParagraph"/>
              <w:spacing w:before="7"/>
              <w:rPr>
                <w:b/>
                <w:sz w:val="28"/>
              </w:rPr>
            </w:pPr>
          </w:p>
          <w:p w:rsidR="00F63B09" w:rsidRDefault="005A202D">
            <w:pPr>
              <w:pStyle w:val="TableParagraph"/>
              <w:spacing w:line="210" w:lineRule="exact"/>
              <w:ind w:left="37"/>
              <w:rPr>
                <w:sz w:val="20"/>
              </w:rPr>
            </w:pPr>
            <w:r>
              <w:rPr>
                <w:sz w:val="20"/>
              </w:rPr>
              <w:t>по профилю «онкология»</w:t>
            </w:r>
          </w:p>
        </w:tc>
        <w:tc>
          <w:tcPr>
            <w:tcW w:w="3297" w:type="dxa"/>
            <w:tcBorders>
              <w:bottom w:val="single" w:sz="12" w:space="0" w:color="000000"/>
              <w:right w:val="single" w:sz="12" w:space="0" w:color="000000"/>
            </w:tcBorders>
          </w:tcPr>
          <w:p w:rsidR="00F63B09" w:rsidRDefault="00F63B09">
            <w:pPr>
              <w:pStyle w:val="TableParagraph"/>
              <w:spacing w:before="7"/>
              <w:rPr>
                <w:b/>
                <w:sz w:val="28"/>
              </w:rPr>
            </w:pPr>
          </w:p>
          <w:p w:rsidR="00F63B09" w:rsidRDefault="005A202D">
            <w:pPr>
              <w:pStyle w:val="TableParagraph"/>
              <w:spacing w:line="210" w:lineRule="exact"/>
              <w:ind w:left="37"/>
              <w:rPr>
                <w:sz w:val="20"/>
              </w:rPr>
            </w:pPr>
            <w:r>
              <w:rPr>
                <w:sz w:val="20"/>
              </w:rPr>
              <w:t>случай госпитализации</w:t>
            </w:r>
          </w:p>
        </w:tc>
        <w:tc>
          <w:tcPr>
            <w:tcW w:w="1617" w:type="dxa"/>
            <w:tcBorders>
              <w:left w:val="single" w:sz="12" w:space="0" w:color="000000"/>
              <w:bottom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bottom w:val="single" w:sz="12" w:space="0" w:color="000000"/>
            </w:tcBorders>
          </w:tcPr>
          <w:p w:rsidR="00F63B09" w:rsidRDefault="005A202D">
            <w:pPr>
              <w:pStyle w:val="TableParagraph"/>
              <w:spacing w:before="118"/>
              <w:ind w:right="298"/>
              <w:jc w:val="right"/>
              <w:rPr>
                <w:sz w:val="28"/>
              </w:rPr>
            </w:pPr>
            <w:r>
              <w:rPr>
                <w:sz w:val="28"/>
              </w:rPr>
              <w:t>0,00109</w:t>
            </w:r>
          </w:p>
        </w:tc>
        <w:tc>
          <w:tcPr>
            <w:tcW w:w="1681" w:type="dxa"/>
            <w:tcBorders>
              <w:bottom w:val="single" w:sz="12" w:space="0" w:color="000000"/>
            </w:tcBorders>
          </w:tcPr>
          <w:p w:rsidR="00F63B09" w:rsidRDefault="00F63B09">
            <w:pPr>
              <w:pStyle w:val="TableParagraph"/>
              <w:rPr>
                <w:sz w:val="20"/>
              </w:rPr>
            </w:pPr>
          </w:p>
        </w:tc>
        <w:tc>
          <w:tcPr>
            <w:tcW w:w="1393" w:type="dxa"/>
            <w:tcBorders>
              <w:bottom w:val="single" w:sz="12" w:space="0" w:color="000000"/>
            </w:tcBorders>
          </w:tcPr>
          <w:p w:rsidR="00F63B09" w:rsidRDefault="005A202D">
            <w:pPr>
              <w:pStyle w:val="TableParagraph"/>
              <w:spacing w:before="118"/>
              <w:ind w:left="112" w:right="96"/>
              <w:jc w:val="center"/>
              <w:rPr>
                <w:sz w:val="28"/>
              </w:rPr>
            </w:pPr>
            <w:r>
              <w:rPr>
                <w:sz w:val="28"/>
              </w:rPr>
              <w:t>90 958,4</w:t>
            </w:r>
          </w:p>
        </w:tc>
        <w:tc>
          <w:tcPr>
            <w:tcW w:w="1584" w:type="dxa"/>
            <w:tcBorders>
              <w:bottom w:val="single" w:sz="12" w:space="0" w:color="000000"/>
            </w:tcBorders>
          </w:tcPr>
          <w:p w:rsidR="00F63B09" w:rsidRDefault="00F63B09">
            <w:pPr>
              <w:pStyle w:val="TableParagraph"/>
              <w:rPr>
                <w:sz w:val="20"/>
              </w:rPr>
            </w:pPr>
          </w:p>
        </w:tc>
        <w:tc>
          <w:tcPr>
            <w:tcW w:w="1488" w:type="dxa"/>
            <w:tcBorders>
              <w:bottom w:val="single" w:sz="12" w:space="0" w:color="000000"/>
            </w:tcBorders>
          </w:tcPr>
          <w:p w:rsidR="00F63B09" w:rsidRDefault="005A202D">
            <w:pPr>
              <w:pStyle w:val="TableParagraph"/>
              <w:spacing w:before="118"/>
              <w:ind w:left="228" w:right="216"/>
              <w:jc w:val="center"/>
              <w:rPr>
                <w:sz w:val="28"/>
              </w:rPr>
            </w:pPr>
            <w:r>
              <w:rPr>
                <w:sz w:val="28"/>
              </w:rPr>
              <w:t>99,0</w:t>
            </w:r>
          </w:p>
        </w:tc>
        <w:tc>
          <w:tcPr>
            <w:tcW w:w="1664" w:type="dxa"/>
            <w:tcBorders>
              <w:bottom w:val="single" w:sz="12" w:space="0" w:color="000000"/>
            </w:tcBorders>
          </w:tcPr>
          <w:p w:rsidR="00F63B09" w:rsidRDefault="00F63B09">
            <w:pPr>
              <w:pStyle w:val="TableParagraph"/>
              <w:rPr>
                <w:sz w:val="20"/>
              </w:rPr>
            </w:pPr>
          </w:p>
        </w:tc>
      </w:tr>
      <w:tr w:rsidR="00F63B09">
        <w:trPr>
          <w:trHeight w:val="558"/>
        </w:trPr>
        <w:tc>
          <w:tcPr>
            <w:tcW w:w="3633" w:type="dxa"/>
            <w:tcBorders>
              <w:top w:val="single" w:sz="12" w:space="0" w:color="000000"/>
            </w:tcBorders>
          </w:tcPr>
          <w:p w:rsidR="00F63B09" w:rsidRDefault="00F63B09">
            <w:pPr>
              <w:pStyle w:val="TableParagraph"/>
              <w:spacing w:before="2"/>
              <w:rPr>
                <w:b/>
                <w:sz w:val="28"/>
              </w:rPr>
            </w:pPr>
          </w:p>
          <w:p w:rsidR="00F63B09" w:rsidRDefault="005A202D">
            <w:pPr>
              <w:pStyle w:val="TableParagraph"/>
              <w:spacing w:line="215" w:lineRule="exact"/>
              <w:ind w:left="37"/>
              <w:rPr>
                <w:sz w:val="20"/>
              </w:rPr>
            </w:pPr>
            <w:r>
              <w:rPr>
                <w:sz w:val="20"/>
              </w:rPr>
              <w:t>медицинская реабилитация</w:t>
            </w:r>
          </w:p>
        </w:tc>
        <w:tc>
          <w:tcPr>
            <w:tcW w:w="3297" w:type="dxa"/>
            <w:tcBorders>
              <w:top w:val="single" w:sz="12" w:space="0" w:color="000000"/>
              <w:right w:val="single" w:sz="12" w:space="0" w:color="000000"/>
            </w:tcBorders>
          </w:tcPr>
          <w:p w:rsidR="00F63B09" w:rsidRDefault="00F63B09">
            <w:pPr>
              <w:pStyle w:val="TableParagraph"/>
              <w:spacing w:before="2"/>
              <w:rPr>
                <w:b/>
                <w:sz w:val="28"/>
              </w:rPr>
            </w:pPr>
          </w:p>
          <w:p w:rsidR="00F63B09" w:rsidRDefault="005A202D">
            <w:pPr>
              <w:pStyle w:val="TableParagraph"/>
              <w:spacing w:line="215" w:lineRule="exact"/>
              <w:ind w:left="37"/>
              <w:rPr>
                <w:sz w:val="20"/>
              </w:rPr>
            </w:pPr>
            <w:r>
              <w:rPr>
                <w:sz w:val="20"/>
              </w:rPr>
              <w:t>случай госпитализации</w:t>
            </w:r>
          </w:p>
        </w:tc>
        <w:tc>
          <w:tcPr>
            <w:tcW w:w="1617" w:type="dxa"/>
            <w:tcBorders>
              <w:top w:val="single" w:sz="12" w:space="0" w:color="000000"/>
              <w:left w:val="single" w:sz="12" w:space="0" w:color="000000"/>
              <w:right w:val="single" w:sz="12" w:space="0" w:color="000000"/>
            </w:tcBorders>
          </w:tcPr>
          <w:p w:rsidR="00F63B09" w:rsidRDefault="00F63B09">
            <w:pPr>
              <w:pStyle w:val="TableParagraph"/>
              <w:rPr>
                <w:sz w:val="20"/>
              </w:rPr>
            </w:pPr>
          </w:p>
        </w:tc>
        <w:tc>
          <w:tcPr>
            <w:tcW w:w="1553" w:type="dxa"/>
            <w:tcBorders>
              <w:top w:val="single" w:sz="12" w:space="0" w:color="000000"/>
              <w:left w:val="single" w:sz="12" w:space="0" w:color="000000"/>
            </w:tcBorders>
          </w:tcPr>
          <w:p w:rsidR="00F63B09" w:rsidRDefault="005A202D">
            <w:pPr>
              <w:pStyle w:val="TableParagraph"/>
              <w:spacing w:before="113"/>
              <w:ind w:right="298"/>
              <w:jc w:val="right"/>
              <w:rPr>
                <w:sz w:val="28"/>
              </w:rPr>
            </w:pPr>
            <w:r>
              <w:rPr>
                <w:sz w:val="28"/>
              </w:rPr>
              <w:t>0,00056</w:t>
            </w:r>
          </w:p>
        </w:tc>
        <w:tc>
          <w:tcPr>
            <w:tcW w:w="1681" w:type="dxa"/>
            <w:tcBorders>
              <w:top w:val="single" w:sz="12" w:space="0" w:color="000000"/>
            </w:tcBorders>
          </w:tcPr>
          <w:p w:rsidR="00F63B09" w:rsidRDefault="00F63B09">
            <w:pPr>
              <w:pStyle w:val="TableParagraph"/>
              <w:rPr>
                <w:sz w:val="20"/>
              </w:rPr>
            </w:pPr>
          </w:p>
        </w:tc>
        <w:tc>
          <w:tcPr>
            <w:tcW w:w="1393" w:type="dxa"/>
            <w:tcBorders>
              <w:top w:val="single" w:sz="12" w:space="0" w:color="000000"/>
            </w:tcBorders>
          </w:tcPr>
          <w:p w:rsidR="00F63B09" w:rsidRDefault="005A202D">
            <w:pPr>
              <w:pStyle w:val="TableParagraph"/>
              <w:spacing w:before="113"/>
              <w:ind w:left="112" w:right="96"/>
              <w:jc w:val="center"/>
              <w:rPr>
                <w:sz w:val="28"/>
              </w:rPr>
            </w:pPr>
            <w:r>
              <w:rPr>
                <w:sz w:val="28"/>
              </w:rPr>
              <w:t>55 063,4</w:t>
            </w:r>
          </w:p>
        </w:tc>
        <w:tc>
          <w:tcPr>
            <w:tcW w:w="1584" w:type="dxa"/>
            <w:tcBorders>
              <w:top w:val="single" w:sz="12" w:space="0" w:color="000000"/>
            </w:tcBorders>
          </w:tcPr>
          <w:p w:rsidR="00F63B09" w:rsidRDefault="00F63B09">
            <w:pPr>
              <w:pStyle w:val="TableParagraph"/>
              <w:rPr>
                <w:sz w:val="20"/>
              </w:rPr>
            </w:pPr>
          </w:p>
        </w:tc>
        <w:tc>
          <w:tcPr>
            <w:tcW w:w="1488" w:type="dxa"/>
            <w:tcBorders>
              <w:top w:val="single" w:sz="12" w:space="0" w:color="000000"/>
            </w:tcBorders>
          </w:tcPr>
          <w:p w:rsidR="00F63B09" w:rsidRDefault="005A202D">
            <w:pPr>
              <w:pStyle w:val="TableParagraph"/>
              <w:spacing w:before="113"/>
              <w:ind w:left="228" w:right="216"/>
              <w:jc w:val="center"/>
              <w:rPr>
                <w:sz w:val="28"/>
              </w:rPr>
            </w:pPr>
            <w:r>
              <w:rPr>
                <w:sz w:val="28"/>
              </w:rPr>
              <w:t>30,7</w:t>
            </w:r>
          </w:p>
        </w:tc>
        <w:tc>
          <w:tcPr>
            <w:tcW w:w="1664" w:type="dxa"/>
            <w:tcBorders>
              <w:top w:val="single" w:sz="12" w:space="0" w:color="000000"/>
            </w:tcBorders>
          </w:tcPr>
          <w:p w:rsidR="00F63B09" w:rsidRDefault="00F63B09">
            <w:pPr>
              <w:pStyle w:val="TableParagraph"/>
              <w:rPr>
                <w:sz w:val="20"/>
              </w:rPr>
            </w:pPr>
          </w:p>
        </w:tc>
      </w:tr>
      <w:tr w:rsidR="00F63B09">
        <w:trPr>
          <w:trHeight w:val="956"/>
        </w:trPr>
        <w:tc>
          <w:tcPr>
            <w:tcW w:w="3633" w:type="dxa"/>
          </w:tcPr>
          <w:p w:rsidR="00F63B09" w:rsidRDefault="005A202D">
            <w:pPr>
              <w:pStyle w:val="TableParagraph"/>
              <w:spacing w:before="185" w:line="250" w:lineRule="atLeast"/>
              <w:ind w:left="37" w:right="105"/>
              <w:rPr>
                <w:b/>
                <w:sz w:val="20"/>
              </w:rPr>
            </w:pPr>
            <w:r>
              <w:rPr>
                <w:b/>
                <w:sz w:val="20"/>
              </w:rPr>
              <w:t>Специализированная медицинская помощь в стационарных условиях без ФГУ</w:t>
            </w:r>
          </w:p>
        </w:tc>
        <w:tc>
          <w:tcPr>
            <w:tcW w:w="3297" w:type="dxa"/>
            <w:tcBorders>
              <w:right w:val="single" w:sz="12" w:space="0" w:color="000000"/>
            </w:tcBorders>
          </w:tcPr>
          <w:p w:rsidR="00F63B09" w:rsidRDefault="00F63B09">
            <w:pPr>
              <w:pStyle w:val="TableParagraph"/>
              <w:rPr>
                <w:b/>
              </w:rPr>
            </w:pPr>
          </w:p>
          <w:p w:rsidR="00F63B09" w:rsidRDefault="00F63B09">
            <w:pPr>
              <w:pStyle w:val="TableParagraph"/>
              <w:rPr>
                <w:b/>
              </w:rPr>
            </w:pPr>
          </w:p>
          <w:p w:rsidR="00F63B09" w:rsidRDefault="00F63B09">
            <w:pPr>
              <w:pStyle w:val="TableParagraph"/>
              <w:spacing w:before="8"/>
              <w:rPr>
                <w:b/>
                <w:sz w:val="18"/>
              </w:rPr>
            </w:pPr>
          </w:p>
          <w:p w:rsidR="00F63B09" w:rsidRDefault="005A202D">
            <w:pPr>
              <w:pStyle w:val="TableParagraph"/>
              <w:spacing w:line="215" w:lineRule="exact"/>
              <w:ind w:left="37"/>
              <w:rPr>
                <w:b/>
                <w:sz w:val="20"/>
              </w:rPr>
            </w:pPr>
            <w:r>
              <w:rPr>
                <w:b/>
                <w:sz w:val="20"/>
              </w:rPr>
              <w:t>случай госпитализации</w:t>
            </w: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F63B09">
            <w:pPr>
              <w:pStyle w:val="TableParagraph"/>
              <w:spacing w:before="8"/>
              <w:rPr>
                <w:b/>
                <w:sz w:val="27"/>
              </w:rPr>
            </w:pPr>
          </w:p>
          <w:p w:rsidR="00F63B09" w:rsidRDefault="005A202D">
            <w:pPr>
              <w:pStyle w:val="TableParagraph"/>
              <w:ind w:right="230"/>
              <w:jc w:val="right"/>
              <w:rPr>
                <w:b/>
                <w:sz w:val="28"/>
              </w:rPr>
            </w:pPr>
            <w:r>
              <w:rPr>
                <w:b/>
                <w:sz w:val="28"/>
              </w:rPr>
              <w:t>0,165592</w:t>
            </w:r>
          </w:p>
        </w:tc>
        <w:tc>
          <w:tcPr>
            <w:tcW w:w="1681" w:type="dxa"/>
          </w:tcPr>
          <w:p w:rsidR="00F63B09" w:rsidRDefault="00F63B09">
            <w:pPr>
              <w:pStyle w:val="TableParagraph"/>
              <w:rPr>
                <w:sz w:val="20"/>
              </w:rPr>
            </w:pPr>
          </w:p>
        </w:tc>
        <w:tc>
          <w:tcPr>
            <w:tcW w:w="1393" w:type="dxa"/>
          </w:tcPr>
          <w:p w:rsidR="00F63B09" w:rsidRDefault="00F63B09">
            <w:pPr>
              <w:pStyle w:val="TableParagraph"/>
              <w:spacing w:before="8"/>
              <w:rPr>
                <w:b/>
                <w:sz w:val="27"/>
              </w:rPr>
            </w:pPr>
          </w:p>
          <w:p w:rsidR="00F63B09" w:rsidRDefault="005A202D">
            <w:pPr>
              <w:pStyle w:val="TableParagraph"/>
              <w:ind w:left="112" w:right="96"/>
              <w:jc w:val="center"/>
              <w:rPr>
                <w:b/>
                <w:sz w:val="28"/>
              </w:rPr>
            </w:pPr>
            <w:r>
              <w:rPr>
                <w:b/>
                <w:sz w:val="28"/>
              </w:rPr>
              <w:t>36 086,5</w:t>
            </w:r>
          </w:p>
        </w:tc>
        <w:tc>
          <w:tcPr>
            <w:tcW w:w="1584" w:type="dxa"/>
          </w:tcPr>
          <w:p w:rsidR="00F63B09" w:rsidRDefault="00F63B09">
            <w:pPr>
              <w:pStyle w:val="TableParagraph"/>
              <w:rPr>
                <w:sz w:val="20"/>
              </w:rPr>
            </w:pPr>
          </w:p>
        </w:tc>
        <w:tc>
          <w:tcPr>
            <w:tcW w:w="1488" w:type="dxa"/>
          </w:tcPr>
          <w:p w:rsidR="00F63B09" w:rsidRDefault="00F63B09">
            <w:pPr>
              <w:pStyle w:val="TableParagraph"/>
              <w:spacing w:before="8"/>
              <w:rPr>
                <w:b/>
                <w:sz w:val="27"/>
              </w:rPr>
            </w:pPr>
          </w:p>
          <w:p w:rsidR="00F63B09" w:rsidRDefault="005A202D">
            <w:pPr>
              <w:pStyle w:val="TableParagraph"/>
              <w:ind w:left="228" w:right="216"/>
              <w:jc w:val="center"/>
              <w:rPr>
                <w:b/>
                <w:sz w:val="28"/>
              </w:rPr>
            </w:pPr>
            <w:r>
              <w:rPr>
                <w:b/>
                <w:sz w:val="28"/>
              </w:rPr>
              <w:t>5 975,7</w:t>
            </w:r>
          </w:p>
        </w:tc>
        <w:tc>
          <w:tcPr>
            <w:tcW w:w="1664" w:type="dxa"/>
          </w:tcPr>
          <w:p w:rsidR="00F63B09" w:rsidRDefault="00F63B09">
            <w:pPr>
              <w:pStyle w:val="TableParagraph"/>
              <w:rPr>
                <w:sz w:val="20"/>
              </w:rPr>
            </w:pPr>
          </w:p>
        </w:tc>
      </w:tr>
      <w:tr w:rsidR="00F63B09">
        <w:trPr>
          <w:trHeight w:val="563"/>
        </w:trPr>
        <w:tc>
          <w:tcPr>
            <w:tcW w:w="3633" w:type="dxa"/>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по профилю «онкология»</w:t>
            </w:r>
          </w:p>
        </w:tc>
        <w:tc>
          <w:tcPr>
            <w:tcW w:w="3297" w:type="dxa"/>
            <w:tcBorders>
              <w:right w:val="single" w:sz="12"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случай госпитализации</w:t>
            </w: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5A202D">
            <w:pPr>
              <w:pStyle w:val="TableParagraph"/>
              <w:spacing w:before="118"/>
              <w:ind w:right="298"/>
              <w:jc w:val="right"/>
              <w:rPr>
                <w:sz w:val="28"/>
              </w:rPr>
            </w:pPr>
            <w:r>
              <w:rPr>
                <w:sz w:val="28"/>
              </w:rPr>
              <w:t>0,00949</w:t>
            </w:r>
          </w:p>
        </w:tc>
        <w:tc>
          <w:tcPr>
            <w:tcW w:w="1681" w:type="dxa"/>
          </w:tcPr>
          <w:p w:rsidR="00F63B09" w:rsidRDefault="00F63B09">
            <w:pPr>
              <w:pStyle w:val="TableParagraph"/>
              <w:rPr>
                <w:sz w:val="20"/>
              </w:rPr>
            </w:pPr>
          </w:p>
        </w:tc>
        <w:tc>
          <w:tcPr>
            <w:tcW w:w="1393" w:type="dxa"/>
          </w:tcPr>
          <w:p w:rsidR="00F63B09" w:rsidRDefault="005A202D">
            <w:pPr>
              <w:pStyle w:val="TableParagraph"/>
              <w:spacing w:before="118"/>
              <w:ind w:left="112" w:right="100"/>
              <w:jc w:val="center"/>
              <w:rPr>
                <w:sz w:val="28"/>
              </w:rPr>
            </w:pPr>
            <w:r>
              <w:rPr>
                <w:sz w:val="28"/>
              </w:rPr>
              <w:t>109 758,2</w:t>
            </w:r>
          </w:p>
        </w:tc>
        <w:tc>
          <w:tcPr>
            <w:tcW w:w="1584" w:type="dxa"/>
          </w:tcPr>
          <w:p w:rsidR="00F63B09" w:rsidRDefault="00F63B09">
            <w:pPr>
              <w:pStyle w:val="TableParagraph"/>
              <w:rPr>
                <w:sz w:val="20"/>
              </w:rPr>
            </w:pPr>
          </w:p>
        </w:tc>
        <w:tc>
          <w:tcPr>
            <w:tcW w:w="1488" w:type="dxa"/>
          </w:tcPr>
          <w:p w:rsidR="00F63B09" w:rsidRDefault="005A202D">
            <w:pPr>
              <w:pStyle w:val="TableParagraph"/>
              <w:spacing w:before="118"/>
              <w:ind w:left="228" w:right="216"/>
              <w:jc w:val="center"/>
              <w:rPr>
                <w:sz w:val="28"/>
              </w:rPr>
            </w:pPr>
            <w:r>
              <w:rPr>
                <w:sz w:val="28"/>
              </w:rPr>
              <w:t>1 041,3</w:t>
            </w:r>
          </w:p>
        </w:tc>
        <w:tc>
          <w:tcPr>
            <w:tcW w:w="1664" w:type="dxa"/>
          </w:tcPr>
          <w:p w:rsidR="00F63B09" w:rsidRDefault="00F63B09">
            <w:pPr>
              <w:pStyle w:val="TableParagraph"/>
              <w:rPr>
                <w:sz w:val="20"/>
              </w:rPr>
            </w:pPr>
          </w:p>
        </w:tc>
      </w:tr>
      <w:tr w:rsidR="00F63B09">
        <w:trPr>
          <w:trHeight w:val="564"/>
        </w:trPr>
        <w:tc>
          <w:tcPr>
            <w:tcW w:w="3633" w:type="dxa"/>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медицинская реабилитация</w:t>
            </w:r>
          </w:p>
        </w:tc>
        <w:tc>
          <w:tcPr>
            <w:tcW w:w="3297" w:type="dxa"/>
            <w:tcBorders>
              <w:right w:val="single" w:sz="12" w:space="0" w:color="000000"/>
            </w:tcBorders>
          </w:tcPr>
          <w:p w:rsidR="00F63B09" w:rsidRDefault="00F63B09">
            <w:pPr>
              <w:pStyle w:val="TableParagraph"/>
              <w:spacing w:before="7"/>
              <w:rPr>
                <w:b/>
                <w:sz w:val="28"/>
              </w:rPr>
            </w:pPr>
          </w:p>
          <w:p w:rsidR="00F63B09" w:rsidRDefault="005A202D">
            <w:pPr>
              <w:pStyle w:val="TableParagraph"/>
              <w:spacing w:line="215" w:lineRule="exact"/>
              <w:ind w:left="37"/>
              <w:rPr>
                <w:sz w:val="20"/>
              </w:rPr>
            </w:pPr>
            <w:r>
              <w:rPr>
                <w:sz w:val="20"/>
              </w:rPr>
              <w:t>случай госпитализации</w:t>
            </w: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5A202D">
            <w:pPr>
              <w:pStyle w:val="TableParagraph"/>
              <w:spacing w:before="118"/>
              <w:ind w:right="298"/>
              <w:jc w:val="right"/>
              <w:rPr>
                <w:sz w:val="28"/>
              </w:rPr>
            </w:pPr>
            <w:r>
              <w:rPr>
                <w:sz w:val="28"/>
              </w:rPr>
              <w:t>0,00444</w:t>
            </w:r>
          </w:p>
        </w:tc>
        <w:tc>
          <w:tcPr>
            <w:tcW w:w="1681" w:type="dxa"/>
          </w:tcPr>
          <w:p w:rsidR="00F63B09" w:rsidRDefault="00F63B09">
            <w:pPr>
              <w:pStyle w:val="TableParagraph"/>
              <w:rPr>
                <w:sz w:val="20"/>
              </w:rPr>
            </w:pPr>
          </w:p>
        </w:tc>
        <w:tc>
          <w:tcPr>
            <w:tcW w:w="1393" w:type="dxa"/>
          </w:tcPr>
          <w:p w:rsidR="00F63B09" w:rsidRDefault="005A202D">
            <w:pPr>
              <w:pStyle w:val="TableParagraph"/>
              <w:spacing w:before="118"/>
              <w:ind w:left="112" w:right="96"/>
              <w:jc w:val="center"/>
              <w:rPr>
                <w:sz w:val="28"/>
              </w:rPr>
            </w:pPr>
            <w:r>
              <w:rPr>
                <w:sz w:val="28"/>
              </w:rPr>
              <w:t>36 555,1</w:t>
            </w:r>
          </w:p>
        </w:tc>
        <w:tc>
          <w:tcPr>
            <w:tcW w:w="1584" w:type="dxa"/>
          </w:tcPr>
          <w:p w:rsidR="00F63B09" w:rsidRDefault="00F63B09">
            <w:pPr>
              <w:pStyle w:val="TableParagraph"/>
              <w:rPr>
                <w:sz w:val="20"/>
              </w:rPr>
            </w:pPr>
          </w:p>
        </w:tc>
        <w:tc>
          <w:tcPr>
            <w:tcW w:w="1488" w:type="dxa"/>
          </w:tcPr>
          <w:p w:rsidR="00F63B09" w:rsidRDefault="005A202D">
            <w:pPr>
              <w:pStyle w:val="TableParagraph"/>
              <w:spacing w:before="118"/>
              <w:ind w:left="232" w:right="216"/>
              <w:jc w:val="center"/>
              <w:rPr>
                <w:sz w:val="28"/>
              </w:rPr>
            </w:pPr>
            <w:r>
              <w:rPr>
                <w:sz w:val="28"/>
              </w:rPr>
              <w:t>162,4</w:t>
            </w:r>
          </w:p>
        </w:tc>
        <w:tc>
          <w:tcPr>
            <w:tcW w:w="1664" w:type="dxa"/>
          </w:tcPr>
          <w:p w:rsidR="00F63B09" w:rsidRDefault="00F63B09">
            <w:pPr>
              <w:pStyle w:val="TableParagraph"/>
              <w:rPr>
                <w:sz w:val="20"/>
              </w:rPr>
            </w:pPr>
          </w:p>
        </w:tc>
      </w:tr>
      <w:tr w:rsidR="00F63B09">
        <w:trPr>
          <w:trHeight w:val="747"/>
        </w:trPr>
        <w:tc>
          <w:tcPr>
            <w:tcW w:w="3633" w:type="dxa"/>
          </w:tcPr>
          <w:p w:rsidR="00F63B09" w:rsidRDefault="00F63B09">
            <w:pPr>
              <w:pStyle w:val="TableParagraph"/>
              <w:spacing w:before="3"/>
              <w:rPr>
                <w:b/>
                <w:sz w:val="20"/>
              </w:rPr>
            </w:pPr>
          </w:p>
          <w:p w:rsidR="00F63B09" w:rsidRDefault="005A202D">
            <w:pPr>
              <w:pStyle w:val="TableParagraph"/>
              <w:spacing w:line="250" w:lineRule="atLeast"/>
              <w:ind w:left="37" w:right="424"/>
              <w:rPr>
                <w:b/>
                <w:sz w:val="20"/>
              </w:rPr>
            </w:pPr>
            <w:r>
              <w:rPr>
                <w:b/>
                <w:sz w:val="20"/>
              </w:rPr>
              <w:t>5. Паллиативная медицинская помощь в стационарных условиях</w:t>
            </w:r>
          </w:p>
        </w:tc>
        <w:tc>
          <w:tcPr>
            <w:tcW w:w="3297" w:type="dxa"/>
            <w:tcBorders>
              <w:right w:val="single" w:sz="12" w:space="0" w:color="000000"/>
            </w:tcBorders>
          </w:tcPr>
          <w:p w:rsidR="00F63B09" w:rsidRDefault="00F63B09">
            <w:pPr>
              <w:pStyle w:val="TableParagraph"/>
              <w:rPr>
                <w:b/>
              </w:rPr>
            </w:pPr>
          </w:p>
          <w:p w:rsidR="00F63B09" w:rsidRDefault="00F63B09">
            <w:pPr>
              <w:pStyle w:val="TableParagraph"/>
              <w:spacing w:before="7"/>
              <w:rPr>
                <w:b/>
              </w:rPr>
            </w:pPr>
          </w:p>
          <w:p w:rsidR="00F63B09" w:rsidRDefault="005A202D">
            <w:pPr>
              <w:pStyle w:val="TableParagraph"/>
              <w:spacing w:line="215" w:lineRule="exact"/>
              <w:ind w:left="37"/>
              <w:rPr>
                <w:b/>
                <w:sz w:val="20"/>
              </w:rPr>
            </w:pPr>
            <w:r>
              <w:rPr>
                <w:b/>
                <w:sz w:val="20"/>
              </w:rPr>
              <w:t>койко-день</w:t>
            </w:r>
          </w:p>
        </w:tc>
        <w:tc>
          <w:tcPr>
            <w:tcW w:w="1617" w:type="dxa"/>
            <w:tcBorders>
              <w:left w:val="single" w:sz="12" w:space="0" w:color="000000"/>
              <w:right w:val="single" w:sz="12" w:space="0" w:color="000000"/>
            </w:tcBorders>
          </w:tcPr>
          <w:p w:rsidR="00F63B09" w:rsidRDefault="005A202D">
            <w:pPr>
              <w:pStyle w:val="TableParagraph"/>
              <w:spacing w:before="214"/>
              <w:ind w:left="396" w:right="376"/>
              <w:jc w:val="center"/>
              <w:rPr>
                <w:b/>
                <w:sz w:val="28"/>
              </w:rPr>
            </w:pPr>
            <w:r>
              <w:rPr>
                <w:b/>
                <w:sz w:val="28"/>
              </w:rPr>
              <w:t>0,092</w:t>
            </w:r>
          </w:p>
        </w:tc>
        <w:tc>
          <w:tcPr>
            <w:tcW w:w="1553" w:type="dxa"/>
            <w:tcBorders>
              <w:left w:val="single" w:sz="12" w:space="0" w:color="000000"/>
            </w:tcBorders>
          </w:tcPr>
          <w:p w:rsidR="00F63B09" w:rsidRDefault="00F63B09">
            <w:pPr>
              <w:pStyle w:val="TableParagraph"/>
              <w:rPr>
                <w:sz w:val="20"/>
              </w:rPr>
            </w:pPr>
          </w:p>
        </w:tc>
        <w:tc>
          <w:tcPr>
            <w:tcW w:w="1681" w:type="dxa"/>
          </w:tcPr>
          <w:p w:rsidR="00F63B09" w:rsidRDefault="005A202D">
            <w:pPr>
              <w:pStyle w:val="TableParagraph"/>
              <w:spacing w:before="214"/>
              <w:ind w:left="325" w:right="311"/>
              <w:jc w:val="center"/>
              <w:rPr>
                <w:b/>
                <w:sz w:val="28"/>
              </w:rPr>
            </w:pPr>
            <w:r>
              <w:rPr>
                <w:b/>
                <w:sz w:val="28"/>
              </w:rPr>
              <w:t>2 519,8</w:t>
            </w:r>
          </w:p>
        </w:tc>
        <w:tc>
          <w:tcPr>
            <w:tcW w:w="1393" w:type="dxa"/>
          </w:tcPr>
          <w:p w:rsidR="00F63B09" w:rsidRDefault="00F63B09">
            <w:pPr>
              <w:pStyle w:val="TableParagraph"/>
              <w:rPr>
                <w:sz w:val="20"/>
              </w:rPr>
            </w:pPr>
          </w:p>
        </w:tc>
        <w:tc>
          <w:tcPr>
            <w:tcW w:w="1584" w:type="dxa"/>
          </w:tcPr>
          <w:p w:rsidR="00F63B09" w:rsidRDefault="005A202D">
            <w:pPr>
              <w:pStyle w:val="TableParagraph"/>
              <w:spacing w:before="214"/>
              <w:ind w:left="348" w:right="332"/>
              <w:jc w:val="center"/>
              <w:rPr>
                <w:b/>
                <w:sz w:val="28"/>
              </w:rPr>
            </w:pPr>
            <w:r>
              <w:rPr>
                <w:b/>
                <w:sz w:val="28"/>
              </w:rPr>
              <w:t>231,8</w:t>
            </w:r>
          </w:p>
        </w:tc>
        <w:tc>
          <w:tcPr>
            <w:tcW w:w="1488" w:type="dxa"/>
          </w:tcPr>
          <w:p w:rsidR="00F63B09" w:rsidRDefault="00F63B09">
            <w:pPr>
              <w:pStyle w:val="TableParagraph"/>
              <w:rPr>
                <w:sz w:val="20"/>
              </w:rPr>
            </w:pPr>
          </w:p>
        </w:tc>
        <w:tc>
          <w:tcPr>
            <w:tcW w:w="1664" w:type="dxa"/>
          </w:tcPr>
          <w:p w:rsidR="00F63B09" w:rsidRDefault="005A202D">
            <w:pPr>
              <w:pStyle w:val="TableParagraph"/>
              <w:spacing w:before="214"/>
              <w:ind w:left="220" w:right="203"/>
              <w:jc w:val="center"/>
              <w:rPr>
                <w:b/>
                <w:sz w:val="28"/>
              </w:rPr>
            </w:pPr>
            <w:r>
              <w:rPr>
                <w:b/>
                <w:sz w:val="28"/>
              </w:rPr>
              <w:t>231,8</w:t>
            </w:r>
          </w:p>
        </w:tc>
      </w:tr>
      <w:tr w:rsidR="00F63B09">
        <w:trPr>
          <w:trHeight w:val="640"/>
        </w:trPr>
        <w:tc>
          <w:tcPr>
            <w:tcW w:w="3633" w:type="dxa"/>
          </w:tcPr>
          <w:p w:rsidR="00F63B09" w:rsidRDefault="005A202D">
            <w:pPr>
              <w:pStyle w:val="TableParagraph"/>
              <w:spacing w:before="125" w:line="250" w:lineRule="atLeast"/>
              <w:ind w:left="37" w:right="287"/>
              <w:rPr>
                <w:b/>
                <w:sz w:val="20"/>
              </w:rPr>
            </w:pPr>
            <w:r>
              <w:rPr>
                <w:b/>
                <w:sz w:val="20"/>
              </w:rPr>
              <w:t>6. Медицинская помощь в условиях иных учреждений здравоохранения</w:t>
            </w:r>
          </w:p>
        </w:tc>
        <w:tc>
          <w:tcPr>
            <w:tcW w:w="3297" w:type="dxa"/>
            <w:tcBorders>
              <w:right w:val="single" w:sz="12" w:space="0" w:color="000000"/>
            </w:tcBorders>
          </w:tcPr>
          <w:p w:rsidR="00F63B09" w:rsidRDefault="00F63B09">
            <w:pPr>
              <w:pStyle w:val="TableParagraph"/>
              <w:rPr>
                <w:b/>
              </w:rPr>
            </w:pPr>
          </w:p>
          <w:p w:rsidR="00F63B09" w:rsidRDefault="005A202D">
            <w:pPr>
              <w:pStyle w:val="TableParagraph"/>
              <w:spacing w:before="152" w:line="215" w:lineRule="exact"/>
              <w:ind w:left="37"/>
              <w:rPr>
                <w:b/>
                <w:sz w:val="20"/>
              </w:rPr>
            </w:pPr>
            <w:r>
              <w:rPr>
                <w:b/>
                <w:w w:val="99"/>
                <w:sz w:val="20"/>
              </w:rPr>
              <w:t>-</w:t>
            </w: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5A202D">
            <w:pPr>
              <w:pStyle w:val="TableParagraph"/>
              <w:spacing w:before="162"/>
              <w:ind w:left="12"/>
              <w:jc w:val="center"/>
              <w:rPr>
                <w:b/>
                <w:sz w:val="28"/>
              </w:rPr>
            </w:pPr>
            <w:r>
              <w:rPr>
                <w:b/>
                <w:w w:val="99"/>
                <w:sz w:val="28"/>
              </w:rPr>
              <w:t>-</w:t>
            </w:r>
          </w:p>
        </w:tc>
        <w:tc>
          <w:tcPr>
            <w:tcW w:w="1681" w:type="dxa"/>
          </w:tcPr>
          <w:p w:rsidR="00F63B09" w:rsidRDefault="00F63B09">
            <w:pPr>
              <w:pStyle w:val="TableParagraph"/>
              <w:rPr>
                <w:sz w:val="20"/>
              </w:rPr>
            </w:pPr>
          </w:p>
        </w:tc>
        <w:tc>
          <w:tcPr>
            <w:tcW w:w="1393" w:type="dxa"/>
          </w:tcPr>
          <w:p w:rsidR="00F63B09" w:rsidRDefault="00F63B09">
            <w:pPr>
              <w:pStyle w:val="TableParagraph"/>
              <w:rPr>
                <w:sz w:val="20"/>
              </w:rPr>
            </w:pPr>
          </w:p>
        </w:tc>
        <w:tc>
          <w:tcPr>
            <w:tcW w:w="1584" w:type="dxa"/>
          </w:tcPr>
          <w:p w:rsidR="00F63B09" w:rsidRDefault="005A202D">
            <w:pPr>
              <w:pStyle w:val="TableParagraph"/>
              <w:spacing w:before="162"/>
              <w:ind w:left="348" w:right="336"/>
              <w:jc w:val="center"/>
              <w:rPr>
                <w:b/>
                <w:sz w:val="28"/>
              </w:rPr>
            </w:pPr>
            <w:r>
              <w:rPr>
                <w:b/>
                <w:sz w:val="28"/>
              </w:rPr>
              <w:t>1 706,7</w:t>
            </w:r>
          </w:p>
        </w:tc>
        <w:tc>
          <w:tcPr>
            <w:tcW w:w="1488" w:type="dxa"/>
          </w:tcPr>
          <w:p w:rsidR="00F63B09" w:rsidRDefault="00F63B09">
            <w:pPr>
              <w:pStyle w:val="TableParagraph"/>
              <w:rPr>
                <w:sz w:val="20"/>
              </w:rPr>
            </w:pPr>
          </w:p>
        </w:tc>
        <w:tc>
          <w:tcPr>
            <w:tcW w:w="1664" w:type="dxa"/>
          </w:tcPr>
          <w:p w:rsidR="00F63B09" w:rsidRDefault="005A202D">
            <w:pPr>
              <w:pStyle w:val="TableParagraph"/>
              <w:spacing w:before="162"/>
              <w:ind w:left="220" w:right="207"/>
              <w:jc w:val="center"/>
              <w:rPr>
                <w:b/>
                <w:sz w:val="28"/>
              </w:rPr>
            </w:pPr>
            <w:r>
              <w:rPr>
                <w:b/>
                <w:sz w:val="28"/>
              </w:rPr>
              <w:t>1 706,7</w:t>
            </w:r>
          </w:p>
        </w:tc>
      </w:tr>
      <w:tr w:rsidR="00F63B09">
        <w:trPr>
          <w:trHeight w:val="580"/>
        </w:trPr>
        <w:tc>
          <w:tcPr>
            <w:tcW w:w="3633" w:type="dxa"/>
          </w:tcPr>
          <w:p w:rsidR="00F63B09" w:rsidRDefault="00F63B09">
            <w:pPr>
              <w:pStyle w:val="TableParagraph"/>
              <w:spacing w:before="8"/>
              <w:rPr>
                <w:b/>
                <w:sz w:val="29"/>
              </w:rPr>
            </w:pPr>
          </w:p>
          <w:p w:rsidR="00F63B09" w:rsidRDefault="005A202D">
            <w:pPr>
              <w:pStyle w:val="TableParagraph"/>
              <w:spacing w:line="219" w:lineRule="exact"/>
              <w:ind w:left="37"/>
              <w:rPr>
                <w:b/>
                <w:sz w:val="20"/>
              </w:rPr>
            </w:pPr>
            <w:r>
              <w:rPr>
                <w:b/>
                <w:sz w:val="20"/>
              </w:rPr>
              <w:t>7. АУП системы ОМС</w:t>
            </w:r>
          </w:p>
        </w:tc>
        <w:tc>
          <w:tcPr>
            <w:tcW w:w="3297" w:type="dxa"/>
            <w:tcBorders>
              <w:right w:val="single" w:sz="12" w:space="0" w:color="000000"/>
            </w:tcBorders>
          </w:tcPr>
          <w:p w:rsidR="00F63B09" w:rsidRDefault="00F63B09">
            <w:pPr>
              <w:pStyle w:val="TableParagraph"/>
              <w:rPr>
                <w:b/>
                <w:sz w:val="30"/>
              </w:rPr>
            </w:pPr>
          </w:p>
          <w:p w:rsidR="00F63B09" w:rsidRDefault="005A202D">
            <w:pPr>
              <w:pStyle w:val="TableParagraph"/>
              <w:spacing w:before="1" w:line="215" w:lineRule="exact"/>
              <w:ind w:left="37"/>
              <w:rPr>
                <w:b/>
                <w:sz w:val="20"/>
              </w:rPr>
            </w:pPr>
            <w:r>
              <w:rPr>
                <w:b/>
                <w:w w:val="99"/>
                <w:sz w:val="20"/>
              </w:rPr>
              <w:t>-</w:t>
            </w:r>
          </w:p>
        </w:tc>
        <w:tc>
          <w:tcPr>
            <w:tcW w:w="1617" w:type="dxa"/>
            <w:tcBorders>
              <w:left w:val="single" w:sz="12" w:space="0" w:color="000000"/>
              <w:right w:val="single" w:sz="12" w:space="0" w:color="000000"/>
            </w:tcBorders>
          </w:tcPr>
          <w:p w:rsidR="00F63B09" w:rsidRDefault="005A202D">
            <w:pPr>
              <w:pStyle w:val="TableParagraph"/>
              <w:spacing w:before="131"/>
              <w:ind w:left="18"/>
              <w:jc w:val="center"/>
              <w:rPr>
                <w:b/>
                <w:sz w:val="28"/>
              </w:rPr>
            </w:pPr>
            <w:r>
              <w:rPr>
                <w:b/>
                <w:w w:val="99"/>
                <w:sz w:val="28"/>
              </w:rPr>
              <w:t>-</w:t>
            </w:r>
          </w:p>
        </w:tc>
        <w:tc>
          <w:tcPr>
            <w:tcW w:w="1553" w:type="dxa"/>
            <w:tcBorders>
              <w:left w:val="single" w:sz="12" w:space="0" w:color="000000"/>
            </w:tcBorders>
          </w:tcPr>
          <w:p w:rsidR="00F63B09" w:rsidRDefault="005A202D">
            <w:pPr>
              <w:pStyle w:val="TableParagraph"/>
              <w:spacing w:before="131"/>
              <w:ind w:left="12"/>
              <w:jc w:val="center"/>
              <w:rPr>
                <w:b/>
                <w:sz w:val="28"/>
              </w:rPr>
            </w:pPr>
            <w:r>
              <w:rPr>
                <w:b/>
                <w:w w:val="99"/>
                <w:sz w:val="28"/>
              </w:rPr>
              <w:t>-</w:t>
            </w:r>
          </w:p>
        </w:tc>
        <w:tc>
          <w:tcPr>
            <w:tcW w:w="1681" w:type="dxa"/>
          </w:tcPr>
          <w:p w:rsidR="00F63B09" w:rsidRDefault="00F63B09">
            <w:pPr>
              <w:pStyle w:val="TableParagraph"/>
              <w:rPr>
                <w:sz w:val="20"/>
              </w:rPr>
            </w:pPr>
          </w:p>
        </w:tc>
        <w:tc>
          <w:tcPr>
            <w:tcW w:w="1393" w:type="dxa"/>
          </w:tcPr>
          <w:p w:rsidR="00F63B09" w:rsidRDefault="00F63B09">
            <w:pPr>
              <w:pStyle w:val="TableParagraph"/>
              <w:rPr>
                <w:sz w:val="20"/>
              </w:rPr>
            </w:pPr>
          </w:p>
        </w:tc>
        <w:tc>
          <w:tcPr>
            <w:tcW w:w="1584" w:type="dxa"/>
          </w:tcPr>
          <w:p w:rsidR="00F63B09" w:rsidRDefault="00F63B09">
            <w:pPr>
              <w:pStyle w:val="TableParagraph"/>
              <w:rPr>
                <w:sz w:val="20"/>
              </w:rPr>
            </w:pPr>
          </w:p>
        </w:tc>
        <w:tc>
          <w:tcPr>
            <w:tcW w:w="1488" w:type="dxa"/>
          </w:tcPr>
          <w:p w:rsidR="00F63B09" w:rsidRDefault="005A202D">
            <w:pPr>
              <w:pStyle w:val="TableParagraph"/>
              <w:spacing w:before="131"/>
              <w:ind w:left="232" w:right="216"/>
              <w:jc w:val="center"/>
              <w:rPr>
                <w:b/>
                <w:sz w:val="28"/>
              </w:rPr>
            </w:pPr>
            <w:r>
              <w:rPr>
                <w:b/>
                <w:sz w:val="28"/>
              </w:rPr>
              <w:t>235,4</w:t>
            </w:r>
          </w:p>
        </w:tc>
        <w:tc>
          <w:tcPr>
            <w:tcW w:w="1664" w:type="dxa"/>
          </w:tcPr>
          <w:p w:rsidR="00F63B09" w:rsidRDefault="005A202D">
            <w:pPr>
              <w:pStyle w:val="TableParagraph"/>
              <w:spacing w:before="131"/>
              <w:ind w:left="220" w:right="203"/>
              <w:jc w:val="center"/>
              <w:rPr>
                <w:b/>
                <w:sz w:val="28"/>
              </w:rPr>
            </w:pPr>
            <w:r>
              <w:rPr>
                <w:b/>
                <w:sz w:val="28"/>
              </w:rPr>
              <w:t>235,4</w:t>
            </w:r>
          </w:p>
        </w:tc>
      </w:tr>
      <w:tr w:rsidR="00F63B09">
        <w:trPr>
          <w:trHeight w:val="640"/>
        </w:trPr>
        <w:tc>
          <w:tcPr>
            <w:tcW w:w="3633" w:type="dxa"/>
          </w:tcPr>
          <w:p w:rsidR="00F63B09" w:rsidRDefault="00F63B09">
            <w:pPr>
              <w:pStyle w:val="TableParagraph"/>
              <w:rPr>
                <w:b/>
              </w:rPr>
            </w:pPr>
          </w:p>
          <w:p w:rsidR="00F63B09" w:rsidRDefault="005A202D">
            <w:pPr>
              <w:pStyle w:val="TableParagraph"/>
              <w:spacing w:before="148" w:line="219" w:lineRule="exact"/>
              <w:ind w:left="37"/>
              <w:rPr>
                <w:b/>
                <w:sz w:val="20"/>
              </w:rPr>
            </w:pPr>
            <w:r>
              <w:rPr>
                <w:b/>
                <w:sz w:val="20"/>
              </w:rPr>
              <w:t>Всего, в том числе</w:t>
            </w:r>
          </w:p>
        </w:tc>
        <w:tc>
          <w:tcPr>
            <w:tcW w:w="3297" w:type="dxa"/>
            <w:tcBorders>
              <w:right w:val="single" w:sz="12" w:space="0" w:color="000000"/>
            </w:tcBorders>
          </w:tcPr>
          <w:p w:rsidR="00F63B09" w:rsidRDefault="00F63B09">
            <w:pPr>
              <w:pStyle w:val="TableParagraph"/>
              <w:rPr>
                <w:sz w:val="20"/>
              </w:rPr>
            </w:pP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F63B09">
            <w:pPr>
              <w:pStyle w:val="TableParagraph"/>
              <w:rPr>
                <w:sz w:val="20"/>
              </w:rPr>
            </w:pPr>
          </w:p>
        </w:tc>
        <w:tc>
          <w:tcPr>
            <w:tcW w:w="1681" w:type="dxa"/>
          </w:tcPr>
          <w:p w:rsidR="00F63B09" w:rsidRDefault="00F63B09">
            <w:pPr>
              <w:pStyle w:val="TableParagraph"/>
              <w:rPr>
                <w:sz w:val="20"/>
              </w:rPr>
            </w:pPr>
          </w:p>
        </w:tc>
        <w:tc>
          <w:tcPr>
            <w:tcW w:w="1393" w:type="dxa"/>
          </w:tcPr>
          <w:p w:rsidR="00F63B09" w:rsidRDefault="00F63B09">
            <w:pPr>
              <w:pStyle w:val="TableParagraph"/>
              <w:rPr>
                <w:sz w:val="20"/>
              </w:rPr>
            </w:pPr>
          </w:p>
        </w:tc>
        <w:tc>
          <w:tcPr>
            <w:tcW w:w="1584" w:type="dxa"/>
          </w:tcPr>
          <w:p w:rsidR="00F63B09" w:rsidRDefault="005A202D">
            <w:pPr>
              <w:pStyle w:val="TableParagraph"/>
              <w:spacing w:before="162"/>
              <w:ind w:left="348" w:right="336"/>
              <w:jc w:val="center"/>
              <w:rPr>
                <w:b/>
                <w:sz w:val="28"/>
              </w:rPr>
            </w:pPr>
            <w:r>
              <w:rPr>
                <w:b/>
                <w:sz w:val="28"/>
              </w:rPr>
              <w:t>3 726,3</w:t>
            </w:r>
          </w:p>
        </w:tc>
        <w:tc>
          <w:tcPr>
            <w:tcW w:w="1488" w:type="dxa"/>
          </w:tcPr>
          <w:p w:rsidR="00F63B09" w:rsidRDefault="005A202D">
            <w:pPr>
              <w:pStyle w:val="TableParagraph"/>
              <w:spacing w:before="162"/>
              <w:ind w:left="232" w:right="216"/>
              <w:jc w:val="center"/>
              <w:rPr>
                <w:b/>
                <w:sz w:val="28"/>
              </w:rPr>
            </w:pPr>
            <w:r>
              <w:rPr>
                <w:b/>
                <w:sz w:val="28"/>
              </w:rPr>
              <w:t>13 764,6</w:t>
            </w:r>
          </w:p>
        </w:tc>
        <w:tc>
          <w:tcPr>
            <w:tcW w:w="1664" w:type="dxa"/>
          </w:tcPr>
          <w:p w:rsidR="00F63B09" w:rsidRDefault="005A202D">
            <w:pPr>
              <w:pStyle w:val="TableParagraph"/>
              <w:spacing w:before="162"/>
              <w:ind w:left="220" w:right="203"/>
              <w:jc w:val="center"/>
              <w:rPr>
                <w:b/>
                <w:sz w:val="28"/>
              </w:rPr>
            </w:pPr>
            <w:r>
              <w:rPr>
                <w:b/>
                <w:sz w:val="28"/>
              </w:rPr>
              <w:t>17 490,9</w:t>
            </w:r>
          </w:p>
        </w:tc>
      </w:tr>
      <w:tr w:rsidR="00F63B09">
        <w:trPr>
          <w:trHeight w:val="1396"/>
        </w:trPr>
        <w:tc>
          <w:tcPr>
            <w:tcW w:w="3633" w:type="dxa"/>
          </w:tcPr>
          <w:p w:rsidR="00F63B09" w:rsidRDefault="005A202D">
            <w:pPr>
              <w:pStyle w:val="TableParagraph"/>
              <w:spacing w:before="117" w:line="250" w:lineRule="atLeast"/>
              <w:ind w:left="37" w:right="104"/>
              <w:rPr>
                <w:sz w:val="20"/>
              </w:rPr>
            </w:pPr>
            <w:r>
              <w:rPr>
                <w:sz w:val="20"/>
              </w:rPr>
              <w:t>за счет субсидии ФФОМС на оказание медицинской помощи медицинскими организациями, подведомственными федеральным органам исполнительной власти</w:t>
            </w:r>
          </w:p>
        </w:tc>
        <w:tc>
          <w:tcPr>
            <w:tcW w:w="3297" w:type="dxa"/>
            <w:tcBorders>
              <w:right w:val="single" w:sz="12" w:space="0" w:color="000000"/>
            </w:tcBorders>
          </w:tcPr>
          <w:p w:rsidR="00F63B09" w:rsidRDefault="00F63B09">
            <w:pPr>
              <w:pStyle w:val="TableParagraph"/>
              <w:rPr>
                <w:sz w:val="20"/>
              </w:rPr>
            </w:pP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F63B09">
            <w:pPr>
              <w:pStyle w:val="TableParagraph"/>
              <w:rPr>
                <w:sz w:val="20"/>
              </w:rPr>
            </w:pPr>
          </w:p>
        </w:tc>
        <w:tc>
          <w:tcPr>
            <w:tcW w:w="1681" w:type="dxa"/>
          </w:tcPr>
          <w:p w:rsidR="00F63B09" w:rsidRDefault="00F63B09">
            <w:pPr>
              <w:pStyle w:val="TableParagraph"/>
              <w:rPr>
                <w:sz w:val="20"/>
              </w:rPr>
            </w:pPr>
          </w:p>
        </w:tc>
        <w:tc>
          <w:tcPr>
            <w:tcW w:w="1393" w:type="dxa"/>
          </w:tcPr>
          <w:p w:rsidR="00F63B09" w:rsidRDefault="00F63B09">
            <w:pPr>
              <w:pStyle w:val="TableParagraph"/>
              <w:rPr>
                <w:sz w:val="20"/>
              </w:rPr>
            </w:pPr>
          </w:p>
        </w:tc>
        <w:tc>
          <w:tcPr>
            <w:tcW w:w="1584" w:type="dxa"/>
          </w:tcPr>
          <w:p w:rsidR="00F63B09" w:rsidRDefault="00F63B09">
            <w:pPr>
              <w:pStyle w:val="TableParagraph"/>
              <w:rPr>
                <w:sz w:val="20"/>
              </w:rPr>
            </w:pPr>
          </w:p>
        </w:tc>
        <w:tc>
          <w:tcPr>
            <w:tcW w:w="1488" w:type="dxa"/>
          </w:tcPr>
          <w:p w:rsidR="00F63B09" w:rsidRDefault="00F63B09">
            <w:pPr>
              <w:pStyle w:val="TableParagraph"/>
              <w:rPr>
                <w:b/>
                <w:sz w:val="30"/>
              </w:rPr>
            </w:pPr>
          </w:p>
          <w:p w:rsidR="00F63B09" w:rsidRDefault="005A202D">
            <w:pPr>
              <w:pStyle w:val="TableParagraph"/>
              <w:spacing w:before="189"/>
              <w:ind w:left="232" w:right="216"/>
              <w:jc w:val="center"/>
              <w:rPr>
                <w:sz w:val="28"/>
              </w:rPr>
            </w:pPr>
            <w:r>
              <w:rPr>
                <w:sz w:val="28"/>
              </w:rPr>
              <w:t>686,0</w:t>
            </w:r>
          </w:p>
        </w:tc>
        <w:tc>
          <w:tcPr>
            <w:tcW w:w="1664" w:type="dxa"/>
          </w:tcPr>
          <w:p w:rsidR="00F63B09" w:rsidRDefault="00F63B09">
            <w:pPr>
              <w:pStyle w:val="TableParagraph"/>
              <w:rPr>
                <w:sz w:val="20"/>
              </w:rPr>
            </w:pPr>
          </w:p>
        </w:tc>
      </w:tr>
      <w:tr w:rsidR="00F63B09">
        <w:trPr>
          <w:trHeight w:val="2116"/>
        </w:trPr>
        <w:tc>
          <w:tcPr>
            <w:tcW w:w="3633" w:type="dxa"/>
          </w:tcPr>
          <w:p w:rsidR="00F63B09" w:rsidRDefault="005A202D">
            <w:pPr>
              <w:pStyle w:val="TableParagraph"/>
              <w:spacing w:before="89" w:line="266" w:lineRule="auto"/>
              <w:ind w:left="37" w:right="53"/>
              <w:rPr>
                <w:sz w:val="20"/>
              </w:rPr>
            </w:pPr>
            <w:r>
              <w:rPr>
                <w:sz w:val="20"/>
              </w:rPr>
              <w:t>за счет субвенции ФФОМС на оказание медицинской помощи медицинскими организациями, за исключением подведомственных федеральным органам исполнительной власти , за счет субвенций Федерального фонда</w:t>
            </w:r>
          </w:p>
          <w:p w:rsidR="00F63B09" w:rsidRDefault="005A202D">
            <w:pPr>
              <w:pStyle w:val="TableParagraph"/>
              <w:spacing w:before="5"/>
              <w:ind w:left="37"/>
              <w:rPr>
                <w:sz w:val="20"/>
              </w:rPr>
            </w:pPr>
            <w:r>
              <w:rPr>
                <w:sz w:val="20"/>
              </w:rPr>
              <w:t>обязательного медицинского</w:t>
            </w:r>
          </w:p>
          <w:p w:rsidR="00F63B09" w:rsidRDefault="005A202D">
            <w:pPr>
              <w:pStyle w:val="TableParagraph"/>
              <w:spacing w:before="26" w:line="215" w:lineRule="exact"/>
              <w:ind w:left="37"/>
              <w:rPr>
                <w:sz w:val="20"/>
              </w:rPr>
            </w:pPr>
            <w:r>
              <w:rPr>
                <w:sz w:val="20"/>
              </w:rPr>
              <w:t>страхования</w:t>
            </w:r>
          </w:p>
        </w:tc>
        <w:tc>
          <w:tcPr>
            <w:tcW w:w="3297" w:type="dxa"/>
            <w:tcBorders>
              <w:right w:val="single" w:sz="12" w:space="0" w:color="000000"/>
            </w:tcBorders>
          </w:tcPr>
          <w:p w:rsidR="00F63B09" w:rsidRDefault="00F63B09">
            <w:pPr>
              <w:pStyle w:val="TableParagraph"/>
              <w:rPr>
                <w:sz w:val="20"/>
              </w:rPr>
            </w:pPr>
          </w:p>
        </w:tc>
        <w:tc>
          <w:tcPr>
            <w:tcW w:w="1617" w:type="dxa"/>
            <w:tcBorders>
              <w:left w:val="single" w:sz="12" w:space="0" w:color="000000"/>
              <w:right w:val="single" w:sz="12" w:space="0" w:color="000000"/>
            </w:tcBorders>
          </w:tcPr>
          <w:p w:rsidR="00F63B09" w:rsidRDefault="00F63B09">
            <w:pPr>
              <w:pStyle w:val="TableParagraph"/>
              <w:rPr>
                <w:sz w:val="20"/>
              </w:rPr>
            </w:pPr>
          </w:p>
        </w:tc>
        <w:tc>
          <w:tcPr>
            <w:tcW w:w="1553" w:type="dxa"/>
            <w:tcBorders>
              <w:left w:val="single" w:sz="12" w:space="0" w:color="000000"/>
            </w:tcBorders>
          </w:tcPr>
          <w:p w:rsidR="00F63B09" w:rsidRDefault="00F63B09">
            <w:pPr>
              <w:pStyle w:val="TableParagraph"/>
              <w:rPr>
                <w:sz w:val="20"/>
              </w:rPr>
            </w:pPr>
          </w:p>
        </w:tc>
        <w:tc>
          <w:tcPr>
            <w:tcW w:w="1681" w:type="dxa"/>
          </w:tcPr>
          <w:p w:rsidR="00F63B09" w:rsidRDefault="00F63B09">
            <w:pPr>
              <w:pStyle w:val="TableParagraph"/>
              <w:rPr>
                <w:sz w:val="20"/>
              </w:rPr>
            </w:pPr>
          </w:p>
        </w:tc>
        <w:tc>
          <w:tcPr>
            <w:tcW w:w="1393" w:type="dxa"/>
          </w:tcPr>
          <w:p w:rsidR="00F63B09" w:rsidRDefault="00F63B09">
            <w:pPr>
              <w:pStyle w:val="TableParagraph"/>
              <w:rPr>
                <w:sz w:val="20"/>
              </w:rPr>
            </w:pPr>
          </w:p>
        </w:tc>
        <w:tc>
          <w:tcPr>
            <w:tcW w:w="1584" w:type="dxa"/>
          </w:tcPr>
          <w:p w:rsidR="00F63B09" w:rsidRDefault="00F63B09">
            <w:pPr>
              <w:pStyle w:val="TableParagraph"/>
              <w:rPr>
                <w:sz w:val="20"/>
              </w:rPr>
            </w:pPr>
          </w:p>
        </w:tc>
        <w:tc>
          <w:tcPr>
            <w:tcW w:w="1488" w:type="dxa"/>
          </w:tcPr>
          <w:p w:rsidR="00F63B09" w:rsidRDefault="00F63B09">
            <w:pPr>
              <w:pStyle w:val="TableParagraph"/>
              <w:rPr>
                <w:b/>
                <w:sz w:val="30"/>
              </w:rPr>
            </w:pPr>
          </w:p>
          <w:p w:rsidR="00F63B09" w:rsidRDefault="00F63B09">
            <w:pPr>
              <w:pStyle w:val="TableParagraph"/>
              <w:rPr>
                <w:b/>
                <w:sz w:val="30"/>
              </w:rPr>
            </w:pPr>
          </w:p>
          <w:p w:rsidR="00F63B09" w:rsidRDefault="005A202D">
            <w:pPr>
              <w:pStyle w:val="TableParagraph"/>
              <w:spacing w:before="205"/>
              <w:ind w:left="232" w:right="216"/>
              <w:jc w:val="center"/>
              <w:rPr>
                <w:sz w:val="28"/>
              </w:rPr>
            </w:pPr>
            <w:r>
              <w:rPr>
                <w:sz w:val="28"/>
              </w:rPr>
              <w:t>13 078,6</w:t>
            </w:r>
          </w:p>
        </w:tc>
        <w:tc>
          <w:tcPr>
            <w:tcW w:w="1664" w:type="dxa"/>
          </w:tcPr>
          <w:p w:rsidR="00F63B09" w:rsidRDefault="00F63B09">
            <w:pPr>
              <w:pStyle w:val="TableParagraph"/>
              <w:rPr>
                <w:sz w:val="20"/>
              </w:rPr>
            </w:pPr>
          </w:p>
        </w:tc>
      </w:tr>
    </w:tbl>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5A202D">
      <w:pPr>
        <w:pStyle w:val="a3"/>
        <w:spacing w:before="1"/>
        <w:rPr>
          <w:b/>
          <w:sz w:val="11"/>
        </w:rPr>
      </w:pPr>
      <w:r>
        <w:rPr>
          <w:noProof/>
          <w:lang w:eastAsia="ru-RU"/>
        </w:rPr>
        <w:drawing>
          <wp:anchor distT="0" distB="0" distL="0" distR="0" simplePos="0" relativeHeight="13" behindDoc="0" locked="0" layoutInCell="1" allowOverlap="1">
            <wp:simplePos x="0" y="0"/>
            <wp:positionH relativeFrom="page">
              <wp:posOffset>7919973</wp:posOffset>
            </wp:positionH>
            <wp:positionV relativeFrom="paragraph">
              <wp:posOffset>105794</wp:posOffset>
            </wp:positionV>
            <wp:extent cx="2804496" cy="1207008"/>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2804496" cy="1207008"/>
                    </a:xfrm>
                    <a:prstGeom prst="rect">
                      <a:avLst/>
                    </a:prstGeom>
                  </pic:spPr>
                </pic:pic>
              </a:graphicData>
            </a:graphic>
          </wp:anchor>
        </w:drawing>
      </w:r>
    </w:p>
    <w:p w:rsidR="00F63B09" w:rsidRDefault="00F63B09">
      <w:pPr>
        <w:rPr>
          <w:sz w:val="11"/>
        </w:rPr>
        <w:sectPr w:rsidR="00F63B09">
          <w:headerReference w:type="default" r:id="rId26"/>
          <w:pgSz w:w="19840" w:h="28070"/>
          <w:pgMar w:top="1780" w:right="840" w:bottom="280" w:left="840" w:header="0" w:footer="0" w:gutter="0"/>
          <w:cols w:space="720"/>
        </w:sectPr>
      </w:pPr>
    </w:p>
    <w:p w:rsidR="00F63B09" w:rsidRDefault="005A202D">
      <w:pPr>
        <w:spacing w:before="74"/>
        <w:ind w:right="162"/>
        <w:jc w:val="right"/>
        <w:rPr>
          <w:sz w:val="19"/>
        </w:rPr>
      </w:pPr>
      <w:r>
        <w:rPr>
          <w:sz w:val="19"/>
        </w:rPr>
        <w:lastRenderedPageBreak/>
        <w:t>Таблица 2</w:t>
      </w:r>
    </w:p>
    <w:p w:rsidR="00F63B09" w:rsidRDefault="005A202D">
      <w:pPr>
        <w:pStyle w:val="3"/>
        <w:spacing w:before="50" w:line="264" w:lineRule="auto"/>
        <w:ind w:right="193"/>
      </w:pPr>
      <w:r>
        <w:t>Финансово-экономическое обоснование подушевых нормативов финансирования медицинской помощи по Программе государственных гарантий бесплатного оказания гражданам медицинской помощи на 2022 год</w:t>
      </w:r>
    </w:p>
    <w:p w:rsidR="00F63B09" w:rsidRDefault="005A202D">
      <w:pPr>
        <w:spacing w:before="1" w:after="16"/>
        <w:ind w:left="186" w:right="122"/>
        <w:jc w:val="center"/>
        <w:rPr>
          <w:b/>
          <w:sz w:val="26"/>
        </w:rPr>
      </w:pPr>
      <w:r>
        <w:rPr>
          <w:b/>
          <w:sz w:val="26"/>
        </w:rPr>
        <w:t>(без учета коэффициентов дифференциации)</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61"/>
        <w:gridCol w:w="921"/>
        <w:gridCol w:w="2835"/>
        <w:gridCol w:w="1499"/>
        <w:gridCol w:w="1440"/>
        <w:gridCol w:w="1557"/>
        <w:gridCol w:w="1291"/>
        <w:gridCol w:w="1467"/>
        <w:gridCol w:w="1381"/>
        <w:gridCol w:w="1544"/>
      </w:tblGrid>
      <w:tr w:rsidR="00F63B09">
        <w:trPr>
          <w:trHeight w:val="751"/>
        </w:trPr>
        <w:tc>
          <w:tcPr>
            <w:tcW w:w="3561" w:type="dxa"/>
            <w:vMerge w:val="restart"/>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7" w:line="268" w:lineRule="auto"/>
              <w:ind w:left="1456" w:right="115" w:hanging="1246"/>
              <w:rPr>
                <w:sz w:val="19"/>
              </w:rPr>
            </w:pPr>
            <w:r>
              <w:rPr>
                <w:sz w:val="19"/>
              </w:rPr>
              <w:t>Виды и условия оказания медицинской помощи</w:t>
            </w:r>
          </w:p>
        </w:tc>
        <w:tc>
          <w:tcPr>
            <w:tcW w:w="3756" w:type="dxa"/>
            <w:gridSpan w:val="2"/>
            <w:vMerge w:val="restart"/>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6"/>
              <w:rPr>
                <w:b/>
              </w:rPr>
            </w:pPr>
          </w:p>
          <w:p w:rsidR="00F63B09" w:rsidRDefault="005A202D">
            <w:pPr>
              <w:pStyle w:val="TableParagraph"/>
              <w:ind w:left="1086"/>
              <w:rPr>
                <w:sz w:val="19"/>
              </w:rPr>
            </w:pPr>
            <w:r>
              <w:rPr>
                <w:sz w:val="19"/>
              </w:rPr>
              <w:t>Единица измерения</w:t>
            </w:r>
          </w:p>
        </w:tc>
        <w:tc>
          <w:tcPr>
            <w:tcW w:w="2939" w:type="dxa"/>
            <w:gridSpan w:val="2"/>
          </w:tcPr>
          <w:p w:rsidR="00F63B09" w:rsidRDefault="005A202D">
            <w:pPr>
              <w:pStyle w:val="TableParagraph"/>
              <w:spacing w:before="11" w:line="268" w:lineRule="auto"/>
              <w:ind w:left="110" w:right="95"/>
              <w:jc w:val="center"/>
              <w:rPr>
                <w:sz w:val="19"/>
              </w:rPr>
            </w:pPr>
            <w:r>
              <w:rPr>
                <w:sz w:val="19"/>
              </w:rPr>
              <w:t>Нормативы объема медицинской помощи (на 1</w:t>
            </w:r>
          </w:p>
          <w:p w:rsidR="00F63B09" w:rsidRDefault="005A202D">
            <w:pPr>
              <w:pStyle w:val="TableParagraph"/>
              <w:spacing w:line="216" w:lineRule="exact"/>
              <w:ind w:left="111" w:right="95"/>
              <w:jc w:val="center"/>
              <w:rPr>
                <w:sz w:val="19"/>
              </w:rPr>
            </w:pPr>
            <w:r>
              <w:rPr>
                <w:sz w:val="19"/>
              </w:rPr>
              <w:t>жителя/застрахованного)</w:t>
            </w:r>
          </w:p>
        </w:tc>
        <w:tc>
          <w:tcPr>
            <w:tcW w:w="2848" w:type="dxa"/>
            <w:gridSpan w:val="2"/>
          </w:tcPr>
          <w:p w:rsidR="00F63B09" w:rsidRDefault="005A202D">
            <w:pPr>
              <w:pStyle w:val="TableParagraph"/>
              <w:spacing w:before="11" w:line="268" w:lineRule="auto"/>
              <w:ind w:left="79" w:right="69"/>
              <w:jc w:val="center"/>
              <w:rPr>
                <w:sz w:val="19"/>
              </w:rPr>
            </w:pPr>
            <w:r>
              <w:rPr>
                <w:sz w:val="19"/>
              </w:rPr>
              <w:t>Норматив финансовых затрат на единицу объема медицинской</w:t>
            </w:r>
          </w:p>
          <w:p w:rsidR="00F63B09" w:rsidRDefault="005A202D">
            <w:pPr>
              <w:pStyle w:val="TableParagraph"/>
              <w:spacing w:line="216" w:lineRule="exact"/>
              <w:ind w:left="83" w:right="68"/>
              <w:jc w:val="center"/>
              <w:rPr>
                <w:sz w:val="19"/>
              </w:rPr>
            </w:pPr>
            <w:r>
              <w:rPr>
                <w:sz w:val="19"/>
              </w:rPr>
              <w:t>помощи (руб.)</w:t>
            </w:r>
          </w:p>
        </w:tc>
        <w:tc>
          <w:tcPr>
            <w:tcW w:w="4392" w:type="dxa"/>
            <w:gridSpan w:val="3"/>
          </w:tcPr>
          <w:p w:rsidR="00F63B09" w:rsidRDefault="005A202D">
            <w:pPr>
              <w:pStyle w:val="TableParagraph"/>
              <w:spacing w:before="133" w:line="268" w:lineRule="auto"/>
              <w:ind w:left="1114" w:right="333" w:hanging="695"/>
              <w:rPr>
                <w:sz w:val="19"/>
              </w:rPr>
            </w:pPr>
            <w:r>
              <w:rPr>
                <w:sz w:val="19"/>
              </w:rPr>
              <w:t>Подушевые нормативы финансирования (на 1 жителя/застрахованного)</w:t>
            </w:r>
          </w:p>
        </w:tc>
      </w:tr>
      <w:tr w:rsidR="00F63B09">
        <w:trPr>
          <w:trHeight w:val="904"/>
        </w:trPr>
        <w:tc>
          <w:tcPr>
            <w:tcW w:w="3561" w:type="dxa"/>
            <w:vMerge/>
            <w:tcBorders>
              <w:top w:val="nil"/>
            </w:tcBorders>
          </w:tcPr>
          <w:p w:rsidR="00F63B09" w:rsidRDefault="00F63B09">
            <w:pPr>
              <w:rPr>
                <w:sz w:val="2"/>
                <w:szCs w:val="2"/>
              </w:rPr>
            </w:pPr>
          </w:p>
        </w:tc>
        <w:tc>
          <w:tcPr>
            <w:tcW w:w="3756" w:type="dxa"/>
            <w:gridSpan w:val="2"/>
            <w:vMerge/>
            <w:tcBorders>
              <w:top w:val="nil"/>
            </w:tcBorders>
          </w:tcPr>
          <w:p w:rsidR="00F63B09" w:rsidRDefault="00F63B09">
            <w:pPr>
              <w:rPr>
                <w:sz w:val="2"/>
                <w:szCs w:val="2"/>
              </w:rPr>
            </w:pPr>
          </w:p>
        </w:tc>
        <w:tc>
          <w:tcPr>
            <w:tcW w:w="1499" w:type="dxa"/>
          </w:tcPr>
          <w:p w:rsidR="00F63B09" w:rsidRDefault="005A202D">
            <w:pPr>
              <w:pStyle w:val="TableParagraph"/>
              <w:spacing w:before="97" w:line="268" w:lineRule="auto"/>
              <w:ind w:left="42" w:right="22" w:hanging="1"/>
              <w:jc w:val="center"/>
              <w:rPr>
                <w:sz w:val="19"/>
              </w:rPr>
            </w:pPr>
            <w:r>
              <w:rPr>
                <w:sz w:val="19"/>
              </w:rPr>
              <w:t xml:space="preserve">За счет средств </w:t>
            </w:r>
            <w:r>
              <w:rPr>
                <w:spacing w:val="-3"/>
                <w:sz w:val="19"/>
              </w:rPr>
              <w:t>соответствующих бюджетов</w:t>
            </w:r>
          </w:p>
        </w:tc>
        <w:tc>
          <w:tcPr>
            <w:tcW w:w="1440" w:type="dxa"/>
          </w:tcPr>
          <w:p w:rsidR="00F63B09" w:rsidRDefault="00F63B09">
            <w:pPr>
              <w:pStyle w:val="TableParagraph"/>
              <w:rPr>
                <w:b/>
                <w:sz w:val="19"/>
              </w:rPr>
            </w:pPr>
          </w:p>
          <w:p w:rsidR="00F63B09" w:rsidRDefault="005A202D">
            <w:pPr>
              <w:pStyle w:val="TableParagraph"/>
              <w:spacing w:line="268" w:lineRule="auto"/>
              <w:ind w:left="501" w:right="-11" w:hanging="398"/>
              <w:rPr>
                <w:sz w:val="19"/>
              </w:rPr>
            </w:pPr>
            <w:r>
              <w:rPr>
                <w:sz w:val="19"/>
              </w:rPr>
              <w:t>За счет средств ОМС</w:t>
            </w:r>
          </w:p>
        </w:tc>
        <w:tc>
          <w:tcPr>
            <w:tcW w:w="1557" w:type="dxa"/>
          </w:tcPr>
          <w:p w:rsidR="00F63B09" w:rsidRDefault="005A202D">
            <w:pPr>
              <w:pStyle w:val="TableParagraph"/>
              <w:spacing w:before="97" w:line="268" w:lineRule="auto"/>
              <w:ind w:left="68" w:right="54" w:hanging="1"/>
              <w:jc w:val="center"/>
              <w:rPr>
                <w:sz w:val="19"/>
              </w:rPr>
            </w:pPr>
            <w:r>
              <w:rPr>
                <w:sz w:val="19"/>
              </w:rPr>
              <w:t xml:space="preserve">За счет средств </w:t>
            </w:r>
            <w:r>
              <w:rPr>
                <w:spacing w:val="-3"/>
                <w:sz w:val="19"/>
              </w:rPr>
              <w:t>соответствующих бюджетов</w:t>
            </w:r>
          </w:p>
        </w:tc>
        <w:tc>
          <w:tcPr>
            <w:tcW w:w="1291" w:type="dxa"/>
          </w:tcPr>
          <w:p w:rsidR="00F63B09" w:rsidRDefault="00F63B09">
            <w:pPr>
              <w:pStyle w:val="TableParagraph"/>
              <w:rPr>
                <w:b/>
                <w:sz w:val="19"/>
              </w:rPr>
            </w:pPr>
          </w:p>
          <w:p w:rsidR="00F63B09" w:rsidRDefault="005A202D">
            <w:pPr>
              <w:pStyle w:val="TableParagraph"/>
              <w:spacing w:line="268" w:lineRule="auto"/>
              <w:ind w:left="429" w:right="-20" w:hanging="398"/>
              <w:rPr>
                <w:sz w:val="19"/>
              </w:rPr>
            </w:pPr>
            <w:r>
              <w:rPr>
                <w:sz w:val="19"/>
              </w:rPr>
              <w:t>За счет средств ОМС</w:t>
            </w:r>
          </w:p>
        </w:tc>
        <w:tc>
          <w:tcPr>
            <w:tcW w:w="1467" w:type="dxa"/>
          </w:tcPr>
          <w:p w:rsidR="00F63B09" w:rsidRDefault="005A202D">
            <w:pPr>
              <w:pStyle w:val="TableParagraph"/>
              <w:spacing w:before="97" w:line="268" w:lineRule="auto"/>
              <w:ind w:left="72" w:right="52" w:firstLine="1"/>
              <w:jc w:val="center"/>
              <w:rPr>
                <w:sz w:val="19"/>
              </w:rPr>
            </w:pPr>
            <w:r>
              <w:rPr>
                <w:sz w:val="19"/>
              </w:rPr>
              <w:t xml:space="preserve">За счет средств </w:t>
            </w:r>
            <w:r>
              <w:rPr>
                <w:spacing w:val="-3"/>
                <w:sz w:val="19"/>
              </w:rPr>
              <w:t xml:space="preserve">соответствующи </w:t>
            </w:r>
            <w:r>
              <w:rPr>
                <w:sz w:val="19"/>
              </w:rPr>
              <w:t xml:space="preserve">х </w:t>
            </w:r>
            <w:r>
              <w:rPr>
                <w:spacing w:val="-3"/>
                <w:sz w:val="19"/>
              </w:rPr>
              <w:t>бюджетов</w:t>
            </w:r>
          </w:p>
        </w:tc>
        <w:tc>
          <w:tcPr>
            <w:tcW w:w="1381" w:type="dxa"/>
          </w:tcPr>
          <w:p w:rsidR="00F63B09" w:rsidRDefault="00F63B09">
            <w:pPr>
              <w:pStyle w:val="TableParagraph"/>
              <w:rPr>
                <w:b/>
                <w:sz w:val="19"/>
              </w:rPr>
            </w:pPr>
          </w:p>
          <w:p w:rsidR="00F63B09" w:rsidRDefault="005A202D">
            <w:pPr>
              <w:pStyle w:val="TableParagraph"/>
              <w:spacing w:line="268" w:lineRule="auto"/>
              <w:ind w:left="473" w:hanging="398"/>
              <w:rPr>
                <w:sz w:val="19"/>
              </w:rPr>
            </w:pPr>
            <w:r>
              <w:rPr>
                <w:sz w:val="19"/>
              </w:rPr>
              <w:t>За счет средств ОМС</w:t>
            </w:r>
          </w:p>
        </w:tc>
        <w:tc>
          <w:tcPr>
            <w:tcW w:w="1544" w:type="dxa"/>
          </w:tcPr>
          <w:p w:rsidR="00F63B09" w:rsidRDefault="00F63B09">
            <w:pPr>
              <w:pStyle w:val="TableParagraph"/>
              <w:spacing w:before="7"/>
              <w:rPr>
                <w:b/>
                <w:sz w:val="29"/>
              </w:rPr>
            </w:pPr>
          </w:p>
          <w:p w:rsidR="00F63B09" w:rsidRDefault="005A202D">
            <w:pPr>
              <w:pStyle w:val="TableParagraph"/>
              <w:ind w:left="184" w:right="174"/>
              <w:jc w:val="center"/>
              <w:rPr>
                <w:sz w:val="19"/>
              </w:rPr>
            </w:pPr>
            <w:r>
              <w:rPr>
                <w:sz w:val="19"/>
              </w:rPr>
              <w:t>Всего по ПГГ</w:t>
            </w:r>
          </w:p>
        </w:tc>
      </w:tr>
      <w:tr w:rsidR="00F63B09">
        <w:trPr>
          <w:trHeight w:val="215"/>
        </w:trPr>
        <w:tc>
          <w:tcPr>
            <w:tcW w:w="3561" w:type="dxa"/>
          </w:tcPr>
          <w:p w:rsidR="00F63B09" w:rsidRDefault="005A202D">
            <w:pPr>
              <w:pStyle w:val="TableParagraph"/>
              <w:spacing w:before="2" w:line="193" w:lineRule="exact"/>
              <w:ind w:left="17"/>
              <w:jc w:val="center"/>
              <w:rPr>
                <w:sz w:val="19"/>
              </w:rPr>
            </w:pPr>
            <w:r>
              <w:rPr>
                <w:w w:val="99"/>
                <w:sz w:val="19"/>
              </w:rPr>
              <w:t>1</w:t>
            </w:r>
          </w:p>
        </w:tc>
        <w:tc>
          <w:tcPr>
            <w:tcW w:w="3756" w:type="dxa"/>
            <w:gridSpan w:val="2"/>
          </w:tcPr>
          <w:p w:rsidR="00F63B09" w:rsidRDefault="005A202D">
            <w:pPr>
              <w:pStyle w:val="TableParagraph"/>
              <w:spacing w:before="2" w:line="193" w:lineRule="exact"/>
              <w:ind w:left="19"/>
              <w:jc w:val="center"/>
              <w:rPr>
                <w:sz w:val="19"/>
              </w:rPr>
            </w:pPr>
            <w:r>
              <w:rPr>
                <w:w w:val="99"/>
                <w:sz w:val="19"/>
              </w:rPr>
              <w:t>2</w:t>
            </w:r>
          </w:p>
        </w:tc>
        <w:tc>
          <w:tcPr>
            <w:tcW w:w="1499" w:type="dxa"/>
          </w:tcPr>
          <w:p w:rsidR="00F63B09" w:rsidRDefault="005A202D">
            <w:pPr>
              <w:pStyle w:val="TableParagraph"/>
              <w:spacing w:before="2" w:line="193" w:lineRule="exact"/>
              <w:ind w:left="18"/>
              <w:jc w:val="center"/>
              <w:rPr>
                <w:sz w:val="19"/>
              </w:rPr>
            </w:pPr>
            <w:r>
              <w:rPr>
                <w:w w:val="99"/>
                <w:sz w:val="19"/>
              </w:rPr>
              <w:t>3</w:t>
            </w:r>
          </w:p>
        </w:tc>
        <w:tc>
          <w:tcPr>
            <w:tcW w:w="1440" w:type="dxa"/>
          </w:tcPr>
          <w:p w:rsidR="00F63B09" w:rsidRDefault="005A202D">
            <w:pPr>
              <w:pStyle w:val="TableParagraph"/>
              <w:spacing w:before="2" w:line="193" w:lineRule="exact"/>
              <w:ind w:left="12"/>
              <w:jc w:val="center"/>
              <w:rPr>
                <w:sz w:val="19"/>
              </w:rPr>
            </w:pPr>
            <w:r>
              <w:rPr>
                <w:w w:val="99"/>
                <w:sz w:val="19"/>
              </w:rPr>
              <w:t>4</w:t>
            </w:r>
          </w:p>
        </w:tc>
        <w:tc>
          <w:tcPr>
            <w:tcW w:w="1557" w:type="dxa"/>
          </w:tcPr>
          <w:p w:rsidR="00F63B09" w:rsidRDefault="005A202D">
            <w:pPr>
              <w:pStyle w:val="TableParagraph"/>
              <w:spacing w:before="2" w:line="193" w:lineRule="exact"/>
              <w:ind w:left="12"/>
              <w:jc w:val="center"/>
              <w:rPr>
                <w:sz w:val="19"/>
              </w:rPr>
            </w:pPr>
            <w:r>
              <w:rPr>
                <w:w w:val="99"/>
                <w:sz w:val="19"/>
              </w:rPr>
              <w:t>5</w:t>
            </w:r>
          </w:p>
        </w:tc>
        <w:tc>
          <w:tcPr>
            <w:tcW w:w="1291" w:type="dxa"/>
          </w:tcPr>
          <w:p w:rsidR="00F63B09" w:rsidRDefault="005A202D">
            <w:pPr>
              <w:pStyle w:val="TableParagraph"/>
              <w:spacing w:before="2" w:line="193" w:lineRule="exact"/>
              <w:ind w:left="16"/>
              <w:jc w:val="center"/>
              <w:rPr>
                <w:sz w:val="19"/>
              </w:rPr>
            </w:pPr>
            <w:r>
              <w:rPr>
                <w:w w:val="99"/>
                <w:sz w:val="19"/>
              </w:rPr>
              <w:t>6</w:t>
            </w:r>
          </w:p>
        </w:tc>
        <w:tc>
          <w:tcPr>
            <w:tcW w:w="1467" w:type="dxa"/>
          </w:tcPr>
          <w:p w:rsidR="00F63B09" w:rsidRDefault="005A202D">
            <w:pPr>
              <w:pStyle w:val="TableParagraph"/>
              <w:spacing w:before="2" w:line="193" w:lineRule="exact"/>
              <w:ind w:left="10"/>
              <w:jc w:val="center"/>
              <w:rPr>
                <w:sz w:val="19"/>
              </w:rPr>
            </w:pPr>
            <w:r>
              <w:rPr>
                <w:w w:val="99"/>
                <w:sz w:val="19"/>
              </w:rPr>
              <w:t>7</w:t>
            </w:r>
          </w:p>
        </w:tc>
        <w:tc>
          <w:tcPr>
            <w:tcW w:w="1381" w:type="dxa"/>
          </w:tcPr>
          <w:p w:rsidR="00F63B09" w:rsidRDefault="005A202D">
            <w:pPr>
              <w:pStyle w:val="TableParagraph"/>
              <w:spacing w:before="2" w:line="193" w:lineRule="exact"/>
              <w:ind w:left="15"/>
              <w:jc w:val="center"/>
              <w:rPr>
                <w:sz w:val="19"/>
              </w:rPr>
            </w:pPr>
            <w:r>
              <w:rPr>
                <w:w w:val="99"/>
                <w:sz w:val="19"/>
              </w:rPr>
              <w:t>8</w:t>
            </w:r>
          </w:p>
        </w:tc>
        <w:tc>
          <w:tcPr>
            <w:tcW w:w="1544" w:type="dxa"/>
          </w:tcPr>
          <w:p w:rsidR="00F63B09" w:rsidRDefault="005A202D">
            <w:pPr>
              <w:pStyle w:val="TableParagraph"/>
              <w:spacing w:before="2" w:line="193" w:lineRule="exact"/>
              <w:ind w:left="15"/>
              <w:jc w:val="center"/>
              <w:rPr>
                <w:sz w:val="19"/>
              </w:rPr>
            </w:pPr>
            <w:r>
              <w:rPr>
                <w:w w:val="99"/>
                <w:sz w:val="19"/>
              </w:rPr>
              <w:t>9</w:t>
            </w:r>
          </w:p>
        </w:tc>
      </w:tr>
      <w:tr w:rsidR="00F63B09">
        <w:trPr>
          <w:trHeight w:val="1274"/>
        </w:trPr>
        <w:tc>
          <w:tcPr>
            <w:tcW w:w="3561" w:type="dxa"/>
          </w:tcPr>
          <w:p w:rsidR="00F63B09" w:rsidRDefault="00F63B09">
            <w:pPr>
              <w:pStyle w:val="TableParagraph"/>
              <w:spacing w:before="8"/>
              <w:rPr>
                <w:b/>
                <w:sz w:val="25"/>
              </w:rPr>
            </w:pPr>
          </w:p>
          <w:p w:rsidR="00F63B09" w:rsidRDefault="005A202D">
            <w:pPr>
              <w:pStyle w:val="TableParagraph"/>
              <w:spacing w:before="1" w:line="240" w:lineRule="atLeast"/>
              <w:ind w:left="35"/>
              <w:rPr>
                <w:b/>
                <w:sz w:val="19"/>
              </w:rPr>
            </w:pPr>
            <w:r>
              <w:rPr>
                <w:b/>
                <w:sz w:val="19"/>
              </w:rPr>
              <w:t>1. Скорая, в том числе скорая специализированная, медицинская помощь вне медицинской организации, включая медицинскую эвакуацию</w:t>
            </w:r>
          </w:p>
        </w:tc>
        <w:tc>
          <w:tcPr>
            <w:tcW w:w="3756" w:type="dxa"/>
            <w:gridSpan w:val="2"/>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3" w:line="202" w:lineRule="exact"/>
              <w:ind w:left="34"/>
              <w:rPr>
                <w:b/>
                <w:sz w:val="19"/>
              </w:rPr>
            </w:pPr>
            <w:r>
              <w:rPr>
                <w:b/>
                <w:sz w:val="19"/>
              </w:rPr>
              <w:t>вызов</w:t>
            </w:r>
          </w:p>
        </w:tc>
        <w:tc>
          <w:tcPr>
            <w:tcW w:w="1499" w:type="dxa"/>
          </w:tcPr>
          <w:p w:rsidR="00F63B09" w:rsidRDefault="00F63B09">
            <w:pPr>
              <w:pStyle w:val="TableParagraph"/>
              <w:rPr>
                <w:sz w:val="20"/>
              </w:rPr>
            </w:pPr>
          </w:p>
        </w:tc>
        <w:tc>
          <w:tcPr>
            <w:tcW w:w="1440" w:type="dxa"/>
          </w:tcPr>
          <w:p w:rsidR="00F63B09" w:rsidRDefault="00F63B09">
            <w:pPr>
              <w:pStyle w:val="TableParagraph"/>
              <w:rPr>
                <w:b/>
                <w:sz w:val="28"/>
              </w:rPr>
            </w:pPr>
          </w:p>
          <w:p w:rsidR="00F63B09" w:rsidRDefault="005A202D">
            <w:pPr>
              <w:pStyle w:val="TableParagraph"/>
              <w:spacing w:before="169"/>
              <w:ind w:left="209" w:right="193"/>
              <w:jc w:val="center"/>
              <w:rPr>
                <w:b/>
                <w:sz w:val="26"/>
              </w:rPr>
            </w:pPr>
            <w:r>
              <w:rPr>
                <w:b/>
                <w:sz w:val="26"/>
              </w:rPr>
              <w:t>0,29</w:t>
            </w:r>
          </w:p>
        </w:tc>
        <w:tc>
          <w:tcPr>
            <w:tcW w:w="1557" w:type="dxa"/>
          </w:tcPr>
          <w:p w:rsidR="00F63B09" w:rsidRDefault="00F63B09">
            <w:pPr>
              <w:pStyle w:val="TableParagraph"/>
              <w:rPr>
                <w:sz w:val="20"/>
              </w:rPr>
            </w:pPr>
          </w:p>
        </w:tc>
        <w:tc>
          <w:tcPr>
            <w:tcW w:w="1291" w:type="dxa"/>
          </w:tcPr>
          <w:p w:rsidR="00F63B09" w:rsidRDefault="00F63B09">
            <w:pPr>
              <w:pStyle w:val="TableParagraph"/>
              <w:rPr>
                <w:b/>
                <w:sz w:val="28"/>
              </w:rPr>
            </w:pPr>
          </w:p>
          <w:p w:rsidR="00F63B09" w:rsidRDefault="005A202D">
            <w:pPr>
              <w:pStyle w:val="TableParagraph"/>
              <w:spacing w:before="169"/>
              <w:ind w:left="102" w:right="87"/>
              <w:jc w:val="center"/>
              <w:rPr>
                <w:b/>
                <w:sz w:val="26"/>
              </w:rPr>
            </w:pPr>
            <w:r>
              <w:rPr>
                <w:b/>
                <w:sz w:val="26"/>
              </w:rPr>
              <w:t>2 835,7</w:t>
            </w:r>
          </w:p>
        </w:tc>
        <w:tc>
          <w:tcPr>
            <w:tcW w:w="1467" w:type="dxa"/>
          </w:tcPr>
          <w:p w:rsidR="00F63B09" w:rsidRDefault="00F63B09">
            <w:pPr>
              <w:pStyle w:val="TableParagraph"/>
              <w:rPr>
                <w:sz w:val="20"/>
              </w:rPr>
            </w:pPr>
          </w:p>
        </w:tc>
        <w:tc>
          <w:tcPr>
            <w:tcW w:w="1381" w:type="dxa"/>
          </w:tcPr>
          <w:p w:rsidR="00F63B09" w:rsidRDefault="00F63B09">
            <w:pPr>
              <w:pStyle w:val="TableParagraph"/>
              <w:rPr>
                <w:b/>
                <w:sz w:val="28"/>
              </w:rPr>
            </w:pPr>
          </w:p>
          <w:p w:rsidR="00F63B09" w:rsidRDefault="005A202D">
            <w:pPr>
              <w:pStyle w:val="TableParagraph"/>
              <w:spacing w:before="169"/>
              <w:ind w:left="211" w:right="196"/>
              <w:jc w:val="center"/>
              <w:rPr>
                <w:b/>
                <w:sz w:val="26"/>
              </w:rPr>
            </w:pPr>
            <w:r>
              <w:rPr>
                <w:b/>
                <w:sz w:val="26"/>
              </w:rPr>
              <w:t>822,4</w:t>
            </w:r>
          </w:p>
        </w:tc>
        <w:tc>
          <w:tcPr>
            <w:tcW w:w="1544" w:type="dxa"/>
          </w:tcPr>
          <w:p w:rsidR="00F63B09" w:rsidRDefault="00F63B09">
            <w:pPr>
              <w:pStyle w:val="TableParagraph"/>
              <w:rPr>
                <w:b/>
                <w:sz w:val="28"/>
              </w:rPr>
            </w:pPr>
          </w:p>
          <w:p w:rsidR="00F63B09" w:rsidRDefault="005A202D">
            <w:pPr>
              <w:pStyle w:val="TableParagraph"/>
              <w:spacing w:before="169"/>
              <w:ind w:left="187" w:right="174"/>
              <w:jc w:val="center"/>
              <w:rPr>
                <w:b/>
                <w:sz w:val="26"/>
              </w:rPr>
            </w:pPr>
            <w:r>
              <w:rPr>
                <w:b/>
                <w:sz w:val="26"/>
              </w:rPr>
              <w:t>822,4</w:t>
            </w:r>
          </w:p>
        </w:tc>
      </w:tr>
      <w:tr w:rsidR="00F63B09">
        <w:trPr>
          <w:trHeight w:val="751"/>
        </w:trPr>
        <w:tc>
          <w:tcPr>
            <w:tcW w:w="3561" w:type="dxa"/>
            <w:vMerge w:val="restart"/>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9"/>
              <w:rPr>
                <w:b/>
                <w:sz w:val="28"/>
              </w:rPr>
            </w:pPr>
          </w:p>
          <w:p w:rsidR="00F63B09" w:rsidRDefault="005A202D">
            <w:pPr>
              <w:pStyle w:val="TableParagraph"/>
              <w:spacing w:line="268" w:lineRule="auto"/>
              <w:ind w:left="35" w:right="141"/>
              <w:rPr>
                <w:sz w:val="19"/>
              </w:rPr>
            </w:pPr>
            <w:r>
              <w:rPr>
                <w:sz w:val="19"/>
              </w:rPr>
              <w:t>2. Медицинская помощь в амбулаторных условиях</w:t>
            </w:r>
          </w:p>
        </w:tc>
        <w:tc>
          <w:tcPr>
            <w:tcW w:w="3756" w:type="dxa"/>
            <w:gridSpan w:val="2"/>
          </w:tcPr>
          <w:p w:rsidR="00F63B09" w:rsidRDefault="00F63B09">
            <w:pPr>
              <w:pStyle w:val="TableParagraph"/>
              <w:rPr>
                <w:b/>
                <w:sz w:val="23"/>
              </w:rPr>
            </w:pPr>
          </w:p>
          <w:p w:rsidR="00F63B09" w:rsidRDefault="005A202D">
            <w:pPr>
              <w:pStyle w:val="TableParagraph"/>
              <w:spacing w:line="240" w:lineRule="atLeast"/>
              <w:ind w:left="34"/>
              <w:rPr>
                <w:b/>
                <w:sz w:val="17"/>
              </w:rPr>
            </w:pPr>
            <w:r>
              <w:rPr>
                <w:b/>
                <w:sz w:val="19"/>
              </w:rPr>
              <w:t xml:space="preserve">посещение с профилактической и иными целями, </w:t>
            </w:r>
            <w:r>
              <w:rPr>
                <w:b/>
                <w:sz w:val="17"/>
              </w:rPr>
              <w:t>в том числе</w:t>
            </w:r>
          </w:p>
        </w:tc>
        <w:tc>
          <w:tcPr>
            <w:tcW w:w="1499" w:type="dxa"/>
          </w:tcPr>
          <w:p w:rsidR="00F63B09" w:rsidRDefault="005A202D">
            <w:pPr>
              <w:pStyle w:val="TableParagraph"/>
              <w:spacing w:before="230"/>
              <w:ind w:left="431" w:right="417"/>
              <w:jc w:val="center"/>
              <w:rPr>
                <w:b/>
                <w:sz w:val="26"/>
              </w:rPr>
            </w:pPr>
            <w:r>
              <w:rPr>
                <w:b/>
                <w:sz w:val="26"/>
              </w:rPr>
              <w:t>0,73</w:t>
            </w:r>
          </w:p>
        </w:tc>
        <w:tc>
          <w:tcPr>
            <w:tcW w:w="1440" w:type="dxa"/>
          </w:tcPr>
          <w:p w:rsidR="00F63B09" w:rsidRDefault="005A202D">
            <w:pPr>
              <w:pStyle w:val="TableParagraph"/>
              <w:spacing w:before="230"/>
              <w:ind w:left="209" w:right="193"/>
              <w:jc w:val="center"/>
              <w:rPr>
                <w:b/>
                <w:sz w:val="26"/>
              </w:rPr>
            </w:pPr>
            <w:r>
              <w:rPr>
                <w:b/>
                <w:sz w:val="26"/>
              </w:rPr>
              <w:t>2,93</w:t>
            </w:r>
          </w:p>
        </w:tc>
        <w:tc>
          <w:tcPr>
            <w:tcW w:w="1557" w:type="dxa"/>
          </w:tcPr>
          <w:p w:rsidR="00F63B09" w:rsidRDefault="005A202D">
            <w:pPr>
              <w:pStyle w:val="TableParagraph"/>
              <w:spacing w:before="230"/>
              <w:ind w:left="479"/>
              <w:rPr>
                <w:b/>
                <w:sz w:val="26"/>
              </w:rPr>
            </w:pPr>
            <w:r>
              <w:rPr>
                <w:b/>
                <w:sz w:val="26"/>
              </w:rPr>
              <w:t>493,1</w:t>
            </w:r>
          </w:p>
        </w:tc>
        <w:tc>
          <w:tcPr>
            <w:tcW w:w="1291" w:type="dxa"/>
          </w:tcPr>
          <w:p w:rsidR="00F63B09" w:rsidRDefault="005A202D">
            <w:pPr>
              <w:pStyle w:val="TableParagraph"/>
              <w:spacing w:before="230"/>
              <w:ind w:left="103" w:right="87"/>
              <w:jc w:val="center"/>
              <w:rPr>
                <w:b/>
                <w:sz w:val="26"/>
              </w:rPr>
            </w:pPr>
            <w:r>
              <w:rPr>
                <w:b/>
                <w:sz w:val="26"/>
              </w:rPr>
              <w:t>652,6</w:t>
            </w:r>
          </w:p>
        </w:tc>
        <w:tc>
          <w:tcPr>
            <w:tcW w:w="1467" w:type="dxa"/>
          </w:tcPr>
          <w:p w:rsidR="00F63B09" w:rsidRDefault="005A202D">
            <w:pPr>
              <w:pStyle w:val="TableParagraph"/>
              <w:spacing w:before="230"/>
              <w:ind w:left="317" w:right="307"/>
              <w:jc w:val="center"/>
              <w:rPr>
                <w:b/>
                <w:sz w:val="26"/>
              </w:rPr>
            </w:pPr>
            <w:r>
              <w:rPr>
                <w:b/>
                <w:sz w:val="26"/>
              </w:rPr>
              <w:t>360,0</w:t>
            </w:r>
          </w:p>
        </w:tc>
        <w:tc>
          <w:tcPr>
            <w:tcW w:w="1381" w:type="dxa"/>
          </w:tcPr>
          <w:p w:rsidR="00F63B09" w:rsidRDefault="005A202D">
            <w:pPr>
              <w:pStyle w:val="TableParagraph"/>
              <w:spacing w:before="230"/>
              <w:ind w:left="210" w:right="196"/>
              <w:jc w:val="center"/>
              <w:rPr>
                <w:b/>
                <w:sz w:val="26"/>
              </w:rPr>
            </w:pPr>
            <w:r>
              <w:rPr>
                <w:b/>
                <w:sz w:val="26"/>
              </w:rPr>
              <w:t>1 912,2</w:t>
            </w:r>
          </w:p>
        </w:tc>
        <w:tc>
          <w:tcPr>
            <w:tcW w:w="1544" w:type="dxa"/>
          </w:tcPr>
          <w:p w:rsidR="00F63B09" w:rsidRDefault="005A202D">
            <w:pPr>
              <w:pStyle w:val="TableParagraph"/>
              <w:spacing w:before="230"/>
              <w:ind w:left="187" w:right="174"/>
              <w:jc w:val="center"/>
              <w:rPr>
                <w:b/>
                <w:sz w:val="26"/>
              </w:rPr>
            </w:pPr>
            <w:r>
              <w:rPr>
                <w:b/>
                <w:sz w:val="26"/>
              </w:rPr>
              <w:t>2 272,2</w:t>
            </w:r>
          </w:p>
        </w:tc>
      </w:tr>
      <w:tr w:rsidR="00F63B09">
        <w:trPr>
          <w:trHeight w:val="697"/>
        </w:trPr>
        <w:tc>
          <w:tcPr>
            <w:tcW w:w="3561" w:type="dxa"/>
            <w:vMerge/>
            <w:tcBorders>
              <w:top w:val="nil"/>
            </w:tcBorders>
          </w:tcPr>
          <w:p w:rsidR="00F63B09" w:rsidRDefault="00F63B09">
            <w:pPr>
              <w:rPr>
                <w:sz w:val="2"/>
                <w:szCs w:val="2"/>
              </w:rPr>
            </w:pPr>
          </w:p>
        </w:tc>
        <w:tc>
          <w:tcPr>
            <w:tcW w:w="3756" w:type="dxa"/>
            <w:gridSpan w:val="2"/>
          </w:tcPr>
          <w:p w:rsidR="00F63B09" w:rsidRDefault="00F63B09">
            <w:pPr>
              <w:pStyle w:val="TableParagraph"/>
              <w:spacing w:before="3"/>
              <w:rPr>
                <w:b/>
                <w:sz w:val="18"/>
              </w:rPr>
            </w:pPr>
          </w:p>
          <w:p w:rsidR="00F63B09" w:rsidRDefault="005A202D">
            <w:pPr>
              <w:pStyle w:val="TableParagraph"/>
              <w:spacing w:line="240" w:lineRule="atLeast"/>
              <w:ind w:left="34" w:right="844"/>
              <w:rPr>
                <w:sz w:val="19"/>
              </w:rPr>
            </w:pPr>
            <w:r>
              <w:rPr>
                <w:sz w:val="19"/>
              </w:rPr>
              <w:t>для проведения профилактических медицинских осмотров</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203"/>
              <w:ind w:left="205" w:right="193"/>
              <w:jc w:val="center"/>
              <w:rPr>
                <w:b/>
                <w:sz w:val="26"/>
              </w:rPr>
            </w:pPr>
            <w:r>
              <w:rPr>
                <w:b/>
                <w:sz w:val="26"/>
              </w:rPr>
              <w:t>0,274</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203"/>
              <w:ind w:left="102" w:right="87"/>
              <w:jc w:val="center"/>
              <w:rPr>
                <w:b/>
                <w:sz w:val="26"/>
              </w:rPr>
            </w:pPr>
            <w:r>
              <w:rPr>
                <w:b/>
                <w:sz w:val="26"/>
              </w:rPr>
              <w:t>1 981,7</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203"/>
              <w:ind w:left="211" w:right="196"/>
              <w:jc w:val="center"/>
              <w:rPr>
                <w:b/>
                <w:sz w:val="26"/>
              </w:rPr>
            </w:pPr>
            <w:r>
              <w:rPr>
                <w:b/>
                <w:sz w:val="26"/>
              </w:rPr>
              <w:t>543,0</w:t>
            </w:r>
          </w:p>
        </w:tc>
        <w:tc>
          <w:tcPr>
            <w:tcW w:w="1544" w:type="dxa"/>
          </w:tcPr>
          <w:p w:rsidR="00F63B09" w:rsidRDefault="00F63B09">
            <w:pPr>
              <w:pStyle w:val="TableParagraph"/>
              <w:rPr>
                <w:sz w:val="20"/>
              </w:rPr>
            </w:pPr>
          </w:p>
        </w:tc>
      </w:tr>
      <w:tr w:rsidR="00F63B09">
        <w:trPr>
          <w:trHeight w:val="724"/>
        </w:trPr>
        <w:tc>
          <w:tcPr>
            <w:tcW w:w="3561" w:type="dxa"/>
            <w:vMerge/>
            <w:tcBorders>
              <w:top w:val="nil"/>
            </w:tcBorders>
          </w:tcPr>
          <w:p w:rsidR="00F63B09" w:rsidRDefault="00F63B09">
            <w:pPr>
              <w:rPr>
                <w:sz w:val="2"/>
                <w:szCs w:val="2"/>
              </w:rPr>
            </w:pPr>
          </w:p>
        </w:tc>
        <w:tc>
          <w:tcPr>
            <w:tcW w:w="3756" w:type="dxa"/>
            <w:gridSpan w:val="2"/>
          </w:tcPr>
          <w:p w:rsidR="00F63B09" w:rsidRDefault="00F63B09">
            <w:pPr>
              <w:pStyle w:val="TableParagraph"/>
              <w:rPr>
                <w:b/>
                <w:sz w:val="20"/>
              </w:rPr>
            </w:pPr>
          </w:p>
          <w:p w:rsidR="00F63B09" w:rsidRDefault="00F63B09">
            <w:pPr>
              <w:pStyle w:val="TableParagraph"/>
              <w:spacing w:before="8"/>
              <w:rPr>
                <w:b/>
                <w:sz w:val="23"/>
              </w:rPr>
            </w:pPr>
          </w:p>
          <w:p w:rsidR="00F63B09" w:rsidRDefault="005A202D">
            <w:pPr>
              <w:pStyle w:val="TableParagraph"/>
              <w:spacing w:before="1" w:line="202" w:lineRule="exact"/>
              <w:ind w:left="34"/>
              <w:rPr>
                <w:sz w:val="19"/>
              </w:rPr>
            </w:pPr>
            <w:r>
              <w:rPr>
                <w:sz w:val="19"/>
              </w:rPr>
              <w:t>для проведения диспансеризации</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217"/>
              <w:ind w:left="205" w:right="193"/>
              <w:jc w:val="center"/>
              <w:rPr>
                <w:b/>
                <w:sz w:val="26"/>
              </w:rPr>
            </w:pPr>
            <w:r>
              <w:rPr>
                <w:b/>
                <w:sz w:val="26"/>
              </w:rPr>
              <w:t>0,261</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217"/>
              <w:ind w:left="102" w:right="87"/>
              <w:jc w:val="center"/>
              <w:rPr>
                <w:b/>
                <w:sz w:val="26"/>
              </w:rPr>
            </w:pPr>
            <w:r>
              <w:rPr>
                <w:b/>
                <w:sz w:val="26"/>
              </w:rPr>
              <w:t>2 278,1</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217"/>
              <w:ind w:left="211" w:right="196"/>
              <w:jc w:val="center"/>
              <w:rPr>
                <w:b/>
                <w:sz w:val="26"/>
              </w:rPr>
            </w:pPr>
            <w:r>
              <w:rPr>
                <w:b/>
                <w:sz w:val="26"/>
              </w:rPr>
              <w:t>594,6</w:t>
            </w:r>
          </w:p>
        </w:tc>
        <w:tc>
          <w:tcPr>
            <w:tcW w:w="1544" w:type="dxa"/>
          </w:tcPr>
          <w:p w:rsidR="00F63B09" w:rsidRDefault="00F63B09">
            <w:pPr>
              <w:pStyle w:val="TableParagraph"/>
              <w:rPr>
                <w:sz w:val="20"/>
              </w:rPr>
            </w:pPr>
          </w:p>
        </w:tc>
      </w:tr>
      <w:tr w:rsidR="00F63B09">
        <w:trPr>
          <w:trHeight w:val="598"/>
        </w:trPr>
        <w:tc>
          <w:tcPr>
            <w:tcW w:w="3561" w:type="dxa"/>
            <w:vMerge/>
            <w:tcBorders>
              <w:top w:val="nil"/>
            </w:tcBorders>
          </w:tcPr>
          <w:p w:rsidR="00F63B09" w:rsidRDefault="00F63B09">
            <w:pPr>
              <w:rPr>
                <w:sz w:val="2"/>
                <w:szCs w:val="2"/>
              </w:rPr>
            </w:pPr>
          </w:p>
        </w:tc>
        <w:tc>
          <w:tcPr>
            <w:tcW w:w="3756" w:type="dxa"/>
            <w:gridSpan w:val="2"/>
          </w:tcPr>
          <w:p w:rsidR="00F63B09" w:rsidRDefault="005A202D">
            <w:pPr>
              <w:pStyle w:val="TableParagraph"/>
              <w:spacing w:before="178"/>
              <w:ind w:left="34"/>
              <w:rPr>
                <w:sz w:val="19"/>
              </w:rPr>
            </w:pPr>
            <w:r>
              <w:rPr>
                <w:sz w:val="19"/>
              </w:rPr>
              <w:t>посещения с иными целями</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53"/>
              <w:ind w:left="205" w:right="193"/>
              <w:jc w:val="center"/>
              <w:rPr>
                <w:b/>
                <w:sz w:val="26"/>
              </w:rPr>
            </w:pPr>
            <w:r>
              <w:rPr>
                <w:b/>
                <w:sz w:val="26"/>
              </w:rPr>
              <w:t>2,395</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53"/>
              <w:ind w:left="103" w:right="87"/>
              <w:jc w:val="center"/>
              <w:rPr>
                <w:b/>
                <w:sz w:val="26"/>
              </w:rPr>
            </w:pPr>
            <w:r>
              <w:rPr>
                <w:b/>
                <w:sz w:val="26"/>
              </w:rPr>
              <w:t>323,4</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53"/>
              <w:ind w:left="211" w:right="196"/>
              <w:jc w:val="center"/>
              <w:rPr>
                <w:b/>
                <w:sz w:val="26"/>
              </w:rPr>
            </w:pPr>
            <w:r>
              <w:rPr>
                <w:b/>
                <w:sz w:val="26"/>
              </w:rPr>
              <w:t>774,6</w:t>
            </w:r>
          </w:p>
        </w:tc>
        <w:tc>
          <w:tcPr>
            <w:tcW w:w="1544" w:type="dxa"/>
          </w:tcPr>
          <w:p w:rsidR="00F63B09" w:rsidRDefault="00F63B09">
            <w:pPr>
              <w:pStyle w:val="TableParagraph"/>
              <w:rPr>
                <w:sz w:val="20"/>
              </w:rPr>
            </w:pPr>
          </w:p>
        </w:tc>
      </w:tr>
      <w:tr w:rsidR="00F63B09">
        <w:trPr>
          <w:trHeight w:val="656"/>
        </w:trPr>
        <w:tc>
          <w:tcPr>
            <w:tcW w:w="3561" w:type="dxa"/>
            <w:vMerge/>
            <w:tcBorders>
              <w:top w:val="nil"/>
            </w:tcBorders>
          </w:tcPr>
          <w:p w:rsidR="00F63B09" w:rsidRDefault="00F63B09">
            <w:pPr>
              <w:rPr>
                <w:sz w:val="2"/>
                <w:szCs w:val="2"/>
              </w:rPr>
            </w:pPr>
          </w:p>
        </w:tc>
        <w:tc>
          <w:tcPr>
            <w:tcW w:w="3756" w:type="dxa"/>
            <w:gridSpan w:val="2"/>
          </w:tcPr>
          <w:p w:rsidR="00F63B09" w:rsidRDefault="005A202D">
            <w:pPr>
              <w:pStyle w:val="TableParagraph"/>
              <w:spacing w:before="170" w:line="240" w:lineRule="atLeast"/>
              <w:ind w:left="34" w:right="243"/>
              <w:rPr>
                <w:sz w:val="19"/>
              </w:rPr>
            </w:pPr>
            <w:r>
              <w:rPr>
                <w:sz w:val="19"/>
              </w:rPr>
              <w:t>посещение по паллиативной медицинской помощи, включая</w:t>
            </w:r>
          </w:p>
        </w:tc>
        <w:tc>
          <w:tcPr>
            <w:tcW w:w="1499" w:type="dxa"/>
          </w:tcPr>
          <w:p w:rsidR="00F63B09" w:rsidRDefault="005A202D">
            <w:pPr>
              <w:pStyle w:val="TableParagraph"/>
              <w:spacing w:before="176"/>
              <w:ind w:left="453"/>
              <w:rPr>
                <w:sz w:val="26"/>
              </w:rPr>
            </w:pPr>
            <w:r>
              <w:rPr>
                <w:sz w:val="26"/>
              </w:rPr>
              <w:t>0,028</w:t>
            </w:r>
          </w:p>
        </w:tc>
        <w:tc>
          <w:tcPr>
            <w:tcW w:w="1440" w:type="dxa"/>
          </w:tcPr>
          <w:p w:rsidR="00F63B09" w:rsidRDefault="00F63B09">
            <w:pPr>
              <w:pStyle w:val="TableParagraph"/>
              <w:rPr>
                <w:sz w:val="20"/>
              </w:rPr>
            </w:pPr>
          </w:p>
        </w:tc>
        <w:tc>
          <w:tcPr>
            <w:tcW w:w="1557" w:type="dxa"/>
          </w:tcPr>
          <w:p w:rsidR="00F63B09" w:rsidRDefault="00F63B09">
            <w:pPr>
              <w:pStyle w:val="TableParagraph"/>
              <w:rPr>
                <w:sz w:val="20"/>
              </w:rPr>
            </w:pPr>
          </w:p>
        </w:tc>
        <w:tc>
          <w:tcPr>
            <w:tcW w:w="1291" w:type="dxa"/>
          </w:tcPr>
          <w:p w:rsidR="00F63B09" w:rsidRDefault="00F63B09">
            <w:pPr>
              <w:pStyle w:val="TableParagraph"/>
              <w:rPr>
                <w:sz w:val="20"/>
              </w:rPr>
            </w:pPr>
          </w:p>
        </w:tc>
        <w:tc>
          <w:tcPr>
            <w:tcW w:w="1467" w:type="dxa"/>
          </w:tcPr>
          <w:p w:rsidR="00F63B09" w:rsidRDefault="00F63B09">
            <w:pPr>
              <w:pStyle w:val="TableParagraph"/>
              <w:rPr>
                <w:sz w:val="20"/>
              </w:rPr>
            </w:pPr>
          </w:p>
        </w:tc>
        <w:tc>
          <w:tcPr>
            <w:tcW w:w="1381" w:type="dxa"/>
          </w:tcPr>
          <w:p w:rsidR="00F63B09" w:rsidRDefault="00F63B09">
            <w:pPr>
              <w:pStyle w:val="TableParagraph"/>
              <w:rPr>
                <w:sz w:val="20"/>
              </w:rPr>
            </w:pPr>
          </w:p>
        </w:tc>
        <w:tc>
          <w:tcPr>
            <w:tcW w:w="1544" w:type="dxa"/>
          </w:tcPr>
          <w:p w:rsidR="00F63B09" w:rsidRDefault="00F63B09">
            <w:pPr>
              <w:pStyle w:val="TableParagraph"/>
              <w:rPr>
                <w:sz w:val="20"/>
              </w:rPr>
            </w:pPr>
          </w:p>
        </w:tc>
      </w:tr>
      <w:tr w:rsidR="00F63B09">
        <w:trPr>
          <w:trHeight w:val="1274"/>
        </w:trPr>
        <w:tc>
          <w:tcPr>
            <w:tcW w:w="3561" w:type="dxa"/>
            <w:vMerge/>
            <w:tcBorders>
              <w:top w:val="nil"/>
            </w:tcBorders>
          </w:tcPr>
          <w:p w:rsidR="00F63B09" w:rsidRDefault="00F63B09">
            <w:pPr>
              <w:rPr>
                <w:sz w:val="2"/>
                <w:szCs w:val="2"/>
              </w:rPr>
            </w:pPr>
          </w:p>
        </w:tc>
        <w:tc>
          <w:tcPr>
            <w:tcW w:w="921" w:type="dxa"/>
          </w:tcPr>
          <w:p w:rsidR="00F63B09" w:rsidRDefault="00F63B09">
            <w:pPr>
              <w:pStyle w:val="TableParagraph"/>
              <w:rPr>
                <w:sz w:val="20"/>
              </w:rPr>
            </w:pPr>
          </w:p>
        </w:tc>
        <w:tc>
          <w:tcPr>
            <w:tcW w:w="2835" w:type="dxa"/>
          </w:tcPr>
          <w:p w:rsidR="00F63B09" w:rsidRDefault="00F63B09">
            <w:pPr>
              <w:pStyle w:val="TableParagraph"/>
              <w:rPr>
                <w:b/>
                <w:sz w:val="28"/>
              </w:rPr>
            </w:pPr>
          </w:p>
          <w:p w:rsidR="00F63B09" w:rsidRDefault="005A202D">
            <w:pPr>
              <w:pStyle w:val="TableParagraph"/>
              <w:spacing w:line="268" w:lineRule="auto"/>
              <w:ind w:left="34" w:right="179"/>
              <w:rPr>
                <w:sz w:val="19"/>
              </w:rPr>
            </w:pPr>
            <w:r>
              <w:rPr>
                <w:sz w:val="19"/>
              </w:rPr>
              <w:t>посещение по паллиативной медицинской помощи без учета посещений на дому</w:t>
            </w:r>
          </w:p>
          <w:p w:rsidR="00F63B09" w:rsidRDefault="005A202D">
            <w:pPr>
              <w:pStyle w:val="TableParagraph"/>
              <w:spacing w:line="198" w:lineRule="exact"/>
              <w:ind w:left="34"/>
              <w:rPr>
                <w:sz w:val="19"/>
              </w:rPr>
            </w:pPr>
            <w:r>
              <w:rPr>
                <w:sz w:val="19"/>
              </w:rPr>
              <w:t>патронажными бригадами</w:t>
            </w:r>
          </w:p>
        </w:tc>
        <w:tc>
          <w:tcPr>
            <w:tcW w:w="1499" w:type="dxa"/>
          </w:tcPr>
          <w:p w:rsidR="00F63B09" w:rsidRDefault="00F63B09">
            <w:pPr>
              <w:pStyle w:val="TableParagraph"/>
              <w:rPr>
                <w:b/>
                <w:sz w:val="28"/>
              </w:rPr>
            </w:pPr>
          </w:p>
          <w:p w:rsidR="00F63B09" w:rsidRDefault="005A202D">
            <w:pPr>
              <w:pStyle w:val="TableParagraph"/>
              <w:spacing w:before="165"/>
              <w:ind w:left="385"/>
              <w:rPr>
                <w:sz w:val="26"/>
              </w:rPr>
            </w:pPr>
            <w:r>
              <w:rPr>
                <w:sz w:val="26"/>
              </w:rPr>
              <w:t>0,0208</w:t>
            </w:r>
          </w:p>
        </w:tc>
        <w:tc>
          <w:tcPr>
            <w:tcW w:w="1440" w:type="dxa"/>
          </w:tcPr>
          <w:p w:rsidR="00F63B09" w:rsidRDefault="00F63B09">
            <w:pPr>
              <w:pStyle w:val="TableParagraph"/>
              <w:rPr>
                <w:sz w:val="20"/>
              </w:rPr>
            </w:pPr>
          </w:p>
        </w:tc>
        <w:tc>
          <w:tcPr>
            <w:tcW w:w="1557" w:type="dxa"/>
          </w:tcPr>
          <w:p w:rsidR="00F63B09" w:rsidRDefault="00F63B09">
            <w:pPr>
              <w:pStyle w:val="TableParagraph"/>
              <w:rPr>
                <w:b/>
                <w:sz w:val="28"/>
              </w:rPr>
            </w:pPr>
          </w:p>
          <w:p w:rsidR="00F63B09" w:rsidRDefault="005A202D">
            <w:pPr>
              <w:pStyle w:val="TableParagraph"/>
              <w:spacing w:before="165"/>
              <w:ind w:left="479"/>
              <w:rPr>
                <w:sz w:val="26"/>
              </w:rPr>
            </w:pPr>
            <w:r>
              <w:rPr>
                <w:sz w:val="26"/>
              </w:rPr>
              <w:t>443,3</w:t>
            </w:r>
          </w:p>
        </w:tc>
        <w:tc>
          <w:tcPr>
            <w:tcW w:w="1291" w:type="dxa"/>
          </w:tcPr>
          <w:p w:rsidR="00F63B09" w:rsidRDefault="00F63B09">
            <w:pPr>
              <w:pStyle w:val="TableParagraph"/>
              <w:rPr>
                <w:sz w:val="20"/>
              </w:rPr>
            </w:pPr>
          </w:p>
        </w:tc>
        <w:tc>
          <w:tcPr>
            <w:tcW w:w="1467" w:type="dxa"/>
          </w:tcPr>
          <w:p w:rsidR="00F63B09" w:rsidRDefault="00F63B09">
            <w:pPr>
              <w:pStyle w:val="TableParagraph"/>
              <w:rPr>
                <w:b/>
                <w:sz w:val="28"/>
              </w:rPr>
            </w:pPr>
          </w:p>
          <w:p w:rsidR="00F63B09" w:rsidRDefault="005A202D">
            <w:pPr>
              <w:pStyle w:val="TableParagraph"/>
              <w:spacing w:before="165"/>
              <w:ind w:left="317" w:right="307"/>
              <w:jc w:val="center"/>
              <w:rPr>
                <w:sz w:val="26"/>
              </w:rPr>
            </w:pPr>
            <w:r>
              <w:rPr>
                <w:sz w:val="26"/>
              </w:rPr>
              <w:t>9,2</w:t>
            </w:r>
          </w:p>
        </w:tc>
        <w:tc>
          <w:tcPr>
            <w:tcW w:w="1381" w:type="dxa"/>
          </w:tcPr>
          <w:p w:rsidR="00F63B09" w:rsidRDefault="00F63B09">
            <w:pPr>
              <w:pStyle w:val="TableParagraph"/>
              <w:rPr>
                <w:sz w:val="20"/>
              </w:rPr>
            </w:pPr>
          </w:p>
        </w:tc>
        <w:tc>
          <w:tcPr>
            <w:tcW w:w="1544" w:type="dxa"/>
          </w:tcPr>
          <w:p w:rsidR="00F63B09" w:rsidRDefault="00F63B09">
            <w:pPr>
              <w:pStyle w:val="TableParagraph"/>
              <w:rPr>
                <w:b/>
                <w:sz w:val="28"/>
              </w:rPr>
            </w:pPr>
          </w:p>
          <w:p w:rsidR="00F63B09" w:rsidRDefault="005A202D">
            <w:pPr>
              <w:pStyle w:val="TableParagraph"/>
              <w:spacing w:before="165"/>
              <w:ind w:left="188" w:right="174"/>
              <w:jc w:val="center"/>
              <w:rPr>
                <w:sz w:val="26"/>
              </w:rPr>
            </w:pPr>
            <w:r>
              <w:rPr>
                <w:sz w:val="26"/>
              </w:rPr>
              <w:t>9,2</w:t>
            </w:r>
          </w:p>
        </w:tc>
      </w:tr>
      <w:tr w:rsidR="00F63B09">
        <w:trPr>
          <w:trHeight w:val="973"/>
        </w:trPr>
        <w:tc>
          <w:tcPr>
            <w:tcW w:w="3561" w:type="dxa"/>
            <w:vMerge/>
            <w:tcBorders>
              <w:top w:val="nil"/>
            </w:tcBorders>
          </w:tcPr>
          <w:p w:rsidR="00F63B09" w:rsidRDefault="00F63B09">
            <w:pPr>
              <w:rPr>
                <w:sz w:val="2"/>
                <w:szCs w:val="2"/>
              </w:rPr>
            </w:pPr>
          </w:p>
        </w:tc>
        <w:tc>
          <w:tcPr>
            <w:tcW w:w="921" w:type="dxa"/>
          </w:tcPr>
          <w:p w:rsidR="00F63B09" w:rsidRDefault="00F63B09">
            <w:pPr>
              <w:pStyle w:val="TableParagraph"/>
              <w:rPr>
                <w:sz w:val="20"/>
              </w:rPr>
            </w:pPr>
          </w:p>
        </w:tc>
        <w:tc>
          <w:tcPr>
            <w:tcW w:w="2835" w:type="dxa"/>
          </w:tcPr>
          <w:p w:rsidR="00F63B09" w:rsidRDefault="00F63B09">
            <w:pPr>
              <w:pStyle w:val="TableParagraph"/>
              <w:rPr>
                <w:b/>
                <w:sz w:val="20"/>
              </w:rPr>
            </w:pPr>
          </w:p>
          <w:p w:rsidR="00F63B09" w:rsidRDefault="00F63B09">
            <w:pPr>
              <w:pStyle w:val="TableParagraph"/>
              <w:spacing w:before="3"/>
              <w:rPr>
                <w:b/>
              </w:rPr>
            </w:pPr>
          </w:p>
          <w:p w:rsidR="00F63B09" w:rsidRDefault="005A202D">
            <w:pPr>
              <w:pStyle w:val="TableParagraph"/>
              <w:spacing w:line="240" w:lineRule="atLeast"/>
              <w:ind w:left="34"/>
              <w:rPr>
                <w:sz w:val="19"/>
              </w:rPr>
            </w:pPr>
            <w:r>
              <w:rPr>
                <w:sz w:val="19"/>
              </w:rPr>
              <w:t>посещение на дому выездными патронажными бригадами</w:t>
            </w:r>
          </w:p>
        </w:tc>
        <w:tc>
          <w:tcPr>
            <w:tcW w:w="1499" w:type="dxa"/>
          </w:tcPr>
          <w:p w:rsidR="00F63B09" w:rsidRDefault="00F63B09">
            <w:pPr>
              <w:pStyle w:val="TableParagraph"/>
              <w:rPr>
                <w:b/>
                <w:sz w:val="29"/>
              </w:rPr>
            </w:pPr>
          </w:p>
          <w:p w:rsidR="00F63B09" w:rsidRDefault="005A202D">
            <w:pPr>
              <w:pStyle w:val="TableParagraph"/>
              <w:spacing w:before="1"/>
              <w:ind w:left="385"/>
              <w:rPr>
                <w:sz w:val="26"/>
              </w:rPr>
            </w:pPr>
            <w:r>
              <w:rPr>
                <w:sz w:val="26"/>
              </w:rPr>
              <w:t>0,0072</w:t>
            </w:r>
          </w:p>
        </w:tc>
        <w:tc>
          <w:tcPr>
            <w:tcW w:w="1440" w:type="dxa"/>
          </w:tcPr>
          <w:p w:rsidR="00F63B09" w:rsidRDefault="00F63B09">
            <w:pPr>
              <w:pStyle w:val="TableParagraph"/>
              <w:rPr>
                <w:sz w:val="20"/>
              </w:rPr>
            </w:pPr>
          </w:p>
        </w:tc>
        <w:tc>
          <w:tcPr>
            <w:tcW w:w="1557" w:type="dxa"/>
          </w:tcPr>
          <w:p w:rsidR="00F63B09" w:rsidRDefault="00F63B09">
            <w:pPr>
              <w:pStyle w:val="TableParagraph"/>
              <w:rPr>
                <w:b/>
                <w:sz w:val="29"/>
              </w:rPr>
            </w:pPr>
          </w:p>
          <w:p w:rsidR="00F63B09" w:rsidRDefault="005A202D">
            <w:pPr>
              <w:pStyle w:val="TableParagraph"/>
              <w:spacing w:before="1"/>
              <w:ind w:right="367"/>
              <w:jc w:val="right"/>
              <w:rPr>
                <w:sz w:val="26"/>
              </w:rPr>
            </w:pPr>
            <w:r>
              <w:rPr>
                <w:sz w:val="26"/>
              </w:rPr>
              <w:t>2 216,5</w:t>
            </w:r>
          </w:p>
        </w:tc>
        <w:tc>
          <w:tcPr>
            <w:tcW w:w="1291" w:type="dxa"/>
          </w:tcPr>
          <w:p w:rsidR="00F63B09" w:rsidRDefault="00F63B09">
            <w:pPr>
              <w:pStyle w:val="TableParagraph"/>
              <w:rPr>
                <w:sz w:val="20"/>
              </w:rPr>
            </w:pPr>
          </w:p>
        </w:tc>
        <w:tc>
          <w:tcPr>
            <w:tcW w:w="1467" w:type="dxa"/>
          </w:tcPr>
          <w:p w:rsidR="00F63B09" w:rsidRDefault="00F63B09">
            <w:pPr>
              <w:pStyle w:val="TableParagraph"/>
              <w:rPr>
                <w:b/>
                <w:sz w:val="29"/>
              </w:rPr>
            </w:pPr>
          </w:p>
          <w:p w:rsidR="00F63B09" w:rsidRDefault="005A202D">
            <w:pPr>
              <w:pStyle w:val="TableParagraph"/>
              <w:spacing w:before="1"/>
              <w:ind w:left="318" w:right="303"/>
              <w:jc w:val="center"/>
              <w:rPr>
                <w:sz w:val="26"/>
              </w:rPr>
            </w:pPr>
            <w:r>
              <w:rPr>
                <w:sz w:val="26"/>
              </w:rPr>
              <w:t>16,0</w:t>
            </w:r>
          </w:p>
        </w:tc>
        <w:tc>
          <w:tcPr>
            <w:tcW w:w="1381" w:type="dxa"/>
          </w:tcPr>
          <w:p w:rsidR="00F63B09" w:rsidRDefault="00F63B09">
            <w:pPr>
              <w:pStyle w:val="TableParagraph"/>
              <w:rPr>
                <w:sz w:val="20"/>
              </w:rPr>
            </w:pPr>
          </w:p>
        </w:tc>
        <w:tc>
          <w:tcPr>
            <w:tcW w:w="1544" w:type="dxa"/>
          </w:tcPr>
          <w:p w:rsidR="00F63B09" w:rsidRDefault="00F63B09">
            <w:pPr>
              <w:pStyle w:val="TableParagraph"/>
              <w:rPr>
                <w:b/>
                <w:sz w:val="29"/>
              </w:rPr>
            </w:pPr>
          </w:p>
          <w:p w:rsidR="00F63B09" w:rsidRDefault="005A202D">
            <w:pPr>
              <w:pStyle w:val="TableParagraph"/>
              <w:spacing w:before="1"/>
              <w:ind w:left="183" w:right="174"/>
              <w:jc w:val="center"/>
              <w:rPr>
                <w:sz w:val="26"/>
              </w:rPr>
            </w:pPr>
            <w:r>
              <w:rPr>
                <w:sz w:val="26"/>
              </w:rPr>
              <w:t>16,0</w:t>
            </w:r>
          </w:p>
        </w:tc>
      </w:tr>
      <w:tr w:rsidR="00F63B09">
        <w:trPr>
          <w:trHeight w:val="571"/>
        </w:trPr>
        <w:tc>
          <w:tcPr>
            <w:tcW w:w="3561" w:type="dxa"/>
            <w:vMerge/>
            <w:tcBorders>
              <w:top w:val="nil"/>
            </w:tcBorders>
          </w:tcPr>
          <w:p w:rsidR="00F63B09" w:rsidRDefault="00F63B09">
            <w:pPr>
              <w:rPr>
                <w:sz w:val="2"/>
                <w:szCs w:val="2"/>
              </w:rPr>
            </w:pPr>
          </w:p>
        </w:tc>
        <w:tc>
          <w:tcPr>
            <w:tcW w:w="3756" w:type="dxa"/>
            <w:gridSpan w:val="2"/>
          </w:tcPr>
          <w:p w:rsidR="00F63B09" w:rsidRDefault="00F63B09">
            <w:pPr>
              <w:pStyle w:val="TableParagraph"/>
              <w:rPr>
                <w:b/>
                <w:sz w:val="20"/>
              </w:rPr>
            </w:pPr>
          </w:p>
          <w:p w:rsidR="00F63B09" w:rsidRDefault="005A202D">
            <w:pPr>
              <w:pStyle w:val="TableParagraph"/>
              <w:spacing w:before="119" w:line="202" w:lineRule="exact"/>
              <w:ind w:left="34"/>
              <w:rPr>
                <w:b/>
                <w:sz w:val="19"/>
              </w:rPr>
            </w:pPr>
            <w:r>
              <w:rPr>
                <w:b/>
                <w:sz w:val="19"/>
              </w:rPr>
              <w:t>посещение по неотложной помощи</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40"/>
              <w:ind w:left="209" w:right="193"/>
              <w:jc w:val="center"/>
              <w:rPr>
                <w:b/>
                <w:sz w:val="26"/>
              </w:rPr>
            </w:pPr>
            <w:r>
              <w:rPr>
                <w:b/>
                <w:sz w:val="26"/>
              </w:rPr>
              <w:t>0,54</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40"/>
              <w:ind w:left="103" w:right="87"/>
              <w:jc w:val="center"/>
              <w:rPr>
                <w:b/>
                <w:sz w:val="26"/>
              </w:rPr>
            </w:pPr>
            <w:r>
              <w:rPr>
                <w:b/>
                <w:sz w:val="26"/>
              </w:rPr>
              <w:t>701,6</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40"/>
              <w:ind w:left="211" w:right="196"/>
              <w:jc w:val="center"/>
              <w:rPr>
                <w:b/>
                <w:sz w:val="26"/>
              </w:rPr>
            </w:pPr>
            <w:r>
              <w:rPr>
                <w:b/>
                <w:sz w:val="26"/>
              </w:rPr>
              <w:t>378,9</w:t>
            </w:r>
          </w:p>
        </w:tc>
        <w:tc>
          <w:tcPr>
            <w:tcW w:w="1544" w:type="dxa"/>
          </w:tcPr>
          <w:p w:rsidR="00F63B09" w:rsidRDefault="005A202D">
            <w:pPr>
              <w:pStyle w:val="TableParagraph"/>
              <w:spacing w:before="140"/>
              <w:ind w:left="187" w:right="174"/>
              <w:jc w:val="center"/>
              <w:rPr>
                <w:b/>
                <w:sz w:val="26"/>
              </w:rPr>
            </w:pPr>
            <w:r>
              <w:rPr>
                <w:b/>
                <w:sz w:val="26"/>
              </w:rPr>
              <w:t>378,9</w:t>
            </w:r>
          </w:p>
        </w:tc>
      </w:tr>
      <w:tr w:rsidR="00F63B09">
        <w:trPr>
          <w:trHeight w:val="571"/>
        </w:trPr>
        <w:tc>
          <w:tcPr>
            <w:tcW w:w="3561" w:type="dxa"/>
            <w:vMerge/>
            <w:tcBorders>
              <w:top w:val="nil"/>
            </w:tcBorders>
          </w:tcPr>
          <w:p w:rsidR="00F63B09" w:rsidRDefault="00F63B09">
            <w:pPr>
              <w:rPr>
                <w:sz w:val="2"/>
                <w:szCs w:val="2"/>
              </w:rPr>
            </w:pPr>
          </w:p>
        </w:tc>
        <w:tc>
          <w:tcPr>
            <w:tcW w:w="3756" w:type="dxa"/>
            <w:gridSpan w:val="2"/>
          </w:tcPr>
          <w:p w:rsidR="00F63B09" w:rsidRDefault="00F63B09">
            <w:pPr>
              <w:pStyle w:val="TableParagraph"/>
              <w:rPr>
                <w:b/>
                <w:sz w:val="20"/>
              </w:rPr>
            </w:pPr>
          </w:p>
          <w:p w:rsidR="00F63B09" w:rsidRDefault="005A202D">
            <w:pPr>
              <w:pStyle w:val="TableParagraph"/>
              <w:spacing w:before="119" w:line="202" w:lineRule="exact"/>
              <w:ind w:left="34"/>
              <w:rPr>
                <w:b/>
                <w:sz w:val="19"/>
              </w:rPr>
            </w:pPr>
            <w:r>
              <w:rPr>
                <w:b/>
                <w:sz w:val="19"/>
              </w:rPr>
              <w:t>обращение</w:t>
            </w:r>
          </w:p>
        </w:tc>
        <w:tc>
          <w:tcPr>
            <w:tcW w:w="1499" w:type="dxa"/>
          </w:tcPr>
          <w:p w:rsidR="00F63B09" w:rsidRDefault="005A202D">
            <w:pPr>
              <w:pStyle w:val="TableParagraph"/>
              <w:spacing w:before="140"/>
              <w:ind w:left="453"/>
              <w:rPr>
                <w:b/>
                <w:sz w:val="26"/>
              </w:rPr>
            </w:pPr>
            <w:r>
              <w:rPr>
                <w:b/>
                <w:sz w:val="26"/>
              </w:rPr>
              <w:t>0,144</w:t>
            </w:r>
          </w:p>
        </w:tc>
        <w:tc>
          <w:tcPr>
            <w:tcW w:w="1440" w:type="dxa"/>
          </w:tcPr>
          <w:p w:rsidR="00F63B09" w:rsidRDefault="005A202D">
            <w:pPr>
              <w:pStyle w:val="TableParagraph"/>
              <w:spacing w:before="140"/>
              <w:ind w:left="209" w:right="193"/>
              <w:jc w:val="center"/>
              <w:rPr>
                <w:b/>
                <w:sz w:val="26"/>
              </w:rPr>
            </w:pPr>
            <w:r>
              <w:rPr>
                <w:b/>
                <w:sz w:val="26"/>
              </w:rPr>
              <w:t>1,7877</w:t>
            </w:r>
          </w:p>
        </w:tc>
        <w:tc>
          <w:tcPr>
            <w:tcW w:w="1557" w:type="dxa"/>
          </w:tcPr>
          <w:p w:rsidR="00F63B09" w:rsidRDefault="005A202D">
            <w:pPr>
              <w:pStyle w:val="TableParagraph"/>
              <w:spacing w:before="140"/>
              <w:ind w:right="367"/>
              <w:jc w:val="right"/>
              <w:rPr>
                <w:b/>
                <w:sz w:val="26"/>
              </w:rPr>
            </w:pPr>
            <w:r>
              <w:rPr>
                <w:b/>
                <w:sz w:val="26"/>
              </w:rPr>
              <w:t>1 429,8</w:t>
            </w:r>
          </w:p>
        </w:tc>
        <w:tc>
          <w:tcPr>
            <w:tcW w:w="1291" w:type="dxa"/>
          </w:tcPr>
          <w:p w:rsidR="00F63B09" w:rsidRDefault="005A202D">
            <w:pPr>
              <w:pStyle w:val="TableParagraph"/>
              <w:spacing w:before="140"/>
              <w:ind w:left="102" w:right="87"/>
              <w:jc w:val="center"/>
              <w:rPr>
                <w:b/>
                <w:sz w:val="26"/>
              </w:rPr>
            </w:pPr>
            <w:r>
              <w:rPr>
                <w:b/>
                <w:sz w:val="26"/>
              </w:rPr>
              <w:t>1 572,8</w:t>
            </w:r>
          </w:p>
        </w:tc>
        <w:tc>
          <w:tcPr>
            <w:tcW w:w="1467" w:type="dxa"/>
          </w:tcPr>
          <w:p w:rsidR="00F63B09" w:rsidRDefault="005A202D">
            <w:pPr>
              <w:pStyle w:val="TableParagraph"/>
              <w:spacing w:before="140"/>
              <w:ind w:left="317" w:right="307"/>
              <w:jc w:val="center"/>
              <w:rPr>
                <w:b/>
                <w:sz w:val="26"/>
              </w:rPr>
            </w:pPr>
            <w:r>
              <w:rPr>
                <w:b/>
                <w:sz w:val="26"/>
              </w:rPr>
              <w:t>205,9</w:t>
            </w:r>
          </w:p>
        </w:tc>
        <w:tc>
          <w:tcPr>
            <w:tcW w:w="1381" w:type="dxa"/>
          </w:tcPr>
          <w:p w:rsidR="00F63B09" w:rsidRDefault="005A202D">
            <w:pPr>
              <w:pStyle w:val="TableParagraph"/>
              <w:spacing w:before="140"/>
              <w:ind w:left="210" w:right="196"/>
              <w:jc w:val="center"/>
              <w:rPr>
                <w:b/>
                <w:sz w:val="26"/>
              </w:rPr>
            </w:pPr>
            <w:r>
              <w:rPr>
                <w:b/>
                <w:sz w:val="26"/>
              </w:rPr>
              <w:t>2 811,7</w:t>
            </w:r>
          </w:p>
        </w:tc>
        <w:tc>
          <w:tcPr>
            <w:tcW w:w="1544" w:type="dxa"/>
          </w:tcPr>
          <w:p w:rsidR="00F63B09" w:rsidRDefault="005A202D">
            <w:pPr>
              <w:pStyle w:val="TableParagraph"/>
              <w:spacing w:before="140"/>
              <w:ind w:left="187" w:right="174"/>
              <w:jc w:val="center"/>
              <w:rPr>
                <w:b/>
                <w:sz w:val="26"/>
              </w:rPr>
            </w:pPr>
            <w:r>
              <w:rPr>
                <w:b/>
                <w:sz w:val="26"/>
              </w:rPr>
              <w:t>3 017,6</w:t>
            </w:r>
          </w:p>
        </w:tc>
      </w:tr>
      <w:tr w:rsidR="00F63B09">
        <w:trPr>
          <w:trHeight w:val="638"/>
        </w:trPr>
        <w:tc>
          <w:tcPr>
            <w:tcW w:w="3561" w:type="dxa"/>
            <w:vMerge/>
            <w:tcBorders>
              <w:top w:val="nil"/>
            </w:tcBorders>
          </w:tcPr>
          <w:p w:rsidR="00F63B09" w:rsidRDefault="00F63B09">
            <w:pPr>
              <w:rPr>
                <w:sz w:val="2"/>
                <w:szCs w:val="2"/>
              </w:rPr>
            </w:pPr>
          </w:p>
        </w:tc>
        <w:tc>
          <w:tcPr>
            <w:tcW w:w="921" w:type="dxa"/>
            <w:vMerge w:val="restart"/>
            <w:textDirection w:val="btLr"/>
          </w:tcPr>
          <w:p w:rsidR="00F63B09" w:rsidRDefault="00F63B09">
            <w:pPr>
              <w:pStyle w:val="TableParagraph"/>
              <w:spacing w:before="9"/>
              <w:rPr>
                <w:b/>
                <w:sz w:val="28"/>
              </w:rPr>
            </w:pPr>
          </w:p>
          <w:p w:rsidR="00F63B09" w:rsidRDefault="005A202D">
            <w:pPr>
              <w:pStyle w:val="TableParagraph"/>
              <w:ind w:left="1433"/>
              <w:rPr>
                <w:sz w:val="19"/>
              </w:rPr>
            </w:pPr>
            <w:r>
              <w:rPr>
                <w:sz w:val="19"/>
              </w:rPr>
              <w:t>исследование (диагностическое/ лабораторное</w:t>
            </w:r>
          </w:p>
        </w:tc>
        <w:tc>
          <w:tcPr>
            <w:tcW w:w="2835" w:type="dxa"/>
          </w:tcPr>
          <w:p w:rsidR="00F63B09" w:rsidRDefault="00F63B09">
            <w:pPr>
              <w:pStyle w:val="TableParagraph"/>
              <w:rPr>
                <w:b/>
                <w:sz w:val="20"/>
              </w:rPr>
            </w:pPr>
          </w:p>
          <w:p w:rsidR="00F63B09" w:rsidRDefault="00F63B09">
            <w:pPr>
              <w:pStyle w:val="TableParagraph"/>
              <w:spacing w:before="3"/>
              <w:rPr>
                <w:b/>
                <w:sz w:val="16"/>
              </w:rPr>
            </w:pPr>
          </w:p>
          <w:p w:rsidR="00F63B09" w:rsidRDefault="005A202D">
            <w:pPr>
              <w:pStyle w:val="TableParagraph"/>
              <w:spacing w:line="202" w:lineRule="exact"/>
              <w:ind w:left="34"/>
              <w:rPr>
                <w:sz w:val="19"/>
              </w:rPr>
            </w:pPr>
            <w:r>
              <w:rPr>
                <w:sz w:val="19"/>
              </w:rPr>
              <w:t>компьютерная томография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67"/>
              <w:ind w:left="205" w:right="193"/>
              <w:jc w:val="center"/>
              <w:rPr>
                <w:sz w:val="26"/>
              </w:rPr>
            </w:pPr>
            <w:r>
              <w:rPr>
                <w:sz w:val="26"/>
              </w:rPr>
              <w:t>0,02833</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67"/>
              <w:ind w:left="102" w:right="87"/>
              <w:jc w:val="center"/>
              <w:rPr>
                <w:sz w:val="26"/>
              </w:rPr>
            </w:pPr>
            <w:r>
              <w:rPr>
                <w:sz w:val="26"/>
              </w:rPr>
              <w:t>3 936,2</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67"/>
              <w:ind w:left="211" w:right="196"/>
              <w:jc w:val="center"/>
              <w:rPr>
                <w:sz w:val="26"/>
              </w:rPr>
            </w:pPr>
            <w:r>
              <w:rPr>
                <w:sz w:val="26"/>
              </w:rPr>
              <w:t>111,5</w:t>
            </w:r>
          </w:p>
        </w:tc>
        <w:tc>
          <w:tcPr>
            <w:tcW w:w="1544" w:type="dxa"/>
          </w:tcPr>
          <w:p w:rsidR="00F63B09" w:rsidRDefault="005A202D">
            <w:pPr>
              <w:pStyle w:val="TableParagraph"/>
              <w:spacing w:before="167"/>
              <w:ind w:left="187" w:right="174"/>
              <w:jc w:val="center"/>
              <w:rPr>
                <w:sz w:val="26"/>
              </w:rPr>
            </w:pPr>
            <w:r>
              <w:rPr>
                <w:sz w:val="26"/>
              </w:rPr>
              <w:t>111,5</w:t>
            </w:r>
          </w:p>
        </w:tc>
      </w:tr>
      <w:tr w:rsidR="00F63B09">
        <w:trPr>
          <w:trHeight w:val="543"/>
        </w:trPr>
        <w:tc>
          <w:tcPr>
            <w:tcW w:w="3561" w:type="dxa"/>
            <w:vMerge/>
            <w:tcBorders>
              <w:top w:val="nil"/>
            </w:tcBorders>
          </w:tcPr>
          <w:p w:rsidR="00F63B09" w:rsidRDefault="00F63B09">
            <w:pPr>
              <w:rPr>
                <w:sz w:val="2"/>
                <w:szCs w:val="2"/>
              </w:rPr>
            </w:pPr>
          </w:p>
        </w:tc>
        <w:tc>
          <w:tcPr>
            <w:tcW w:w="921" w:type="dxa"/>
            <w:vMerge/>
            <w:tcBorders>
              <w:top w:val="nil"/>
            </w:tcBorders>
            <w:textDirection w:val="btLr"/>
          </w:tcPr>
          <w:p w:rsidR="00F63B09" w:rsidRDefault="00F63B09">
            <w:pPr>
              <w:rPr>
                <w:sz w:val="2"/>
                <w:szCs w:val="2"/>
              </w:rPr>
            </w:pPr>
          </w:p>
        </w:tc>
        <w:tc>
          <w:tcPr>
            <w:tcW w:w="2835" w:type="dxa"/>
          </w:tcPr>
          <w:p w:rsidR="00F63B09" w:rsidRDefault="005A202D">
            <w:pPr>
              <w:pStyle w:val="TableParagraph"/>
              <w:spacing w:before="57" w:line="240" w:lineRule="atLeast"/>
              <w:ind w:left="34" w:right="30"/>
              <w:rPr>
                <w:sz w:val="19"/>
              </w:rPr>
            </w:pPr>
            <w:r>
              <w:rPr>
                <w:sz w:val="19"/>
              </w:rPr>
              <w:t>магнитно-резонансная томография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21"/>
              <w:ind w:left="205" w:right="193"/>
              <w:jc w:val="center"/>
              <w:rPr>
                <w:sz w:val="26"/>
              </w:rPr>
            </w:pPr>
            <w:r>
              <w:rPr>
                <w:sz w:val="26"/>
              </w:rPr>
              <w:t>0,01226</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21"/>
              <w:ind w:left="102" w:right="87"/>
              <w:jc w:val="center"/>
              <w:rPr>
                <w:sz w:val="26"/>
              </w:rPr>
            </w:pPr>
            <w:r>
              <w:rPr>
                <w:sz w:val="26"/>
              </w:rPr>
              <w:t>4 445,5</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21"/>
              <w:ind w:left="206" w:right="196"/>
              <w:jc w:val="center"/>
              <w:rPr>
                <w:sz w:val="26"/>
              </w:rPr>
            </w:pPr>
            <w:r>
              <w:rPr>
                <w:sz w:val="26"/>
              </w:rPr>
              <w:t>54,5</w:t>
            </w:r>
          </w:p>
        </w:tc>
        <w:tc>
          <w:tcPr>
            <w:tcW w:w="1544" w:type="dxa"/>
          </w:tcPr>
          <w:p w:rsidR="00F63B09" w:rsidRDefault="005A202D">
            <w:pPr>
              <w:pStyle w:val="TableParagraph"/>
              <w:spacing w:before="121"/>
              <w:ind w:left="183" w:right="174"/>
              <w:jc w:val="center"/>
              <w:rPr>
                <w:sz w:val="26"/>
              </w:rPr>
            </w:pPr>
            <w:r>
              <w:rPr>
                <w:sz w:val="26"/>
              </w:rPr>
              <w:t>54,5</w:t>
            </w:r>
          </w:p>
        </w:tc>
      </w:tr>
      <w:tr w:rsidR="00F63B09">
        <w:trPr>
          <w:trHeight w:val="697"/>
        </w:trPr>
        <w:tc>
          <w:tcPr>
            <w:tcW w:w="3561" w:type="dxa"/>
            <w:vMerge/>
            <w:tcBorders>
              <w:top w:val="nil"/>
            </w:tcBorders>
          </w:tcPr>
          <w:p w:rsidR="00F63B09" w:rsidRDefault="00F63B09">
            <w:pPr>
              <w:rPr>
                <w:sz w:val="2"/>
                <w:szCs w:val="2"/>
              </w:rPr>
            </w:pPr>
          </w:p>
        </w:tc>
        <w:tc>
          <w:tcPr>
            <w:tcW w:w="921" w:type="dxa"/>
            <w:vMerge/>
            <w:tcBorders>
              <w:top w:val="nil"/>
            </w:tcBorders>
            <w:textDirection w:val="btLr"/>
          </w:tcPr>
          <w:p w:rsidR="00F63B09" w:rsidRDefault="00F63B09">
            <w:pPr>
              <w:rPr>
                <w:sz w:val="2"/>
                <w:szCs w:val="2"/>
              </w:rPr>
            </w:pPr>
          </w:p>
        </w:tc>
        <w:tc>
          <w:tcPr>
            <w:tcW w:w="2835" w:type="dxa"/>
          </w:tcPr>
          <w:p w:rsidR="00F63B09" w:rsidRDefault="00F63B09">
            <w:pPr>
              <w:pStyle w:val="TableParagraph"/>
              <w:spacing w:before="4"/>
              <w:rPr>
                <w:b/>
                <w:sz w:val="18"/>
              </w:rPr>
            </w:pPr>
          </w:p>
          <w:p w:rsidR="00F63B09" w:rsidRDefault="005A202D">
            <w:pPr>
              <w:pStyle w:val="TableParagraph"/>
              <w:spacing w:line="240" w:lineRule="atLeast"/>
              <w:ind w:left="34" w:right="318"/>
              <w:rPr>
                <w:sz w:val="19"/>
              </w:rPr>
            </w:pPr>
            <w:r>
              <w:rPr>
                <w:sz w:val="19"/>
              </w:rPr>
              <w:t>ультразвуковое исследование сердечно-сосудистой системы</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99"/>
              <w:ind w:left="205" w:right="193"/>
              <w:jc w:val="center"/>
              <w:rPr>
                <w:sz w:val="26"/>
              </w:rPr>
            </w:pPr>
            <w:r>
              <w:rPr>
                <w:sz w:val="26"/>
              </w:rPr>
              <w:t>0,11588</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99"/>
              <w:ind w:left="103" w:right="87"/>
              <w:jc w:val="center"/>
              <w:rPr>
                <w:sz w:val="26"/>
              </w:rPr>
            </w:pPr>
            <w:r>
              <w:rPr>
                <w:sz w:val="26"/>
              </w:rPr>
              <w:t>712,2</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99"/>
              <w:ind w:left="206" w:right="196"/>
              <w:jc w:val="center"/>
              <w:rPr>
                <w:sz w:val="26"/>
              </w:rPr>
            </w:pPr>
            <w:r>
              <w:rPr>
                <w:sz w:val="26"/>
              </w:rPr>
              <w:t>82,5</w:t>
            </w:r>
          </w:p>
        </w:tc>
        <w:tc>
          <w:tcPr>
            <w:tcW w:w="1544" w:type="dxa"/>
          </w:tcPr>
          <w:p w:rsidR="00F63B09" w:rsidRDefault="005A202D">
            <w:pPr>
              <w:pStyle w:val="TableParagraph"/>
              <w:spacing w:before="199"/>
              <w:ind w:left="183" w:right="174"/>
              <w:jc w:val="center"/>
              <w:rPr>
                <w:sz w:val="26"/>
              </w:rPr>
            </w:pPr>
            <w:r>
              <w:rPr>
                <w:sz w:val="26"/>
              </w:rPr>
              <w:t>82,5</w:t>
            </w:r>
          </w:p>
        </w:tc>
      </w:tr>
      <w:tr w:rsidR="00F63B09">
        <w:trPr>
          <w:trHeight w:val="697"/>
        </w:trPr>
        <w:tc>
          <w:tcPr>
            <w:tcW w:w="3561" w:type="dxa"/>
            <w:vMerge/>
            <w:tcBorders>
              <w:top w:val="nil"/>
            </w:tcBorders>
          </w:tcPr>
          <w:p w:rsidR="00F63B09" w:rsidRDefault="00F63B09">
            <w:pPr>
              <w:rPr>
                <w:sz w:val="2"/>
                <w:szCs w:val="2"/>
              </w:rPr>
            </w:pPr>
          </w:p>
        </w:tc>
        <w:tc>
          <w:tcPr>
            <w:tcW w:w="921" w:type="dxa"/>
            <w:vMerge/>
            <w:tcBorders>
              <w:top w:val="nil"/>
            </w:tcBorders>
            <w:textDirection w:val="btLr"/>
          </w:tcPr>
          <w:p w:rsidR="00F63B09" w:rsidRDefault="00F63B09">
            <w:pPr>
              <w:rPr>
                <w:sz w:val="2"/>
                <w:szCs w:val="2"/>
              </w:rPr>
            </w:pPr>
          </w:p>
        </w:tc>
        <w:tc>
          <w:tcPr>
            <w:tcW w:w="2835" w:type="dxa"/>
          </w:tcPr>
          <w:p w:rsidR="00F63B09" w:rsidRDefault="00F63B09">
            <w:pPr>
              <w:pStyle w:val="TableParagraph"/>
              <w:spacing w:before="3"/>
              <w:rPr>
                <w:b/>
                <w:sz w:val="18"/>
              </w:rPr>
            </w:pPr>
          </w:p>
          <w:p w:rsidR="00F63B09" w:rsidRDefault="005A202D">
            <w:pPr>
              <w:pStyle w:val="TableParagraph"/>
              <w:spacing w:line="240" w:lineRule="atLeast"/>
              <w:ind w:left="34"/>
              <w:rPr>
                <w:sz w:val="19"/>
              </w:rPr>
            </w:pPr>
            <w:r>
              <w:rPr>
                <w:spacing w:val="-3"/>
                <w:sz w:val="19"/>
              </w:rPr>
              <w:t xml:space="preserve">эндоскопическое диагностическое </w:t>
            </w:r>
            <w:r>
              <w:rPr>
                <w:sz w:val="19"/>
              </w:rPr>
              <w:t>исследование</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98"/>
              <w:ind w:left="205" w:right="193"/>
              <w:jc w:val="center"/>
              <w:rPr>
                <w:sz w:val="26"/>
              </w:rPr>
            </w:pPr>
            <w:r>
              <w:rPr>
                <w:sz w:val="26"/>
              </w:rPr>
              <w:t>0,04913</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98"/>
              <w:ind w:left="103" w:right="87"/>
              <w:jc w:val="center"/>
              <w:rPr>
                <w:sz w:val="26"/>
              </w:rPr>
            </w:pPr>
            <w:r>
              <w:rPr>
                <w:sz w:val="26"/>
              </w:rPr>
              <w:t>979,2</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98"/>
              <w:ind w:left="206" w:right="196"/>
              <w:jc w:val="center"/>
              <w:rPr>
                <w:sz w:val="26"/>
              </w:rPr>
            </w:pPr>
            <w:r>
              <w:rPr>
                <w:sz w:val="26"/>
              </w:rPr>
              <w:t>48,1</w:t>
            </w:r>
          </w:p>
        </w:tc>
        <w:tc>
          <w:tcPr>
            <w:tcW w:w="1544" w:type="dxa"/>
          </w:tcPr>
          <w:p w:rsidR="00F63B09" w:rsidRDefault="005A202D">
            <w:pPr>
              <w:pStyle w:val="TableParagraph"/>
              <w:spacing w:before="198"/>
              <w:ind w:left="183" w:right="174"/>
              <w:jc w:val="center"/>
              <w:rPr>
                <w:sz w:val="26"/>
              </w:rPr>
            </w:pPr>
            <w:r>
              <w:rPr>
                <w:sz w:val="26"/>
              </w:rPr>
              <w:t>48,1</w:t>
            </w:r>
          </w:p>
        </w:tc>
      </w:tr>
      <w:tr w:rsidR="00F63B09">
        <w:trPr>
          <w:trHeight w:val="986"/>
        </w:trPr>
        <w:tc>
          <w:tcPr>
            <w:tcW w:w="3561" w:type="dxa"/>
            <w:vMerge/>
            <w:tcBorders>
              <w:top w:val="nil"/>
            </w:tcBorders>
          </w:tcPr>
          <w:p w:rsidR="00F63B09" w:rsidRDefault="00F63B09">
            <w:pPr>
              <w:rPr>
                <w:sz w:val="2"/>
                <w:szCs w:val="2"/>
              </w:rPr>
            </w:pPr>
          </w:p>
        </w:tc>
        <w:tc>
          <w:tcPr>
            <w:tcW w:w="921" w:type="dxa"/>
            <w:vMerge/>
            <w:tcBorders>
              <w:top w:val="nil"/>
            </w:tcBorders>
            <w:textDirection w:val="btLr"/>
          </w:tcPr>
          <w:p w:rsidR="00F63B09" w:rsidRDefault="00F63B09">
            <w:pPr>
              <w:rPr>
                <w:sz w:val="2"/>
                <w:szCs w:val="2"/>
              </w:rPr>
            </w:pPr>
          </w:p>
        </w:tc>
        <w:tc>
          <w:tcPr>
            <w:tcW w:w="2835" w:type="dxa"/>
          </w:tcPr>
          <w:p w:rsidR="00F63B09" w:rsidRDefault="005A202D">
            <w:pPr>
              <w:pStyle w:val="TableParagraph"/>
              <w:spacing w:line="198" w:lineRule="exact"/>
              <w:ind w:left="34"/>
              <w:rPr>
                <w:sz w:val="19"/>
              </w:rPr>
            </w:pPr>
            <w:r>
              <w:rPr>
                <w:sz w:val="19"/>
              </w:rPr>
              <w:t>молекулярно-биологическое</w:t>
            </w:r>
          </w:p>
          <w:p w:rsidR="00F63B09" w:rsidRDefault="005A202D">
            <w:pPr>
              <w:pStyle w:val="TableParagraph"/>
              <w:spacing w:before="25" w:line="268" w:lineRule="auto"/>
              <w:ind w:left="34" w:right="30"/>
              <w:rPr>
                <w:sz w:val="19"/>
              </w:rPr>
            </w:pPr>
            <w:r>
              <w:rPr>
                <w:sz w:val="19"/>
              </w:rPr>
              <w:t>исследование с целью диагностирования онкологических заболеваний</w:t>
            </w:r>
          </w:p>
        </w:tc>
        <w:tc>
          <w:tcPr>
            <w:tcW w:w="1499" w:type="dxa"/>
          </w:tcPr>
          <w:p w:rsidR="00F63B09" w:rsidRDefault="00F63B09">
            <w:pPr>
              <w:pStyle w:val="TableParagraph"/>
              <w:rPr>
                <w:sz w:val="20"/>
              </w:rPr>
            </w:pPr>
          </w:p>
        </w:tc>
        <w:tc>
          <w:tcPr>
            <w:tcW w:w="1440" w:type="dxa"/>
          </w:tcPr>
          <w:p w:rsidR="00F63B09" w:rsidRDefault="00F63B09">
            <w:pPr>
              <w:pStyle w:val="TableParagraph"/>
              <w:spacing w:before="9"/>
              <w:rPr>
                <w:b/>
                <w:sz w:val="29"/>
              </w:rPr>
            </w:pPr>
          </w:p>
          <w:p w:rsidR="00F63B09" w:rsidRDefault="005A202D">
            <w:pPr>
              <w:pStyle w:val="TableParagraph"/>
              <w:ind w:left="209" w:right="193"/>
              <w:jc w:val="center"/>
              <w:rPr>
                <w:sz w:val="26"/>
              </w:rPr>
            </w:pPr>
            <w:r>
              <w:rPr>
                <w:sz w:val="26"/>
              </w:rPr>
              <w:t>0,001184</w:t>
            </w:r>
          </w:p>
        </w:tc>
        <w:tc>
          <w:tcPr>
            <w:tcW w:w="1557" w:type="dxa"/>
            <w:vMerge w:val="restart"/>
          </w:tcPr>
          <w:p w:rsidR="00F63B09" w:rsidRDefault="00F63B09">
            <w:pPr>
              <w:pStyle w:val="TableParagraph"/>
              <w:rPr>
                <w:sz w:val="20"/>
              </w:rPr>
            </w:pPr>
          </w:p>
        </w:tc>
        <w:tc>
          <w:tcPr>
            <w:tcW w:w="1291" w:type="dxa"/>
          </w:tcPr>
          <w:p w:rsidR="00F63B09" w:rsidRDefault="00F63B09">
            <w:pPr>
              <w:pStyle w:val="TableParagraph"/>
              <w:spacing w:before="9"/>
              <w:rPr>
                <w:b/>
                <w:sz w:val="29"/>
              </w:rPr>
            </w:pPr>
          </w:p>
          <w:p w:rsidR="00F63B09" w:rsidRDefault="005A202D">
            <w:pPr>
              <w:pStyle w:val="TableParagraph"/>
              <w:ind w:left="97" w:right="87"/>
              <w:jc w:val="center"/>
              <w:rPr>
                <w:sz w:val="26"/>
              </w:rPr>
            </w:pPr>
            <w:r>
              <w:rPr>
                <w:sz w:val="26"/>
              </w:rPr>
              <w:t>10 324,1</w:t>
            </w:r>
          </w:p>
        </w:tc>
        <w:tc>
          <w:tcPr>
            <w:tcW w:w="1467" w:type="dxa"/>
          </w:tcPr>
          <w:p w:rsidR="00F63B09" w:rsidRDefault="00F63B09">
            <w:pPr>
              <w:pStyle w:val="TableParagraph"/>
              <w:rPr>
                <w:sz w:val="20"/>
              </w:rPr>
            </w:pPr>
          </w:p>
        </w:tc>
        <w:tc>
          <w:tcPr>
            <w:tcW w:w="1381" w:type="dxa"/>
          </w:tcPr>
          <w:p w:rsidR="00F63B09" w:rsidRDefault="00F63B09">
            <w:pPr>
              <w:pStyle w:val="TableParagraph"/>
              <w:spacing w:before="9"/>
              <w:rPr>
                <w:b/>
                <w:sz w:val="29"/>
              </w:rPr>
            </w:pPr>
          </w:p>
          <w:p w:rsidR="00F63B09" w:rsidRDefault="005A202D">
            <w:pPr>
              <w:pStyle w:val="TableParagraph"/>
              <w:ind w:left="206" w:right="196"/>
              <w:jc w:val="center"/>
              <w:rPr>
                <w:sz w:val="26"/>
              </w:rPr>
            </w:pPr>
            <w:r>
              <w:rPr>
                <w:sz w:val="26"/>
              </w:rPr>
              <w:t>12,2</w:t>
            </w:r>
          </w:p>
        </w:tc>
        <w:tc>
          <w:tcPr>
            <w:tcW w:w="1544" w:type="dxa"/>
          </w:tcPr>
          <w:p w:rsidR="00F63B09" w:rsidRDefault="00F63B09">
            <w:pPr>
              <w:pStyle w:val="TableParagraph"/>
              <w:spacing w:before="9"/>
              <w:rPr>
                <w:b/>
                <w:sz w:val="29"/>
              </w:rPr>
            </w:pPr>
          </w:p>
          <w:p w:rsidR="00F63B09" w:rsidRDefault="005A202D">
            <w:pPr>
              <w:pStyle w:val="TableParagraph"/>
              <w:ind w:left="183" w:right="174"/>
              <w:jc w:val="center"/>
              <w:rPr>
                <w:sz w:val="26"/>
              </w:rPr>
            </w:pPr>
            <w:r>
              <w:rPr>
                <w:sz w:val="26"/>
              </w:rPr>
              <w:t>12,2</w:t>
            </w:r>
          </w:p>
        </w:tc>
      </w:tr>
      <w:tr w:rsidR="00F63B09">
        <w:trPr>
          <w:trHeight w:val="1649"/>
        </w:trPr>
        <w:tc>
          <w:tcPr>
            <w:tcW w:w="3561" w:type="dxa"/>
            <w:vMerge/>
            <w:tcBorders>
              <w:top w:val="nil"/>
            </w:tcBorders>
          </w:tcPr>
          <w:p w:rsidR="00F63B09" w:rsidRDefault="00F63B09">
            <w:pPr>
              <w:rPr>
                <w:sz w:val="2"/>
                <w:szCs w:val="2"/>
              </w:rPr>
            </w:pPr>
          </w:p>
        </w:tc>
        <w:tc>
          <w:tcPr>
            <w:tcW w:w="921" w:type="dxa"/>
            <w:vMerge/>
            <w:tcBorders>
              <w:top w:val="nil"/>
            </w:tcBorders>
            <w:textDirection w:val="btLr"/>
          </w:tcPr>
          <w:p w:rsidR="00F63B09" w:rsidRDefault="00F63B09">
            <w:pPr>
              <w:rPr>
                <w:sz w:val="2"/>
                <w:szCs w:val="2"/>
              </w:rPr>
            </w:pPr>
          </w:p>
        </w:tc>
        <w:tc>
          <w:tcPr>
            <w:tcW w:w="2835" w:type="dxa"/>
          </w:tcPr>
          <w:p w:rsidR="00F63B09" w:rsidRDefault="005A202D">
            <w:pPr>
              <w:pStyle w:val="TableParagraph"/>
              <w:spacing w:line="130" w:lineRule="exact"/>
              <w:ind w:left="34"/>
              <w:rPr>
                <w:sz w:val="19"/>
              </w:rPr>
            </w:pPr>
            <w:r>
              <w:rPr>
                <w:spacing w:val="-3"/>
                <w:sz w:val="19"/>
              </w:rPr>
              <w:t>патологоанатомическое</w:t>
            </w:r>
          </w:p>
          <w:p w:rsidR="00F63B09" w:rsidRDefault="005A202D">
            <w:pPr>
              <w:pStyle w:val="TableParagraph"/>
              <w:spacing w:before="25" w:line="268" w:lineRule="auto"/>
              <w:ind w:left="34" w:right="45"/>
              <w:rPr>
                <w:sz w:val="19"/>
              </w:rPr>
            </w:pPr>
            <w:r>
              <w:rPr>
                <w:sz w:val="19"/>
              </w:rPr>
              <w:t xml:space="preserve">исследование </w:t>
            </w:r>
            <w:r>
              <w:rPr>
                <w:spacing w:val="-3"/>
                <w:sz w:val="19"/>
              </w:rPr>
              <w:t xml:space="preserve">биопсийного (операционного) </w:t>
            </w:r>
            <w:r>
              <w:rPr>
                <w:sz w:val="19"/>
              </w:rPr>
              <w:t>материала с целью выявления</w:t>
            </w:r>
            <w:r>
              <w:rPr>
                <w:spacing w:val="-18"/>
                <w:sz w:val="19"/>
              </w:rPr>
              <w:t xml:space="preserve"> </w:t>
            </w:r>
            <w:r>
              <w:rPr>
                <w:spacing w:val="-3"/>
                <w:sz w:val="19"/>
              </w:rPr>
              <w:t xml:space="preserve">онкологических </w:t>
            </w:r>
            <w:r>
              <w:rPr>
                <w:sz w:val="19"/>
              </w:rPr>
              <w:t xml:space="preserve">заболеваний и </w:t>
            </w:r>
            <w:r>
              <w:rPr>
                <w:spacing w:val="-3"/>
                <w:sz w:val="19"/>
              </w:rPr>
              <w:t xml:space="preserve">подбора противоопухолевой </w:t>
            </w:r>
            <w:r>
              <w:rPr>
                <w:sz w:val="19"/>
              </w:rPr>
              <w:t>лекарственной</w:t>
            </w:r>
            <w:r>
              <w:rPr>
                <w:spacing w:val="-3"/>
                <w:sz w:val="19"/>
              </w:rPr>
              <w:t xml:space="preserve"> </w:t>
            </w:r>
            <w:r>
              <w:rPr>
                <w:sz w:val="19"/>
              </w:rPr>
              <w:t>терапии</w:t>
            </w:r>
          </w:p>
        </w:tc>
        <w:tc>
          <w:tcPr>
            <w:tcW w:w="1499" w:type="dxa"/>
          </w:tcPr>
          <w:p w:rsidR="00F63B09" w:rsidRDefault="00F63B09">
            <w:pPr>
              <w:pStyle w:val="TableParagraph"/>
              <w:rPr>
                <w:sz w:val="20"/>
              </w:rPr>
            </w:pPr>
          </w:p>
        </w:tc>
        <w:tc>
          <w:tcPr>
            <w:tcW w:w="1440" w:type="dxa"/>
          </w:tcPr>
          <w:p w:rsidR="00F63B09" w:rsidRDefault="00F63B09">
            <w:pPr>
              <w:pStyle w:val="TableParagraph"/>
              <w:rPr>
                <w:b/>
                <w:sz w:val="28"/>
              </w:rPr>
            </w:pPr>
          </w:p>
          <w:p w:rsidR="00F63B09" w:rsidRDefault="00F63B09">
            <w:pPr>
              <w:pStyle w:val="TableParagraph"/>
              <w:spacing w:before="5"/>
              <w:rPr>
                <w:b/>
                <w:sz w:val="30"/>
              </w:rPr>
            </w:pPr>
          </w:p>
          <w:p w:rsidR="00F63B09" w:rsidRDefault="005A202D">
            <w:pPr>
              <w:pStyle w:val="TableParagraph"/>
              <w:ind w:left="205" w:right="193"/>
              <w:jc w:val="center"/>
              <w:rPr>
                <w:sz w:val="26"/>
              </w:rPr>
            </w:pPr>
            <w:r>
              <w:rPr>
                <w:sz w:val="26"/>
              </w:rPr>
              <w:t>0,01431</w:t>
            </w:r>
          </w:p>
        </w:tc>
        <w:tc>
          <w:tcPr>
            <w:tcW w:w="1557" w:type="dxa"/>
            <w:vMerge/>
            <w:tcBorders>
              <w:top w:val="nil"/>
            </w:tcBorders>
          </w:tcPr>
          <w:p w:rsidR="00F63B09" w:rsidRDefault="00F63B09">
            <w:pPr>
              <w:rPr>
                <w:sz w:val="2"/>
                <w:szCs w:val="2"/>
              </w:rPr>
            </w:pPr>
          </w:p>
        </w:tc>
        <w:tc>
          <w:tcPr>
            <w:tcW w:w="1291" w:type="dxa"/>
          </w:tcPr>
          <w:p w:rsidR="00F63B09" w:rsidRDefault="00F63B09">
            <w:pPr>
              <w:pStyle w:val="TableParagraph"/>
              <w:rPr>
                <w:b/>
                <w:sz w:val="28"/>
              </w:rPr>
            </w:pPr>
          </w:p>
          <w:p w:rsidR="00F63B09" w:rsidRDefault="00F63B09">
            <w:pPr>
              <w:pStyle w:val="TableParagraph"/>
              <w:spacing w:before="5"/>
              <w:rPr>
                <w:b/>
                <w:sz w:val="30"/>
              </w:rPr>
            </w:pPr>
          </w:p>
          <w:p w:rsidR="00F63B09" w:rsidRDefault="005A202D">
            <w:pPr>
              <w:pStyle w:val="TableParagraph"/>
              <w:ind w:left="102" w:right="87"/>
              <w:jc w:val="center"/>
              <w:rPr>
                <w:sz w:val="26"/>
              </w:rPr>
            </w:pPr>
            <w:r>
              <w:rPr>
                <w:sz w:val="26"/>
              </w:rPr>
              <w:t>2 215,1</w:t>
            </w:r>
          </w:p>
        </w:tc>
        <w:tc>
          <w:tcPr>
            <w:tcW w:w="1467" w:type="dxa"/>
          </w:tcPr>
          <w:p w:rsidR="00F63B09" w:rsidRDefault="00F63B09">
            <w:pPr>
              <w:pStyle w:val="TableParagraph"/>
              <w:rPr>
                <w:sz w:val="20"/>
              </w:rPr>
            </w:pPr>
          </w:p>
        </w:tc>
        <w:tc>
          <w:tcPr>
            <w:tcW w:w="1381" w:type="dxa"/>
          </w:tcPr>
          <w:p w:rsidR="00F63B09" w:rsidRDefault="00F63B09">
            <w:pPr>
              <w:pStyle w:val="TableParagraph"/>
              <w:rPr>
                <w:b/>
                <w:sz w:val="28"/>
              </w:rPr>
            </w:pPr>
          </w:p>
          <w:p w:rsidR="00F63B09" w:rsidRDefault="00F63B09">
            <w:pPr>
              <w:pStyle w:val="TableParagraph"/>
              <w:spacing w:before="5"/>
              <w:rPr>
                <w:b/>
                <w:sz w:val="30"/>
              </w:rPr>
            </w:pPr>
          </w:p>
          <w:p w:rsidR="00F63B09" w:rsidRDefault="005A202D">
            <w:pPr>
              <w:pStyle w:val="TableParagraph"/>
              <w:ind w:left="206" w:right="196"/>
              <w:jc w:val="center"/>
              <w:rPr>
                <w:sz w:val="26"/>
              </w:rPr>
            </w:pPr>
            <w:r>
              <w:rPr>
                <w:sz w:val="26"/>
              </w:rPr>
              <w:t>31,7</w:t>
            </w:r>
          </w:p>
        </w:tc>
        <w:tc>
          <w:tcPr>
            <w:tcW w:w="1544" w:type="dxa"/>
          </w:tcPr>
          <w:p w:rsidR="00F63B09" w:rsidRDefault="00F63B09">
            <w:pPr>
              <w:pStyle w:val="TableParagraph"/>
              <w:rPr>
                <w:b/>
                <w:sz w:val="28"/>
              </w:rPr>
            </w:pPr>
          </w:p>
          <w:p w:rsidR="00F63B09" w:rsidRDefault="00F63B09">
            <w:pPr>
              <w:pStyle w:val="TableParagraph"/>
              <w:spacing w:before="5"/>
              <w:rPr>
                <w:b/>
                <w:sz w:val="30"/>
              </w:rPr>
            </w:pPr>
          </w:p>
          <w:p w:rsidR="00F63B09" w:rsidRDefault="005A202D">
            <w:pPr>
              <w:pStyle w:val="TableParagraph"/>
              <w:ind w:left="183" w:right="174"/>
              <w:jc w:val="center"/>
              <w:rPr>
                <w:sz w:val="26"/>
              </w:rPr>
            </w:pPr>
            <w:r>
              <w:rPr>
                <w:sz w:val="26"/>
              </w:rPr>
              <w:t>31,7</w:t>
            </w:r>
          </w:p>
        </w:tc>
      </w:tr>
      <w:tr w:rsidR="00F63B09">
        <w:trPr>
          <w:trHeight w:val="1234"/>
        </w:trPr>
        <w:tc>
          <w:tcPr>
            <w:tcW w:w="3561" w:type="dxa"/>
            <w:vMerge/>
            <w:tcBorders>
              <w:top w:val="nil"/>
            </w:tcBorders>
          </w:tcPr>
          <w:p w:rsidR="00F63B09" w:rsidRDefault="00F63B09">
            <w:pPr>
              <w:rPr>
                <w:sz w:val="2"/>
                <w:szCs w:val="2"/>
              </w:rPr>
            </w:pPr>
          </w:p>
        </w:tc>
        <w:tc>
          <w:tcPr>
            <w:tcW w:w="921" w:type="dxa"/>
            <w:vMerge/>
            <w:tcBorders>
              <w:top w:val="nil"/>
            </w:tcBorders>
            <w:textDirection w:val="btLr"/>
          </w:tcPr>
          <w:p w:rsidR="00F63B09" w:rsidRDefault="00F63B09">
            <w:pPr>
              <w:rPr>
                <w:sz w:val="2"/>
                <w:szCs w:val="2"/>
              </w:rPr>
            </w:pPr>
          </w:p>
        </w:tc>
        <w:tc>
          <w:tcPr>
            <w:tcW w:w="2835" w:type="dxa"/>
          </w:tcPr>
          <w:p w:rsidR="00F63B09" w:rsidRDefault="00F63B09">
            <w:pPr>
              <w:pStyle w:val="TableParagraph"/>
              <w:spacing w:before="5"/>
              <w:rPr>
                <w:b/>
                <w:sz w:val="24"/>
              </w:rPr>
            </w:pPr>
          </w:p>
          <w:p w:rsidR="00F63B09" w:rsidRDefault="005A202D">
            <w:pPr>
              <w:pStyle w:val="TableParagraph"/>
              <w:spacing w:before="1" w:line="268" w:lineRule="auto"/>
              <w:ind w:left="34" w:right="-1"/>
              <w:rPr>
                <w:sz w:val="19"/>
              </w:rPr>
            </w:pPr>
            <w:r>
              <w:rPr>
                <w:sz w:val="19"/>
              </w:rPr>
              <w:t>тестирование на выявление новой коронавирусной инфекции</w:t>
            </w:r>
          </w:p>
          <w:p w:rsidR="00F63B09" w:rsidRDefault="005A202D">
            <w:pPr>
              <w:pStyle w:val="TableParagraph"/>
              <w:spacing w:line="216" w:lineRule="exact"/>
              <w:ind w:left="34"/>
              <w:rPr>
                <w:sz w:val="19"/>
              </w:rPr>
            </w:pPr>
            <w:r>
              <w:rPr>
                <w:sz w:val="19"/>
              </w:rPr>
              <w:t>COVID-19 (в целях плановой</w:t>
            </w:r>
          </w:p>
          <w:p w:rsidR="00F63B09" w:rsidRDefault="005A202D">
            <w:pPr>
              <w:pStyle w:val="TableParagraph"/>
              <w:spacing w:before="25" w:line="202" w:lineRule="exact"/>
              <w:ind w:left="34"/>
              <w:rPr>
                <w:sz w:val="19"/>
              </w:rPr>
            </w:pPr>
            <w:r>
              <w:rPr>
                <w:sz w:val="19"/>
              </w:rPr>
              <w:t>госпитализации)</w:t>
            </w:r>
          </w:p>
        </w:tc>
        <w:tc>
          <w:tcPr>
            <w:tcW w:w="1499" w:type="dxa"/>
          </w:tcPr>
          <w:p w:rsidR="00F63B09" w:rsidRDefault="00F63B09">
            <w:pPr>
              <w:pStyle w:val="TableParagraph"/>
              <w:rPr>
                <w:sz w:val="20"/>
              </w:rPr>
            </w:pPr>
          </w:p>
        </w:tc>
        <w:tc>
          <w:tcPr>
            <w:tcW w:w="1440" w:type="dxa"/>
          </w:tcPr>
          <w:p w:rsidR="00F63B09" w:rsidRDefault="00F63B09">
            <w:pPr>
              <w:pStyle w:val="TableParagraph"/>
              <w:spacing w:before="4"/>
              <w:rPr>
                <w:b/>
                <w:sz w:val="40"/>
              </w:rPr>
            </w:pPr>
          </w:p>
          <w:p w:rsidR="00F63B09" w:rsidRDefault="005A202D">
            <w:pPr>
              <w:pStyle w:val="TableParagraph"/>
              <w:ind w:left="205" w:right="193"/>
              <w:jc w:val="center"/>
              <w:rPr>
                <w:sz w:val="26"/>
              </w:rPr>
            </w:pPr>
            <w:r>
              <w:rPr>
                <w:sz w:val="26"/>
              </w:rPr>
              <w:t>0,12441</w:t>
            </w:r>
          </w:p>
        </w:tc>
        <w:tc>
          <w:tcPr>
            <w:tcW w:w="1557" w:type="dxa"/>
          </w:tcPr>
          <w:p w:rsidR="00F63B09" w:rsidRDefault="00F63B09">
            <w:pPr>
              <w:pStyle w:val="TableParagraph"/>
              <w:rPr>
                <w:sz w:val="20"/>
              </w:rPr>
            </w:pPr>
          </w:p>
        </w:tc>
        <w:tc>
          <w:tcPr>
            <w:tcW w:w="1291" w:type="dxa"/>
          </w:tcPr>
          <w:p w:rsidR="00F63B09" w:rsidRDefault="00F63B09">
            <w:pPr>
              <w:pStyle w:val="TableParagraph"/>
              <w:spacing w:before="4"/>
              <w:rPr>
                <w:b/>
                <w:sz w:val="40"/>
              </w:rPr>
            </w:pPr>
          </w:p>
          <w:p w:rsidR="00F63B09" w:rsidRDefault="005A202D">
            <w:pPr>
              <w:pStyle w:val="TableParagraph"/>
              <w:ind w:left="103" w:right="87"/>
              <w:jc w:val="center"/>
              <w:rPr>
                <w:sz w:val="26"/>
              </w:rPr>
            </w:pPr>
            <w:r>
              <w:rPr>
                <w:sz w:val="26"/>
              </w:rPr>
              <w:t>610,3</w:t>
            </w:r>
          </w:p>
        </w:tc>
        <w:tc>
          <w:tcPr>
            <w:tcW w:w="1467" w:type="dxa"/>
          </w:tcPr>
          <w:p w:rsidR="00F63B09" w:rsidRDefault="00F63B09">
            <w:pPr>
              <w:pStyle w:val="TableParagraph"/>
              <w:rPr>
                <w:sz w:val="20"/>
              </w:rPr>
            </w:pPr>
          </w:p>
        </w:tc>
        <w:tc>
          <w:tcPr>
            <w:tcW w:w="1381" w:type="dxa"/>
          </w:tcPr>
          <w:p w:rsidR="00F63B09" w:rsidRDefault="00F63B09">
            <w:pPr>
              <w:pStyle w:val="TableParagraph"/>
              <w:spacing w:before="4"/>
              <w:rPr>
                <w:b/>
                <w:sz w:val="40"/>
              </w:rPr>
            </w:pPr>
          </w:p>
          <w:p w:rsidR="00F63B09" w:rsidRDefault="005A202D">
            <w:pPr>
              <w:pStyle w:val="TableParagraph"/>
              <w:ind w:left="206" w:right="196"/>
              <w:jc w:val="center"/>
              <w:rPr>
                <w:sz w:val="26"/>
              </w:rPr>
            </w:pPr>
            <w:r>
              <w:rPr>
                <w:sz w:val="26"/>
              </w:rPr>
              <w:t>75,9</w:t>
            </w:r>
          </w:p>
        </w:tc>
        <w:tc>
          <w:tcPr>
            <w:tcW w:w="1544" w:type="dxa"/>
          </w:tcPr>
          <w:p w:rsidR="00F63B09" w:rsidRDefault="00F63B09">
            <w:pPr>
              <w:pStyle w:val="TableParagraph"/>
              <w:spacing w:before="4"/>
              <w:rPr>
                <w:b/>
                <w:sz w:val="40"/>
              </w:rPr>
            </w:pPr>
          </w:p>
          <w:p w:rsidR="00F63B09" w:rsidRDefault="005A202D">
            <w:pPr>
              <w:pStyle w:val="TableParagraph"/>
              <w:ind w:left="183" w:right="174"/>
              <w:jc w:val="center"/>
              <w:rPr>
                <w:sz w:val="26"/>
              </w:rPr>
            </w:pPr>
            <w:r>
              <w:rPr>
                <w:sz w:val="26"/>
              </w:rPr>
              <w:t>75,9</w:t>
            </w:r>
          </w:p>
        </w:tc>
      </w:tr>
      <w:tr w:rsidR="00F63B09">
        <w:trPr>
          <w:trHeight w:val="765"/>
        </w:trPr>
        <w:tc>
          <w:tcPr>
            <w:tcW w:w="3561" w:type="dxa"/>
          </w:tcPr>
          <w:p w:rsidR="00F63B09" w:rsidRDefault="00F63B09">
            <w:pPr>
              <w:pStyle w:val="TableParagraph"/>
              <w:spacing w:before="9"/>
              <w:rPr>
                <w:b/>
                <w:sz w:val="23"/>
              </w:rPr>
            </w:pPr>
          </w:p>
          <w:p w:rsidR="00F63B09" w:rsidRDefault="005A202D">
            <w:pPr>
              <w:pStyle w:val="TableParagraph"/>
              <w:spacing w:line="240" w:lineRule="atLeast"/>
              <w:ind w:left="35" w:right="18"/>
              <w:rPr>
                <w:b/>
                <w:sz w:val="19"/>
              </w:rPr>
            </w:pPr>
            <w:r>
              <w:rPr>
                <w:b/>
                <w:sz w:val="19"/>
              </w:rPr>
              <w:t>Медицинская помощь в условиях дневного стационара, всего, в том числе</w:t>
            </w:r>
          </w:p>
        </w:tc>
        <w:tc>
          <w:tcPr>
            <w:tcW w:w="3756" w:type="dxa"/>
            <w:gridSpan w:val="2"/>
          </w:tcPr>
          <w:p w:rsidR="00F63B09" w:rsidRDefault="00F63B09">
            <w:pPr>
              <w:pStyle w:val="TableParagraph"/>
              <w:rPr>
                <w:b/>
                <w:sz w:val="20"/>
              </w:rPr>
            </w:pPr>
          </w:p>
          <w:p w:rsidR="00F63B09" w:rsidRDefault="00F63B09">
            <w:pPr>
              <w:pStyle w:val="TableParagraph"/>
              <w:spacing w:before="3"/>
              <w:rPr>
                <w:b/>
                <w:sz w:val="27"/>
              </w:rPr>
            </w:pPr>
          </w:p>
          <w:p w:rsidR="00F63B09" w:rsidRDefault="005A202D">
            <w:pPr>
              <w:pStyle w:val="TableParagraph"/>
              <w:spacing w:line="202" w:lineRule="exact"/>
              <w:ind w:left="34"/>
              <w:rPr>
                <w:b/>
                <w:sz w:val="19"/>
              </w:rPr>
            </w:pPr>
            <w:r>
              <w:rPr>
                <w:b/>
                <w:sz w:val="19"/>
              </w:rPr>
              <w:t>случай лечения,</w:t>
            </w:r>
          </w:p>
        </w:tc>
        <w:tc>
          <w:tcPr>
            <w:tcW w:w="1499" w:type="dxa"/>
          </w:tcPr>
          <w:p w:rsidR="00F63B09" w:rsidRDefault="005A202D">
            <w:pPr>
              <w:pStyle w:val="TableParagraph"/>
              <w:spacing w:before="234"/>
              <w:ind w:left="453"/>
              <w:rPr>
                <w:b/>
                <w:sz w:val="26"/>
              </w:rPr>
            </w:pPr>
            <w:r>
              <w:rPr>
                <w:b/>
                <w:sz w:val="26"/>
              </w:rPr>
              <w:t>0,004</w:t>
            </w:r>
          </w:p>
        </w:tc>
        <w:tc>
          <w:tcPr>
            <w:tcW w:w="1440" w:type="dxa"/>
          </w:tcPr>
          <w:p w:rsidR="00F63B09" w:rsidRDefault="005A202D">
            <w:pPr>
              <w:pStyle w:val="TableParagraph"/>
              <w:spacing w:before="234"/>
              <w:ind w:left="209" w:right="193"/>
              <w:jc w:val="center"/>
              <w:rPr>
                <w:b/>
                <w:sz w:val="26"/>
              </w:rPr>
            </w:pPr>
            <w:r>
              <w:rPr>
                <w:b/>
                <w:sz w:val="26"/>
              </w:rPr>
              <w:t>0,063268</w:t>
            </w:r>
          </w:p>
        </w:tc>
        <w:tc>
          <w:tcPr>
            <w:tcW w:w="1557" w:type="dxa"/>
          </w:tcPr>
          <w:p w:rsidR="00F63B09" w:rsidRDefault="005A202D">
            <w:pPr>
              <w:pStyle w:val="TableParagraph"/>
              <w:spacing w:before="234"/>
              <w:ind w:right="298"/>
              <w:jc w:val="right"/>
              <w:rPr>
                <w:b/>
                <w:sz w:val="26"/>
              </w:rPr>
            </w:pPr>
            <w:r>
              <w:rPr>
                <w:b/>
                <w:sz w:val="26"/>
              </w:rPr>
              <w:t>14 603,9</w:t>
            </w:r>
          </w:p>
        </w:tc>
        <w:tc>
          <w:tcPr>
            <w:tcW w:w="1291" w:type="dxa"/>
          </w:tcPr>
          <w:p w:rsidR="00F63B09" w:rsidRDefault="005A202D">
            <w:pPr>
              <w:pStyle w:val="TableParagraph"/>
              <w:spacing w:before="234"/>
              <w:ind w:left="97" w:right="87"/>
              <w:jc w:val="center"/>
              <w:rPr>
                <w:b/>
                <w:sz w:val="26"/>
              </w:rPr>
            </w:pPr>
            <w:r>
              <w:rPr>
                <w:b/>
                <w:sz w:val="26"/>
              </w:rPr>
              <w:t>22 686,3</w:t>
            </w:r>
          </w:p>
        </w:tc>
        <w:tc>
          <w:tcPr>
            <w:tcW w:w="1467" w:type="dxa"/>
          </w:tcPr>
          <w:p w:rsidR="00F63B09" w:rsidRDefault="005A202D">
            <w:pPr>
              <w:pStyle w:val="TableParagraph"/>
              <w:spacing w:before="234"/>
              <w:ind w:left="318" w:right="303"/>
              <w:jc w:val="center"/>
              <w:rPr>
                <w:b/>
                <w:sz w:val="26"/>
              </w:rPr>
            </w:pPr>
            <w:r>
              <w:rPr>
                <w:b/>
                <w:sz w:val="26"/>
              </w:rPr>
              <w:t>58,4</w:t>
            </w:r>
          </w:p>
        </w:tc>
        <w:tc>
          <w:tcPr>
            <w:tcW w:w="1381" w:type="dxa"/>
          </w:tcPr>
          <w:p w:rsidR="00F63B09" w:rsidRDefault="005A202D">
            <w:pPr>
              <w:pStyle w:val="TableParagraph"/>
              <w:spacing w:before="234"/>
              <w:ind w:left="210" w:right="196"/>
              <w:jc w:val="center"/>
              <w:rPr>
                <w:b/>
                <w:sz w:val="26"/>
              </w:rPr>
            </w:pPr>
            <w:r>
              <w:rPr>
                <w:b/>
                <w:sz w:val="26"/>
              </w:rPr>
              <w:t>1 435,3</w:t>
            </w:r>
          </w:p>
        </w:tc>
        <w:tc>
          <w:tcPr>
            <w:tcW w:w="1544" w:type="dxa"/>
          </w:tcPr>
          <w:p w:rsidR="00F63B09" w:rsidRDefault="005A202D">
            <w:pPr>
              <w:pStyle w:val="TableParagraph"/>
              <w:spacing w:before="234"/>
              <w:ind w:left="187" w:right="174"/>
              <w:jc w:val="center"/>
              <w:rPr>
                <w:b/>
                <w:sz w:val="26"/>
              </w:rPr>
            </w:pPr>
            <w:r>
              <w:rPr>
                <w:b/>
                <w:sz w:val="26"/>
              </w:rPr>
              <w:t>1 493,7</w:t>
            </w: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756"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08"/>
              <w:ind w:left="209" w:right="193"/>
              <w:jc w:val="center"/>
              <w:rPr>
                <w:sz w:val="26"/>
              </w:rPr>
            </w:pPr>
            <w:r>
              <w:rPr>
                <w:sz w:val="26"/>
              </w:rPr>
              <w:t>0,007219</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97" w:right="87"/>
              <w:jc w:val="center"/>
              <w:rPr>
                <w:sz w:val="26"/>
              </w:rPr>
            </w:pPr>
            <w:r>
              <w:rPr>
                <w:sz w:val="26"/>
              </w:rPr>
              <w:t>84 873,9</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08"/>
              <w:ind w:left="211" w:right="196"/>
              <w:jc w:val="center"/>
              <w:rPr>
                <w:sz w:val="26"/>
              </w:rPr>
            </w:pPr>
            <w:r>
              <w:rPr>
                <w:sz w:val="26"/>
              </w:rPr>
              <w:t>612,7</w:t>
            </w:r>
          </w:p>
        </w:tc>
        <w:tc>
          <w:tcPr>
            <w:tcW w:w="1544" w:type="dxa"/>
          </w:tcPr>
          <w:p w:rsidR="00F63B09" w:rsidRDefault="005A202D">
            <w:pPr>
              <w:pStyle w:val="TableParagraph"/>
              <w:spacing w:before="108"/>
              <w:ind w:left="187" w:right="174"/>
              <w:jc w:val="center"/>
              <w:rPr>
                <w:sz w:val="26"/>
              </w:rPr>
            </w:pPr>
            <w:r>
              <w:rPr>
                <w:sz w:val="26"/>
              </w:rPr>
              <w:t>612,7</w:t>
            </w:r>
          </w:p>
        </w:tc>
      </w:tr>
      <w:tr w:rsidR="00F63B09">
        <w:trPr>
          <w:trHeight w:val="517"/>
        </w:trPr>
        <w:tc>
          <w:tcPr>
            <w:tcW w:w="3561" w:type="dxa"/>
          </w:tcPr>
          <w:p w:rsidR="00F63B09" w:rsidRDefault="00F63B09">
            <w:pPr>
              <w:pStyle w:val="TableParagraph"/>
              <w:spacing w:before="8"/>
              <w:rPr>
                <w:b/>
                <w:sz w:val="25"/>
              </w:rPr>
            </w:pPr>
          </w:p>
          <w:p w:rsidR="00F63B09" w:rsidRDefault="005A202D">
            <w:pPr>
              <w:pStyle w:val="TableParagraph"/>
              <w:spacing w:line="202" w:lineRule="exact"/>
              <w:ind w:left="35"/>
              <w:rPr>
                <w:sz w:val="19"/>
              </w:rPr>
            </w:pPr>
            <w:r>
              <w:rPr>
                <w:sz w:val="19"/>
              </w:rPr>
              <w:t>экстракорпоральное оплодотворение</w:t>
            </w:r>
          </w:p>
        </w:tc>
        <w:tc>
          <w:tcPr>
            <w:tcW w:w="3756" w:type="dxa"/>
            <w:gridSpan w:val="2"/>
          </w:tcPr>
          <w:p w:rsidR="00F63B09" w:rsidRDefault="00F63B09">
            <w:pPr>
              <w:pStyle w:val="TableParagraph"/>
              <w:spacing w:before="8"/>
              <w:rPr>
                <w:b/>
                <w:sz w:val="25"/>
              </w:rPr>
            </w:pPr>
          </w:p>
          <w:p w:rsidR="00F63B09" w:rsidRDefault="005A202D">
            <w:pPr>
              <w:pStyle w:val="TableParagraph"/>
              <w:spacing w:line="202" w:lineRule="exact"/>
              <w:ind w:left="34"/>
              <w:rPr>
                <w:sz w:val="19"/>
              </w:rPr>
            </w:pPr>
            <w:r>
              <w:rPr>
                <w:sz w:val="19"/>
              </w:rPr>
              <w:t>случай лечения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08"/>
              <w:ind w:left="209" w:right="193"/>
              <w:jc w:val="center"/>
              <w:rPr>
                <w:sz w:val="26"/>
              </w:rPr>
            </w:pPr>
            <w:r>
              <w:rPr>
                <w:sz w:val="26"/>
              </w:rPr>
              <w:t>0,000522</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102" w:right="87"/>
              <w:jc w:val="center"/>
              <w:rPr>
                <w:sz w:val="26"/>
              </w:rPr>
            </w:pPr>
            <w:r>
              <w:rPr>
                <w:sz w:val="26"/>
              </w:rPr>
              <w:t>128 568,5</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08"/>
              <w:ind w:left="206" w:right="196"/>
              <w:jc w:val="center"/>
              <w:rPr>
                <w:sz w:val="26"/>
              </w:rPr>
            </w:pPr>
            <w:r>
              <w:rPr>
                <w:sz w:val="26"/>
              </w:rPr>
              <w:t>67,1</w:t>
            </w:r>
          </w:p>
        </w:tc>
        <w:tc>
          <w:tcPr>
            <w:tcW w:w="1544" w:type="dxa"/>
          </w:tcPr>
          <w:p w:rsidR="00F63B09" w:rsidRDefault="005A202D">
            <w:pPr>
              <w:pStyle w:val="TableParagraph"/>
              <w:spacing w:before="108"/>
              <w:ind w:left="183" w:right="174"/>
              <w:jc w:val="center"/>
              <w:rPr>
                <w:sz w:val="26"/>
              </w:rPr>
            </w:pPr>
            <w:r>
              <w:rPr>
                <w:sz w:val="26"/>
              </w:rPr>
              <w:t>67,1</w:t>
            </w:r>
          </w:p>
        </w:tc>
      </w:tr>
      <w:tr w:rsidR="00F63B09">
        <w:trPr>
          <w:trHeight w:val="516"/>
        </w:trPr>
        <w:tc>
          <w:tcPr>
            <w:tcW w:w="3561" w:type="dxa"/>
          </w:tcPr>
          <w:p w:rsidR="00F63B09" w:rsidRDefault="005A202D">
            <w:pPr>
              <w:pStyle w:val="TableParagraph"/>
              <w:spacing w:before="25" w:line="240" w:lineRule="atLeast"/>
              <w:ind w:left="35"/>
              <w:rPr>
                <w:b/>
                <w:sz w:val="19"/>
              </w:rPr>
            </w:pPr>
            <w:r>
              <w:rPr>
                <w:b/>
                <w:sz w:val="19"/>
              </w:rPr>
              <w:t>Медицинская помощь в условиях дневного стационара ФГУ</w:t>
            </w:r>
          </w:p>
        </w:tc>
        <w:tc>
          <w:tcPr>
            <w:tcW w:w="3756"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b/>
                <w:sz w:val="19"/>
              </w:rPr>
            </w:pPr>
            <w:r>
              <w:rPr>
                <w:b/>
                <w:sz w:val="19"/>
              </w:rPr>
              <w:t>случай лечения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12"/>
              <w:ind w:left="209" w:right="193"/>
              <w:jc w:val="center"/>
              <w:rPr>
                <w:b/>
                <w:sz w:val="26"/>
              </w:rPr>
            </w:pPr>
            <w:r>
              <w:rPr>
                <w:b/>
                <w:sz w:val="26"/>
              </w:rPr>
              <w:t>0,002181</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12"/>
              <w:ind w:left="97" w:right="87"/>
              <w:jc w:val="center"/>
              <w:rPr>
                <w:b/>
                <w:sz w:val="26"/>
              </w:rPr>
            </w:pPr>
            <w:r>
              <w:rPr>
                <w:b/>
                <w:sz w:val="26"/>
              </w:rPr>
              <w:t>26 919,4</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12"/>
              <w:ind w:left="206" w:right="196"/>
              <w:jc w:val="center"/>
              <w:rPr>
                <w:b/>
                <w:sz w:val="26"/>
              </w:rPr>
            </w:pPr>
            <w:r>
              <w:rPr>
                <w:b/>
                <w:sz w:val="26"/>
              </w:rPr>
              <w:t>58,6</w:t>
            </w:r>
          </w:p>
        </w:tc>
        <w:tc>
          <w:tcPr>
            <w:tcW w:w="1544" w:type="dxa"/>
          </w:tcPr>
          <w:p w:rsidR="00F63B09" w:rsidRDefault="00F63B09">
            <w:pPr>
              <w:pStyle w:val="TableParagraph"/>
              <w:rPr>
                <w:sz w:val="20"/>
              </w:rPr>
            </w:pP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756"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08"/>
              <w:ind w:left="209" w:right="193"/>
              <w:jc w:val="center"/>
              <w:rPr>
                <w:sz w:val="26"/>
              </w:rPr>
            </w:pPr>
            <w:r>
              <w:rPr>
                <w:sz w:val="26"/>
              </w:rPr>
              <w:t>0,000284</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97" w:right="87"/>
              <w:jc w:val="center"/>
              <w:rPr>
                <w:sz w:val="26"/>
              </w:rPr>
            </w:pPr>
            <w:r>
              <w:rPr>
                <w:sz w:val="26"/>
              </w:rPr>
              <w:t>53 331,9</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08"/>
              <w:ind w:left="206" w:right="196"/>
              <w:jc w:val="center"/>
              <w:rPr>
                <w:sz w:val="26"/>
              </w:rPr>
            </w:pPr>
            <w:r>
              <w:rPr>
                <w:sz w:val="26"/>
              </w:rPr>
              <w:t>15,1</w:t>
            </w:r>
          </w:p>
        </w:tc>
        <w:tc>
          <w:tcPr>
            <w:tcW w:w="1544" w:type="dxa"/>
          </w:tcPr>
          <w:p w:rsidR="00F63B09" w:rsidRDefault="00F63B09">
            <w:pPr>
              <w:pStyle w:val="TableParagraph"/>
              <w:rPr>
                <w:sz w:val="20"/>
              </w:rPr>
            </w:pP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экстракорпоральное оплодотворение</w:t>
            </w:r>
          </w:p>
        </w:tc>
        <w:tc>
          <w:tcPr>
            <w:tcW w:w="3756"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08"/>
              <w:ind w:left="209" w:right="193"/>
              <w:jc w:val="center"/>
              <w:rPr>
                <w:sz w:val="26"/>
              </w:rPr>
            </w:pPr>
            <w:r>
              <w:rPr>
                <w:sz w:val="26"/>
              </w:rPr>
              <w:t>0,000059</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102" w:right="87"/>
              <w:jc w:val="center"/>
              <w:rPr>
                <w:sz w:val="26"/>
              </w:rPr>
            </w:pPr>
            <w:r>
              <w:rPr>
                <w:sz w:val="26"/>
              </w:rPr>
              <w:t>128 568,5</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08"/>
              <w:ind w:left="211" w:right="196"/>
              <w:jc w:val="center"/>
              <w:rPr>
                <w:sz w:val="26"/>
              </w:rPr>
            </w:pPr>
            <w:r>
              <w:rPr>
                <w:sz w:val="26"/>
              </w:rPr>
              <w:t>7,6</w:t>
            </w:r>
          </w:p>
        </w:tc>
        <w:tc>
          <w:tcPr>
            <w:tcW w:w="1544" w:type="dxa"/>
          </w:tcPr>
          <w:p w:rsidR="00F63B09" w:rsidRDefault="00F63B09">
            <w:pPr>
              <w:pStyle w:val="TableParagraph"/>
              <w:rPr>
                <w:sz w:val="20"/>
              </w:rPr>
            </w:pPr>
          </w:p>
        </w:tc>
      </w:tr>
      <w:tr w:rsidR="00F63B09">
        <w:trPr>
          <w:trHeight w:val="598"/>
        </w:trPr>
        <w:tc>
          <w:tcPr>
            <w:tcW w:w="3561" w:type="dxa"/>
          </w:tcPr>
          <w:p w:rsidR="00F63B09" w:rsidRDefault="005A202D">
            <w:pPr>
              <w:pStyle w:val="TableParagraph"/>
              <w:spacing w:before="107" w:line="240" w:lineRule="atLeast"/>
              <w:ind w:left="35"/>
              <w:rPr>
                <w:b/>
                <w:sz w:val="19"/>
              </w:rPr>
            </w:pPr>
            <w:r>
              <w:rPr>
                <w:b/>
                <w:sz w:val="19"/>
              </w:rPr>
              <w:t>Медицинская помощь в условиях дневного стационара без ФГУ</w:t>
            </w:r>
          </w:p>
        </w:tc>
        <w:tc>
          <w:tcPr>
            <w:tcW w:w="3756" w:type="dxa"/>
            <w:gridSpan w:val="2"/>
          </w:tcPr>
          <w:p w:rsidR="00F63B09" w:rsidRDefault="00F63B09">
            <w:pPr>
              <w:pStyle w:val="TableParagraph"/>
              <w:rPr>
                <w:b/>
                <w:sz w:val="20"/>
              </w:rPr>
            </w:pPr>
          </w:p>
          <w:p w:rsidR="00F63B09" w:rsidRDefault="005A202D">
            <w:pPr>
              <w:pStyle w:val="TableParagraph"/>
              <w:spacing w:before="146" w:line="202" w:lineRule="exact"/>
              <w:ind w:left="34"/>
              <w:rPr>
                <w:b/>
                <w:sz w:val="19"/>
              </w:rPr>
            </w:pPr>
            <w:r>
              <w:rPr>
                <w:b/>
                <w:sz w:val="19"/>
              </w:rPr>
              <w:t>случай лечения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53"/>
              <w:ind w:left="209" w:right="193"/>
              <w:jc w:val="center"/>
              <w:rPr>
                <w:b/>
                <w:sz w:val="26"/>
              </w:rPr>
            </w:pPr>
            <w:r>
              <w:rPr>
                <w:b/>
                <w:sz w:val="26"/>
              </w:rPr>
              <w:t>0,061087</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53"/>
              <w:ind w:left="97" w:right="87"/>
              <w:jc w:val="center"/>
              <w:rPr>
                <w:b/>
                <w:sz w:val="26"/>
              </w:rPr>
            </w:pPr>
            <w:r>
              <w:rPr>
                <w:b/>
                <w:sz w:val="26"/>
              </w:rPr>
              <w:t>22 535,2</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53"/>
              <w:ind w:left="210" w:right="196"/>
              <w:jc w:val="center"/>
              <w:rPr>
                <w:b/>
                <w:sz w:val="26"/>
              </w:rPr>
            </w:pPr>
            <w:r>
              <w:rPr>
                <w:b/>
                <w:sz w:val="26"/>
              </w:rPr>
              <w:t>1 376,7</w:t>
            </w:r>
          </w:p>
        </w:tc>
        <w:tc>
          <w:tcPr>
            <w:tcW w:w="1544" w:type="dxa"/>
          </w:tcPr>
          <w:p w:rsidR="00F63B09" w:rsidRDefault="00F63B09">
            <w:pPr>
              <w:pStyle w:val="TableParagraph"/>
              <w:rPr>
                <w:sz w:val="20"/>
              </w:rPr>
            </w:pP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756"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08"/>
              <w:ind w:left="209" w:right="193"/>
              <w:jc w:val="center"/>
              <w:rPr>
                <w:sz w:val="26"/>
              </w:rPr>
            </w:pPr>
            <w:r>
              <w:rPr>
                <w:sz w:val="26"/>
              </w:rPr>
              <w:t>0,006935</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97" w:right="87"/>
              <w:jc w:val="center"/>
              <w:rPr>
                <w:sz w:val="26"/>
              </w:rPr>
            </w:pPr>
            <w:r>
              <w:rPr>
                <w:sz w:val="26"/>
              </w:rPr>
              <w:t>86 165,6</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08"/>
              <w:ind w:left="211" w:right="196"/>
              <w:jc w:val="center"/>
              <w:rPr>
                <w:sz w:val="26"/>
              </w:rPr>
            </w:pPr>
            <w:r>
              <w:rPr>
                <w:sz w:val="26"/>
              </w:rPr>
              <w:t>597,6</w:t>
            </w:r>
          </w:p>
        </w:tc>
        <w:tc>
          <w:tcPr>
            <w:tcW w:w="1544" w:type="dxa"/>
          </w:tcPr>
          <w:p w:rsidR="00F63B09" w:rsidRDefault="00F63B09">
            <w:pPr>
              <w:pStyle w:val="TableParagraph"/>
              <w:rPr>
                <w:sz w:val="20"/>
              </w:rPr>
            </w:pPr>
          </w:p>
        </w:tc>
      </w:tr>
      <w:tr w:rsidR="00F63B09">
        <w:trPr>
          <w:trHeight w:val="517"/>
        </w:trPr>
        <w:tc>
          <w:tcPr>
            <w:tcW w:w="3561" w:type="dxa"/>
          </w:tcPr>
          <w:p w:rsidR="00F63B09" w:rsidRDefault="00F63B09">
            <w:pPr>
              <w:pStyle w:val="TableParagraph"/>
              <w:spacing w:before="8"/>
              <w:rPr>
                <w:b/>
                <w:sz w:val="25"/>
              </w:rPr>
            </w:pPr>
          </w:p>
          <w:p w:rsidR="00F63B09" w:rsidRDefault="005A202D">
            <w:pPr>
              <w:pStyle w:val="TableParagraph"/>
              <w:spacing w:line="202" w:lineRule="exact"/>
              <w:ind w:left="35"/>
              <w:rPr>
                <w:sz w:val="19"/>
              </w:rPr>
            </w:pPr>
            <w:r>
              <w:rPr>
                <w:sz w:val="19"/>
              </w:rPr>
              <w:t>экстракорпоральное оплодотворение</w:t>
            </w:r>
          </w:p>
        </w:tc>
        <w:tc>
          <w:tcPr>
            <w:tcW w:w="3756" w:type="dxa"/>
            <w:gridSpan w:val="2"/>
          </w:tcPr>
          <w:p w:rsidR="00F63B09" w:rsidRDefault="00F63B09">
            <w:pPr>
              <w:pStyle w:val="TableParagraph"/>
              <w:spacing w:before="8"/>
              <w:rPr>
                <w:b/>
                <w:sz w:val="25"/>
              </w:rPr>
            </w:pPr>
          </w:p>
          <w:p w:rsidR="00F63B09" w:rsidRDefault="005A202D">
            <w:pPr>
              <w:pStyle w:val="TableParagraph"/>
              <w:spacing w:line="202" w:lineRule="exact"/>
              <w:ind w:left="34"/>
              <w:rPr>
                <w:sz w:val="19"/>
              </w:rPr>
            </w:pPr>
            <w:r>
              <w:rPr>
                <w:sz w:val="19"/>
              </w:rPr>
              <w:t>случай лечения</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08"/>
              <w:ind w:left="209" w:right="193"/>
              <w:jc w:val="center"/>
              <w:rPr>
                <w:sz w:val="26"/>
              </w:rPr>
            </w:pPr>
            <w:r>
              <w:rPr>
                <w:sz w:val="26"/>
              </w:rPr>
              <w:t>0,000463</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102" w:right="87"/>
              <w:jc w:val="center"/>
              <w:rPr>
                <w:sz w:val="26"/>
              </w:rPr>
            </w:pPr>
            <w:r>
              <w:rPr>
                <w:sz w:val="26"/>
              </w:rPr>
              <w:t>128 568,5</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08"/>
              <w:ind w:left="206" w:right="196"/>
              <w:jc w:val="center"/>
              <w:rPr>
                <w:sz w:val="26"/>
              </w:rPr>
            </w:pPr>
            <w:r>
              <w:rPr>
                <w:sz w:val="26"/>
              </w:rPr>
              <w:t>59,5</w:t>
            </w:r>
          </w:p>
        </w:tc>
        <w:tc>
          <w:tcPr>
            <w:tcW w:w="1544" w:type="dxa"/>
          </w:tcPr>
          <w:p w:rsidR="00F63B09" w:rsidRDefault="00F63B09">
            <w:pPr>
              <w:pStyle w:val="TableParagraph"/>
              <w:rPr>
                <w:sz w:val="20"/>
              </w:rPr>
            </w:pPr>
          </w:p>
        </w:tc>
      </w:tr>
      <w:tr w:rsidR="00F63B09">
        <w:trPr>
          <w:trHeight w:val="832"/>
        </w:trPr>
        <w:tc>
          <w:tcPr>
            <w:tcW w:w="3561" w:type="dxa"/>
          </w:tcPr>
          <w:p w:rsidR="00F63B09" w:rsidRDefault="005A202D">
            <w:pPr>
              <w:pStyle w:val="TableParagraph"/>
              <w:spacing w:before="98" w:line="240" w:lineRule="atLeast"/>
              <w:ind w:left="35" w:right="471"/>
              <w:jc w:val="both"/>
              <w:rPr>
                <w:b/>
                <w:sz w:val="19"/>
              </w:rPr>
            </w:pPr>
            <w:r>
              <w:rPr>
                <w:b/>
                <w:sz w:val="19"/>
              </w:rPr>
              <w:t xml:space="preserve">Специализированная </w:t>
            </w:r>
            <w:r>
              <w:rPr>
                <w:b/>
                <w:spacing w:val="-3"/>
                <w:sz w:val="19"/>
              </w:rPr>
              <w:t xml:space="preserve">медицинская помощь </w:t>
            </w:r>
            <w:r>
              <w:rPr>
                <w:b/>
                <w:sz w:val="19"/>
              </w:rPr>
              <w:t xml:space="preserve">в стационарных условиях, всего, в </w:t>
            </w:r>
            <w:r>
              <w:rPr>
                <w:b/>
                <w:spacing w:val="-3"/>
                <w:sz w:val="19"/>
              </w:rPr>
              <w:t xml:space="preserve">том </w:t>
            </w:r>
            <w:r>
              <w:rPr>
                <w:b/>
                <w:sz w:val="19"/>
              </w:rPr>
              <w:t>числе</w:t>
            </w:r>
          </w:p>
        </w:tc>
        <w:tc>
          <w:tcPr>
            <w:tcW w:w="3756" w:type="dxa"/>
            <w:gridSpan w:val="2"/>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51" w:line="202" w:lineRule="exact"/>
              <w:ind w:left="34"/>
              <w:rPr>
                <w:b/>
                <w:sz w:val="19"/>
              </w:rPr>
            </w:pPr>
            <w:r>
              <w:rPr>
                <w:b/>
                <w:sz w:val="19"/>
              </w:rPr>
              <w:t>случай госпитализации</w:t>
            </w:r>
          </w:p>
        </w:tc>
        <w:tc>
          <w:tcPr>
            <w:tcW w:w="1499" w:type="dxa"/>
          </w:tcPr>
          <w:p w:rsidR="00F63B09" w:rsidRDefault="00F63B09">
            <w:pPr>
              <w:pStyle w:val="TableParagraph"/>
              <w:spacing w:before="6"/>
              <w:rPr>
                <w:b/>
                <w:sz w:val="23"/>
              </w:rPr>
            </w:pPr>
          </w:p>
          <w:p w:rsidR="00F63B09" w:rsidRDefault="005A202D">
            <w:pPr>
              <w:pStyle w:val="TableParagraph"/>
              <w:ind w:left="385"/>
              <w:rPr>
                <w:b/>
                <w:sz w:val="26"/>
              </w:rPr>
            </w:pPr>
            <w:r>
              <w:rPr>
                <w:b/>
                <w:sz w:val="26"/>
              </w:rPr>
              <w:t>0,0146</w:t>
            </w:r>
          </w:p>
        </w:tc>
        <w:tc>
          <w:tcPr>
            <w:tcW w:w="1440" w:type="dxa"/>
          </w:tcPr>
          <w:p w:rsidR="00F63B09" w:rsidRDefault="00F63B09">
            <w:pPr>
              <w:pStyle w:val="TableParagraph"/>
              <w:spacing w:before="6"/>
              <w:rPr>
                <w:b/>
                <w:sz w:val="23"/>
              </w:rPr>
            </w:pPr>
          </w:p>
          <w:p w:rsidR="00F63B09" w:rsidRDefault="005A202D">
            <w:pPr>
              <w:pStyle w:val="TableParagraph"/>
              <w:ind w:left="205" w:right="193"/>
              <w:jc w:val="center"/>
              <w:rPr>
                <w:b/>
                <w:sz w:val="26"/>
              </w:rPr>
            </w:pPr>
            <w:r>
              <w:rPr>
                <w:b/>
                <w:sz w:val="26"/>
              </w:rPr>
              <w:t>0,17671</w:t>
            </w:r>
          </w:p>
        </w:tc>
        <w:tc>
          <w:tcPr>
            <w:tcW w:w="1557" w:type="dxa"/>
          </w:tcPr>
          <w:p w:rsidR="00F63B09" w:rsidRDefault="00F63B09">
            <w:pPr>
              <w:pStyle w:val="TableParagraph"/>
              <w:spacing w:before="6"/>
              <w:rPr>
                <w:b/>
                <w:sz w:val="23"/>
              </w:rPr>
            </w:pPr>
          </w:p>
          <w:p w:rsidR="00F63B09" w:rsidRDefault="005A202D">
            <w:pPr>
              <w:pStyle w:val="TableParagraph"/>
              <w:ind w:right="298"/>
              <w:jc w:val="right"/>
              <w:rPr>
                <w:b/>
                <w:sz w:val="26"/>
              </w:rPr>
            </w:pPr>
            <w:r>
              <w:rPr>
                <w:b/>
                <w:sz w:val="26"/>
              </w:rPr>
              <w:t>84 587,5</w:t>
            </w:r>
          </w:p>
        </w:tc>
        <w:tc>
          <w:tcPr>
            <w:tcW w:w="1291" w:type="dxa"/>
          </w:tcPr>
          <w:p w:rsidR="00F63B09" w:rsidRDefault="00F63B09">
            <w:pPr>
              <w:pStyle w:val="TableParagraph"/>
              <w:spacing w:before="6"/>
              <w:rPr>
                <w:b/>
                <w:sz w:val="23"/>
              </w:rPr>
            </w:pPr>
          </w:p>
          <w:p w:rsidR="00F63B09" w:rsidRDefault="005A202D">
            <w:pPr>
              <w:pStyle w:val="TableParagraph"/>
              <w:ind w:left="97" w:right="87"/>
              <w:jc w:val="center"/>
              <w:rPr>
                <w:b/>
                <w:sz w:val="26"/>
              </w:rPr>
            </w:pPr>
            <w:r>
              <w:rPr>
                <w:b/>
                <w:sz w:val="26"/>
              </w:rPr>
              <w:t>38 537,8</w:t>
            </w:r>
          </w:p>
        </w:tc>
        <w:tc>
          <w:tcPr>
            <w:tcW w:w="1467" w:type="dxa"/>
          </w:tcPr>
          <w:p w:rsidR="00F63B09" w:rsidRDefault="00F63B09">
            <w:pPr>
              <w:pStyle w:val="TableParagraph"/>
              <w:spacing w:before="6"/>
              <w:rPr>
                <w:b/>
                <w:sz w:val="23"/>
              </w:rPr>
            </w:pPr>
          </w:p>
          <w:p w:rsidR="00F63B09" w:rsidRDefault="005A202D">
            <w:pPr>
              <w:pStyle w:val="TableParagraph"/>
              <w:ind w:left="317" w:right="307"/>
              <w:jc w:val="center"/>
              <w:rPr>
                <w:b/>
                <w:sz w:val="26"/>
              </w:rPr>
            </w:pPr>
            <w:r>
              <w:rPr>
                <w:b/>
                <w:sz w:val="26"/>
              </w:rPr>
              <w:t>1 235,0</w:t>
            </w:r>
          </w:p>
        </w:tc>
        <w:tc>
          <w:tcPr>
            <w:tcW w:w="1381" w:type="dxa"/>
          </w:tcPr>
          <w:p w:rsidR="00F63B09" w:rsidRDefault="00F63B09">
            <w:pPr>
              <w:pStyle w:val="TableParagraph"/>
              <w:spacing w:before="6"/>
              <w:rPr>
                <w:b/>
                <w:sz w:val="23"/>
              </w:rPr>
            </w:pPr>
          </w:p>
          <w:p w:rsidR="00F63B09" w:rsidRDefault="005A202D">
            <w:pPr>
              <w:pStyle w:val="TableParagraph"/>
              <w:ind w:left="210" w:right="196"/>
              <w:jc w:val="center"/>
              <w:rPr>
                <w:b/>
                <w:sz w:val="26"/>
              </w:rPr>
            </w:pPr>
            <w:r>
              <w:rPr>
                <w:b/>
                <w:sz w:val="26"/>
              </w:rPr>
              <w:t>6 810,0</w:t>
            </w:r>
          </w:p>
        </w:tc>
        <w:tc>
          <w:tcPr>
            <w:tcW w:w="1544" w:type="dxa"/>
          </w:tcPr>
          <w:p w:rsidR="00F63B09" w:rsidRDefault="00F63B09">
            <w:pPr>
              <w:pStyle w:val="TableParagraph"/>
              <w:spacing w:before="6"/>
              <w:rPr>
                <w:b/>
                <w:sz w:val="23"/>
              </w:rPr>
            </w:pPr>
          </w:p>
          <w:p w:rsidR="00F63B09" w:rsidRDefault="005A202D">
            <w:pPr>
              <w:pStyle w:val="TableParagraph"/>
              <w:ind w:left="187" w:right="174"/>
              <w:jc w:val="center"/>
              <w:rPr>
                <w:b/>
                <w:sz w:val="26"/>
              </w:rPr>
            </w:pPr>
            <w:r>
              <w:rPr>
                <w:b/>
                <w:sz w:val="26"/>
              </w:rPr>
              <w:t>8 045,0</w:t>
            </w: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756"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08"/>
              <w:ind w:left="209" w:right="193"/>
              <w:jc w:val="center"/>
              <w:rPr>
                <w:sz w:val="26"/>
              </w:rPr>
            </w:pPr>
            <w:r>
              <w:rPr>
                <w:sz w:val="26"/>
              </w:rPr>
              <w:t>0,010576</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102" w:right="87"/>
              <w:jc w:val="center"/>
              <w:rPr>
                <w:sz w:val="26"/>
              </w:rPr>
            </w:pPr>
            <w:r>
              <w:rPr>
                <w:sz w:val="26"/>
              </w:rPr>
              <w:t>111 157,0</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08"/>
              <w:ind w:left="210" w:right="196"/>
              <w:jc w:val="center"/>
              <w:rPr>
                <w:sz w:val="26"/>
              </w:rPr>
            </w:pPr>
            <w:r>
              <w:rPr>
                <w:sz w:val="26"/>
              </w:rPr>
              <w:t>1 175,5</w:t>
            </w:r>
          </w:p>
        </w:tc>
        <w:tc>
          <w:tcPr>
            <w:tcW w:w="1544" w:type="dxa"/>
          </w:tcPr>
          <w:p w:rsidR="00F63B09" w:rsidRDefault="00F63B09">
            <w:pPr>
              <w:pStyle w:val="TableParagraph"/>
              <w:rPr>
                <w:sz w:val="20"/>
              </w:rPr>
            </w:pP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медицинская реабилитация</w:t>
            </w:r>
          </w:p>
        </w:tc>
        <w:tc>
          <w:tcPr>
            <w:tcW w:w="3756"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9" w:type="dxa"/>
          </w:tcPr>
          <w:p w:rsidR="00F63B09" w:rsidRDefault="00F63B09">
            <w:pPr>
              <w:pStyle w:val="TableParagraph"/>
              <w:rPr>
                <w:sz w:val="20"/>
              </w:rPr>
            </w:pPr>
          </w:p>
        </w:tc>
        <w:tc>
          <w:tcPr>
            <w:tcW w:w="1440" w:type="dxa"/>
          </w:tcPr>
          <w:p w:rsidR="00F63B09" w:rsidRDefault="005A202D">
            <w:pPr>
              <w:pStyle w:val="TableParagraph"/>
              <w:spacing w:before="108"/>
              <w:ind w:left="205" w:right="193"/>
              <w:jc w:val="center"/>
              <w:rPr>
                <w:sz w:val="26"/>
              </w:rPr>
            </w:pPr>
            <w:r>
              <w:rPr>
                <w:sz w:val="26"/>
              </w:rPr>
              <w:t>0,005</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97" w:right="87"/>
              <w:jc w:val="center"/>
              <w:rPr>
                <w:sz w:val="26"/>
              </w:rPr>
            </w:pPr>
            <w:r>
              <w:rPr>
                <w:sz w:val="26"/>
              </w:rPr>
              <w:t>39 810,6</w:t>
            </w:r>
          </w:p>
        </w:tc>
        <w:tc>
          <w:tcPr>
            <w:tcW w:w="1467" w:type="dxa"/>
          </w:tcPr>
          <w:p w:rsidR="00F63B09" w:rsidRDefault="00F63B09">
            <w:pPr>
              <w:pStyle w:val="TableParagraph"/>
              <w:rPr>
                <w:sz w:val="20"/>
              </w:rPr>
            </w:pPr>
          </w:p>
        </w:tc>
        <w:tc>
          <w:tcPr>
            <w:tcW w:w="1381" w:type="dxa"/>
          </w:tcPr>
          <w:p w:rsidR="00F63B09" w:rsidRDefault="005A202D">
            <w:pPr>
              <w:pStyle w:val="TableParagraph"/>
              <w:spacing w:before="108"/>
              <w:ind w:left="211" w:right="196"/>
              <w:jc w:val="center"/>
              <w:rPr>
                <w:sz w:val="26"/>
              </w:rPr>
            </w:pPr>
            <w:r>
              <w:rPr>
                <w:sz w:val="26"/>
              </w:rPr>
              <w:t>199,1</w:t>
            </w:r>
          </w:p>
        </w:tc>
        <w:tc>
          <w:tcPr>
            <w:tcW w:w="1544" w:type="dxa"/>
          </w:tcPr>
          <w:p w:rsidR="00F63B09" w:rsidRDefault="00F63B09">
            <w:pPr>
              <w:pStyle w:val="TableParagraph"/>
              <w:rPr>
                <w:sz w:val="20"/>
              </w:rPr>
            </w:pPr>
          </w:p>
        </w:tc>
      </w:tr>
    </w:tbl>
    <w:p w:rsidR="00F63B09" w:rsidRDefault="00F63B09">
      <w:pPr>
        <w:rPr>
          <w:sz w:val="20"/>
        </w:rPr>
        <w:sectPr w:rsidR="00F63B09">
          <w:headerReference w:type="default" r:id="rId27"/>
          <w:pgSz w:w="22370" w:h="31660"/>
          <w:pgMar w:top="1960" w:right="3040" w:bottom="280" w:left="1580" w:header="0" w:footer="0"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61"/>
        <w:gridCol w:w="3755"/>
        <w:gridCol w:w="1499"/>
        <w:gridCol w:w="1440"/>
        <w:gridCol w:w="1557"/>
        <w:gridCol w:w="1291"/>
        <w:gridCol w:w="1467"/>
        <w:gridCol w:w="1381"/>
        <w:gridCol w:w="1544"/>
      </w:tblGrid>
      <w:tr w:rsidR="00F63B09">
        <w:trPr>
          <w:trHeight w:val="751"/>
        </w:trPr>
        <w:tc>
          <w:tcPr>
            <w:tcW w:w="3561" w:type="dxa"/>
            <w:vMerge w:val="restart"/>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7" w:line="268" w:lineRule="auto"/>
              <w:ind w:left="1456" w:right="115" w:hanging="1246"/>
              <w:rPr>
                <w:sz w:val="19"/>
              </w:rPr>
            </w:pPr>
            <w:r>
              <w:rPr>
                <w:sz w:val="19"/>
              </w:rPr>
              <w:t>Виды и условия оказания медицинской помощи</w:t>
            </w:r>
          </w:p>
        </w:tc>
        <w:tc>
          <w:tcPr>
            <w:tcW w:w="3755" w:type="dxa"/>
            <w:vMerge w:val="restart"/>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6"/>
              <w:rPr>
                <w:b/>
              </w:rPr>
            </w:pPr>
          </w:p>
          <w:p w:rsidR="00F63B09" w:rsidRDefault="005A202D">
            <w:pPr>
              <w:pStyle w:val="TableParagraph"/>
              <w:ind w:left="1086"/>
              <w:rPr>
                <w:sz w:val="19"/>
              </w:rPr>
            </w:pPr>
            <w:r>
              <w:rPr>
                <w:sz w:val="19"/>
              </w:rPr>
              <w:t>Единица измерения</w:t>
            </w:r>
          </w:p>
        </w:tc>
        <w:tc>
          <w:tcPr>
            <w:tcW w:w="2939" w:type="dxa"/>
            <w:gridSpan w:val="2"/>
          </w:tcPr>
          <w:p w:rsidR="00F63B09" w:rsidRDefault="005A202D">
            <w:pPr>
              <w:pStyle w:val="TableParagraph"/>
              <w:spacing w:before="11" w:line="268" w:lineRule="auto"/>
              <w:ind w:left="111" w:right="94"/>
              <w:jc w:val="center"/>
              <w:rPr>
                <w:sz w:val="19"/>
              </w:rPr>
            </w:pPr>
            <w:r>
              <w:rPr>
                <w:sz w:val="19"/>
              </w:rPr>
              <w:t>Нормативы объема медицинской помощи (на 1</w:t>
            </w:r>
          </w:p>
          <w:p w:rsidR="00F63B09" w:rsidRDefault="005A202D">
            <w:pPr>
              <w:pStyle w:val="TableParagraph"/>
              <w:spacing w:line="216" w:lineRule="exact"/>
              <w:ind w:left="111" w:right="93"/>
              <w:jc w:val="center"/>
              <w:rPr>
                <w:sz w:val="19"/>
              </w:rPr>
            </w:pPr>
            <w:r>
              <w:rPr>
                <w:sz w:val="19"/>
              </w:rPr>
              <w:t>жителя/застрахованного)</w:t>
            </w:r>
          </w:p>
        </w:tc>
        <w:tc>
          <w:tcPr>
            <w:tcW w:w="2848" w:type="dxa"/>
            <w:gridSpan w:val="2"/>
          </w:tcPr>
          <w:p w:rsidR="00F63B09" w:rsidRDefault="005A202D">
            <w:pPr>
              <w:pStyle w:val="TableParagraph"/>
              <w:spacing w:before="11" w:line="268" w:lineRule="auto"/>
              <w:ind w:left="81" w:right="69"/>
              <w:jc w:val="center"/>
              <w:rPr>
                <w:sz w:val="19"/>
              </w:rPr>
            </w:pPr>
            <w:r>
              <w:rPr>
                <w:sz w:val="19"/>
              </w:rPr>
              <w:t>Норматив финансовых затрат на единицу объема медицинской</w:t>
            </w:r>
          </w:p>
          <w:p w:rsidR="00F63B09" w:rsidRDefault="005A202D">
            <w:pPr>
              <w:pStyle w:val="TableParagraph"/>
              <w:spacing w:line="216" w:lineRule="exact"/>
              <w:ind w:left="83" w:right="66"/>
              <w:jc w:val="center"/>
              <w:rPr>
                <w:sz w:val="19"/>
              </w:rPr>
            </w:pPr>
            <w:r>
              <w:rPr>
                <w:sz w:val="19"/>
              </w:rPr>
              <w:t>помощи (руб.)</w:t>
            </w:r>
          </w:p>
        </w:tc>
        <w:tc>
          <w:tcPr>
            <w:tcW w:w="4392" w:type="dxa"/>
            <w:gridSpan w:val="3"/>
          </w:tcPr>
          <w:p w:rsidR="00F63B09" w:rsidRDefault="005A202D">
            <w:pPr>
              <w:pStyle w:val="TableParagraph"/>
              <w:spacing w:before="133" w:line="268" w:lineRule="auto"/>
              <w:ind w:left="1115" w:right="332" w:hanging="695"/>
              <w:rPr>
                <w:sz w:val="19"/>
              </w:rPr>
            </w:pPr>
            <w:r>
              <w:rPr>
                <w:sz w:val="19"/>
              </w:rPr>
              <w:t>Подушевые нормативы финансирования (на 1 жителя/застрахованного)</w:t>
            </w:r>
          </w:p>
        </w:tc>
      </w:tr>
      <w:tr w:rsidR="00F63B09">
        <w:trPr>
          <w:trHeight w:val="904"/>
        </w:trPr>
        <w:tc>
          <w:tcPr>
            <w:tcW w:w="3561" w:type="dxa"/>
            <w:vMerge/>
            <w:tcBorders>
              <w:top w:val="nil"/>
            </w:tcBorders>
          </w:tcPr>
          <w:p w:rsidR="00F63B09" w:rsidRDefault="00F63B09">
            <w:pPr>
              <w:rPr>
                <w:sz w:val="2"/>
                <w:szCs w:val="2"/>
              </w:rPr>
            </w:pPr>
          </w:p>
        </w:tc>
        <w:tc>
          <w:tcPr>
            <w:tcW w:w="3755" w:type="dxa"/>
            <w:vMerge/>
            <w:tcBorders>
              <w:top w:val="nil"/>
            </w:tcBorders>
          </w:tcPr>
          <w:p w:rsidR="00F63B09" w:rsidRDefault="00F63B09">
            <w:pPr>
              <w:rPr>
                <w:sz w:val="2"/>
                <w:szCs w:val="2"/>
              </w:rPr>
            </w:pPr>
          </w:p>
        </w:tc>
        <w:tc>
          <w:tcPr>
            <w:tcW w:w="1499" w:type="dxa"/>
          </w:tcPr>
          <w:p w:rsidR="00F63B09" w:rsidRDefault="005A202D">
            <w:pPr>
              <w:pStyle w:val="TableParagraph"/>
              <w:spacing w:before="97" w:line="268" w:lineRule="auto"/>
              <w:ind w:left="43" w:right="21" w:hanging="1"/>
              <w:jc w:val="center"/>
              <w:rPr>
                <w:sz w:val="19"/>
              </w:rPr>
            </w:pPr>
            <w:r>
              <w:rPr>
                <w:sz w:val="19"/>
              </w:rPr>
              <w:t xml:space="preserve">За счет средств </w:t>
            </w:r>
            <w:r>
              <w:rPr>
                <w:spacing w:val="-3"/>
                <w:sz w:val="19"/>
              </w:rPr>
              <w:t>соответствующих бюджетов</w:t>
            </w:r>
          </w:p>
        </w:tc>
        <w:tc>
          <w:tcPr>
            <w:tcW w:w="1440" w:type="dxa"/>
          </w:tcPr>
          <w:p w:rsidR="00F63B09" w:rsidRDefault="00F63B09">
            <w:pPr>
              <w:pStyle w:val="TableParagraph"/>
              <w:rPr>
                <w:b/>
                <w:sz w:val="19"/>
              </w:rPr>
            </w:pPr>
          </w:p>
          <w:p w:rsidR="00F63B09" w:rsidRDefault="005A202D">
            <w:pPr>
              <w:pStyle w:val="TableParagraph"/>
              <w:spacing w:line="268" w:lineRule="auto"/>
              <w:ind w:left="502" w:right="-11" w:hanging="398"/>
              <w:rPr>
                <w:sz w:val="19"/>
              </w:rPr>
            </w:pPr>
            <w:r>
              <w:rPr>
                <w:sz w:val="19"/>
              </w:rPr>
              <w:t>За счет средств ОМС</w:t>
            </w:r>
          </w:p>
        </w:tc>
        <w:tc>
          <w:tcPr>
            <w:tcW w:w="1557" w:type="dxa"/>
          </w:tcPr>
          <w:p w:rsidR="00F63B09" w:rsidRDefault="005A202D">
            <w:pPr>
              <w:pStyle w:val="TableParagraph"/>
              <w:spacing w:before="97" w:line="268" w:lineRule="auto"/>
              <w:ind w:left="69" w:right="53" w:hanging="1"/>
              <w:jc w:val="center"/>
              <w:rPr>
                <w:sz w:val="19"/>
              </w:rPr>
            </w:pPr>
            <w:r>
              <w:rPr>
                <w:sz w:val="19"/>
              </w:rPr>
              <w:t xml:space="preserve">За счет средств </w:t>
            </w:r>
            <w:r>
              <w:rPr>
                <w:spacing w:val="-3"/>
                <w:sz w:val="19"/>
              </w:rPr>
              <w:t>соответствующих бюджетов</w:t>
            </w:r>
          </w:p>
        </w:tc>
        <w:tc>
          <w:tcPr>
            <w:tcW w:w="1291" w:type="dxa"/>
          </w:tcPr>
          <w:p w:rsidR="00F63B09" w:rsidRDefault="00F63B09">
            <w:pPr>
              <w:pStyle w:val="TableParagraph"/>
              <w:rPr>
                <w:b/>
                <w:sz w:val="19"/>
              </w:rPr>
            </w:pPr>
          </w:p>
          <w:p w:rsidR="00F63B09" w:rsidRDefault="005A202D">
            <w:pPr>
              <w:pStyle w:val="TableParagraph"/>
              <w:spacing w:line="268" w:lineRule="auto"/>
              <w:ind w:left="430" w:right="-20" w:hanging="398"/>
              <w:rPr>
                <w:sz w:val="19"/>
              </w:rPr>
            </w:pPr>
            <w:r>
              <w:rPr>
                <w:sz w:val="19"/>
              </w:rPr>
              <w:t xml:space="preserve">За счет </w:t>
            </w:r>
            <w:r>
              <w:rPr>
                <w:spacing w:val="-5"/>
                <w:sz w:val="19"/>
              </w:rPr>
              <w:t xml:space="preserve">средств </w:t>
            </w:r>
            <w:r>
              <w:rPr>
                <w:spacing w:val="-2"/>
                <w:sz w:val="19"/>
              </w:rPr>
              <w:t>ОМС</w:t>
            </w:r>
          </w:p>
        </w:tc>
        <w:tc>
          <w:tcPr>
            <w:tcW w:w="1467" w:type="dxa"/>
          </w:tcPr>
          <w:p w:rsidR="00F63B09" w:rsidRDefault="005A202D">
            <w:pPr>
              <w:pStyle w:val="TableParagraph"/>
              <w:spacing w:before="97" w:line="268" w:lineRule="auto"/>
              <w:ind w:left="73" w:right="51" w:firstLine="1"/>
              <w:jc w:val="center"/>
              <w:rPr>
                <w:sz w:val="19"/>
              </w:rPr>
            </w:pPr>
            <w:r>
              <w:rPr>
                <w:sz w:val="19"/>
              </w:rPr>
              <w:t xml:space="preserve">За счет средств </w:t>
            </w:r>
            <w:r>
              <w:rPr>
                <w:spacing w:val="-3"/>
                <w:sz w:val="19"/>
              </w:rPr>
              <w:t xml:space="preserve">соответствующи </w:t>
            </w:r>
            <w:r>
              <w:rPr>
                <w:sz w:val="19"/>
              </w:rPr>
              <w:t xml:space="preserve">х </w:t>
            </w:r>
            <w:r>
              <w:rPr>
                <w:spacing w:val="-3"/>
                <w:sz w:val="19"/>
              </w:rPr>
              <w:t>бюджетов</w:t>
            </w:r>
          </w:p>
        </w:tc>
        <w:tc>
          <w:tcPr>
            <w:tcW w:w="1381" w:type="dxa"/>
          </w:tcPr>
          <w:p w:rsidR="00F63B09" w:rsidRDefault="00F63B09">
            <w:pPr>
              <w:pStyle w:val="TableParagraph"/>
              <w:rPr>
                <w:b/>
                <w:sz w:val="19"/>
              </w:rPr>
            </w:pPr>
          </w:p>
          <w:p w:rsidR="00F63B09" w:rsidRDefault="005A202D">
            <w:pPr>
              <w:pStyle w:val="TableParagraph"/>
              <w:spacing w:line="268" w:lineRule="auto"/>
              <w:ind w:left="474" w:hanging="398"/>
              <w:rPr>
                <w:sz w:val="19"/>
              </w:rPr>
            </w:pPr>
            <w:r>
              <w:rPr>
                <w:sz w:val="19"/>
              </w:rPr>
              <w:t>За счет средств ОМС</w:t>
            </w:r>
          </w:p>
        </w:tc>
        <w:tc>
          <w:tcPr>
            <w:tcW w:w="1544" w:type="dxa"/>
          </w:tcPr>
          <w:p w:rsidR="00F63B09" w:rsidRDefault="00F63B09">
            <w:pPr>
              <w:pStyle w:val="TableParagraph"/>
              <w:spacing w:before="7"/>
              <w:rPr>
                <w:b/>
                <w:sz w:val="29"/>
              </w:rPr>
            </w:pPr>
          </w:p>
          <w:p w:rsidR="00F63B09" w:rsidRDefault="005A202D">
            <w:pPr>
              <w:pStyle w:val="TableParagraph"/>
              <w:ind w:left="186" w:right="174"/>
              <w:jc w:val="center"/>
              <w:rPr>
                <w:sz w:val="19"/>
              </w:rPr>
            </w:pPr>
            <w:r>
              <w:rPr>
                <w:sz w:val="19"/>
              </w:rPr>
              <w:t>Всего по ПГГ</w:t>
            </w:r>
          </w:p>
        </w:tc>
      </w:tr>
      <w:tr w:rsidR="00F63B09">
        <w:trPr>
          <w:trHeight w:val="214"/>
        </w:trPr>
        <w:tc>
          <w:tcPr>
            <w:tcW w:w="3561" w:type="dxa"/>
          </w:tcPr>
          <w:p w:rsidR="00F63B09" w:rsidRDefault="005A202D">
            <w:pPr>
              <w:pStyle w:val="TableParagraph"/>
              <w:spacing w:before="2" w:line="193" w:lineRule="exact"/>
              <w:ind w:left="17"/>
              <w:jc w:val="center"/>
              <w:rPr>
                <w:sz w:val="19"/>
              </w:rPr>
            </w:pPr>
            <w:r>
              <w:rPr>
                <w:w w:val="99"/>
                <w:sz w:val="19"/>
              </w:rPr>
              <w:t>1</w:t>
            </w:r>
          </w:p>
        </w:tc>
        <w:tc>
          <w:tcPr>
            <w:tcW w:w="3755" w:type="dxa"/>
          </w:tcPr>
          <w:p w:rsidR="00F63B09" w:rsidRDefault="005A202D">
            <w:pPr>
              <w:pStyle w:val="TableParagraph"/>
              <w:spacing w:before="2" w:line="193" w:lineRule="exact"/>
              <w:ind w:left="20"/>
              <w:jc w:val="center"/>
              <w:rPr>
                <w:sz w:val="19"/>
              </w:rPr>
            </w:pPr>
            <w:r>
              <w:rPr>
                <w:w w:val="99"/>
                <w:sz w:val="19"/>
              </w:rPr>
              <w:t>2</w:t>
            </w:r>
          </w:p>
        </w:tc>
        <w:tc>
          <w:tcPr>
            <w:tcW w:w="1499" w:type="dxa"/>
          </w:tcPr>
          <w:p w:rsidR="00F63B09" w:rsidRDefault="005A202D">
            <w:pPr>
              <w:pStyle w:val="TableParagraph"/>
              <w:spacing w:before="2" w:line="193" w:lineRule="exact"/>
              <w:ind w:left="20"/>
              <w:jc w:val="center"/>
              <w:rPr>
                <w:sz w:val="19"/>
              </w:rPr>
            </w:pPr>
            <w:r>
              <w:rPr>
                <w:w w:val="99"/>
                <w:sz w:val="19"/>
              </w:rPr>
              <w:t>3</w:t>
            </w:r>
          </w:p>
        </w:tc>
        <w:tc>
          <w:tcPr>
            <w:tcW w:w="1440" w:type="dxa"/>
          </w:tcPr>
          <w:p w:rsidR="00F63B09" w:rsidRDefault="005A202D">
            <w:pPr>
              <w:pStyle w:val="TableParagraph"/>
              <w:spacing w:before="2" w:line="193" w:lineRule="exact"/>
              <w:ind w:left="14"/>
              <w:jc w:val="center"/>
              <w:rPr>
                <w:sz w:val="19"/>
              </w:rPr>
            </w:pPr>
            <w:r>
              <w:rPr>
                <w:w w:val="99"/>
                <w:sz w:val="19"/>
              </w:rPr>
              <w:t>4</w:t>
            </w:r>
          </w:p>
        </w:tc>
        <w:tc>
          <w:tcPr>
            <w:tcW w:w="1557" w:type="dxa"/>
          </w:tcPr>
          <w:p w:rsidR="00F63B09" w:rsidRDefault="005A202D">
            <w:pPr>
              <w:pStyle w:val="TableParagraph"/>
              <w:spacing w:before="2" w:line="193" w:lineRule="exact"/>
              <w:ind w:left="14"/>
              <w:jc w:val="center"/>
              <w:rPr>
                <w:sz w:val="19"/>
              </w:rPr>
            </w:pPr>
            <w:r>
              <w:rPr>
                <w:w w:val="99"/>
                <w:sz w:val="19"/>
              </w:rPr>
              <w:t>5</w:t>
            </w:r>
          </w:p>
        </w:tc>
        <w:tc>
          <w:tcPr>
            <w:tcW w:w="1291" w:type="dxa"/>
          </w:tcPr>
          <w:p w:rsidR="00F63B09" w:rsidRDefault="005A202D">
            <w:pPr>
              <w:pStyle w:val="TableParagraph"/>
              <w:spacing w:before="2" w:line="193" w:lineRule="exact"/>
              <w:ind w:left="18"/>
              <w:jc w:val="center"/>
              <w:rPr>
                <w:sz w:val="19"/>
              </w:rPr>
            </w:pPr>
            <w:r>
              <w:rPr>
                <w:w w:val="99"/>
                <w:sz w:val="19"/>
              </w:rPr>
              <w:t>6</w:t>
            </w:r>
          </w:p>
        </w:tc>
        <w:tc>
          <w:tcPr>
            <w:tcW w:w="1467" w:type="dxa"/>
          </w:tcPr>
          <w:p w:rsidR="00F63B09" w:rsidRDefault="005A202D">
            <w:pPr>
              <w:pStyle w:val="TableParagraph"/>
              <w:spacing w:before="2" w:line="193" w:lineRule="exact"/>
              <w:ind w:left="12"/>
              <w:jc w:val="center"/>
              <w:rPr>
                <w:sz w:val="19"/>
              </w:rPr>
            </w:pPr>
            <w:r>
              <w:rPr>
                <w:w w:val="99"/>
                <w:sz w:val="19"/>
              </w:rPr>
              <w:t>7</w:t>
            </w:r>
          </w:p>
        </w:tc>
        <w:tc>
          <w:tcPr>
            <w:tcW w:w="1381" w:type="dxa"/>
          </w:tcPr>
          <w:p w:rsidR="00F63B09" w:rsidRDefault="005A202D">
            <w:pPr>
              <w:pStyle w:val="TableParagraph"/>
              <w:spacing w:before="2" w:line="193" w:lineRule="exact"/>
              <w:ind w:left="17"/>
              <w:jc w:val="center"/>
              <w:rPr>
                <w:sz w:val="19"/>
              </w:rPr>
            </w:pPr>
            <w:r>
              <w:rPr>
                <w:w w:val="99"/>
                <w:sz w:val="19"/>
              </w:rPr>
              <w:t>8</w:t>
            </w:r>
          </w:p>
        </w:tc>
        <w:tc>
          <w:tcPr>
            <w:tcW w:w="1544" w:type="dxa"/>
          </w:tcPr>
          <w:p w:rsidR="00F63B09" w:rsidRDefault="005A202D">
            <w:pPr>
              <w:pStyle w:val="TableParagraph"/>
              <w:spacing w:before="2" w:line="193" w:lineRule="exact"/>
              <w:ind w:left="17"/>
              <w:jc w:val="center"/>
              <w:rPr>
                <w:sz w:val="19"/>
              </w:rPr>
            </w:pPr>
            <w:r>
              <w:rPr>
                <w:w w:val="99"/>
                <w:sz w:val="19"/>
              </w:rPr>
              <w:t>9</w:t>
            </w:r>
          </w:p>
        </w:tc>
      </w:tr>
      <w:tr w:rsidR="00F63B09">
        <w:trPr>
          <w:trHeight w:val="873"/>
        </w:trPr>
        <w:tc>
          <w:tcPr>
            <w:tcW w:w="3561" w:type="dxa"/>
          </w:tcPr>
          <w:p w:rsidR="00F63B09" w:rsidRDefault="00F63B09">
            <w:pPr>
              <w:pStyle w:val="TableParagraph"/>
              <w:rPr>
                <w:b/>
                <w:sz w:val="20"/>
              </w:rPr>
            </w:pPr>
          </w:p>
          <w:p w:rsidR="00F63B09" w:rsidRDefault="005A202D">
            <w:pPr>
              <w:pStyle w:val="TableParagraph"/>
              <w:spacing w:before="152" w:line="240" w:lineRule="atLeast"/>
              <w:ind w:left="35"/>
              <w:rPr>
                <w:b/>
                <w:sz w:val="19"/>
              </w:rPr>
            </w:pPr>
            <w:r>
              <w:rPr>
                <w:b/>
                <w:sz w:val="19"/>
              </w:rPr>
              <w:t>Специализированная медицинская помощь в стационарных условиях ФГУ</w:t>
            </w:r>
          </w:p>
        </w:tc>
        <w:tc>
          <w:tcPr>
            <w:tcW w:w="3755" w:type="dxa"/>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7"/>
              <w:rPr>
                <w:b/>
                <w:sz w:val="16"/>
              </w:rPr>
            </w:pPr>
          </w:p>
          <w:p w:rsidR="00F63B09" w:rsidRDefault="005A202D">
            <w:pPr>
              <w:pStyle w:val="TableParagraph"/>
              <w:spacing w:before="1" w:line="202" w:lineRule="exact"/>
              <w:ind w:left="34"/>
              <w:rPr>
                <w:b/>
                <w:sz w:val="19"/>
              </w:rPr>
            </w:pPr>
            <w:r>
              <w:rPr>
                <w:b/>
                <w:sz w:val="19"/>
              </w:rPr>
              <w:t>случай госпитализации</w:t>
            </w:r>
          </w:p>
        </w:tc>
        <w:tc>
          <w:tcPr>
            <w:tcW w:w="1499" w:type="dxa"/>
          </w:tcPr>
          <w:p w:rsidR="00F63B09" w:rsidRDefault="00F63B09">
            <w:pPr>
              <w:pStyle w:val="TableParagraph"/>
              <w:rPr>
                <w:sz w:val="18"/>
              </w:rPr>
            </w:pPr>
          </w:p>
        </w:tc>
        <w:tc>
          <w:tcPr>
            <w:tcW w:w="1440" w:type="dxa"/>
          </w:tcPr>
          <w:p w:rsidR="00F63B09" w:rsidRDefault="00F63B09">
            <w:pPr>
              <w:pStyle w:val="TableParagraph"/>
              <w:spacing w:before="1"/>
              <w:rPr>
                <w:b/>
                <w:sz w:val="25"/>
              </w:rPr>
            </w:pPr>
          </w:p>
          <w:p w:rsidR="00F63B09" w:rsidRDefault="005A202D">
            <w:pPr>
              <w:pStyle w:val="TableParagraph"/>
              <w:ind w:left="210" w:right="192"/>
              <w:jc w:val="center"/>
              <w:rPr>
                <w:b/>
                <w:sz w:val="26"/>
              </w:rPr>
            </w:pPr>
            <w:r>
              <w:rPr>
                <w:b/>
                <w:sz w:val="26"/>
              </w:rPr>
              <w:t>0,011118</w:t>
            </w:r>
          </w:p>
        </w:tc>
        <w:tc>
          <w:tcPr>
            <w:tcW w:w="1557" w:type="dxa"/>
          </w:tcPr>
          <w:p w:rsidR="00F63B09" w:rsidRDefault="00F63B09">
            <w:pPr>
              <w:pStyle w:val="TableParagraph"/>
              <w:rPr>
                <w:sz w:val="18"/>
              </w:rPr>
            </w:pPr>
          </w:p>
        </w:tc>
        <w:tc>
          <w:tcPr>
            <w:tcW w:w="1291" w:type="dxa"/>
          </w:tcPr>
          <w:p w:rsidR="00F63B09" w:rsidRDefault="00F63B09">
            <w:pPr>
              <w:pStyle w:val="TableParagraph"/>
              <w:spacing w:before="1"/>
              <w:rPr>
                <w:b/>
                <w:sz w:val="25"/>
              </w:rPr>
            </w:pPr>
          </w:p>
          <w:p w:rsidR="00F63B09" w:rsidRDefault="005A202D">
            <w:pPr>
              <w:pStyle w:val="TableParagraph"/>
              <w:ind w:left="99" w:right="87"/>
              <w:jc w:val="center"/>
              <w:rPr>
                <w:b/>
                <w:sz w:val="26"/>
              </w:rPr>
            </w:pPr>
            <w:r>
              <w:rPr>
                <w:b/>
                <w:sz w:val="26"/>
              </w:rPr>
              <w:t>59 516,0</w:t>
            </w:r>
          </w:p>
        </w:tc>
        <w:tc>
          <w:tcPr>
            <w:tcW w:w="1467" w:type="dxa"/>
          </w:tcPr>
          <w:p w:rsidR="00F63B09" w:rsidRDefault="00F63B09">
            <w:pPr>
              <w:pStyle w:val="TableParagraph"/>
              <w:rPr>
                <w:sz w:val="18"/>
              </w:rPr>
            </w:pPr>
          </w:p>
        </w:tc>
        <w:tc>
          <w:tcPr>
            <w:tcW w:w="1381" w:type="dxa"/>
          </w:tcPr>
          <w:p w:rsidR="00F63B09" w:rsidRDefault="00F63B09">
            <w:pPr>
              <w:pStyle w:val="TableParagraph"/>
              <w:spacing w:before="1"/>
              <w:rPr>
                <w:b/>
                <w:sz w:val="25"/>
              </w:rPr>
            </w:pPr>
          </w:p>
          <w:p w:rsidR="00F63B09" w:rsidRDefault="005A202D">
            <w:pPr>
              <w:pStyle w:val="TableParagraph"/>
              <w:ind w:left="393"/>
              <w:rPr>
                <w:b/>
                <w:sz w:val="26"/>
              </w:rPr>
            </w:pPr>
            <w:r>
              <w:rPr>
                <w:b/>
                <w:sz w:val="26"/>
              </w:rPr>
              <w:t>661,7</w:t>
            </w:r>
          </w:p>
        </w:tc>
        <w:tc>
          <w:tcPr>
            <w:tcW w:w="1544" w:type="dxa"/>
          </w:tcPr>
          <w:p w:rsidR="00F63B09" w:rsidRDefault="00F63B09">
            <w:pPr>
              <w:pStyle w:val="TableParagraph"/>
              <w:rPr>
                <w:sz w:val="18"/>
              </w:rPr>
            </w:pPr>
          </w:p>
        </w:tc>
      </w:tr>
      <w:tr w:rsidR="00F63B09">
        <w:trPr>
          <w:trHeight w:val="517"/>
        </w:trPr>
        <w:tc>
          <w:tcPr>
            <w:tcW w:w="3561" w:type="dxa"/>
          </w:tcPr>
          <w:p w:rsidR="00F63B09" w:rsidRDefault="00F63B09">
            <w:pPr>
              <w:pStyle w:val="TableParagraph"/>
              <w:spacing w:before="8"/>
              <w:rPr>
                <w:b/>
                <w:sz w:val="25"/>
              </w:rPr>
            </w:pPr>
          </w:p>
          <w:p w:rsidR="00F63B09" w:rsidRDefault="005A202D">
            <w:pPr>
              <w:pStyle w:val="TableParagraph"/>
              <w:spacing w:line="202" w:lineRule="exact"/>
              <w:ind w:left="35"/>
              <w:rPr>
                <w:sz w:val="19"/>
              </w:rPr>
            </w:pPr>
            <w:r>
              <w:rPr>
                <w:sz w:val="19"/>
              </w:rPr>
              <w:t>по профилю «онкология»</w:t>
            </w:r>
          </w:p>
        </w:tc>
        <w:tc>
          <w:tcPr>
            <w:tcW w:w="3755" w:type="dxa"/>
          </w:tcPr>
          <w:p w:rsidR="00F63B09" w:rsidRDefault="00F63B09">
            <w:pPr>
              <w:pStyle w:val="TableParagraph"/>
              <w:spacing w:before="8"/>
              <w:rPr>
                <w:b/>
                <w:sz w:val="25"/>
              </w:rPr>
            </w:pPr>
          </w:p>
          <w:p w:rsidR="00F63B09" w:rsidRDefault="005A202D">
            <w:pPr>
              <w:pStyle w:val="TableParagraph"/>
              <w:spacing w:line="202" w:lineRule="exact"/>
              <w:ind w:left="34"/>
              <w:rPr>
                <w:sz w:val="19"/>
              </w:rPr>
            </w:pPr>
            <w:r>
              <w:rPr>
                <w:sz w:val="19"/>
              </w:rPr>
              <w:t>случай госпитализации</w:t>
            </w:r>
          </w:p>
        </w:tc>
        <w:tc>
          <w:tcPr>
            <w:tcW w:w="1499" w:type="dxa"/>
          </w:tcPr>
          <w:p w:rsidR="00F63B09" w:rsidRDefault="00F63B09">
            <w:pPr>
              <w:pStyle w:val="TableParagraph"/>
              <w:rPr>
                <w:sz w:val="18"/>
              </w:rPr>
            </w:pPr>
          </w:p>
        </w:tc>
        <w:tc>
          <w:tcPr>
            <w:tcW w:w="1440" w:type="dxa"/>
          </w:tcPr>
          <w:p w:rsidR="00F63B09" w:rsidRDefault="005A202D">
            <w:pPr>
              <w:pStyle w:val="TableParagraph"/>
              <w:spacing w:before="108"/>
              <w:ind w:left="207" w:right="193"/>
              <w:jc w:val="center"/>
              <w:rPr>
                <w:sz w:val="26"/>
              </w:rPr>
            </w:pPr>
            <w:r>
              <w:rPr>
                <w:sz w:val="26"/>
              </w:rPr>
              <w:t>0,00109</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left="99" w:right="87"/>
              <w:jc w:val="center"/>
              <w:rPr>
                <w:sz w:val="26"/>
              </w:rPr>
            </w:pPr>
            <w:r>
              <w:rPr>
                <w:sz w:val="26"/>
              </w:rPr>
              <w:t>95 878,4</w:t>
            </w:r>
          </w:p>
        </w:tc>
        <w:tc>
          <w:tcPr>
            <w:tcW w:w="1467" w:type="dxa"/>
          </w:tcPr>
          <w:p w:rsidR="00F63B09" w:rsidRDefault="00F63B09">
            <w:pPr>
              <w:pStyle w:val="TableParagraph"/>
              <w:rPr>
                <w:sz w:val="18"/>
              </w:rPr>
            </w:pPr>
          </w:p>
        </w:tc>
        <w:tc>
          <w:tcPr>
            <w:tcW w:w="1381" w:type="dxa"/>
          </w:tcPr>
          <w:p w:rsidR="00F63B09" w:rsidRDefault="005A202D">
            <w:pPr>
              <w:pStyle w:val="TableParagraph"/>
              <w:spacing w:before="108"/>
              <w:ind w:left="393"/>
              <w:rPr>
                <w:sz w:val="26"/>
              </w:rPr>
            </w:pPr>
            <w:r>
              <w:rPr>
                <w:sz w:val="26"/>
              </w:rPr>
              <w:t>104,3</w:t>
            </w:r>
          </w:p>
        </w:tc>
        <w:tc>
          <w:tcPr>
            <w:tcW w:w="1544" w:type="dxa"/>
          </w:tcPr>
          <w:p w:rsidR="00F63B09" w:rsidRDefault="00F63B09">
            <w:pPr>
              <w:pStyle w:val="TableParagraph"/>
              <w:rPr>
                <w:sz w:val="18"/>
              </w:rPr>
            </w:pP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медицинская реабилитация</w:t>
            </w:r>
          </w:p>
        </w:tc>
        <w:tc>
          <w:tcPr>
            <w:tcW w:w="37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9" w:type="dxa"/>
          </w:tcPr>
          <w:p w:rsidR="00F63B09" w:rsidRDefault="00F63B09">
            <w:pPr>
              <w:pStyle w:val="TableParagraph"/>
              <w:rPr>
                <w:sz w:val="18"/>
              </w:rPr>
            </w:pPr>
          </w:p>
        </w:tc>
        <w:tc>
          <w:tcPr>
            <w:tcW w:w="1440" w:type="dxa"/>
          </w:tcPr>
          <w:p w:rsidR="00F63B09" w:rsidRDefault="005A202D">
            <w:pPr>
              <w:pStyle w:val="TableParagraph"/>
              <w:spacing w:before="108"/>
              <w:ind w:left="207" w:right="193"/>
              <w:jc w:val="center"/>
              <w:rPr>
                <w:sz w:val="26"/>
              </w:rPr>
            </w:pPr>
            <w:r>
              <w:rPr>
                <w:sz w:val="26"/>
              </w:rPr>
              <w:t>0,00056</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left="99" w:right="87"/>
              <w:jc w:val="center"/>
              <w:rPr>
                <w:sz w:val="26"/>
              </w:rPr>
            </w:pPr>
            <w:r>
              <w:rPr>
                <w:sz w:val="26"/>
              </w:rPr>
              <w:t>58 041,8</w:t>
            </w:r>
          </w:p>
        </w:tc>
        <w:tc>
          <w:tcPr>
            <w:tcW w:w="1467" w:type="dxa"/>
          </w:tcPr>
          <w:p w:rsidR="00F63B09" w:rsidRDefault="00F63B09">
            <w:pPr>
              <w:pStyle w:val="TableParagraph"/>
              <w:rPr>
                <w:sz w:val="18"/>
              </w:rPr>
            </w:pPr>
          </w:p>
        </w:tc>
        <w:tc>
          <w:tcPr>
            <w:tcW w:w="1381" w:type="dxa"/>
          </w:tcPr>
          <w:p w:rsidR="00F63B09" w:rsidRDefault="005A202D">
            <w:pPr>
              <w:pStyle w:val="TableParagraph"/>
              <w:spacing w:before="108"/>
              <w:ind w:left="456"/>
              <w:rPr>
                <w:sz w:val="26"/>
              </w:rPr>
            </w:pPr>
            <w:r>
              <w:rPr>
                <w:sz w:val="26"/>
              </w:rPr>
              <w:t>32,3</w:t>
            </w:r>
          </w:p>
        </w:tc>
        <w:tc>
          <w:tcPr>
            <w:tcW w:w="1544" w:type="dxa"/>
          </w:tcPr>
          <w:p w:rsidR="00F63B09" w:rsidRDefault="00F63B09">
            <w:pPr>
              <w:pStyle w:val="TableParagraph"/>
              <w:rPr>
                <w:sz w:val="18"/>
              </w:rPr>
            </w:pPr>
          </w:p>
        </w:tc>
      </w:tr>
      <w:tr w:rsidR="00F63B09">
        <w:trPr>
          <w:trHeight w:val="859"/>
        </w:trPr>
        <w:tc>
          <w:tcPr>
            <w:tcW w:w="3561" w:type="dxa"/>
          </w:tcPr>
          <w:p w:rsidR="00F63B09" w:rsidRDefault="005A202D">
            <w:pPr>
              <w:pStyle w:val="TableParagraph"/>
              <w:spacing w:before="125" w:line="240" w:lineRule="atLeast"/>
              <w:ind w:left="35"/>
              <w:rPr>
                <w:b/>
                <w:sz w:val="19"/>
              </w:rPr>
            </w:pPr>
            <w:r>
              <w:rPr>
                <w:b/>
                <w:sz w:val="19"/>
              </w:rPr>
              <w:t>Специализированная медицинская помощь в стационарных условиях без ФГУ</w:t>
            </w:r>
          </w:p>
        </w:tc>
        <w:tc>
          <w:tcPr>
            <w:tcW w:w="3755" w:type="dxa"/>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78" w:line="202" w:lineRule="exact"/>
              <w:ind w:left="34"/>
              <w:rPr>
                <w:b/>
                <w:sz w:val="19"/>
              </w:rPr>
            </w:pPr>
            <w:r>
              <w:rPr>
                <w:b/>
                <w:sz w:val="19"/>
              </w:rPr>
              <w:t>случай госпитализации</w:t>
            </w:r>
          </w:p>
        </w:tc>
        <w:tc>
          <w:tcPr>
            <w:tcW w:w="1499" w:type="dxa"/>
          </w:tcPr>
          <w:p w:rsidR="00F63B09" w:rsidRDefault="00F63B09">
            <w:pPr>
              <w:pStyle w:val="TableParagraph"/>
              <w:rPr>
                <w:sz w:val="18"/>
              </w:rPr>
            </w:pPr>
          </w:p>
        </w:tc>
        <w:tc>
          <w:tcPr>
            <w:tcW w:w="1440" w:type="dxa"/>
          </w:tcPr>
          <w:p w:rsidR="00F63B09" w:rsidRDefault="00F63B09">
            <w:pPr>
              <w:pStyle w:val="TableParagraph"/>
              <w:spacing w:before="8"/>
              <w:rPr>
                <w:b/>
                <w:sz w:val="24"/>
              </w:rPr>
            </w:pPr>
          </w:p>
          <w:p w:rsidR="00F63B09" w:rsidRDefault="005A202D">
            <w:pPr>
              <w:pStyle w:val="TableParagraph"/>
              <w:ind w:left="210" w:right="192"/>
              <w:jc w:val="center"/>
              <w:rPr>
                <w:b/>
                <w:sz w:val="26"/>
              </w:rPr>
            </w:pPr>
            <w:r>
              <w:rPr>
                <w:b/>
                <w:sz w:val="26"/>
              </w:rPr>
              <w:t>0,165592</w:t>
            </w:r>
          </w:p>
        </w:tc>
        <w:tc>
          <w:tcPr>
            <w:tcW w:w="1557" w:type="dxa"/>
          </w:tcPr>
          <w:p w:rsidR="00F63B09" w:rsidRDefault="00F63B09">
            <w:pPr>
              <w:pStyle w:val="TableParagraph"/>
              <w:rPr>
                <w:sz w:val="18"/>
              </w:rPr>
            </w:pPr>
          </w:p>
        </w:tc>
        <w:tc>
          <w:tcPr>
            <w:tcW w:w="1291" w:type="dxa"/>
          </w:tcPr>
          <w:p w:rsidR="00F63B09" w:rsidRDefault="00F63B09">
            <w:pPr>
              <w:pStyle w:val="TableParagraph"/>
              <w:spacing w:before="8"/>
              <w:rPr>
                <w:b/>
                <w:sz w:val="24"/>
              </w:rPr>
            </w:pPr>
          </w:p>
          <w:p w:rsidR="00F63B09" w:rsidRDefault="005A202D">
            <w:pPr>
              <w:pStyle w:val="TableParagraph"/>
              <w:ind w:left="99" w:right="87"/>
              <w:jc w:val="center"/>
              <w:rPr>
                <w:b/>
                <w:sz w:val="26"/>
              </w:rPr>
            </w:pPr>
            <w:r>
              <w:rPr>
                <w:b/>
                <w:sz w:val="26"/>
              </w:rPr>
              <w:t>37 129,3</w:t>
            </w:r>
          </w:p>
        </w:tc>
        <w:tc>
          <w:tcPr>
            <w:tcW w:w="1467" w:type="dxa"/>
          </w:tcPr>
          <w:p w:rsidR="00F63B09" w:rsidRDefault="00F63B09">
            <w:pPr>
              <w:pStyle w:val="TableParagraph"/>
              <w:rPr>
                <w:sz w:val="18"/>
              </w:rPr>
            </w:pPr>
          </w:p>
        </w:tc>
        <w:tc>
          <w:tcPr>
            <w:tcW w:w="1381" w:type="dxa"/>
          </w:tcPr>
          <w:p w:rsidR="00F63B09" w:rsidRDefault="00F63B09">
            <w:pPr>
              <w:pStyle w:val="TableParagraph"/>
              <w:spacing w:before="8"/>
              <w:rPr>
                <w:b/>
                <w:sz w:val="24"/>
              </w:rPr>
            </w:pPr>
          </w:p>
          <w:p w:rsidR="00F63B09" w:rsidRDefault="005A202D">
            <w:pPr>
              <w:pStyle w:val="TableParagraph"/>
              <w:ind w:right="275"/>
              <w:jc w:val="right"/>
              <w:rPr>
                <w:b/>
                <w:sz w:val="26"/>
              </w:rPr>
            </w:pPr>
            <w:r>
              <w:rPr>
                <w:b/>
                <w:sz w:val="26"/>
              </w:rPr>
              <w:t>6 148,3</w:t>
            </w:r>
          </w:p>
        </w:tc>
        <w:tc>
          <w:tcPr>
            <w:tcW w:w="1544" w:type="dxa"/>
          </w:tcPr>
          <w:p w:rsidR="00F63B09" w:rsidRDefault="00F63B09">
            <w:pPr>
              <w:pStyle w:val="TableParagraph"/>
              <w:rPr>
                <w:sz w:val="18"/>
              </w:rPr>
            </w:pP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7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9" w:type="dxa"/>
          </w:tcPr>
          <w:p w:rsidR="00F63B09" w:rsidRDefault="00F63B09">
            <w:pPr>
              <w:pStyle w:val="TableParagraph"/>
              <w:rPr>
                <w:sz w:val="18"/>
              </w:rPr>
            </w:pPr>
          </w:p>
        </w:tc>
        <w:tc>
          <w:tcPr>
            <w:tcW w:w="1440" w:type="dxa"/>
          </w:tcPr>
          <w:p w:rsidR="00F63B09" w:rsidRDefault="005A202D">
            <w:pPr>
              <w:pStyle w:val="TableParagraph"/>
              <w:spacing w:before="108"/>
              <w:ind w:left="207" w:right="193"/>
              <w:jc w:val="center"/>
              <w:rPr>
                <w:sz w:val="26"/>
              </w:rPr>
            </w:pPr>
            <w:r>
              <w:rPr>
                <w:sz w:val="26"/>
              </w:rPr>
              <w:t>0,00949</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left="103" w:right="86"/>
              <w:jc w:val="center"/>
              <w:rPr>
                <w:sz w:val="26"/>
              </w:rPr>
            </w:pPr>
            <w:r>
              <w:rPr>
                <w:sz w:val="26"/>
              </w:rPr>
              <w:t>112 909,1</w:t>
            </w:r>
          </w:p>
        </w:tc>
        <w:tc>
          <w:tcPr>
            <w:tcW w:w="1467" w:type="dxa"/>
          </w:tcPr>
          <w:p w:rsidR="00F63B09" w:rsidRDefault="00F63B09">
            <w:pPr>
              <w:pStyle w:val="TableParagraph"/>
              <w:rPr>
                <w:sz w:val="18"/>
              </w:rPr>
            </w:pPr>
          </w:p>
        </w:tc>
        <w:tc>
          <w:tcPr>
            <w:tcW w:w="1381" w:type="dxa"/>
          </w:tcPr>
          <w:p w:rsidR="00F63B09" w:rsidRDefault="005A202D">
            <w:pPr>
              <w:pStyle w:val="TableParagraph"/>
              <w:spacing w:before="108"/>
              <w:ind w:right="275"/>
              <w:jc w:val="right"/>
              <w:rPr>
                <w:sz w:val="26"/>
              </w:rPr>
            </w:pPr>
            <w:r>
              <w:rPr>
                <w:sz w:val="26"/>
              </w:rPr>
              <w:t>1 071,2</w:t>
            </w:r>
          </w:p>
        </w:tc>
        <w:tc>
          <w:tcPr>
            <w:tcW w:w="1544" w:type="dxa"/>
          </w:tcPr>
          <w:p w:rsidR="00F63B09" w:rsidRDefault="00F63B09">
            <w:pPr>
              <w:pStyle w:val="TableParagraph"/>
              <w:rPr>
                <w:sz w:val="18"/>
              </w:rPr>
            </w:pPr>
          </w:p>
        </w:tc>
      </w:tr>
      <w:tr w:rsidR="00F63B09">
        <w:trPr>
          <w:trHeight w:val="516"/>
        </w:trPr>
        <w:tc>
          <w:tcPr>
            <w:tcW w:w="3561"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медицинская реабилитация</w:t>
            </w:r>
          </w:p>
        </w:tc>
        <w:tc>
          <w:tcPr>
            <w:tcW w:w="37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9" w:type="dxa"/>
          </w:tcPr>
          <w:p w:rsidR="00F63B09" w:rsidRDefault="00F63B09">
            <w:pPr>
              <w:pStyle w:val="TableParagraph"/>
              <w:rPr>
                <w:sz w:val="18"/>
              </w:rPr>
            </w:pPr>
          </w:p>
        </w:tc>
        <w:tc>
          <w:tcPr>
            <w:tcW w:w="1440" w:type="dxa"/>
          </w:tcPr>
          <w:p w:rsidR="00F63B09" w:rsidRDefault="005A202D">
            <w:pPr>
              <w:pStyle w:val="TableParagraph"/>
              <w:spacing w:before="108"/>
              <w:ind w:left="207" w:right="193"/>
              <w:jc w:val="center"/>
              <w:rPr>
                <w:sz w:val="26"/>
              </w:rPr>
            </w:pPr>
            <w:r>
              <w:rPr>
                <w:sz w:val="26"/>
              </w:rPr>
              <w:t>0,00444</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left="99" w:right="87"/>
              <w:jc w:val="center"/>
              <w:rPr>
                <w:sz w:val="26"/>
              </w:rPr>
            </w:pPr>
            <w:r>
              <w:rPr>
                <w:sz w:val="26"/>
              </w:rPr>
              <w:t>37 525,1</w:t>
            </w:r>
          </w:p>
        </w:tc>
        <w:tc>
          <w:tcPr>
            <w:tcW w:w="1467" w:type="dxa"/>
          </w:tcPr>
          <w:p w:rsidR="00F63B09" w:rsidRDefault="00F63B09">
            <w:pPr>
              <w:pStyle w:val="TableParagraph"/>
              <w:rPr>
                <w:sz w:val="18"/>
              </w:rPr>
            </w:pPr>
          </w:p>
        </w:tc>
        <w:tc>
          <w:tcPr>
            <w:tcW w:w="1381" w:type="dxa"/>
          </w:tcPr>
          <w:p w:rsidR="00F63B09" w:rsidRDefault="005A202D">
            <w:pPr>
              <w:pStyle w:val="TableParagraph"/>
              <w:spacing w:before="108"/>
              <w:ind w:left="393"/>
              <w:rPr>
                <w:sz w:val="26"/>
              </w:rPr>
            </w:pPr>
            <w:r>
              <w:rPr>
                <w:sz w:val="26"/>
              </w:rPr>
              <w:t>166,8</w:t>
            </w:r>
          </w:p>
        </w:tc>
        <w:tc>
          <w:tcPr>
            <w:tcW w:w="1544" w:type="dxa"/>
          </w:tcPr>
          <w:p w:rsidR="00F63B09" w:rsidRDefault="00F63B09">
            <w:pPr>
              <w:pStyle w:val="TableParagraph"/>
              <w:rPr>
                <w:sz w:val="18"/>
              </w:rPr>
            </w:pPr>
          </w:p>
        </w:tc>
      </w:tr>
      <w:tr w:rsidR="00F63B09">
        <w:trPr>
          <w:trHeight w:val="819"/>
        </w:trPr>
        <w:tc>
          <w:tcPr>
            <w:tcW w:w="3561" w:type="dxa"/>
          </w:tcPr>
          <w:p w:rsidR="00F63B09" w:rsidRDefault="00F63B09">
            <w:pPr>
              <w:pStyle w:val="TableParagraph"/>
              <w:spacing w:before="6"/>
              <w:rPr>
                <w:b/>
                <w:sz w:val="28"/>
              </w:rPr>
            </w:pPr>
          </w:p>
          <w:p w:rsidR="00F63B09" w:rsidRDefault="005A202D">
            <w:pPr>
              <w:pStyle w:val="TableParagraph"/>
              <w:spacing w:line="240" w:lineRule="atLeast"/>
              <w:ind w:left="35" w:right="43"/>
              <w:rPr>
                <w:b/>
                <w:sz w:val="19"/>
              </w:rPr>
            </w:pPr>
            <w:r>
              <w:rPr>
                <w:b/>
                <w:sz w:val="19"/>
              </w:rPr>
              <w:t>5. Паллиативная медицинская помощь в стационарных условиях</w:t>
            </w:r>
          </w:p>
        </w:tc>
        <w:tc>
          <w:tcPr>
            <w:tcW w:w="3755" w:type="dxa"/>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8" w:line="202" w:lineRule="exact"/>
              <w:ind w:left="34"/>
              <w:rPr>
                <w:b/>
                <w:sz w:val="19"/>
              </w:rPr>
            </w:pPr>
            <w:r>
              <w:rPr>
                <w:b/>
                <w:sz w:val="19"/>
              </w:rPr>
              <w:t>койко-день</w:t>
            </w:r>
          </w:p>
        </w:tc>
        <w:tc>
          <w:tcPr>
            <w:tcW w:w="1499" w:type="dxa"/>
          </w:tcPr>
          <w:p w:rsidR="00F63B09" w:rsidRDefault="00F63B09">
            <w:pPr>
              <w:pStyle w:val="TableParagraph"/>
              <w:spacing w:before="9"/>
              <w:rPr>
                <w:b/>
              </w:rPr>
            </w:pPr>
          </w:p>
          <w:p w:rsidR="00F63B09" w:rsidRDefault="005A202D">
            <w:pPr>
              <w:pStyle w:val="TableParagraph"/>
              <w:ind w:left="437" w:right="417"/>
              <w:jc w:val="center"/>
              <w:rPr>
                <w:b/>
                <w:sz w:val="26"/>
              </w:rPr>
            </w:pPr>
            <w:r>
              <w:rPr>
                <w:b/>
                <w:sz w:val="26"/>
              </w:rPr>
              <w:t>0,092</w:t>
            </w:r>
          </w:p>
        </w:tc>
        <w:tc>
          <w:tcPr>
            <w:tcW w:w="1440" w:type="dxa"/>
          </w:tcPr>
          <w:p w:rsidR="00F63B09" w:rsidRDefault="00F63B09">
            <w:pPr>
              <w:pStyle w:val="TableParagraph"/>
              <w:rPr>
                <w:sz w:val="18"/>
              </w:rPr>
            </w:pPr>
          </w:p>
        </w:tc>
        <w:tc>
          <w:tcPr>
            <w:tcW w:w="1557" w:type="dxa"/>
          </w:tcPr>
          <w:p w:rsidR="00F63B09" w:rsidRDefault="00F63B09">
            <w:pPr>
              <w:pStyle w:val="TableParagraph"/>
              <w:spacing w:before="9"/>
              <w:rPr>
                <w:b/>
              </w:rPr>
            </w:pPr>
          </w:p>
          <w:p w:rsidR="00F63B09" w:rsidRDefault="005A202D">
            <w:pPr>
              <w:pStyle w:val="TableParagraph"/>
              <w:ind w:left="295" w:right="282"/>
              <w:jc w:val="center"/>
              <w:rPr>
                <w:b/>
                <w:sz w:val="26"/>
              </w:rPr>
            </w:pPr>
            <w:r>
              <w:rPr>
                <w:b/>
                <w:sz w:val="26"/>
              </w:rPr>
              <w:t>2 620,6</w:t>
            </w:r>
          </w:p>
        </w:tc>
        <w:tc>
          <w:tcPr>
            <w:tcW w:w="1291" w:type="dxa"/>
          </w:tcPr>
          <w:p w:rsidR="00F63B09" w:rsidRDefault="00F63B09">
            <w:pPr>
              <w:pStyle w:val="TableParagraph"/>
              <w:rPr>
                <w:sz w:val="18"/>
              </w:rPr>
            </w:pPr>
          </w:p>
        </w:tc>
        <w:tc>
          <w:tcPr>
            <w:tcW w:w="1467" w:type="dxa"/>
          </w:tcPr>
          <w:p w:rsidR="00F63B09" w:rsidRDefault="00F63B09">
            <w:pPr>
              <w:pStyle w:val="TableParagraph"/>
              <w:spacing w:before="9"/>
              <w:rPr>
                <w:b/>
              </w:rPr>
            </w:pPr>
          </w:p>
          <w:p w:rsidR="00F63B09" w:rsidRDefault="005A202D">
            <w:pPr>
              <w:pStyle w:val="TableParagraph"/>
              <w:ind w:left="318" w:right="306"/>
              <w:jc w:val="center"/>
              <w:rPr>
                <w:b/>
                <w:sz w:val="26"/>
              </w:rPr>
            </w:pPr>
            <w:r>
              <w:rPr>
                <w:b/>
                <w:sz w:val="26"/>
              </w:rPr>
              <w:t>241,1</w:t>
            </w:r>
          </w:p>
        </w:tc>
        <w:tc>
          <w:tcPr>
            <w:tcW w:w="1381" w:type="dxa"/>
          </w:tcPr>
          <w:p w:rsidR="00F63B09" w:rsidRDefault="00F63B09">
            <w:pPr>
              <w:pStyle w:val="TableParagraph"/>
              <w:rPr>
                <w:sz w:val="18"/>
              </w:rPr>
            </w:pPr>
          </w:p>
        </w:tc>
        <w:tc>
          <w:tcPr>
            <w:tcW w:w="1544" w:type="dxa"/>
          </w:tcPr>
          <w:p w:rsidR="00F63B09" w:rsidRDefault="00F63B09">
            <w:pPr>
              <w:pStyle w:val="TableParagraph"/>
              <w:spacing w:before="9"/>
              <w:rPr>
                <w:b/>
              </w:rPr>
            </w:pPr>
          </w:p>
          <w:p w:rsidR="00F63B09" w:rsidRDefault="005A202D">
            <w:pPr>
              <w:pStyle w:val="TableParagraph"/>
              <w:ind w:left="188" w:right="173"/>
              <w:jc w:val="center"/>
              <w:rPr>
                <w:b/>
                <w:sz w:val="26"/>
              </w:rPr>
            </w:pPr>
            <w:r>
              <w:rPr>
                <w:b/>
                <w:sz w:val="26"/>
              </w:rPr>
              <w:t>241,1</w:t>
            </w:r>
          </w:p>
        </w:tc>
      </w:tr>
      <w:tr w:rsidR="00F63B09">
        <w:trPr>
          <w:trHeight w:val="945"/>
        </w:trPr>
        <w:tc>
          <w:tcPr>
            <w:tcW w:w="3561" w:type="dxa"/>
          </w:tcPr>
          <w:p w:rsidR="00F63B09" w:rsidRDefault="00F63B09">
            <w:pPr>
              <w:pStyle w:val="TableParagraph"/>
              <w:rPr>
                <w:b/>
                <w:sz w:val="20"/>
              </w:rPr>
            </w:pPr>
          </w:p>
          <w:p w:rsidR="00F63B09" w:rsidRDefault="00F63B09">
            <w:pPr>
              <w:pStyle w:val="TableParagraph"/>
              <w:spacing w:before="5"/>
              <w:rPr>
                <w:b/>
                <w:sz w:val="19"/>
              </w:rPr>
            </w:pPr>
          </w:p>
          <w:p w:rsidR="00F63B09" w:rsidRDefault="005A202D">
            <w:pPr>
              <w:pStyle w:val="TableParagraph"/>
              <w:spacing w:before="1" w:line="240" w:lineRule="atLeast"/>
              <w:ind w:left="35"/>
              <w:rPr>
                <w:b/>
                <w:sz w:val="19"/>
              </w:rPr>
            </w:pPr>
            <w:r>
              <w:rPr>
                <w:b/>
                <w:sz w:val="19"/>
              </w:rPr>
              <w:t>6. Медицинская помощь в условиях иных учреждений здравоохранения</w:t>
            </w:r>
          </w:p>
        </w:tc>
        <w:tc>
          <w:tcPr>
            <w:tcW w:w="3755" w:type="dxa"/>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11"/>
              <w:rPr>
                <w:b/>
              </w:rPr>
            </w:pPr>
          </w:p>
          <w:p w:rsidR="00F63B09" w:rsidRDefault="005A202D">
            <w:pPr>
              <w:pStyle w:val="TableParagraph"/>
              <w:spacing w:line="202" w:lineRule="exact"/>
              <w:ind w:left="34"/>
              <w:rPr>
                <w:b/>
                <w:sz w:val="19"/>
              </w:rPr>
            </w:pPr>
            <w:r>
              <w:rPr>
                <w:b/>
                <w:w w:val="99"/>
                <w:sz w:val="19"/>
              </w:rPr>
              <w:t>-</w:t>
            </w:r>
          </w:p>
        </w:tc>
        <w:tc>
          <w:tcPr>
            <w:tcW w:w="1499" w:type="dxa"/>
          </w:tcPr>
          <w:p w:rsidR="00F63B09" w:rsidRDefault="00F63B09">
            <w:pPr>
              <w:pStyle w:val="TableParagraph"/>
              <w:rPr>
                <w:sz w:val="18"/>
              </w:rPr>
            </w:pPr>
          </w:p>
        </w:tc>
        <w:tc>
          <w:tcPr>
            <w:tcW w:w="1440" w:type="dxa"/>
          </w:tcPr>
          <w:p w:rsidR="00F63B09" w:rsidRDefault="00F63B09">
            <w:pPr>
              <w:pStyle w:val="TableParagraph"/>
              <w:spacing w:before="2"/>
              <w:rPr>
                <w:b/>
                <w:sz w:val="28"/>
              </w:rPr>
            </w:pPr>
          </w:p>
          <w:p w:rsidR="00F63B09" w:rsidRDefault="005A202D">
            <w:pPr>
              <w:pStyle w:val="TableParagraph"/>
              <w:spacing w:before="1"/>
              <w:ind w:left="15"/>
              <w:jc w:val="center"/>
              <w:rPr>
                <w:b/>
                <w:sz w:val="26"/>
              </w:rPr>
            </w:pPr>
            <w:r>
              <w:rPr>
                <w:b/>
                <w:sz w:val="26"/>
              </w:rPr>
              <w:t>-</w:t>
            </w: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7" w:type="dxa"/>
          </w:tcPr>
          <w:p w:rsidR="00F63B09" w:rsidRDefault="00F63B09">
            <w:pPr>
              <w:pStyle w:val="TableParagraph"/>
              <w:spacing w:before="2"/>
              <w:rPr>
                <w:b/>
                <w:sz w:val="28"/>
              </w:rPr>
            </w:pPr>
          </w:p>
          <w:p w:rsidR="00F63B09" w:rsidRDefault="005A202D">
            <w:pPr>
              <w:pStyle w:val="TableParagraph"/>
              <w:spacing w:before="1"/>
              <w:ind w:left="318" w:right="306"/>
              <w:jc w:val="center"/>
              <w:rPr>
                <w:b/>
                <w:sz w:val="26"/>
              </w:rPr>
            </w:pPr>
            <w:r>
              <w:rPr>
                <w:b/>
                <w:sz w:val="26"/>
              </w:rPr>
              <w:t>1 775,0</w:t>
            </w:r>
          </w:p>
        </w:tc>
        <w:tc>
          <w:tcPr>
            <w:tcW w:w="1381" w:type="dxa"/>
          </w:tcPr>
          <w:p w:rsidR="00F63B09" w:rsidRDefault="00F63B09">
            <w:pPr>
              <w:pStyle w:val="TableParagraph"/>
              <w:rPr>
                <w:sz w:val="18"/>
              </w:rPr>
            </w:pPr>
          </w:p>
        </w:tc>
        <w:tc>
          <w:tcPr>
            <w:tcW w:w="1544" w:type="dxa"/>
          </w:tcPr>
          <w:p w:rsidR="00F63B09" w:rsidRDefault="00F63B09">
            <w:pPr>
              <w:pStyle w:val="TableParagraph"/>
              <w:spacing w:before="2"/>
              <w:rPr>
                <w:b/>
                <w:sz w:val="28"/>
              </w:rPr>
            </w:pPr>
          </w:p>
          <w:p w:rsidR="00F63B09" w:rsidRDefault="005A202D">
            <w:pPr>
              <w:pStyle w:val="TableParagraph"/>
              <w:spacing w:before="1"/>
              <w:ind w:left="188" w:right="173"/>
              <w:jc w:val="center"/>
              <w:rPr>
                <w:b/>
                <w:sz w:val="26"/>
              </w:rPr>
            </w:pPr>
            <w:r>
              <w:rPr>
                <w:b/>
                <w:sz w:val="26"/>
              </w:rPr>
              <w:t>1 775,0</w:t>
            </w:r>
          </w:p>
        </w:tc>
      </w:tr>
      <w:tr w:rsidR="00F63B09">
        <w:trPr>
          <w:trHeight w:val="819"/>
        </w:trPr>
        <w:tc>
          <w:tcPr>
            <w:tcW w:w="3561" w:type="dxa"/>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3" w:line="206" w:lineRule="exact"/>
              <w:ind w:left="35"/>
              <w:rPr>
                <w:b/>
                <w:sz w:val="19"/>
              </w:rPr>
            </w:pPr>
            <w:r>
              <w:rPr>
                <w:b/>
                <w:sz w:val="19"/>
              </w:rPr>
              <w:t>7. АУП системы ОМС</w:t>
            </w:r>
          </w:p>
        </w:tc>
        <w:tc>
          <w:tcPr>
            <w:tcW w:w="3755" w:type="dxa"/>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7" w:line="202" w:lineRule="exact"/>
              <w:ind w:left="34"/>
              <w:rPr>
                <w:b/>
                <w:sz w:val="19"/>
              </w:rPr>
            </w:pPr>
            <w:r>
              <w:rPr>
                <w:b/>
                <w:w w:val="99"/>
                <w:sz w:val="19"/>
              </w:rPr>
              <w:t>-</w:t>
            </w:r>
          </w:p>
        </w:tc>
        <w:tc>
          <w:tcPr>
            <w:tcW w:w="1499" w:type="dxa"/>
          </w:tcPr>
          <w:p w:rsidR="00F63B09" w:rsidRDefault="00F63B09">
            <w:pPr>
              <w:pStyle w:val="TableParagraph"/>
              <w:spacing w:before="8"/>
              <w:rPr>
                <w:b/>
              </w:rPr>
            </w:pPr>
          </w:p>
          <w:p w:rsidR="00F63B09" w:rsidRDefault="005A202D">
            <w:pPr>
              <w:pStyle w:val="TableParagraph"/>
              <w:ind w:left="22"/>
              <w:jc w:val="center"/>
              <w:rPr>
                <w:b/>
                <w:sz w:val="26"/>
              </w:rPr>
            </w:pPr>
            <w:r>
              <w:rPr>
                <w:b/>
                <w:sz w:val="26"/>
              </w:rPr>
              <w:t>-</w:t>
            </w:r>
          </w:p>
        </w:tc>
        <w:tc>
          <w:tcPr>
            <w:tcW w:w="1440" w:type="dxa"/>
          </w:tcPr>
          <w:p w:rsidR="00F63B09" w:rsidRDefault="00F63B09">
            <w:pPr>
              <w:pStyle w:val="TableParagraph"/>
              <w:spacing w:before="8"/>
              <w:rPr>
                <w:b/>
              </w:rPr>
            </w:pPr>
          </w:p>
          <w:p w:rsidR="00F63B09" w:rsidRDefault="005A202D">
            <w:pPr>
              <w:pStyle w:val="TableParagraph"/>
              <w:ind w:left="15"/>
              <w:jc w:val="center"/>
              <w:rPr>
                <w:b/>
                <w:sz w:val="26"/>
              </w:rPr>
            </w:pPr>
            <w:r>
              <w:rPr>
                <w:b/>
                <w:sz w:val="26"/>
              </w:rPr>
              <w:t>-</w:t>
            </w: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7" w:type="dxa"/>
          </w:tcPr>
          <w:p w:rsidR="00F63B09" w:rsidRDefault="00F63B09">
            <w:pPr>
              <w:pStyle w:val="TableParagraph"/>
              <w:rPr>
                <w:sz w:val="18"/>
              </w:rPr>
            </w:pPr>
          </w:p>
        </w:tc>
        <w:tc>
          <w:tcPr>
            <w:tcW w:w="1381" w:type="dxa"/>
          </w:tcPr>
          <w:p w:rsidR="00F63B09" w:rsidRDefault="00F63B09">
            <w:pPr>
              <w:pStyle w:val="TableParagraph"/>
              <w:spacing w:before="8"/>
              <w:rPr>
                <w:b/>
              </w:rPr>
            </w:pPr>
          </w:p>
          <w:p w:rsidR="00F63B09" w:rsidRDefault="005A202D">
            <w:pPr>
              <w:pStyle w:val="TableParagraph"/>
              <w:ind w:left="393"/>
              <w:rPr>
                <w:b/>
                <w:sz w:val="26"/>
              </w:rPr>
            </w:pPr>
            <w:r>
              <w:rPr>
                <w:b/>
                <w:sz w:val="26"/>
              </w:rPr>
              <w:t>246,5</w:t>
            </w:r>
          </w:p>
        </w:tc>
        <w:tc>
          <w:tcPr>
            <w:tcW w:w="1544" w:type="dxa"/>
          </w:tcPr>
          <w:p w:rsidR="00F63B09" w:rsidRDefault="00F63B09">
            <w:pPr>
              <w:pStyle w:val="TableParagraph"/>
              <w:spacing w:before="8"/>
              <w:rPr>
                <w:b/>
              </w:rPr>
            </w:pPr>
          </w:p>
          <w:p w:rsidR="00F63B09" w:rsidRDefault="005A202D">
            <w:pPr>
              <w:pStyle w:val="TableParagraph"/>
              <w:ind w:left="188" w:right="173"/>
              <w:jc w:val="center"/>
              <w:rPr>
                <w:b/>
                <w:sz w:val="26"/>
              </w:rPr>
            </w:pPr>
            <w:r>
              <w:rPr>
                <w:b/>
                <w:sz w:val="26"/>
              </w:rPr>
              <w:t>246,5</w:t>
            </w:r>
          </w:p>
        </w:tc>
      </w:tr>
      <w:tr w:rsidR="00F63B09">
        <w:trPr>
          <w:trHeight w:val="584"/>
        </w:trPr>
        <w:tc>
          <w:tcPr>
            <w:tcW w:w="3561" w:type="dxa"/>
          </w:tcPr>
          <w:p w:rsidR="00F63B09" w:rsidRDefault="00F63B09">
            <w:pPr>
              <w:pStyle w:val="TableParagraph"/>
              <w:rPr>
                <w:b/>
                <w:sz w:val="20"/>
              </w:rPr>
            </w:pPr>
          </w:p>
          <w:p w:rsidR="00F63B09" w:rsidRDefault="005A202D">
            <w:pPr>
              <w:pStyle w:val="TableParagraph"/>
              <w:spacing w:before="128" w:line="206" w:lineRule="exact"/>
              <w:ind w:left="35"/>
              <w:rPr>
                <w:b/>
                <w:sz w:val="19"/>
              </w:rPr>
            </w:pPr>
            <w:r>
              <w:rPr>
                <w:b/>
                <w:sz w:val="19"/>
              </w:rPr>
              <w:t>Всего, в том числе</w:t>
            </w:r>
          </w:p>
        </w:tc>
        <w:tc>
          <w:tcPr>
            <w:tcW w:w="3755" w:type="dxa"/>
          </w:tcPr>
          <w:p w:rsidR="00F63B09" w:rsidRDefault="00F63B09">
            <w:pPr>
              <w:pStyle w:val="TableParagraph"/>
              <w:rPr>
                <w:sz w:val="18"/>
              </w:rPr>
            </w:pPr>
          </w:p>
        </w:tc>
        <w:tc>
          <w:tcPr>
            <w:tcW w:w="1499" w:type="dxa"/>
          </w:tcPr>
          <w:p w:rsidR="00F63B09" w:rsidRDefault="00F63B09">
            <w:pPr>
              <w:pStyle w:val="TableParagraph"/>
              <w:rPr>
                <w:sz w:val="18"/>
              </w:rPr>
            </w:pPr>
          </w:p>
        </w:tc>
        <w:tc>
          <w:tcPr>
            <w:tcW w:w="1440" w:type="dxa"/>
          </w:tcPr>
          <w:p w:rsidR="00F63B09" w:rsidRDefault="00F63B09">
            <w:pPr>
              <w:pStyle w:val="TableParagraph"/>
              <w:rPr>
                <w:sz w:val="18"/>
              </w:rPr>
            </w:pP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7" w:type="dxa"/>
          </w:tcPr>
          <w:p w:rsidR="00F63B09" w:rsidRDefault="005A202D">
            <w:pPr>
              <w:pStyle w:val="TableParagraph"/>
              <w:spacing w:before="144"/>
              <w:ind w:left="318" w:right="306"/>
              <w:jc w:val="center"/>
              <w:rPr>
                <w:b/>
                <w:sz w:val="26"/>
              </w:rPr>
            </w:pPr>
            <w:r>
              <w:rPr>
                <w:b/>
                <w:sz w:val="26"/>
              </w:rPr>
              <w:t>3 875,3</w:t>
            </w:r>
          </w:p>
        </w:tc>
        <w:tc>
          <w:tcPr>
            <w:tcW w:w="1381" w:type="dxa"/>
          </w:tcPr>
          <w:p w:rsidR="00F63B09" w:rsidRDefault="005A202D">
            <w:pPr>
              <w:pStyle w:val="TableParagraph"/>
              <w:spacing w:before="144"/>
              <w:ind w:right="212"/>
              <w:jc w:val="right"/>
              <w:rPr>
                <w:b/>
                <w:sz w:val="26"/>
              </w:rPr>
            </w:pPr>
            <w:r>
              <w:rPr>
                <w:b/>
                <w:sz w:val="26"/>
              </w:rPr>
              <w:t>14 417,0</w:t>
            </w:r>
          </w:p>
        </w:tc>
        <w:tc>
          <w:tcPr>
            <w:tcW w:w="1544" w:type="dxa"/>
          </w:tcPr>
          <w:p w:rsidR="00F63B09" w:rsidRDefault="005A202D">
            <w:pPr>
              <w:pStyle w:val="TableParagraph"/>
              <w:spacing w:before="144"/>
              <w:ind w:left="185" w:right="174"/>
              <w:jc w:val="center"/>
              <w:rPr>
                <w:b/>
                <w:sz w:val="26"/>
              </w:rPr>
            </w:pPr>
            <w:r>
              <w:rPr>
                <w:b/>
                <w:sz w:val="26"/>
              </w:rPr>
              <w:t>18 292,3</w:t>
            </w:r>
          </w:p>
        </w:tc>
      </w:tr>
      <w:tr w:rsidR="00F63B09">
        <w:trPr>
          <w:trHeight w:val="1261"/>
        </w:trPr>
        <w:tc>
          <w:tcPr>
            <w:tcW w:w="3561" w:type="dxa"/>
          </w:tcPr>
          <w:p w:rsidR="00F63B09" w:rsidRDefault="005A202D">
            <w:pPr>
              <w:pStyle w:val="TableParagraph"/>
              <w:spacing w:before="65" w:line="268" w:lineRule="auto"/>
              <w:ind w:left="35"/>
              <w:rPr>
                <w:sz w:val="19"/>
              </w:rPr>
            </w:pPr>
            <w:r>
              <w:rPr>
                <w:sz w:val="19"/>
              </w:rPr>
              <w:t>за счет субсидии ФФОМС на оказание медицинской помощи медицинскими организациями, подведомственными федеральным органам исполнительной</w:t>
            </w:r>
          </w:p>
          <w:p w:rsidR="00F63B09" w:rsidRDefault="005A202D">
            <w:pPr>
              <w:pStyle w:val="TableParagraph"/>
              <w:spacing w:line="198" w:lineRule="exact"/>
              <w:ind w:left="35"/>
              <w:rPr>
                <w:sz w:val="19"/>
              </w:rPr>
            </w:pPr>
            <w:r>
              <w:rPr>
                <w:sz w:val="19"/>
              </w:rPr>
              <w:t>власти</w:t>
            </w:r>
          </w:p>
        </w:tc>
        <w:tc>
          <w:tcPr>
            <w:tcW w:w="3755" w:type="dxa"/>
          </w:tcPr>
          <w:p w:rsidR="00F63B09" w:rsidRDefault="00F63B09">
            <w:pPr>
              <w:pStyle w:val="TableParagraph"/>
              <w:rPr>
                <w:sz w:val="18"/>
              </w:rPr>
            </w:pPr>
          </w:p>
        </w:tc>
        <w:tc>
          <w:tcPr>
            <w:tcW w:w="1499" w:type="dxa"/>
          </w:tcPr>
          <w:p w:rsidR="00F63B09" w:rsidRDefault="00F63B09">
            <w:pPr>
              <w:pStyle w:val="TableParagraph"/>
              <w:rPr>
                <w:sz w:val="18"/>
              </w:rPr>
            </w:pPr>
          </w:p>
        </w:tc>
        <w:tc>
          <w:tcPr>
            <w:tcW w:w="1440" w:type="dxa"/>
          </w:tcPr>
          <w:p w:rsidR="00F63B09" w:rsidRDefault="00F63B09">
            <w:pPr>
              <w:pStyle w:val="TableParagraph"/>
              <w:rPr>
                <w:sz w:val="18"/>
              </w:rPr>
            </w:pP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7" w:type="dxa"/>
          </w:tcPr>
          <w:p w:rsidR="00F63B09" w:rsidRDefault="00F63B09">
            <w:pPr>
              <w:pStyle w:val="TableParagraph"/>
              <w:rPr>
                <w:sz w:val="18"/>
              </w:rPr>
            </w:pPr>
          </w:p>
        </w:tc>
        <w:tc>
          <w:tcPr>
            <w:tcW w:w="1381" w:type="dxa"/>
          </w:tcPr>
          <w:p w:rsidR="00F63B09" w:rsidRDefault="00F63B09">
            <w:pPr>
              <w:pStyle w:val="TableParagraph"/>
              <w:spacing w:before="7"/>
              <w:rPr>
                <w:b/>
                <w:sz w:val="41"/>
              </w:rPr>
            </w:pPr>
          </w:p>
          <w:p w:rsidR="00F63B09" w:rsidRDefault="005A202D">
            <w:pPr>
              <w:pStyle w:val="TableParagraph"/>
              <w:ind w:left="393"/>
              <w:rPr>
                <w:sz w:val="26"/>
              </w:rPr>
            </w:pPr>
            <w:r>
              <w:rPr>
                <w:sz w:val="26"/>
              </w:rPr>
              <w:t>720,3</w:t>
            </w:r>
          </w:p>
        </w:tc>
        <w:tc>
          <w:tcPr>
            <w:tcW w:w="1544" w:type="dxa"/>
          </w:tcPr>
          <w:p w:rsidR="00F63B09" w:rsidRDefault="00F63B09">
            <w:pPr>
              <w:pStyle w:val="TableParagraph"/>
              <w:rPr>
                <w:sz w:val="18"/>
              </w:rPr>
            </w:pPr>
          </w:p>
        </w:tc>
      </w:tr>
      <w:tr w:rsidR="00F63B09">
        <w:trPr>
          <w:trHeight w:val="1730"/>
        </w:trPr>
        <w:tc>
          <w:tcPr>
            <w:tcW w:w="3561" w:type="dxa"/>
          </w:tcPr>
          <w:p w:rsidR="00F63B09" w:rsidRDefault="005A202D">
            <w:pPr>
              <w:pStyle w:val="TableParagraph"/>
              <w:spacing w:before="25" w:line="240" w:lineRule="atLeast"/>
              <w:ind w:left="35" w:right="43"/>
              <w:rPr>
                <w:sz w:val="19"/>
              </w:rPr>
            </w:pPr>
            <w:r>
              <w:rPr>
                <w:sz w:val="19"/>
              </w:rPr>
              <w:t xml:space="preserve">за счет </w:t>
            </w:r>
            <w:r>
              <w:rPr>
                <w:spacing w:val="-3"/>
                <w:sz w:val="19"/>
              </w:rPr>
              <w:t xml:space="preserve">субвенции </w:t>
            </w:r>
            <w:r>
              <w:rPr>
                <w:sz w:val="19"/>
              </w:rPr>
              <w:t xml:space="preserve">ФФОМС на оказание </w:t>
            </w:r>
            <w:r>
              <w:rPr>
                <w:spacing w:val="-3"/>
                <w:sz w:val="19"/>
              </w:rPr>
              <w:t xml:space="preserve">медицинской помощи </w:t>
            </w:r>
            <w:r>
              <w:rPr>
                <w:sz w:val="19"/>
              </w:rPr>
              <w:t xml:space="preserve">медицинскими организациями, за </w:t>
            </w:r>
            <w:r>
              <w:rPr>
                <w:spacing w:val="-3"/>
                <w:sz w:val="19"/>
              </w:rPr>
              <w:t xml:space="preserve">исключением подведомственных </w:t>
            </w:r>
            <w:r>
              <w:rPr>
                <w:sz w:val="19"/>
              </w:rPr>
              <w:t xml:space="preserve">федеральным органам </w:t>
            </w:r>
            <w:r>
              <w:rPr>
                <w:spacing w:val="-3"/>
                <w:sz w:val="19"/>
              </w:rPr>
              <w:t xml:space="preserve">исполнительной </w:t>
            </w:r>
            <w:r>
              <w:rPr>
                <w:sz w:val="19"/>
              </w:rPr>
              <w:t xml:space="preserve">власти , за счет </w:t>
            </w:r>
            <w:r>
              <w:rPr>
                <w:spacing w:val="-3"/>
                <w:sz w:val="19"/>
              </w:rPr>
              <w:t xml:space="preserve">субвенций </w:t>
            </w:r>
            <w:r>
              <w:rPr>
                <w:sz w:val="19"/>
              </w:rPr>
              <w:t xml:space="preserve">Федерального </w:t>
            </w:r>
            <w:r>
              <w:rPr>
                <w:spacing w:val="-3"/>
                <w:sz w:val="19"/>
              </w:rPr>
              <w:t xml:space="preserve">фонда </w:t>
            </w:r>
            <w:r>
              <w:rPr>
                <w:sz w:val="19"/>
              </w:rPr>
              <w:t xml:space="preserve">обязательного </w:t>
            </w:r>
            <w:r>
              <w:rPr>
                <w:spacing w:val="-3"/>
                <w:sz w:val="19"/>
              </w:rPr>
              <w:t xml:space="preserve">медицинского </w:t>
            </w:r>
            <w:r>
              <w:rPr>
                <w:sz w:val="19"/>
              </w:rPr>
              <w:t>страхования</w:t>
            </w:r>
          </w:p>
        </w:tc>
        <w:tc>
          <w:tcPr>
            <w:tcW w:w="3755" w:type="dxa"/>
          </w:tcPr>
          <w:p w:rsidR="00F63B09" w:rsidRDefault="00F63B09">
            <w:pPr>
              <w:pStyle w:val="TableParagraph"/>
              <w:rPr>
                <w:sz w:val="18"/>
              </w:rPr>
            </w:pPr>
          </w:p>
        </w:tc>
        <w:tc>
          <w:tcPr>
            <w:tcW w:w="1499" w:type="dxa"/>
          </w:tcPr>
          <w:p w:rsidR="00F63B09" w:rsidRDefault="00F63B09">
            <w:pPr>
              <w:pStyle w:val="TableParagraph"/>
              <w:rPr>
                <w:sz w:val="18"/>
              </w:rPr>
            </w:pPr>
          </w:p>
        </w:tc>
        <w:tc>
          <w:tcPr>
            <w:tcW w:w="1440" w:type="dxa"/>
          </w:tcPr>
          <w:p w:rsidR="00F63B09" w:rsidRDefault="00F63B09">
            <w:pPr>
              <w:pStyle w:val="TableParagraph"/>
              <w:rPr>
                <w:sz w:val="18"/>
              </w:rPr>
            </w:pP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7" w:type="dxa"/>
          </w:tcPr>
          <w:p w:rsidR="00F63B09" w:rsidRDefault="00F63B09">
            <w:pPr>
              <w:pStyle w:val="TableParagraph"/>
              <w:rPr>
                <w:sz w:val="18"/>
              </w:rPr>
            </w:pPr>
          </w:p>
        </w:tc>
        <w:tc>
          <w:tcPr>
            <w:tcW w:w="1381" w:type="dxa"/>
          </w:tcPr>
          <w:p w:rsidR="00F63B09" w:rsidRDefault="00F63B09">
            <w:pPr>
              <w:pStyle w:val="TableParagraph"/>
              <w:rPr>
                <w:b/>
                <w:sz w:val="28"/>
              </w:rPr>
            </w:pPr>
          </w:p>
          <w:p w:rsidR="00F63B09" w:rsidRDefault="00F63B09">
            <w:pPr>
              <w:pStyle w:val="TableParagraph"/>
              <w:spacing w:before="11"/>
              <w:rPr>
                <w:b/>
                <w:sz w:val="33"/>
              </w:rPr>
            </w:pPr>
          </w:p>
          <w:p w:rsidR="00F63B09" w:rsidRDefault="005A202D">
            <w:pPr>
              <w:pStyle w:val="TableParagraph"/>
              <w:ind w:right="212"/>
              <w:jc w:val="right"/>
              <w:rPr>
                <w:sz w:val="26"/>
              </w:rPr>
            </w:pPr>
            <w:r>
              <w:rPr>
                <w:sz w:val="26"/>
              </w:rPr>
              <w:t>13 696,7</w:t>
            </w:r>
          </w:p>
        </w:tc>
        <w:tc>
          <w:tcPr>
            <w:tcW w:w="1544" w:type="dxa"/>
          </w:tcPr>
          <w:p w:rsidR="00F63B09" w:rsidRDefault="00F63B09">
            <w:pPr>
              <w:pStyle w:val="TableParagraph"/>
              <w:rPr>
                <w:sz w:val="18"/>
              </w:rPr>
            </w:pPr>
          </w:p>
        </w:tc>
      </w:tr>
    </w:tbl>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5A202D">
      <w:pPr>
        <w:pStyle w:val="a3"/>
        <w:spacing w:before="5"/>
        <w:rPr>
          <w:b/>
          <w:sz w:val="27"/>
        </w:rPr>
      </w:pPr>
      <w:r>
        <w:rPr>
          <w:noProof/>
          <w:lang w:eastAsia="ru-RU"/>
        </w:rPr>
        <w:drawing>
          <wp:anchor distT="0" distB="0" distL="0" distR="0" simplePos="0" relativeHeight="14" behindDoc="0" locked="0" layoutInCell="1" allowOverlap="1">
            <wp:simplePos x="0" y="0"/>
            <wp:positionH relativeFrom="page">
              <wp:posOffset>9238135</wp:posOffset>
            </wp:positionH>
            <wp:positionV relativeFrom="paragraph">
              <wp:posOffset>225621</wp:posOffset>
            </wp:positionV>
            <wp:extent cx="2570788" cy="1106424"/>
            <wp:effectExtent l="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2570788" cy="1106424"/>
                    </a:xfrm>
                    <a:prstGeom prst="rect">
                      <a:avLst/>
                    </a:prstGeom>
                  </pic:spPr>
                </pic:pic>
              </a:graphicData>
            </a:graphic>
          </wp:anchor>
        </w:drawing>
      </w:r>
    </w:p>
    <w:p w:rsidR="00F63B09" w:rsidRDefault="00F63B09">
      <w:pPr>
        <w:rPr>
          <w:sz w:val="27"/>
        </w:rPr>
        <w:sectPr w:rsidR="00F63B09">
          <w:headerReference w:type="default" r:id="rId28"/>
          <w:pgSz w:w="22370" w:h="31660"/>
          <w:pgMar w:top="2020" w:right="3040" w:bottom="280" w:left="1580" w:header="0" w:footer="0" w:gutter="0"/>
          <w:cols w:space="720"/>
        </w:sectPr>
      </w:pPr>
    </w:p>
    <w:p w:rsidR="00F63B09" w:rsidRDefault="005A202D">
      <w:pPr>
        <w:spacing w:before="74"/>
        <w:ind w:right="1056"/>
        <w:jc w:val="right"/>
        <w:rPr>
          <w:sz w:val="19"/>
        </w:rPr>
      </w:pPr>
      <w:r>
        <w:rPr>
          <w:sz w:val="19"/>
        </w:rPr>
        <w:lastRenderedPageBreak/>
        <w:t>Таблица 3</w:t>
      </w:r>
    </w:p>
    <w:p w:rsidR="00F63B09" w:rsidRDefault="005A202D">
      <w:pPr>
        <w:pStyle w:val="3"/>
        <w:spacing w:before="158" w:line="264" w:lineRule="auto"/>
        <w:ind w:right="1084"/>
      </w:pPr>
      <w:r>
        <w:t>Финансово-экономическое обоснование подушевых нормативов финансирования медицинской помощи по Программе государственных гарантий бесплатного оказания гражданам медицинской помощи на 2023 год</w:t>
      </w:r>
    </w:p>
    <w:p w:rsidR="00F63B09" w:rsidRDefault="005A202D">
      <w:pPr>
        <w:spacing w:before="66" w:after="32"/>
        <w:ind w:left="186" w:right="1011"/>
        <w:jc w:val="center"/>
        <w:rPr>
          <w:b/>
          <w:sz w:val="19"/>
        </w:rPr>
      </w:pPr>
      <w:r>
        <w:rPr>
          <w:b/>
          <w:sz w:val="19"/>
        </w:rPr>
        <w:t>(без учета коэффициентов дифференциации)</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67"/>
        <w:gridCol w:w="713"/>
        <w:gridCol w:w="2342"/>
        <w:gridCol w:w="1498"/>
        <w:gridCol w:w="1439"/>
        <w:gridCol w:w="1557"/>
        <w:gridCol w:w="1291"/>
        <w:gridCol w:w="1466"/>
        <w:gridCol w:w="1381"/>
        <w:gridCol w:w="1544"/>
      </w:tblGrid>
      <w:tr w:rsidR="00F63B09">
        <w:trPr>
          <w:trHeight w:val="751"/>
        </w:trPr>
        <w:tc>
          <w:tcPr>
            <w:tcW w:w="3367" w:type="dxa"/>
            <w:vMerge w:val="restart"/>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7" w:line="268" w:lineRule="auto"/>
              <w:ind w:left="1362" w:right="15" w:hanging="1246"/>
              <w:rPr>
                <w:sz w:val="19"/>
              </w:rPr>
            </w:pPr>
            <w:r>
              <w:rPr>
                <w:sz w:val="19"/>
              </w:rPr>
              <w:t>Виды и условия оказания медицинской помощи</w:t>
            </w:r>
          </w:p>
        </w:tc>
        <w:tc>
          <w:tcPr>
            <w:tcW w:w="3055" w:type="dxa"/>
            <w:gridSpan w:val="2"/>
            <w:vMerge w:val="restart"/>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6"/>
              <w:rPr>
                <w:b/>
              </w:rPr>
            </w:pPr>
          </w:p>
          <w:p w:rsidR="00F63B09" w:rsidRDefault="005A202D">
            <w:pPr>
              <w:pStyle w:val="TableParagraph"/>
              <w:ind w:left="734"/>
              <w:rPr>
                <w:sz w:val="19"/>
              </w:rPr>
            </w:pPr>
            <w:r>
              <w:rPr>
                <w:sz w:val="19"/>
              </w:rPr>
              <w:t>Единица измерения</w:t>
            </w:r>
          </w:p>
        </w:tc>
        <w:tc>
          <w:tcPr>
            <w:tcW w:w="2937" w:type="dxa"/>
            <w:gridSpan w:val="2"/>
          </w:tcPr>
          <w:p w:rsidR="00F63B09" w:rsidRDefault="005A202D">
            <w:pPr>
              <w:pStyle w:val="TableParagraph"/>
              <w:spacing w:before="11" w:line="268" w:lineRule="auto"/>
              <w:ind w:left="113" w:right="92"/>
              <w:jc w:val="center"/>
              <w:rPr>
                <w:sz w:val="19"/>
              </w:rPr>
            </w:pPr>
            <w:r>
              <w:rPr>
                <w:sz w:val="19"/>
              </w:rPr>
              <w:t>Нормативы объема медицинской помощи (на 1</w:t>
            </w:r>
          </w:p>
          <w:p w:rsidR="00F63B09" w:rsidRDefault="005A202D">
            <w:pPr>
              <w:pStyle w:val="TableParagraph"/>
              <w:spacing w:line="216" w:lineRule="exact"/>
              <w:ind w:left="113" w:right="92"/>
              <w:jc w:val="center"/>
              <w:rPr>
                <w:sz w:val="19"/>
              </w:rPr>
            </w:pPr>
            <w:r>
              <w:rPr>
                <w:sz w:val="19"/>
              </w:rPr>
              <w:t>жителя/застрахованного)</w:t>
            </w:r>
          </w:p>
        </w:tc>
        <w:tc>
          <w:tcPr>
            <w:tcW w:w="2848" w:type="dxa"/>
            <w:gridSpan w:val="2"/>
          </w:tcPr>
          <w:p w:rsidR="00F63B09" w:rsidRDefault="005A202D">
            <w:pPr>
              <w:pStyle w:val="TableParagraph"/>
              <w:spacing w:before="11" w:line="268" w:lineRule="auto"/>
              <w:ind w:left="83" w:right="66"/>
              <w:jc w:val="center"/>
              <w:rPr>
                <w:sz w:val="19"/>
              </w:rPr>
            </w:pPr>
            <w:r>
              <w:rPr>
                <w:sz w:val="19"/>
              </w:rPr>
              <w:t>Норматив финансовых затрат на единицу объема медицинской</w:t>
            </w:r>
          </w:p>
          <w:p w:rsidR="00F63B09" w:rsidRDefault="005A202D">
            <w:pPr>
              <w:pStyle w:val="TableParagraph"/>
              <w:spacing w:line="216" w:lineRule="exact"/>
              <w:ind w:left="83" w:right="61"/>
              <w:jc w:val="center"/>
              <w:rPr>
                <w:sz w:val="19"/>
              </w:rPr>
            </w:pPr>
            <w:r>
              <w:rPr>
                <w:sz w:val="19"/>
              </w:rPr>
              <w:t>помощи (руб.)</w:t>
            </w:r>
          </w:p>
        </w:tc>
        <w:tc>
          <w:tcPr>
            <w:tcW w:w="4391" w:type="dxa"/>
            <w:gridSpan w:val="3"/>
          </w:tcPr>
          <w:p w:rsidR="00F63B09" w:rsidRDefault="005A202D">
            <w:pPr>
              <w:pStyle w:val="TableParagraph"/>
              <w:spacing w:before="133" w:line="268" w:lineRule="auto"/>
              <w:ind w:left="1118" w:right="328" w:hanging="695"/>
              <w:rPr>
                <w:sz w:val="19"/>
              </w:rPr>
            </w:pPr>
            <w:r>
              <w:rPr>
                <w:sz w:val="19"/>
              </w:rPr>
              <w:t>Подушевые нормативы финансирования (на 1 жителя/застрахованного)</w:t>
            </w:r>
          </w:p>
        </w:tc>
      </w:tr>
      <w:tr w:rsidR="00F63B09">
        <w:trPr>
          <w:trHeight w:val="905"/>
        </w:trPr>
        <w:tc>
          <w:tcPr>
            <w:tcW w:w="3367" w:type="dxa"/>
            <w:vMerge/>
            <w:tcBorders>
              <w:top w:val="nil"/>
            </w:tcBorders>
          </w:tcPr>
          <w:p w:rsidR="00F63B09" w:rsidRDefault="00F63B09">
            <w:pPr>
              <w:rPr>
                <w:sz w:val="2"/>
                <w:szCs w:val="2"/>
              </w:rPr>
            </w:pPr>
          </w:p>
        </w:tc>
        <w:tc>
          <w:tcPr>
            <w:tcW w:w="3055" w:type="dxa"/>
            <w:gridSpan w:val="2"/>
            <w:vMerge/>
            <w:tcBorders>
              <w:top w:val="nil"/>
            </w:tcBorders>
          </w:tcPr>
          <w:p w:rsidR="00F63B09" w:rsidRDefault="00F63B09">
            <w:pPr>
              <w:rPr>
                <w:sz w:val="2"/>
                <w:szCs w:val="2"/>
              </w:rPr>
            </w:pPr>
          </w:p>
        </w:tc>
        <w:tc>
          <w:tcPr>
            <w:tcW w:w="1498" w:type="dxa"/>
          </w:tcPr>
          <w:p w:rsidR="00F63B09" w:rsidRDefault="005A202D">
            <w:pPr>
              <w:pStyle w:val="TableParagraph"/>
              <w:spacing w:before="97" w:line="268" w:lineRule="auto"/>
              <w:ind w:left="44" w:right="19" w:hanging="1"/>
              <w:jc w:val="center"/>
              <w:rPr>
                <w:sz w:val="19"/>
              </w:rPr>
            </w:pPr>
            <w:r>
              <w:rPr>
                <w:sz w:val="19"/>
              </w:rPr>
              <w:t xml:space="preserve">За счет средств </w:t>
            </w:r>
            <w:r>
              <w:rPr>
                <w:spacing w:val="-3"/>
                <w:sz w:val="19"/>
              </w:rPr>
              <w:t>соответствующих бюджетов</w:t>
            </w:r>
          </w:p>
        </w:tc>
        <w:tc>
          <w:tcPr>
            <w:tcW w:w="1439" w:type="dxa"/>
          </w:tcPr>
          <w:p w:rsidR="00F63B09" w:rsidRDefault="00F63B09">
            <w:pPr>
              <w:pStyle w:val="TableParagraph"/>
              <w:rPr>
                <w:b/>
                <w:sz w:val="19"/>
              </w:rPr>
            </w:pPr>
          </w:p>
          <w:p w:rsidR="00F63B09" w:rsidRDefault="005A202D">
            <w:pPr>
              <w:pStyle w:val="TableParagraph"/>
              <w:spacing w:line="268" w:lineRule="auto"/>
              <w:ind w:left="504" w:right="-11" w:hanging="398"/>
              <w:rPr>
                <w:sz w:val="19"/>
              </w:rPr>
            </w:pPr>
            <w:r>
              <w:rPr>
                <w:sz w:val="19"/>
              </w:rPr>
              <w:t>За счет средств ОМС</w:t>
            </w:r>
          </w:p>
        </w:tc>
        <w:tc>
          <w:tcPr>
            <w:tcW w:w="1557" w:type="dxa"/>
          </w:tcPr>
          <w:p w:rsidR="00F63B09" w:rsidRDefault="005A202D">
            <w:pPr>
              <w:pStyle w:val="TableParagraph"/>
              <w:spacing w:before="97" w:line="268" w:lineRule="auto"/>
              <w:ind w:left="71" w:right="51" w:hanging="1"/>
              <w:jc w:val="center"/>
              <w:rPr>
                <w:sz w:val="19"/>
              </w:rPr>
            </w:pPr>
            <w:r>
              <w:rPr>
                <w:sz w:val="19"/>
              </w:rPr>
              <w:t xml:space="preserve">За счет средств </w:t>
            </w:r>
            <w:r>
              <w:rPr>
                <w:spacing w:val="-3"/>
                <w:sz w:val="19"/>
              </w:rPr>
              <w:t>соответствующих бюджетов</w:t>
            </w:r>
          </w:p>
        </w:tc>
        <w:tc>
          <w:tcPr>
            <w:tcW w:w="1291" w:type="dxa"/>
          </w:tcPr>
          <w:p w:rsidR="00F63B09" w:rsidRDefault="00F63B09">
            <w:pPr>
              <w:pStyle w:val="TableParagraph"/>
              <w:rPr>
                <w:b/>
                <w:sz w:val="19"/>
              </w:rPr>
            </w:pPr>
          </w:p>
          <w:p w:rsidR="00F63B09" w:rsidRDefault="005A202D">
            <w:pPr>
              <w:pStyle w:val="TableParagraph"/>
              <w:spacing w:line="268" w:lineRule="auto"/>
              <w:ind w:left="432" w:right="5" w:hanging="398"/>
              <w:rPr>
                <w:sz w:val="19"/>
              </w:rPr>
            </w:pPr>
            <w:r>
              <w:rPr>
                <w:sz w:val="19"/>
              </w:rPr>
              <w:t xml:space="preserve">За счет </w:t>
            </w:r>
            <w:r>
              <w:rPr>
                <w:spacing w:val="-4"/>
                <w:sz w:val="19"/>
              </w:rPr>
              <w:t xml:space="preserve">средств </w:t>
            </w:r>
            <w:r>
              <w:rPr>
                <w:spacing w:val="-2"/>
                <w:sz w:val="19"/>
              </w:rPr>
              <w:t>ОМС</w:t>
            </w:r>
          </w:p>
        </w:tc>
        <w:tc>
          <w:tcPr>
            <w:tcW w:w="1466" w:type="dxa"/>
          </w:tcPr>
          <w:p w:rsidR="00F63B09" w:rsidRDefault="005A202D">
            <w:pPr>
              <w:pStyle w:val="TableParagraph"/>
              <w:spacing w:before="97" w:line="268" w:lineRule="auto"/>
              <w:ind w:left="76" w:right="48" w:firstLine="1"/>
              <w:jc w:val="center"/>
              <w:rPr>
                <w:sz w:val="19"/>
              </w:rPr>
            </w:pPr>
            <w:r>
              <w:rPr>
                <w:sz w:val="19"/>
              </w:rPr>
              <w:t xml:space="preserve">За счет средств </w:t>
            </w:r>
            <w:r>
              <w:rPr>
                <w:spacing w:val="-3"/>
                <w:sz w:val="19"/>
              </w:rPr>
              <w:t xml:space="preserve">соответствующи </w:t>
            </w:r>
            <w:r>
              <w:rPr>
                <w:sz w:val="19"/>
              </w:rPr>
              <w:t xml:space="preserve">х </w:t>
            </w:r>
            <w:r>
              <w:rPr>
                <w:spacing w:val="-3"/>
                <w:sz w:val="19"/>
              </w:rPr>
              <w:t>бюджетов</w:t>
            </w:r>
          </w:p>
        </w:tc>
        <w:tc>
          <w:tcPr>
            <w:tcW w:w="1381" w:type="dxa"/>
          </w:tcPr>
          <w:p w:rsidR="00F63B09" w:rsidRDefault="00F63B09">
            <w:pPr>
              <w:pStyle w:val="TableParagraph"/>
              <w:rPr>
                <w:b/>
                <w:sz w:val="19"/>
              </w:rPr>
            </w:pPr>
          </w:p>
          <w:p w:rsidR="00F63B09" w:rsidRDefault="005A202D">
            <w:pPr>
              <w:pStyle w:val="TableParagraph"/>
              <w:spacing w:line="268" w:lineRule="auto"/>
              <w:ind w:left="478" w:hanging="398"/>
              <w:rPr>
                <w:sz w:val="19"/>
              </w:rPr>
            </w:pPr>
            <w:r>
              <w:rPr>
                <w:sz w:val="19"/>
              </w:rPr>
              <w:t>За счет средств ОМС</w:t>
            </w:r>
          </w:p>
        </w:tc>
        <w:tc>
          <w:tcPr>
            <w:tcW w:w="1544" w:type="dxa"/>
          </w:tcPr>
          <w:p w:rsidR="00F63B09" w:rsidRDefault="00F63B09">
            <w:pPr>
              <w:pStyle w:val="TableParagraph"/>
              <w:spacing w:before="7"/>
              <w:rPr>
                <w:b/>
                <w:sz w:val="29"/>
              </w:rPr>
            </w:pPr>
          </w:p>
          <w:p w:rsidR="00F63B09" w:rsidRDefault="005A202D">
            <w:pPr>
              <w:pStyle w:val="TableParagraph"/>
              <w:ind w:left="188" w:right="169"/>
              <w:jc w:val="center"/>
              <w:rPr>
                <w:sz w:val="19"/>
              </w:rPr>
            </w:pPr>
            <w:r>
              <w:rPr>
                <w:sz w:val="19"/>
              </w:rPr>
              <w:t>Всего по ПГГ</w:t>
            </w:r>
          </w:p>
        </w:tc>
      </w:tr>
      <w:tr w:rsidR="00F63B09">
        <w:trPr>
          <w:trHeight w:val="214"/>
        </w:trPr>
        <w:tc>
          <w:tcPr>
            <w:tcW w:w="3367" w:type="dxa"/>
          </w:tcPr>
          <w:p w:rsidR="00F63B09" w:rsidRDefault="005A202D">
            <w:pPr>
              <w:pStyle w:val="TableParagraph"/>
              <w:spacing w:before="2" w:line="193" w:lineRule="exact"/>
              <w:ind w:left="22"/>
              <w:jc w:val="center"/>
              <w:rPr>
                <w:sz w:val="19"/>
              </w:rPr>
            </w:pPr>
            <w:r>
              <w:rPr>
                <w:w w:val="99"/>
                <w:sz w:val="19"/>
              </w:rPr>
              <w:t>1</w:t>
            </w:r>
          </w:p>
        </w:tc>
        <w:tc>
          <w:tcPr>
            <w:tcW w:w="3055" w:type="dxa"/>
            <w:gridSpan w:val="2"/>
          </w:tcPr>
          <w:p w:rsidR="00F63B09" w:rsidRDefault="005A202D">
            <w:pPr>
              <w:pStyle w:val="TableParagraph"/>
              <w:spacing w:before="2" w:line="193" w:lineRule="exact"/>
              <w:ind w:left="17"/>
              <w:jc w:val="center"/>
              <w:rPr>
                <w:sz w:val="19"/>
              </w:rPr>
            </w:pPr>
            <w:r>
              <w:rPr>
                <w:w w:val="99"/>
                <w:sz w:val="19"/>
              </w:rPr>
              <w:t>2</w:t>
            </w:r>
          </w:p>
        </w:tc>
        <w:tc>
          <w:tcPr>
            <w:tcW w:w="1498" w:type="dxa"/>
          </w:tcPr>
          <w:p w:rsidR="00F63B09" w:rsidRDefault="005A202D">
            <w:pPr>
              <w:pStyle w:val="TableParagraph"/>
              <w:spacing w:before="2" w:line="193" w:lineRule="exact"/>
              <w:ind w:left="22"/>
              <w:jc w:val="center"/>
              <w:rPr>
                <w:sz w:val="19"/>
              </w:rPr>
            </w:pPr>
            <w:r>
              <w:rPr>
                <w:w w:val="99"/>
                <w:sz w:val="19"/>
              </w:rPr>
              <w:t>3</w:t>
            </w:r>
          </w:p>
        </w:tc>
        <w:tc>
          <w:tcPr>
            <w:tcW w:w="1439" w:type="dxa"/>
          </w:tcPr>
          <w:p w:rsidR="00F63B09" w:rsidRDefault="005A202D">
            <w:pPr>
              <w:pStyle w:val="TableParagraph"/>
              <w:spacing w:before="2" w:line="193" w:lineRule="exact"/>
              <w:ind w:left="18"/>
              <w:jc w:val="center"/>
              <w:rPr>
                <w:sz w:val="19"/>
              </w:rPr>
            </w:pPr>
            <w:r>
              <w:rPr>
                <w:w w:val="99"/>
                <w:sz w:val="19"/>
              </w:rPr>
              <w:t>4</w:t>
            </w:r>
          </w:p>
        </w:tc>
        <w:tc>
          <w:tcPr>
            <w:tcW w:w="1557" w:type="dxa"/>
          </w:tcPr>
          <w:p w:rsidR="00F63B09" w:rsidRDefault="005A202D">
            <w:pPr>
              <w:pStyle w:val="TableParagraph"/>
              <w:spacing w:before="2" w:line="193" w:lineRule="exact"/>
              <w:ind w:left="19"/>
              <w:jc w:val="center"/>
              <w:rPr>
                <w:sz w:val="19"/>
              </w:rPr>
            </w:pPr>
            <w:r>
              <w:rPr>
                <w:w w:val="99"/>
                <w:sz w:val="19"/>
              </w:rPr>
              <w:t>5</w:t>
            </w:r>
          </w:p>
        </w:tc>
        <w:tc>
          <w:tcPr>
            <w:tcW w:w="1291" w:type="dxa"/>
          </w:tcPr>
          <w:p w:rsidR="00F63B09" w:rsidRDefault="005A202D">
            <w:pPr>
              <w:pStyle w:val="TableParagraph"/>
              <w:spacing w:before="2" w:line="193" w:lineRule="exact"/>
              <w:ind w:left="22"/>
              <w:jc w:val="center"/>
              <w:rPr>
                <w:sz w:val="19"/>
              </w:rPr>
            </w:pPr>
            <w:r>
              <w:rPr>
                <w:w w:val="99"/>
                <w:sz w:val="19"/>
              </w:rPr>
              <w:t>6</w:t>
            </w:r>
          </w:p>
        </w:tc>
        <w:tc>
          <w:tcPr>
            <w:tcW w:w="1466" w:type="dxa"/>
          </w:tcPr>
          <w:p w:rsidR="00F63B09" w:rsidRDefault="005A202D">
            <w:pPr>
              <w:pStyle w:val="TableParagraph"/>
              <w:spacing w:before="2" w:line="193" w:lineRule="exact"/>
              <w:ind w:left="19"/>
              <w:jc w:val="center"/>
              <w:rPr>
                <w:sz w:val="19"/>
              </w:rPr>
            </w:pPr>
            <w:r>
              <w:rPr>
                <w:w w:val="99"/>
                <w:sz w:val="19"/>
              </w:rPr>
              <w:t>7</w:t>
            </w:r>
          </w:p>
        </w:tc>
        <w:tc>
          <w:tcPr>
            <w:tcW w:w="1381" w:type="dxa"/>
          </w:tcPr>
          <w:p w:rsidR="00F63B09" w:rsidRDefault="005A202D">
            <w:pPr>
              <w:pStyle w:val="TableParagraph"/>
              <w:spacing w:before="2" w:line="193" w:lineRule="exact"/>
              <w:ind w:left="24"/>
              <w:jc w:val="center"/>
              <w:rPr>
                <w:sz w:val="19"/>
              </w:rPr>
            </w:pPr>
            <w:r>
              <w:rPr>
                <w:w w:val="99"/>
                <w:sz w:val="19"/>
              </w:rPr>
              <w:t>8</w:t>
            </w:r>
          </w:p>
        </w:tc>
        <w:tc>
          <w:tcPr>
            <w:tcW w:w="1544" w:type="dxa"/>
          </w:tcPr>
          <w:p w:rsidR="00F63B09" w:rsidRDefault="005A202D">
            <w:pPr>
              <w:pStyle w:val="TableParagraph"/>
              <w:spacing w:before="2" w:line="193" w:lineRule="exact"/>
              <w:ind w:left="23"/>
              <w:jc w:val="center"/>
              <w:rPr>
                <w:sz w:val="19"/>
              </w:rPr>
            </w:pPr>
            <w:r>
              <w:rPr>
                <w:w w:val="99"/>
                <w:sz w:val="19"/>
              </w:rPr>
              <w:t>9</w:t>
            </w:r>
          </w:p>
        </w:tc>
      </w:tr>
      <w:tr w:rsidR="00F63B09">
        <w:trPr>
          <w:trHeight w:val="1247"/>
        </w:trPr>
        <w:tc>
          <w:tcPr>
            <w:tcW w:w="3367" w:type="dxa"/>
          </w:tcPr>
          <w:p w:rsidR="00F63B09" w:rsidRDefault="005A202D">
            <w:pPr>
              <w:pStyle w:val="TableParagraph"/>
              <w:spacing w:before="47" w:line="268" w:lineRule="auto"/>
              <w:ind w:left="35" w:right="15"/>
              <w:rPr>
                <w:b/>
                <w:sz w:val="19"/>
              </w:rPr>
            </w:pPr>
            <w:r>
              <w:rPr>
                <w:b/>
                <w:sz w:val="19"/>
              </w:rPr>
              <w:t>1. Скорая, в том числе скорая специализированная, медицинская помощь вне медицинской</w:t>
            </w:r>
          </w:p>
          <w:p w:rsidR="00F63B09" w:rsidRDefault="005A202D">
            <w:pPr>
              <w:pStyle w:val="TableParagraph"/>
              <w:spacing w:line="215" w:lineRule="exact"/>
              <w:ind w:left="35"/>
              <w:rPr>
                <w:b/>
                <w:sz w:val="19"/>
              </w:rPr>
            </w:pPr>
            <w:r>
              <w:rPr>
                <w:b/>
                <w:sz w:val="19"/>
              </w:rPr>
              <w:t>организации, включая медицинскую</w:t>
            </w:r>
          </w:p>
          <w:p w:rsidR="00F63B09" w:rsidRDefault="005A202D">
            <w:pPr>
              <w:pStyle w:val="TableParagraph"/>
              <w:spacing w:before="25" w:line="206" w:lineRule="exact"/>
              <w:ind w:left="35"/>
              <w:rPr>
                <w:b/>
                <w:sz w:val="19"/>
              </w:rPr>
            </w:pPr>
            <w:r>
              <w:rPr>
                <w:b/>
                <w:sz w:val="19"/>
              </w:rPr>
              <w:t>эвакуацию</w:t>
            </w:r>
          </w:p>
        </w:tc>
        <w:tc>
          <w:tcPr>
            <w:tcW w:w="3055" w:type="dxa"/>
            <w:gridSpan w:val="2"/>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2"/>
              <w:rPr>
                <w:b/>
                <w:sz w:val="29"/>
              </w:rPr>
            </w:pPr>
          </w:p>
          <w:p w:rsidR="00F63B09" w:rsidRDefault="005A202D">
            <w:pPr>
              <w:pStyle w:val="TableParagraph"/>
              <w:spacing w:before="1" w:line="202" w:lineRule="exact"/>
              <w:ind w:left="34"/>
              <w:rPr>
                <w:b/>
                <w:sz w:val="19"/>
              </w:rPr>
            </w:pPr>
            <w:r>
              <w:rPr>
                <w:b/>
                <w:sz w:val="19"/>
              </w:rPr>
              <w:t>вызов</w:t>
            </w:r>
          </w:p>
        </w:tc>
        <w:tc>
          <w:tcPr>
            <w:tcW w:w="1498" w:type="dxa"/>
          </w:tcPr>
          <w:p w:rsidR="00F63B09" w:rsidRDefault="00F63B09">
            <w:pPr>
              <w:pStyle w:val="TableParagraph"/>
              <w:rPr>
                <w:sz w:val="20"/>
              </w:rPr>
            </w:pPr>
          </w:p>
        </w:tc>
        <w:tc>
          <w:tcPr>
            <w:tcW w:w="1439" w:type="dxa"/>
          </w:tcPr>
          <w:p w:rsidR="00F63B09" w:rsidRDefault="00F63B09">
            <w:pPr>
              <w:pStyle w:val="TableParagraph"/>
              <w:spacing w:before="6"/>
              <w:rPr>
                <w:b/>
                <w:sz w:val="41"/>
              </w:rPr>
            </w:pPr>
          </w:p>
          <w:p w:rsidR="00F63B09" w:rsidRDefault="005A202D">
            <w:pPr>
              <w:pStyle w:val="TableParagraph"/>
              <w:ind w:left="213" w:right="190"/>
              <w:jc w:val="center"/>
              <w:rPr>
                <w:b/>
                <w:sz w:val="26"/>
              </w:rPr>
            </w:pPr>
            <w:r>
              <w:rPr>
                <w:b/>
                <w:sz w:val="26"/>
              </w:rPr>
              <w:t>0,29</w:t>
            </w:r>
          </w:p>
        </w:tc>
        <w:tc>
          <w:tcPr>
            <w:tcW w:w="1557" w:type="dxa"/>
          </w:tcPr>
          <w:p w:rsidR="00F63B09" w:rsidRDefault="00F63B09">
            <w:pPr>
              <w:pStyle w:val="TableParagraph"/>
              <w:rPr>
                <w:sz w:val="20"/>
              </w:rPr>
            </w:pPr>
          </w:p>
        </w:tc>
        <w:tc>
          <w:tcPr>
            <w:tcW w:w="1291" w:type="dxa"/>
          </w:tcPr>
          <w:p w:rsidR="00F63B09" w:rsidRDefault="00F63B09">
            <w:pPr>
              <w:pStyle w:val="TableParagraph"/>
              <w:spacing w:before="6"/>
              <w:rPr>
                <w:b/>
                <w:sz w:val="41"/>
              </w:rPr>
            </w:pPr>
          </w:p>
          <w:p w:rsidR="00F63B09" w:rsidRDefault="005A202D">
            <w:pPr>
              <w:pStyle w:val="TableParagraph"/>
              <w:ind w:left="252"/>
              <w:rPr>
                <w:b/>
                <w:sz w:val="26"/>
              </w:rPr>
            </w:pPr>
            <w:r>
              <w:rPr>
                <w:b/>
                <w:sz w:val="26"/>
              </w:rPr>
              <w:t>3 004,7</w:t>
            </w:r>
          </w:p>
        </w:tc>
        <w:tc>
          <w:tcPr>
            <w:tcW w:w="1466" w:type="dxa"/>
          </w:tcPr>
          <w:p w:rsidR="00F63B09" w:rsidRDefault="00F63B09">
            <w:pPr>
              <w:pStyle w:val="TableParagraph"/>
              <w:rPr>
                <w:sz w:val="20"/>
              </w:rPr>
            </w:pPr>
          </w:p>
        </w:tc>
        <w:tc>
          <w:tcPr>
            <w:tcW w:w="1381" w:type="dxa"/>
          </w:tcPr>
          <w:p w:rsidR="00F63B09" w:rsidRDefault="00F63B09">
            <w:pPr>
              <w:pStyle w:val="TableParagraph"/>
              <w:spacing w:before="6"/>
              <w:rPr>
                <w:b/>
                <w:sz w:val="41"/>
              </w:rPr>
            </w:pPr>
          </w:p>
          <w:p w:rsidR="00F63B09" w:rsidRDefault="005A202D">
            <w:pPr>
              <w:pStyle w:val="TableParagraph"/>
              <w:ind w:left="214" w:right="191"/>
              <w:jc w:val="center"/>
              <w:rPr>
                <w:b/>
                <w:sz w:val="26"/>
              </w:rPr>
            </w:pPr>
            <w:r>
              <w:rPr>
                <w:b/>
                <w:sz w:val="26"/>
              </w:rPr>
              <w:t>871,4</w:t>
            </w:r>
          </w:p>
        </w:tc>
        <w:tc>
          <w:tcPr>
            <w:tcW w:w="1544" w:type="dxa"/>
          </w:tcPr>
          <w:p w:rsidR="00F63B09" w:rsidRDefault="00F63B09">
            <w:pPr>
              <w:pStyle w:val="TableParagraph"/>
              <w:spacing w:before="6"/>
              <w:rPr>
                <w:b/>
                <w:sz w:val="41"/>
              </w:rPr>
            </w:pPr>
          </w:p>
          <w:p w:rsidR="00F63B09" w:rsidRDefault="005A202D">
            <w:pPr>
              <w:pStyle w:val="TableParagraph"/>
              <w:ind w:left="188" w:right="165"/>
              <w:jc w:val="center"/>
              <w:rPr>
                <w:b/>
                <w:sz w:val="26"/>
              </w:rPr>
            </w:pPr>
            <w:r>
              <w:rPr>
                <w:b/>
                <w:sz w:val="26"/>
              </w:rPr>
              <w:t>871,4</w:t>
            </w:r>
          </w:p>
        </w:tc>
      </w:tr>
      <w:tr w:rsidR="00F63B09">
        <w:trPr>
          <w:trHeight w:val="778"/>
        </w:trPr>
        <w:tc>
          <w:tcPr>
            <w:tcW w:w="3367" w:type="dxa"/>
            <w:vMerge w:val="restart"/>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9"/>
              <w:rPr>
                <w:b/>
                <w:sz w:val="21"/>
              </w:rPr>
            </w:pPr>
          </w:p>
          <w:p w:rsidR="00F63B09" w:rsidRDefault="005A202D">
            <w:pPr>
              <w:pStyle w:val="TableParagraph"/>
              <w:spacing w:line="268" w:lineRule="auto"/>
              <w:ind w:left="35" w:right="34"/>
              <w:rPr>
                <w:sz w:val="19"/>
              </w:rPr>
            </w:pPr>
            <w:r>
              <w:rPr>
                <w:sz w:val="19"/>
              </w:rPr>
              <w:t>2. Медицинская помощь в амбулаторных условиях</w:t>
            </w:r>
          </w:p>
        </w:tc>
        <w:tc>
          <w:tcPr>
            <w:tcW w:w="3055" w:type="dxa"/>
            <w:gridSpan w:val="2"/>
          </w:tcPr>
          <w:p w:rsidR="00F63B09" w:rsidRDefault="00F63B09">
            <w:pPr>
              <w:pStyle w:val="TableParagraph"/>
              <w:spacing w:before="4"/>
              <w:rPr>
                <w:b/>
                <w:sz w:val="25"/>
              </w:rPr>
            </w:pPr>
          </w:p>
          <w:p w:rsidR="00F63B09" w:rsidRDefault="005A202D">
            <w:pPr>
              <w:pStyle w:val="TableParagraph"/>
              <w:spacing w:line="240" w:lineRule="atLeast"/>
              <w:ind w:left="34"/>
              <w:rPr>
                <w:sz w:val="17"/>
              </w:rPr>
            </w:pPr>
            <w:r>
              <w:rPr>
                <w:b/>
                <w:sz w:val="19"/>
              </w:rPr>
              <w:t xml:space="preserve">посещение с профилактической и иными целями, </w:t>
            </w:r>
            <w:r>
              <w:rPr>
                <w:sz w:val="17"/>
              </w:rPr>
              <w:t>в том числе</w:t>
            </w:r>
          </w:p>
        </w:tc>
        <w:tc>
          <w:tcPr>
            <w:tcW w:w="1498" w:type="dxa"/>
          </w:tcPr>
          <w:p w:rsidR="00F63B09" w:rsidRDefault="005A202D">
            <w:pPr>
              <w:pStyle w:val="TableParagraph"/>
              <w:spacing w:before="243"/>
              <w:ind w:left="432" w:right="415"/>
              <w:jc w:val="center"/>
              <w:rPr>
                <w:b/>
                <w:sz w:val="26"/>
              </w:rPr>
            </w:pPr>
            <w:r>
              <w:rPr>
                <w:b/>
                <w:sz w:val="26"/>
              </w:rPr>
              <w:t>0,73</w:t>
            </w:r>
          </w:p>
        </w:tc>
        <w:tc>
          <w:tcPr>
            <w:tcW w:w="1439" w:type="dxa"/>
          </w:tcPr>
          <w:p w:rsidR="00F63B09" w:rsidRDefault="005A202D">
            <w:pPr>
              <w:pStyle w:val="TableParagraph"/>
              <w:spacing w:before="243"/>
              <w:ind w:left="213" w:right="190"/>
              <w:jc w:val="center"/>
              <w:rPr>
                <w:b/>
                <w:sz w:val="26"/>
              </w:rPr>
            </w:pPr>
            <w:r>
              <w:rPr>
                <w:b/>
                <w:sz w:val="26"/>
              </w:rPr>
              <w:t>2,93</w:t>
            </w:r>
          </w:p>
        </w:tc>
        <w:tc>
          <w:tcPr>
            <w:tcW w:w="1557" w:type="dxa"/>
          </w:tcPr>
          <w:p w:rsidR="00F63B09" w:rsidRDefault="005A202D">
            <w:pPr>
              <w:pStyle w:val="TableParagraph"/>
              <w:spacing w:before="243"/>
              <w:ind w:left="300" w:right="282"/>
              <w:jc w:val="center"/>
              <w:rPr>
                <w:b/>
                <w:sz w:val="26"/>
              </w:rPr>
            </w:pPr>
            <w:r>
              <w:rPr>
                <w:b/>
                <w:sz w:val="26"/>
              </w:rPr>
              <w:t>512,8</w:t>
            </w:r>
          </w:p>
        </w:tc>
        <w:tc>
          <w:tcPr>
            <w:tcW w:w="1291" w:type="dxa"/>
          </w:tcPr>
          <w:p w:rsidR="00F63B09" w:rsidRDefault="005A202D">
            <w:pPr>
              <w:pStyle w:val="TableParagraph"/>
              <w:spacing w:before="243"/>
              <w:ind w:left="351"/>
              <w:rPr>
                <w:b/>
                <w:sz w:val="26"/>
              </w:rPr>
            </w:pPr>
            <w:r>
              <w:rPr>
                <w:b/>
                <w:sz w:val="26"/>
              </w:rPr>
              <w:t>691,5</w:t>
            </w:r>
          </w:p>
        </w:tc>
        <w:tc>
          <w:tcPr>
            <w:tcW w:w="1466" w:type="dxa"/>
          </w:tcPr>
          <w:p w:rsidR="00F63B09" w:rsidRDefault="005A202D">
            <w:pPr>
              <w:pStyle w:val="TableParagraph"/>
              <w:spacing w:before="243"/>
              <w:ind w:left="322" w:right="303"/>
              <w:jc w:val="center"/>
              <w:rPr>
                <w:b/>
                <w:sz w:val="26"/>
              </w:rPr>
            </w:pPr>
            <w:r>
              <w:rPr>
                <w:b/>
                <w:sz w:val="26"/>
              </w:rPr>
              <w:t>374,3</w:t>
            </w:r>
          </w:p>
        </w:tc>
        <w:tc>
          <w:tcPr>
            <w:tcW w:w="1381" w:type="dxa"/>
          </w:tcPr>
          <w:p w:rsidR="00F63B09" w:rsidRDefault="005A202D">
            <w:pPr>
              <w:pStyle w:val="TableParagraph"/>
              <w:spacing w:before="243"/>
              <w:ind w:left="214" w:right="191"/>
              <w:jc w:val="center"/>
              <w:rPr>
                <w:b/>
                <w:sz w:val="26"/>
              </w:rPr>
            </w:pPr>
            <w:r>
              <w:rPr>
                <w:b/>
                <w:sz w:val="26"/>
              </w:rPr>
              <w:t>2 026,0</w:t>
            </w:r>
          </w:p>
        </w:tc>
        <w:tc>
          <w:tcPr>
            <w:tcW w:w="1544" w:type="dxa"/>
          </w:tcPr>
          <w:p w:rsidR="00F63B09" w:rsidRDefault="005A202D">
            <w:pPr>
              <w:pStyle w:val="TableParagraph"/>
              <w:spacing w:before="243"/>
              <w:ind w:left="188" w:right="166"/>
              <w:jc w:val="center"/>
              <w:rPr>
                <w:b/>
                <w:sz w:val="26"/>
              </w:rPr>
            </w:pPr>
            <w:r>
              <w:rPr>
                <w:b/>
                <w:sz w:val="26"/>
              </w:rPr>
              <w:t>2 400,3</w:t>
            </w:r>
          </w:p>
        </w:tc>
      </w:tr>
      <w:tr w:rsidR="00F63B09">
        <w:trPr>
          <w:trHeight w:val="724"/>
        </w:trPr>
        <w:tc>
          <w:tcPr>
            <w:tcW w:w="3367" w:type="dxa"/>
            <w:vMerge/>
            <w:tcBorders>
              <w:top w:val="nil"/>
            </w:tcBorders>
          </w:tcPr>
          <w:p w:rsidR="00F63B09" w:rsidRDefault="00F63B09">
            <w:pPr>
              <w:rPr>
                <w:sz w:val="2"/>
                <w:szCs w:val="2"/>
              </w:rPr>
            </w:pPr>
          </w:p>
        </w:tc>
        <w:tc>
          <w:tcPr>
            <w:tcW w:w="3055" w:type="dxa"/>
            <w:gridSpan w:val="2"/>
          </w:tcPr>
          <w:p w:rsidR="00F63B09" w:rsidRDefault="00F63B09">
            <w:pPr>
              <w:pStyle w:val="TableParagraph"/>
              <w:spacing w:before="7"/>
              <w:rPr>
                <w:b/>
                <w:sz w:val="20"/>
              </w:rPr>
            </w:pPr>
          </w:p>
          <w:p w:rsidR="00F63B09" w:rsidRDefault="005A202D">
            <w:pPr>
              <w:pStyle w:val="TableParagraph"/>
              <w:spacing w:line="240" w:lineRule="atLeast"/>
              <w:ind w:left="34" w:right="143"/>
              <w:rPr>
                <w:sz w:val="19"/>
              </w:rPr>
            </w:pPr>
            <w:r>
              <w:rPr>
                <w:sz w:val="19"/>
              </w:rPr>
              <w:t>для проведения профилактических медицинских осмотров</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212"/>
              <w:ind w:left="208" w:right="190"/>
              <w:jc w:val="center"/>
              <w:rPr>
                <w:sz w:val="26"/>
              </w:rPr>
            </w:pPr>
            <w:r>
              <w:rPr>
                <w:sz w:val="26"/>
              </w:rPr>
              <w:t>0,274</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212"/>
              <w:ind w:left="252"/>
              <w:rPr>
                <w:sz w:val="26"/>
              </w:rPr>
            </w:pPr>
            <w:r>
              <w:rPr>
                <w:sz w:val="26"/>
              </w:rPr>
              <w:t>2 099,7</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212"/>
              <w:ind w:left="214" w:right="191"/>
              <w:jc w:val="center"/>
              <w:rPr>
                <w:sz w:val="26"/>
              </w:rPr>
            </w:pPr>
            <w:r>
              <w:rPr>
                <w:sz w:val="26"/>
              </w:rPr>
              <w:t>575,3</w:t>
            </w:r>
          </w:p>
        </w:tc>
        <w:tc>
          <w:tcPr>
            <w:tcW w:w="1544" w:type="dxa"/>
          </w:tcPr>
          <w:p w:rsidR="00F63B09" w:rsidRDefault="00F63B09">
            <w:pPr>
              <w:pStyle w:val="TableParagraph"/>
              <w:rPr>
                <w:sz w:val="20"/>
              </w:rPr>
            </w:pPr>
          </w:p>
        </w:tc>
      </w:tr>
      <w:tr w:rsidR="00F63B09">
        <w:trPr>
          <w:trHeight w:val="517"/>
        </w:trPr>
        <w:tc>
          <w:tcPr>
            <w:tcW w:w="3367" w:type="dxa"/>
            <w:vMerge/>
            <w:tcBorders>
              <w:top w:val="nil"/>
            </w:tcBorders>
          </w:tcPr>
          <w:p w:rsidR="00F63B09" w:rsidRDefault="00F63B09">
            <w:pPr>
              <w:rPr>
                <w:sz w:val="2"/>
                <w:szCs w:val="2"/>
              </w:rPr>
            </w:pPr>
          </w:p>
        </w:tc>
        <w:tc>
          <w:tcPr>
            <w:tcW w:w="3055" w:type="dxa"/>
            <w:gridSpan w:val="2"/>
          </w:tcPr>
          <w:p w:rsidR="00F63B09" w:rsidRDefault="00F63B09">
            <w:pPr>
              <w:pStyle w:val="TableParagraph"/>
              <w:spacing w:before="8"/>
              <w:rPr>
                <w:b/>
                <w:sz w:val="25"/>
              </w:rPr>
            </w:pPr>
          </w:p>
          <w:p w:rsidR="00F63B09" w:rsidRDefault="005A202D">
            <w:pPr>
              <w:pStyle w:val="TableParagraph"/>
              <w:spacing w:line="202" w:lineRule="exact"/>
              <w:ind w:left="34"/>
              <w:rPr>
                <w:sz w:val="19"/>
              </w:rPr>
            </w:pPr>
            <w:r>
              <w:rPr>
                <w:sz w:val="19"/>
              </w:rPr>
              <w:t>для проведения диспансеризации</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08"/>
              <w:ind w:left="208" w:right="190"/>
              <w:jc w:val="center"/>
              <w:rPr>
                <w:sz w:val="26"/>
              </w:rPr>
            </w:pPr>
            <w:r>
              <w:rPr>
                <w:sz w:val="26"/>
              </w:rPr>
              <w:t>0,261</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left="252"/>
              <w:rPr>
                <w:sz w:val="26"/>
              </w:rPr>
            </w:pPr>
            <w:r>
              <w:rPr>
                <w:sz w:val="26"/>
              </w:rPr>
              <w:t>2 413,7</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08"/>
              <w:ind w:left="214" w:right="191"/>
              <w:jc w:val="center"/>
              <w:rPr>
                <w:sz w:val="26"/>
              </w:rPr>
            </w:pPr>
            <w:r>
              <w:rPr>
                <w:sz w:val="26"/>
              </w:rPr>
              <w:t>630,0</w:t>
            </w:r>
          </w:p>
        </w:tc>
        <w:tc>
          <w:tcPr>
            <w:tcW w:w="1544" w:type="dxa"/>
          </w:tcPr>
          <w:p w:rsidR="00F63B09" w:rsidRDefault="00F63B09">
            <w:pPr>
              <w:pStyle w:val="TableParagraph"/>
              <w:rPr>
                <w:sz w:val="20"/>
              </w:rPr>
            </w:pPr>
          </w:p>
        </w:tc>
      </w:tr>
      <w:tr w:rsidR="00F63B09">
        <w:trPr>
          <w:trHeight w:val="557"/>
        </w:trPr>
        <w:tc>
          <w:tcPr>
            <w:tcW w:w="3367" w:type="dxa"/>
            <w:vMerge/>
            <w:tcBorders>
              <w:top w:val="nil"/>
            </w:tcBorders>
          </w:tcPr>
          <w:p w:rsidR="00F63B09" w:rsidRDefault="00F63B09">
            <w:pPr>
              <w:rPr>
                <w:sz w:val="2"/>
                <w:szCs w:val="2"/>
              </w:rPr>
            </w:pPr>
          </w:p>
        </w:tc>
        <w:tc>
          <w:tcPr>
            <w:tcW w:w="3055" w:type="dxa"/>
            <w:gridSpan w:val="2"/>
          </w:tcPr>
          <w:p w:rsidR="00F63B09" w:rsidRDefault="005A202D">
            <w:pPr>
              <w:pStyle w:val="TableParagraph"/>
              <w:spacing w:before="160"/>
              <w:ind w:left="34"/>
              <w:rPr>
                <w:sz w:val="19"/>
              </w:rPr>
            </w:pPr>
            <w:r>
              <w:rPr>
                <w:sz w:val="19"/>
              </w:rPr>
              <w:t>посещения с иными целями</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30"/>
              <w:ind w:left="208" w:right="190"/>
              <w:jc w:val="center"/>
              <w:rPr>
                <w:b/>
                <w:sz w:val="26"/>
              </w:rPr>
            </w:pPr>
            <w:r>
              <w:rPr>
                <w:b/>
                <w:sz w:val="26"/>
              </w:rPr>
              <w:t>2,395</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30"/>
              <w:ind w:left="351"/>
              <w:rPr>
                <w:b/>
                <w:sz w:val="26"/>
              </w:rPr>
            </w:pPr>
            <w:r>
              <w:rPr>
                <w:b/>
                <w:sz w:val="26"/>
              </w:rPr>
              <w:t>342,7</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30"/>
              <w:ind w:left="214" w:right="191"/>
              <w:jc w:val="center"/>
              <w:rPr>
                <w:b/>
                <w:sz w:val="26"/>
              </w:rPr>
            </w:pPr>
            <w:r>
              <w:rPr>
                <w:b/>
                <w:sz w:val="26"/>
              </w:rPr>
              <w:t>820,7</w:t>
            </w:r>
          </w:p>
        </w:tc>
        <w:tc>
          <w:tcPr>
            <w:tcW w:w="1544" w:type="dxa"/>
          </w:tcPr>
          <w:p w:rsidR="00F63B09" w:rsidRDefault="00F63B09">
            <w:pPr>
              <w:pStyle w:val="TableParagraph"/>
              <w:rPr>
                <w:sz w:val="20"/>
              </w:rPr>
            </w:pPr>
          </w:p>
        </w:tc>
      </w:tr>
      <w:tr w:rsidR="00F63B09">
        <w:trPr>
          <w:trHeight w:val="611"/>
        </w:trPr>
        <w:tc>
          <w:tcPr>
            <w:tcW w:w="3367" w:type="dxa"/>
            <w:vMerge/>
            <w:tcBorders>
              <w:top w:val="nil"/>
            </w:tcBorders>
          </w:tcPr>
          <w:p w:rsidR="00F63B09" w:rsidRDefault="00F63B09">
            <w:pPr>
              <w:rPr>
                <w:sz w:val="2"/>
                <w:szCs w:val="2"/>
              </w:rPr>
            </w:pPr>
          </w:p>
        </w:tc>
        <w:tc>
          <w:tcPr>
            <w:tcW w:w="3055" w:type="dxa"/>
            <w:gridSpan w:val="2"/>
          </w:tcPr>
          <w:p w:rsidR="00F63B09" w:rsidRDefault="005A202D">
            <w:pPr>
              <w:pStyle w:val="TableParagraph"/>
              <w:spacing w:before="125" w:line="240" w:lineRule="atLeast"/>
              <w:ind w:left="34" w:right="286"/>
              <w:rPr>
                <w:sz w:val="19"/>
              </w:rPr>
            </w:pPr>
            <w:r>
              <w:rPr>
                <w:sz w:val="19"/>
              </w:rPr>
              <w:t>посещение по паллиативной медицинской помощи, включая</w:t>
            </w:r>
          </w:p>
        </w:tc>
        <w:tc>
          <w:tcPr>
            <w:tcW w:w="1498" w:type="dxa"/>
          </w:tcPr>
          <w:p w:rsidR="00F63B09" w:rsidRDefault="005A202D">
            <w:pPr>
              <w:pStyle w:val="TableParagraph"/>
              <w:spacing w:before="153"/>
              <w:ind w:left="432" w:right="415"/>
              <w:jc w:val="center"/>
              <w:rPr>
                <w:sz w:val="26"/>
              </w:rPr>
            </w:pPr>
            <w:r>
              <w:rPr>
                <w:sz w:val="26"/>
              </w:rPr>
              <w:t>0,03</w:t>
            </w:r>
          </w:p>
        </w:tc>
        <w:tc>
          <w:tcPr>
            <w:tcW w:w="1439" w:type="dxa"/>
          </w:tcPr>
          <w:p w:rsidR="00F63B09" w:rsidRDefault="00F63B09">
            <w:pPr>
              <w:pStyle w:val="TableParagraph"/>
              <w:rPr>
                <w:sz w:val="20"/>
              </w:rPr>
            </w:pPr>
          </w:p>
        </w:tc>
        <w:tc>
          <w:tcPr>
            <w:tcW w:w="1557" w:type="dxa"/>
          </w:tcPr>
          <w:p w:rsidR="00F63B09" w:rsidRDefault="00F63B09">
            <w:pPr>
              <w:pStyle w:val="TableParagraph"/>
              <w:rPr>
                <w:sz w:val="20"/>
              </w:rPr>
            </w:pPr>
          </w:p>
        </w:tc>
        <w:tc>
          <w:tcPr>
            <w:tcW w:w="1291" w:type="dxa"/>
          </w:tcPr>
          <w:p w:rsidR="00F63B09" w:rsidRDefault="00F63B09">
            <w:pPr>
              <w:pStyle w:val="TableParagraph"/>
              <w:rPr>
                <w:sz w:val="20"/>
              </w:rPr>
            </w:pPr>
          </w:p>
        </w:tc>
        <w:tc>
          <w:tcPr>
            <w:tcW w:w="1466" w:type="dxa"/>
          </w:tcPr>
          <w:p w:rsidR="00F63B09" w:rsidRDefault="00F63B09">
            <w:pPr>
              <w:pStyle w:val="TableParagraph"/>
              <w:rPr>
                <w:sz w:val="20"/>
              </w:rPr>
            </w:pPr>
          </w:p>
        </w:tc>
        <w:tc>
          <w:tcPr>
            <w:tcW w:w="1381" w:type="dxa"/>
          </w:tcPr>
          <w:p w:rsidR="00F63B09" w:rsidRDefault="00F63B09">
            <w:pPr>
              <w:pStyle w:val="TableParagraph"/>
              <w:rPr>
                <w:sz w:val="20"/>
              </w:rPr>
            </w:pPr>
          </w:p>
        </w:tc>
        <w:tc>
          <w:tcPr>
            <w:tcW w:w="1544" w:type="dxa"/>
          </w:tcPr>
          <w:p w:rsidR="00F63B09" w:rsidRDefault="00F63B09">
            <w:pPr>
              <w:pStyle w:val="TableParagraph"/>
              <w:rPr>
                <w:sz w:val="20"/>
              </w:rPr>
            </w:pPr>
          </w:p>
        </w:tc>
      </w:tr>
      <w:tr w:rsidR="00F63B09">
        <w:trPr>
          <w:trHeight w:val="1482"/>
        </w:trPr>
        <w:tc>
          <w:tcPr>
            <w:tcW w:w="3367" w:type="dxa"/>
            <w:vMerge/>
            <w:tcBorders>
              <w:top w:val="nil"/>
            </w:tcBorders>
          </w:tcPr>
          <w:p w:rsidR="00F63B09" w:rsidRDefault="00F63B09">
            <w:pPr>
              <w:rPr>
                <w:sz w:val="2"/>
                <w:szCs w:val="2"/>
              </w:rPr>
            </w:pPr>
          </w:p>
        </w:tc>
        <w:tc>
          <w:tcPr>
            <w:tcW w:w="713" w:type="dxa"/>
          </w:tcPr>
          <w:p w:rsidR="00F63B09" w:rsidRDefault="00F63B09">
            <w:pPr>
              <w:pStyle w:val="TableParagraph"/>
              <w:rPr>
                <w:sz w:val="20"/>
              </w:rPr>
            </w:pPr>
          </w:p>
        </w:tc>
        <w:tc>
          <w:tcPr>
            <w:tcW w:w="2342" w:type="dxa"/>
          </w:tcPr>
          <w:p w:rsidR="00F63B09" w:rsidRDefault="00F63B09">
            <w:pPr>
              <w:pStyle w:val="TableParagraph"/>
              <w:rPr>
                <w:b/>
                <w:sz w:val="20"/>
              </w:rPr>
            </w:pPr>
          </w:p>
          <w:p w:rsidR="00F63B09" w:rsidRDefault="00F63B09">
            <w:pPr>
              <w:pStyle w:val="TableParagraph"/>
              <w:spacing w:before="2"/>
              <w:rPr>
                <w:b/>
                <w:sz w:val="24"/>
              </w:rPr>
            </w:pPr>
          </w:p>
          <w:p w:rsidR="00F63B09" w:rsidRDefault="005A202D">
            <w:pPr>
              <w:pStyle w:val="TableParagraph"/>
              <w:spacing w:line="240" w:lineRule="atLeast"/>
              <w:ind w:left="34" w:right="-12"/>
              <w:rPr>
                <w:sz w:val="19"/>
              </w:rPr>
            </w:pPr>
            <w:r>
              <w:rPr>
                <w:spacing w:val="-3"/>
                <w:sz w:val="19"/>
              </w:rPr>
              <w:t xml:space="preserve">посещение </w:t>
            </w:r>
            <w:r>
              <w:rPr>
                <w:sz w:val="19"/>
              </w:rPr>
              <w:t xml:space="preserve">по паллиативной </w:t>
            </w:r>
            <w:r>
              <w:rPr>
                <w:spacing w:val="-3"/>
                <w:sz w:val="19"/>
              </w:rPr>
              <w:t xml:space="preserve">медицинской помощи </w:t>
            </w:r>
            <w:r>
              <w:rPr>
                <w:sz w:val="19"/>
              </w:rPr>
              <w:t xml:space="preserve">без </w:t>
            </w:r>
            <w:r>
              <w:rPr>
                <w:spacing w:val="-4"/>
                <w:sz w:val="19"/>
              </w:rPr>
              <w:t xml:space="preserve">учета </w:t>
            </w:r>
            <w:r>
              <w:rPr>
                <w:spacing w:val="-3"/>
                <w:sz w:val="19"/>
              </w:rPr>
              <w:t xml:space="preserve">посещений </w:t>
            </w:r>
            <w:r>
              <w:rPr>
                <w:sz w:val="19"/>
              </w:rPr>
              <w:t>на дому патронажными бригадами</w:t>
            </w:r>
          </w:p>
        </w:tc>
        <w:tc>
          <w:tcPr>
            <w:tcW w:w="1498" w:type="dxa"/>
          </w:tcPr>
          <w:p w:rsidR="00F63B09" w:rsidRDefault="00F63B09">
            <w:pPr>
              <w:pStyle w:val="TableParagraph"/>
              <w:rPr>
                <w:b/>
                <w:sz w:val="28"/>
              </w:rPr>
            </w:pPr>
          </w:p>
          <w:p w:rsidR="00F63B09" w:rsidRDefault="00F63B09">
            <w:pPr>
              <w:pStyle w:val="TableParagraph"/>
              <w:spacing w:before="4"/>
              <w:rPr>
                <w:b/>
                <w:sz w:val="23"/>
              </w:rPr>
            </w:pPr>
          </w:p>
          <w:p w:rsidR="00F63B09" w:rsidRDefault="005A202D">
            <w:pPr>
              <w:pStyle w:val="TableParagraph"/>
              <w:ind w:left="437" w:right="415"/>
              <w:jc w:val="center"/>
              <w:rPr>
                <w:sz w:val="26"/>
              </w:rPr>
            </w:pPr>
            <w:r>
              <w:rPr>
                <w:sz w:val="26"/>
              </w:rPr>
              <w:t>0,022</w:t>
            </w:r>
          </w:p>
        </w:tc>
        <w:tc>
          <w:tcPr>
            <w:tcW w:w="1439" w:type="dxa"/>
          </w:tcPr>
          <w:p w:rsidR="00F63B09" w:rsidRDefault="00F63B09">
            <w:pPr>
              <w:pStyle w:val="TableParagraph"/>
              <w:rPr>
                <w:sz w:val="20"/>
              </w:rPr>
            </w:pPr>
          </w:p>
        </w:tc>
        <w:tc>
          <w:tcPr>
            <w:tcW w:w="1557" w:type="dxa"/>
          </w:tcPr>
          <w:p w:rsidR="00F63B09" w:rsidRDefault="00F63B09">
            <w:pPr>
              <w:pStyle w:val="TableParagraph"/>
              <w:rPr>
                <w:b/>
                <w:sz w:val="28"/>
              </w:rPr>
            </w:pPr>
          </w:p>
          <w:p w:rsidR="00F63B09" w:rsidRDefault="00F63B09">
            <w:pPr>
              <w:pStyle w:val="TableParagraph"/>
              <w:spacing w:before="4"/>
              <w:rPr>
                <w:b/>
                <w:sz w:val="23"/>
              </w:rPr>
            </w:pPr>
          </w:p>
          <w:p w:rsidR="00F63B09" w:rsidRDefault="005A202D">
            <w:pPr>
              <w:pStyle w:val="TableParagraph"/>
              <w:ind w:left="300" w:right="282"/>
              <w:jc w:val="center"/>
              <w:rPr>
                <w:sz w:val="26"/>
              </w:rPr>
            </w:pPr>
            <w:r>
              <w:rPr>
                <w:sz w:val="26"/>
              </w:rPr>
              <w:t>461,0</w:t>
            </w:r>
          </w:p>
        </w:tc>
        <w:tc>
          <w:tcPr>
            <w:tcW w:w="1291" w:type="dxa"/>
          </w:tcPr>
          <w:p w:rsidR="00F63B09" w:rsidRDefault="00F63B09">
            <w:pPr>
              <w:pStyle w:val="TableParagraph"/>
              <w:rPr>
                <w:sz w:val="20"/>
              </w:rPr>
            </w:pPr>
          </w:p>
        </w:tc>
        <w:tc>
          <w:tcPr>
            <w:tcW w:w="1466" w:type="dxa"/>
          </w:tcPr>
          <w:p w:rsidR="00F63B09" w:rsidRDefault="00F63B09">
            <w:pPr>
              <w:pStyle w:val="TableParagraph"/>
              <w:rPr>
                <w:b/>
                <w:sz w:val="28"/>
              </w:rPr>
            </w:pPr>
          </w:p>
          <w:p w:rsidR="00F63B09" w:rsidRDefault="00F63B09">
            <w:pPr>
              <w:pStyle w:val="TableParagraph"/>
              <w:spacing w:before="4"/>
              <w:rPr>
                <w:b/>
                <w:sz w:val="23"/>
              </w:rPr>
            </w:pPr>
          </w:p>
          <w:p w:rsidR="00F63B09" w:rsidRDefault="005A202D">
            <w:pPr>
              <w:pStyle w:val="TableParagraph"/>
              <w:ind w:left="322" w:right="299"/>
              <w:jc w:val="center"/>
              <w:rPr>
                <w:sz w:val="26"/>
              </w:rPr>
            </w:pPr>
            <w:r>
              <w:rPr>
                <w:sz w:val="26"/>
              </w:rPr>
              <w:t>10,1</w:t>
            </w:r>
          </w:p>
        </w:tc>
        <w:tc>
          <w:tcPr>
            <w:tcW w:w="1381" w:type="dxa"/>
          </w:tcPr>
          <w:p w:rsidR="00F63B09" w:rsidRDefault="00F63B09">
            <w:pPr>
              <w:pStyle w:val="TableParagraph"/>
              <w:rPr>
                <w:sz w:val="20"/>
              </w:rPr>
            </w:pPr>
          </w:p>
        </w:tc>
        <w:tc>
          <w:tcPr>
            <w:tcW w:w="1544" w:type="dxa"/>
          </w:tcPr>
          <w:p w:rsidR="00F63B09" w:rsidRDefault="00F63B09">
            <w:pPr>
              <w:pStyle w:val="TableParagraph"/>
              <w:rPr>
                <w:b/>
                <w:sz w:val="28"/>
              </w:rPr>
            </w:pPr>
          </w:p>
          <w:p w:rsidR="00F63B09" w:rsidRDefault="00F63B09">
            <w:pPr>
              <w:pStyle w:val="TableParagraph"/>
              <w:spacing w:before="4"/>
              <w:rPr>
                <w:b/>
                <w:sz w:val="23"/>
              </w:rPr>
            </w:pPr>
          </w:p>
          <w:p w:rsidR="00F63B09" w:rsidRDefault="005A202D">
            <w:pPr>
              <w:pStyle w:val="TableParagraph"/>
              <w:ind w:left="188" w:right="170"/>
              <w:jc w:val="center"/>
              <w:rPr>
                <w:sz w:val="26"/>
              </w:rPr>
            </w:pPr>
            <w:r>
              <w:rPr>
                <w:sz w:val="26"/>
              </w:rPr>
              <w:t>10,1</w:t>
            </w:r>
          </w:p>
        </w:tc>
      </w:tr>
      <w:tr w:rsidR="00F63B09">
        <w:trPr>
          <w:trHeight w:val="1013"/>
        </w:trPr>
        <w:tc>
          <w:tcPr>
            <w:tcW w:w="3367" w:type="dxa"/>
            <w:vMerge/>
            <w:tcBorders>
              <w:top w:val="nil"/>
            </w:tcBorders>
          </w:tcPr>
          <w:p w:rsidR="00F63B09" w:rsidRDefault="00F63B09">
            <w:pPr>
              <w:rPr>
                <w:sz w:val="2"/>
                <w:szCs w:val="2"/>
              </w:rPr>
            </w:pPr>
          </w:p>
        </w:tc>
        <w:tc>
          <w:tcPr>
            <w:tcW w:w="713" w:type="dxa"/>
          </w:tcPr>
          <w:p w:rsidR="00F63B09" w:rsidRDefault="00F63B09">
            <w:pPr>
              <w:pStyle w:val="TableParagraph"/>
              <w:rPr>
                <w:sz w:val="20"/>
              </w:rPr>
            </w:pPr>
          </w:p>
        </w:tc>
        <w:tc>
          <w:tcPr>
            <w:tcW w:w="2342" w:type="dxa"/>
          </w:tcPr>
          <w:p w:rsidR="00F63B09" w:rsidRDefault="00F63B09">
            <w:pPr>
              <w:pStyle w:val="TableParagraph"/>
              <w:spacing w:before="7"/>
              <w:rPr>
                <w:b/>
                <w:sz w:val="24"/>
              </w:rPr>
            </w:pPr>
          </w:p>
          <w:p w:rsidR="00F63B09" w:rsidRDefault="005A202D">
            <w:pPr>
              <w:pStyle w:val="TableParagraph"/>
              <w:spacing w:line="240" w:lineRule="atLeast"/>
              <w:ind w:left="34" w:right="-12"/>
              <w:rPr>
                <w:sz w:val="19"/>
              </w:rPr>
            </w:pPr>
            <w:r>
              <w:rPr>
                <w:sz w:val="19"/>
              </w:rPr>
              <w:t>посещение на дому выездными патронажными бригадами</w:t>
            </w:r>
          </w:p>
        </w:tc>
        <w:tc>
          <w:tcPr>
            <w:tcW w:w="1498" w:type="dxa"/>
          </w:tcPr>
          <w:p w:rsidR="00F63B09" w:rsidRDefault="00F63B09">
            <w:pPr>
              <w:pStyle w:val="TableParagraph"/>
              <w:rPr>
                <w:b/>
                <w:sz w:val="31"/>
              </w:rPr>
            </w:pPr>
          </w:p>
          <w:p w:rsidR="00F63B09" w:rsidRDefault="005A202D">
            <w:pPr>
              <w:pStyle w:val="TableParagraph"/>
              <w:ind w:left="437" w:right="415"/>
              <w:jc w:val="center"/>
              <w:rPr>
                <w:sz w:val="26"/>
              </w:rPr>
            </w:pPr>
            <w:r>
              <w:rPr>
                <w:sz w:val="26"/>
              </w:rPr>
              <w:t>0,008</w:t>
            </w:r>
          </w:p>
        </w:tc>
        <w:tc>
          <w:tcPr>
            <w:tcW w:w="1439" w:type="dxa"/>
          </w:tcPr>
          <w:p w:rsidR="00F63B09" w:rsidRDefault="00F63B09">
            <w:pPr>
              <w:pStyle w:val="TableParagraph"/>
              <w:rPr>
                <w:sz w:val="20"/>
              </w:rPr>
            </w:pPr>
          </w:p>
        </w:tc>
        <w:tc>
          <w:tcPr>
            <w:tcW w:w="1557" w:type="dxa"/>
          </w:tcPr>
          <w:p w:rsidR="00F63B09" w:rsidRDefault="00F63B09">
            <w:pPr>
              <w:pStyle w:val="TableParagraph"/>
              <w:rPr>
                <w:b/>
                <w:sz w:val="31"/>
              </w:rPr>
            </w:pPr>
          </w:p>
          <w:p w:rsidR="00F63B09" w:rsidRDefault="005A202D">
            <w:pPr>
              <w:pStyle w:val="TableParagraph"/>
              <w:ind w:left="300" w:right="282"/>
              <w:jc w:val="center"/>
              <w:rPr>
                <w:sz w:val="26"/>
              </w:rPr>
            </w:pPr>
            <w:r>
              <w:rPr>
                <w:sz w:val="26"/>
              </w:rPr>
              <w:t>2 305,2</w:t>
            </w:r>
          </w:p>
        </w:tc>
        <w:tc>
          <w:tcPr>
            <w:tcW w:w="1291" w:type="dxa"/>
          </w:tcPr>
          <w:p w:rsidR="00F63B09" w:rsidRDefault="00F63B09">
            <w:pPr>
              <w:pStyle w:val="TableParagraph"/>
              <w:rPr>
                <w:sz w:val="20"/>
              </w:rPr>
            </w:pPr>
          </w:p>
        </w:tc>
        <w:tc>
          <w:tcPr>
            <w:tcW w:w="1466" w:type="dxa"/>
          </w:tcPr>
          <w:p w:rsidR="00F63B09" w:rsidRDefault="00F63B09">
            <w:pPr>
              <w:pStyle w:val="TableParagraph"/>
              <w:rPr>
                <w:b/>
                <w:sz w:val="31"/>
              </w:rPr>
            </w:pPr>
          </w:p>
          <w:p w:rsidR="00F63B09" w:rsidRDefault="005A202D">
            <w:pPr>
              <w:pStyle w:val="TableParagraph"/>
              <w:ind w:left="322" w:right="299"/>
              <w:jc w:val="center"/>
              <w:rPr>
                <w:sz w:val="26"/>
              </w:rPr>
            </w:pPr>
            <w:r>
              <w:rPr>
                <w:sz w:val="26"/>
              </w:rPr>
              <w:t>18,4</w:t>
            </w:r>
          </w:p>
        </w:tc>
        <w:tc>
          <w:tcPr>
            <w:tcW w:w="1381" w:type="dxa"/>
          </w:tcPr>
          <w:p w:rsidR="00F63B09" w:rsidRDefault="00F63B09">
            <w:pPr>
              <w:pStyle w:val="TableParagraph"/>
              <w:rPr>
                <w:sz w:val="20"/>
              </w:rPr>
            </w:pPr>
          </w:p>
        </w:tc>
        <w:tc>
          <w:tcPr>
            <w:tcW w:w="1544" w:type="dxa"/>
          </w:tcPr>
          <w:p w:rsidR="00F63B09" w:rsidRDefault="00F63B09">
            <w:pPr>
              <w:pStyle w:val="TableParagraph"/>
              <w:rPr>
                <w:b/>
                <w:sz w:val="31"/>
              </w:rPr>
            </w:pPr>
          </w:p>
          <w:p w:rsidR="00F63B09" w:rsidRDefault="005A202D">
            <w:pPr>
              <w:pStyle w:val="TableParagraph"/>
              <w:ind w:left="188" w:right="170"/>
              <w:jc w:val="center"/>
              <w:rPr>
                <w:sz w:val="26"/>
              </w:rPr>
            </w:pPr>
            <w:r>
              <w:rPr>
                <w:sz w:val="26"/>
              </w:rPr>
              <w:t>18,4</w:t>
            </w:r>
          </w:p>
        </w:tc>
      </w:tr>
      <w:tr w:rsidR="00F63B09">
        <w:trPr>
          <w:trHeight w:val="638"/>
        </w:trPr>
        <w:tc>
          <w:tcPr>
            <w:tcW w:w="3367" w:type="dxa"/>
            <w:vMerge/>
            <w:tcBorders>
              <w:top w:val="nil"/>
            </w:tcBorders>
          </w:tcPr>
          <w:p w:rsidR="00F63B09" w:rsidRDefault="00F63B09">
            <w:pPr>
              <w:rPr>
                <w:sz w:val="2"/>
                <w:szCs w:val="2"/>
              </w:rPr>
            </w:pPr>
          </w:p>
        </w:tc>
        <w:tc>
          <w:tcPr>
            <w:tcW w:w="3055" w:type="dxa"/>
            <w:gridSpan w:val="2"/>
          </w:tcPr>
          <w:p w:rsidR="00F63B09" w:rsidRDefault="00F63B09">
            <w:pPr>
              <w:pStyle w:val="TableParagraph"/>
              <w:rPr>
                <w:b/>
                <w:sz w:val="20"/>
              </w:rPr>
            </w:pPr>
          </w:p>
          <w:p w:rsidR="00F63B09" w:rsidRDefault="00F63B09">
            <w:pPr>
              <w:pStyle w:val="TableParagraph"/>
              <w:spacing w:before="3"/>
              <w:rPr>
                <w:b/>
                <w:sz w:val="16"/>
              </w:rPr>
            </w:pPr>
          </w:p>
          <w:p w:rsidR="00F63B09" w:rsidRDefault="005A202D">
            <w:pPr>
              <w:pStyle w:val="TableParagraph"/>
              <w:spacing w:line="202" w:lineRule="exact"/>
              <w:ind w:left="34"/>
              <w:rPr>
                <w:b/>
                <w:sz w:val="19"/>
              </w:rPr>
            </w:pPr>
            <w:r>
              <w:rPr>
                <w:b/>
                <w:sz w:val="19"/>
              </w:rPr>
              <w:t xml:space="preserve">посещение по </w:t>
            </w:r>
            <w:r>
              <w:rPr>
                <w:b/>
                <w:spacing w:val="-3"/>
                <w:sz w:val="19"/>
              </w:rPr>
              <w:t>неотложной помощи</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71"/>
              <w:ind w:left="213" w:right="190"/>
              <w:jc w:val="center"/>
              <w:rPr>
                <w:b/>
                <w:sz w:val="26"/>
              </w:rPr>
            </w:pPr>
            <w:r>
              <w:rPr>
                <w:b/>
                <w:sz w:val="26"/>
              </w:rPr>
              <w:t>0,54</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71"/>
              <w:ind w:left="351"/>
              <w:rPr>
                <w:b/>
                <w:sz w:val="26"/>
              </w:rPr>
            </w:pPr>
            <w:r>
              <w:rPr>
                <w:b/>
                <w:sz w:val="26"/>
              </w:rPr>
              <w:t>743,4</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71"/>
              <w:ind w:left="214" w:right="191"/>
              <w:jc w:val="center"/>
              <w:rPr>
                <w:b/>
                <w:sz w:val="26"/>
              </w:rPr>
            </w:pPr>
            <w:r>
              <w:rPr>
                <w:b/>
                <w:sz w:val="26"/>
              </w:rPr>
              <w:t>401,5</w:t>
            </w:r>
          </w:p>
        </w:tc>
        <w:tc>
          <w:tcPr>
            <w:tcW w:w="1544" w:type="dxa"/>
          </w:tcPr>
          <w:p w:rsidR="00F63B09" w:rsidRDefault="005A202D">
            <w:pPr>
              <w:pStyle w:val="TableParagraph"/>
              <w:spacing w:before="171"/>
              <w:ind w:left="188" w:right="165"/>
              <w:jc w:val="center"/>
              <w:rPr>
                <w:b/>
                <w:sz w:val="26"/>
              </w:rPr>
            </w:pPr>
            <w:r>
              <w:rPr>
                <w:b/>
                <w:sz w:val="26"/>
              </w:rPr>
              <w:t>401,5</w:t>
            </w:r>
          </w:p>
        </w:tc>
      </w:tr>
      <w:tr w:rsidR="00F63B09">
        <w:trPr>
          <w:trHeight w:val="543"/>
        </w:trPr>
        <w:tc>
          <w:tcPr>
            <w:tcW w:w="3367" w:type="dxa"/>
            <w:vMerge/>
            <w:tcBorders>
              <w:top w:val="nil"/>
            </w:tcBorders>
          </w:tcPr>
          <w:p w:rsidR="00F63B09" w:rsidRDefault="00F63B09">
            <w:pPr>
              <w:rPr>
                <w:sz w:val="2"/>
                <w:szCs w:val="2"/>
              </w:rPr>
            </w:pPr>
          </w:p>
        </w:tc>
        <w:tc>
          <w:tcPr>
            <w:tcW w:w="3055" w:type="dxa"/>
            <w:gridSpan w:val="2"/>
          </w:tcPr>
          <w:p w:rsidR="00F63B09" w:rsidRDefault="00F63B09">
            <w:pPr>
              <w:pStyle w:val="TableParagraph"/>
              <w:rPr>
                <w:b/>
                <w:sz w:val="28"/>
              </w:rPr>
            </w:pPr>
          </w:p>
          <w:p w:rsidR="00F63B09" w:rsidRDefault="005A202D">
            <w:pPr>
              <w:pStyle w:val="TableParagraph"/>
              <w:spacing w:line="202" w:lineRule="exact"/>
              <w:ind w:left="34"/>
              <w:rPr>
                <w:b/>
                <w:sz w:val="19"/>
              </w:rPr>
            </w:pPr>
            <w:r>
              <w:rPr>
                <w:b/>
                <w:sz w:val="19"/>
              </w:rPr>
              <w:t>обращение</w:t>
            </w:r>
          </w:p>
        </w:tc>
        <w:tc>
          <w:tcPr>
            <w:tcW w:w="1498" w:type="dxa"/>
          </w:tcPr>
          <w:p w:rsidR="00F63B09" w:rsidRDefault="005A202D">
            <w:pPr>
              <w:pStyle w:val="TableParagraph"/>
              <w:spacing w:before="126"/>
              <w:ind w:left="437" w:right="415"/>
              <w:jc w:val="center"/>
              <w:rPr>
                <w:b/>
                <w:sz w:val="26"/>
              </w:rPr>
            </w:pPr>
            <w:r>
              <w:rPr>
                <w:b/>
                <w:sz w:val="26"/>
              </w:rPr>
              <w:t>0,144</w:t>
            </w:r>
          </w:p>
        </w:tc>
        <w:tc>
          <w:tcPr>
            <w:tcW w:w="1439" w:type="dxa"/>
          </w:tcPr>
          <w:p w:rsidR="00F63B09" w:rsidRDefault="005A202D">
            <w:pPr>
              <w:pStyle w:val="TableParagraph"/>
              <w:spacing w:before="126"/>
              <w:ind w:left="213" w:right="190"/>
              <w:jc w:val="center"/>
              <w:rPr>
                <w:b/>
                <w:sz w:val="26"/>
              </w:rPr>
            </w:pPr>
            <w:r>
              <w:rPr>
                <w:b/>
                <w:sz w:val="26"/>
              </w:rPr>
              <w:t>1,7877</w:t>
            </w:r>
          </w:p>
        </w:tc>
        <w:tc>
          <w:tcPr>
            <w:tcW w:w="1557" w:type="dxa"/>
          </w:tcPr>
          <w:p w:rsidR="00F63B09" w:rsidRDefault="005A202D">
            <w:pPr>
              <w:pStyle w:val="TableParagraph"/>
              <w:spacing w:before="126"/>
              <w:ind w:left="300" w:right="282"/>
              <w:jc w:val="center"/>
              <w:rPr>
                <w:b/>
                <w:sz w:val="26"/>
              </w:rPr>
            </w:pPr>
            <w:r>
              <w:rPr>
                <w:b/>
                <w:sz w:val="26"/>
              </w:rPr>
              <w:t>1 487,0</w:t>
            </w:r>
          </w:p>
        </w:tc>
        <w:tc>
          <w:tcPr>
            <w:tcW w:w="1291" w:type="dxa"/>
          </w:tcPr>
          <w:p w:rsidR="00F63B09" w:rsidRDefault="005A202D">
            <w:pPr>
              <w:pStyle w:val="TableParagraph"/>
              <w:spacing w:before="126"/>
              <w:ind w:left="252"/>
              <w:rPr>
                <w:b/>
                <w:sz w:val="26"/>
              </w:rPr>
            </w:pPr>
            <w:r>
              <w:rPr>
                <w:b/>
                <w:sz w:val="26"/>
              </w:rPr>
              <w:t>1 666,4</w:t>
            </w:r>
          </w:p>
        </w:tc>
        <w:tc>
          <w:tcPr>
            <w:tcW w:w="1466" w:type="dxa"/>
          </w:tcPr>
          <w:p w:rsidR="00F63B09" w:rsidRDefault="005A202D">
            <w:pPr>
              <w:pStyle w:val="TableParagraph"/>
              <w:spacing w:before="126"/>
              <w:ind w:left="322" w:right="303"/>
              <w:jc w:val="center"/>
              <w:rPr>
                <w:b/>
                <w:sz w:val="26"/>
              </w:rPr>
            </w:pPr>
            <w:r>
              <w:rPr>
                <w:b/>
                <w:sz w:val="26"/>
              </w:rPr>
              <w:t>214,1</w:t>
            </w:r>
          </w:p>
        </w:tc>
        <w:tc>
          <w:tcPr>
            <w:tcW w:w="1381" w:type="dxa"/>
          </w:tcPr>
          <w:p w:rsidR="00F63B09" w:rsidRDefault="005A202D">
            <w:pPr>
              <w:pStyle w:val="TableParagraph"/>
              <w:spacing w:before="126"/>
              <w:ind w:left="214" w:right="191"/>
              <w:jc w:val="center"/>
              <w:rPr>
                <w:b/>
                <w:sz w:val="26"/>
              </w:rPr>
            </w:pPr>
            <w:r>
              <w:rPr>
                <w:b/>
                <w:sz w:val="26"/>
              </w:rPr>
              <w:t>2 979,1</w:t>
            </w:r>
          </w:p>
        </w:tc>
        <w:tc>
          <w:tcPr>
            <w:tcW w:w="1544" w:type="dxa"/>
          </w:tcPr>
          <w:p w:rsidR="00F63B09" w:rsidRDefault="005A202D">
            <w:pPr>
              <w:pStyle w:val="TableParagraph"/>
              <w:spacing w:before="126"/>
              <w:ind w:left="188" w:right="166"/>
              <w:jc w:val="center"/>
              <w:rPr>
                <w:b/>
                <w:sz w:val="26"/>
              </w:rPr>
            </w:pPr>
            <w:r>
              <w:rPr>
                <w:b/>
                <w:sz w:val="26"/>
              </w:rPr>
              <w:t>3 193,2</w:t>
            </w:r>
          </w:p>
        </w:tc>
      </w:tr>
      <w:tr w:rsidR="00F63B09">
        <w:trPr>
          <w:trHeight w:val="571"/>
        </w:trPr>
        <w:tc>
          <w:tcPr>
            <w:tcW w:w="3367" w:type="dxa"/>
            <w:vMerge/>
            <w:tcBorders>
              <w:top w:val="nil"/>
            </w:tcBorders>
          </w:tcPr>
          <w:p w:rsidR="00F63B09" w:rsidRDefault="00F63B09">
            <w:pPr>
              <w:rPr>
                <w:sz w:val="2"/>
                <w:szCs w:val="2"/>
              </w:rPr>
            </w:pPr>
          </w:p>
        </w:tc>
        <w:tc>
          <w:tcPr>
            <w:tcW w:w="713" w:type="dxa"/>
            <w:vMerge w:val="restart"/>
            <w:textDirection w:val="btLr"/>
          </w:tcPr>
          <w:p w:rsidR="00F63B09" w:rsidRDefault="00F63B09">
            <w:pPr>
              <w:pStyle w:val="TableParagraph"/>
              <w:spacing w:before="8"/>
              <w:rPr>
                <w:b/>
                <w:sz w:val="19"/>
              </w:rPr>
            </w:pPr>
          </w:p>
          <w:p w:rsidR="00F63B09" w:rsidRDefault="005A202D">
            <w:pPr>
              <w:pStyle w:val="TableParagraph"/>
              <w:spacing w:before="1"/>
              <w:ind w:left="2230" w:right="2133"/>
              <w:jc w:val="center"/>
              <w:rPr>
                <w:sz w:val="19"/>
              </w:rPr>
            </w:pPr>
            <w:r>
              <w:rPr>
                <w:sz w:val="19"/>
              </w:rPr>
              <w:t>исследование (диагностическое/ лабораторное</w:t>
            </w:r>
          </w:p>
        </w:tc>
        <w:tc>
          <w:tcPr>
            <w:tcW w:w="2342" w:type="dxa"/>
          </w:tcPr>
          <w:p w:rsidR="00F63B09" w:rsidRDefault="00F63B09">
            <w:pPr>
              <w:pStyle w:val="TableParagraph"/>
              <w:rPr>
                <w:b/>
                <w:sz w:val="20"/>
              </w:rPr>
            </w:pPr>
          </w:p>
          <w:p w:rsidR="00F63B09" w:rsidRDefault="005A202D">
            <w:pPr>
              <w:pStyle w:val="TableParagraph"/>
              <w:spacing w:before="119" w:line="202" w:lineRule="exact"/>
              <w:ind w:left="34"/>
              <w:rPr>
                <w:sz w:val="19"/>
              </w:rPr>
            </w:pPr>
            <w:r>
              <w:rPr>
                <w:sz w:val="19"/>
              </w:rPr>
              <w:t>компьютерная томография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35"/>
              <w:ind w:left="208" w:right="190"/>
              <w:jc w:val="center"/>
              <w:rPr>
                <w:sz w:val="26"/>
              </w:rPr>
            </w:pPr>
            <w:r>
              <w:rPr>
                <w:sz w:val="26"/>
              </w:rPr>
              <w:t>0,02833</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35"/>
              <w:ind w:left="252"/>
              <w:rPr>
                <w:sz w:val="26"/>
              </w:rPr>
            </w:pPr>
            <w:r>
              <w:rPr>
                <w:sz w:val="26"/>
              </w:rPr>
              <w:t>4 170,6</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35"/>
              <w:ind w:left="214" w:right="191"/>
              <w:jc w:val="center"/>
              <w:rPr>
                <w:sz w:val="26"/>
              </w:rPr>
            </w:pPr>
            <w:r>
              <w:rPr>
                <w:sz w:val="26"/>
              </w:rPr>
              <w:t>118,1</w:t>
            </w:r>
          </w:p>
        </w:tc>
        <w:tc>
          <w:tcPr>
            <w:tcW w:w="1544" w:type="dxa"/>
          </w:tcPr>
          <w:p w:rsidR="00F63B09" w:rsidRDefault="005A202D">
            <w:pPr>
              <w:pStyle w:val="TableParagraph"/>
              <w:spacing w:before="135"/>
              <w:ind w:left="188" w:right="165"/>
              <w:jc w:val="center"/>
              <w:rPr>
                <w:sz w:val="26"/>
              </w:rPr>
            </w:pPr>
            <w:r>
              <w:rPr>
                <w:sz w:val="26"/>
              </w:rPr>
              <w:t>118,1</w:t>
            </w:r>
          </w:p>
        </w:tc>
      </w:tr>
      <w:tr w:rsidR="00F63B09">
        <w:trPr>
          <w:trHeight w:val="543"/>
        </w:trPr>
        <w:tc>
          <w:tcPr>
            <w:tcW w:w="3367" w:type="dxa"/>
            <w:vMerge/>
            <w:tcBorders>
              <w:top w:val="nil"/>
            </w:tcBorders>
          </w:tcPr>
          <w:p w:rsidR="00F63B09" w:rsidRDefault="00F63B09">
            <w:pPr>
              <w:rPr>
                <w:sz w:val="2"/>
                <w:szCs w:val="2"/>
              </w:rPr>
            </w:pPr>
          </w:p>
        </w:tc>
        <w:tc>
          <w:tcPr>
            <w:tcW w:w="713" w:type="dxa"/>
            <w:vMerge/>
            <w:tcBorders>
              <w:top w:val="nil"/>
            </w:tcBorders>
            <w:textDirection w:val="btLr"/>
          </w:tcPr>
          <w:p w:rsidR="00F63B09" w:rsidRDefault="00F63B09">
            <w:pPr>
              <w:rPr>
                <w:sz w:val="2"/>
                <w:szCs w:val="2"/>
              </w:rPr>
            </w:pPr>
          </w:p>
        </w:tc>
        <w:tc>
          <w:tcPr>
            <w:tcW w:w="2342" w:type="dxa"/>
          </w:tcPr>
          <w:p w:rsidR="00F63B09" w:rsidRDefault="005A202D">
            <w:pPr>
              <w:pStyle w:val="TableParagraph"/>
              <w:spacing w:before="57" w:line="240" w:lineRule="atLeast"/>
              <w:ind w:left="34" w:right="-12"/>
              <w:rPr>
                <w:sz w:val="19"/>
              </w:rPr>
            </w:pPr>
            <w:r>
              <w:rPr>
                <w:sz w:val="19"/>
              </w:rPr>
              <w:t>магнитно-резонансная томография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21"/>
              <w:ind w:left="208" w:right="190"/>
              <w:jc w:val="center"/>
              <w:rPr>
                <w:sz w:val="26"/>
              </w:rPr>
            </w:pPr>
            <w:r>
              <w:rPr>
                <w:sz w:val="26"/>
              </w:rPr>
              <w:t>0,01226</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21"/>
              <w:ind w:left="252"/>
              <w:rPr>
                <w:sz w:val="26"/>
              </w:rPr>
            </w:pPr>
            <w:r>
              <w:rPr>
                <w:sz w:val="26"/>
              </w:rPr>
              <w:t>4 710,2</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21"/>
              <w:ind w:left="214" w:right="195"/>
              <w:jc w:val="center"/>
              <w:rPr>
                <w:sz w:val="26"/>
              </w:rPr>
            </w:pPr>
            <w:r>
              <w:rPr>
                <w:sz w:val="26"/>
              </w:rPr>
              <w:t>57,7</w:t>
            </w:r>
          </w:p>
        </w:tc>
        <w:tc>
          <w:tcPr>
            <w:tcW w:w="1544" w:type="dxa"/>
          </w:tcPr>
          <w:p w:rsidR="00F63B09" w:rsidRDefault="005A202D">
            <w:pPr>
              <w:pStyle w:val="TableParagraph"/>
              <w:spacing w:before="121"/>
              <w:ind w:left="188" w:right="170"/>
              <w:jc w:val="center"/>
              <w:rPr>
                <w:sz w:val="26"/>
              </w:rPr>
            </w:pPr>
            <w:r>
              <w:rPr>
                <w:sz w:val="26"/>
              </w:rPr>
              <w:t>57,7</w:t>
            </w:r>
          </w:p>
        </w:tc>
      </w:tr>
      <w:tr w:rsidR="00F63B09">
        <w:trPr>
          <w:trHeight w:val="738"/>
        </w:trPr>
        <w:tc>
          <w:tcPr>
            <w:tcW w:w="3367" w:type="dxa"/>
            <w:vMerge/>
            <w:tcBorders>
              <w:top w:val="nil"/>
            </w:tcBorders>
          </w:tcPr>
          <w:p w:rsidR="00F63B09" w:rsidRDefault="00F63B09">
            <w:pPr>
              <w:rPr>
                <w:sz w:val="2"/>
                <w:szCs w:val="2"/>
              </w:rPr>
            </w:pPr>
          </w:p>
        </w:tc>
        <w:tc>
          <w:tcPr>
            <w:tcW w:w="713" w:type="dxa"/>
            <w:vMerge/>
            <w:tcBorders>
              <w:top w:val="nil"/>
            </w:tcBorders>
            <w:textDirection w:val="btLr"/>
          </w:tcPr>
          <w:p w:rsidR="00F63B09" w:rsidRDefault="00F63B09">
            <w:pPr>
              <w:rPr>
                <w:sz w:val="2"/>
                <w:szCs w:val="2"/>
              </w:rPr>
            </w:pPr>
          </w:p>
        </w:tc>
        <w:tc>
          <w:tcPr>
            <w:tcW w:w="2342" w:type="dxa"/>
          </w:tcPr>
          <w:p w:rsidR="00F63B09" w:rsidRDefault="005A202D">
            <w:pPr>
              <w:pStyle w:val="TableParagraph"/>
              <w:spacing w:before="11" w:line="244" w:lineRule="exact"/>
              <w:ind w:left="34" w:right="-12"/>
              <w:rPr>
                <w:sz w:val="19"/>
              </w:rPr>
            </w:pPr>
            <w:r>
              <w:rPr>
                <w:sz w:val="19"/>
              </w:rPr>
              <w:t>ультразвуковое исследование сердечно- сосудистой системы</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217"/>
              <w:ind w:left="208" w:right="190"/>
              <w:jc w:val="center"/>
              <w:rPr>
                <w:sz w:val="26"/>
              </w:rPr>
            </w:pPr>
            <w:r>
              <w:rPr>
                <w:sz w:val="26"/>
              </w:rPr>
              <w:t>0,11588</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217"/>
              <w:ind w:left="351"/>
              <w:rPr>
                <w:sz w:val="26"/>
              </w:rPr>
            </w:pPr>
            <w:r>
              <w:rPr>
                <w:sz w:val="26"/>
              </w:rPr>
              <w:t>754,6</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217"/>
              <w:ind w:left="214" w:right="195"/>
              <w:jc w:val="center"/>
              <w:rPr>
                <w:sz w:val="26"/>
              </w:rPr>
            </w:pPr>
            <w:r>
              <w:rPr>
                <w:sz w:val="26"/>
              </w:rPr>
              <w:t>87,4</w:t>
            </w:r>
          </w:p>
        </w:tc>
        <w:tc>
          <w:tcPr>
            <w:tcW w:w="1544" w:type="dxa"/>
          </w:tcPr>
          <w:p w:rsidR="00F63B09" w:rsidRDefault="005A202D">
            <w:pPr>
              <w:pStyle w:val="TableParagraph"/>
              <w:spacing w:before="217"/>
              <w:ind w:left="188" w:right="170"/>
              <w:jc w:val="center"/>
              <w:rPr>
                <w:sz w:val="26"/>
              </w:rPr>
            </w:pPr>
            <w:r>
              <w:rPr>
                <w:sz w:val="26"/>
              </w:rPr>
              <w:t>87,4</w:t>
            </w:r>
          </w:p>
        </w:tc>
      </w:tr>
      <w:tr w:rsidR="00F63B09">
        <w:trPr>
          <w:trHeight w:val="773"/>
        </w:trPr>
        <w:tc>
          <w:tcPr>
            <w:tcW w:w="3367" w:type="dxa"/>
            <w:vMerge/>
            <w:tcBorders>
              <w:top w:val="nil"/>
            </w:tcBorders>
          </w:tcPr>
          <w:p w:rsidR="00F63B09" w:rsidRDefault="00F63B09">
            <w:pPr>
              <w:rPr>
                <w:sz w:val="2"/>
                <w:szCs w:val="2"/>
              </w:rPr>
            </w:pPr>
          </w:p>
        </w:tc>
        <w:tc>
          <w:tcPr>
            <w:tcW w:w="713" w:type="dxa"/>
            <w:vMerge/>
            <w:tcBorders>
              <w:top w:val="nil"/>
            </w:tcBorders>
            <w:textDirection w:val="btLr"/>
          </w:tcPr>
          <w:p w:rsidR="00F63B09" w:rsidRDefault="00F63B09">
            <w:pPr>
              <w:rPr>
                <w:sz w:val="2"/>
                <w:szCs w:val="2"/>
              </w:rPr>
            </w:pPr>
          </w:p>
        </w:tc>
        <w:tc>
          <w:tcPr>
            <w:tcW w:w="2342" w:type="dxa"/>
          </w:tcPr>
          <w:p w:rsidR="00F63B09" w:rsidRDefault="005A202D">
            <w:pPr>
              <w:pStyle w:val="TableParagraph"/>
              <w:spacing w:before="43" w:line="240" w:lineRule="atLeast"/>
              <w:ind w:left="34" w:right="937"/>
              <w:jc w:val="both"/>
              <w:rPr>
                <w:sz w:val="19"/>
              </w:rPr>
            </w:pPr>
            <w:r>
              <w:rPr>
                <w:spacing w:val="-3"/>
                <w:sz w:val="19"/>
              </w:rPr>
              <w:t xml:space="preserve">эндоскопическое диагностическое </w:t>
            </w:r>
            <w:r>
              <w:rPr>
                <w:sz w:val="19"/>
              </w:rPr>
              <w:t>исследование</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234"/>
              <w:ind w:left="208" w:right="190"/>
              <w:jc w:val="center"/>
              <w:rPr>
                <w:sz w:val="26"/>
              </w:rPr>
            </w:pPr>
            <w:r>
              <w:rPr>
                <w:sz w:val="26"/>
              </w:rPr>
              <w:t>0,04913</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234"/>
              <w:ind w:left="252"/>
              <w:rPr>
                <w:sz w:val="26"/>
              </w:rPr>
            </w:pPr>
            <w:r>
              <w:rPr>
                <w:sz w:val="26"/>
              </w:rPr>
              <w:t>1 037,5</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234"/>
              <w:ind w:left="214" w:right="195"/>
              <w:jc w:val="center"/>
              <w:rPr>
                <w:sz w:val="26"/>
              </w:rPr>
            </w:pPr>
            <w:r>
              <w:rPr>
                <w:sz w:val="26"/>
              </w:rPr>
              <w:t>51,0</w:t>
            </w:r>
          </w:p>
        </w:tc>
        <w:tc>
          <w:tcPr>
            <w:tcW w:w="1544" w:type="dxa"/>
          </w:tcPr>
          <w:p w:rsidR="00F63B09" w:rsidRDefault="005A202D">
            <w:pPr>
              <w:pStyle w:val="TableParagraph"/>
              <w:spacing w:before="234"/>
              <w:ind w:left="188" w:right="170"/>
              <w:jc w:val="center"/>
              <w:rPr>
                <w:sz w:val="26"/>
              </w:rPr>
            </w:pPr>
            <w:r>
              <w:rPr>
                <w:sz w:val="26"/>
              </w:rPr>
              <w:t>51,0</w:t>
            </w:r>
          </w:p>
        </w:tc>
      </w:tr>
      <w:tr w:rsidR="00F63B09">
        <w:trPr>
          <w:trHeight w:val="1550"/>
        </w:trPr>
        <w:tc>
          <w:tcPr>
            <w:tcW w:w="3367" w:type="dxa"/>
            <w:vMerge/>
            <w:tcBorders>
              <w:top w:val="nil"/>
            </w:tcBorders>
          </w:tcPr>
          <w:p w:rsidR="00F63B09" w:rsidRDefault="00F63B09">
            <w:pPr>
              <w:rPr>
                <w:sz w:val="2"/>
                <w:szCs w:val="2"/>
              </w:rPr>
            </w:pPr>
          </w:p>
        </w:tc>
        <w:tc>
          <w:tcPr>
            <w:tcW w:w="713" w:type="dxa"/>
            <w:vMerge/>
            <w:tcBorders>
              <w:top w:val="nil"/>
            </w:tcBorders>
            <w:textDirection w:val="btLr"/>
          </w:tcPr>
          <w:p w:rsidR="00F63B09" w:rsidRDefault="00F63B09">
            <w:pPr>
              <w:rPr>
                <w:sz w:val="2"/>
                <w:szCs w:val="2"/>
              </w:rPr>
            </w:pPr>
          </w:p>
        </w:tc>
        <w:tc>
          <w:tcPr>
            <w:tcW w:w="2342" w:type="dxa"/>
          </w:tcPr>
          <w:p w:rsidR="00F63B09" w:rsidRDefault="00F63B09">
            <w:pPr>
              <w:pStyle w:val="TableParagraph"/>
              <w:rPr>
                <w:b/>
                <w:sz w:val="26"/>
              </w:rPr>
            </w:pPr>
          </w:p>
          <w:p w:rsidR="00F63B09" w:rsidRDefault="005A202D">
            <w:pPr>
              <w:pStyle w:val="TableParagraph"/>
              <w:spacing w:before="1" w:line="268" w:lineRule="auto"/>
              <w:ind w:left="34" w:right="25"/>
              <w:rPr>
                <w:sz w:val="19"/>
              </w:rPr>
            </w:pPr>
            <w:r>
              <w:rPr>
                <w:spacing w:val="-3"/>
                <w:sz w:val="19"/>
              </w:rPr>
              <w:t xml:space="preserve">молекулярно-биологическое </w:t>
            </w:r>
            <w:r>
              <w:rPr>
                <w:sz w:val="19"/>
              </w:rPr>
              <w:t xml:space="preserve">исследование с целью диагностирования </w:t>
            </w:r>
            <w:r>
              <w:rPr>
                <w:spacing w:val="-3"/>
                <w:sz w:val="19"/>
              </w:rPr>
              <w:t xml:space="preserve">онкологических </w:t>
            </w:r>
            <w:r>
              <w:rPr>
                <w:sz w:val="19"/>
              </w:rPr>
              <w:t>заболеваний</w:t>
            </w:r>
          </w:p>
        </w:tc>
        <w:tc>
          <w:tcPr>
            <w:tcW w:w="1498" w:type="dxa"/>
          </w:tcPr>
          <w:p w:rsidR="00F63B09" w:rsidRDefault="00F63B09">
            <w:pPr>
              <w:pStyle w:val="TableParagraph"/>
              <w:rPr>
                <w:sz w:val="20"/>
              </w:rPr>
            </w:pPr>
          </w:p>
        </w:tc>
        <w:tc>
          <w:tcPr>
            <w:tcW w:w="1439" w:type="dxa"/>
          </w:tcPr>
          <w:p w:rsidR="00F63B09" w:rsidRDefault="00F63B09">
            <w:pPr>
              <w:pStyle w:val="TableParagraph"/>
              <w:rPr>
                <w:b/>
                <w:sz w:val="28"/>
              </w:rPr>
            </w:pPr>
          </w:p>
          <w:p w:rsidR="00F63B09" w:rsidRDefault="00F63B09">
            <w:pPr>
              <w:pStyle w:val="TableParagraph"/>
              <w:spacing w:before="1"/>
              <w:rPr>
                <w:b/>
                <w:sz w:val="26"/>
              </w:rPr>
            </w:pPr>
          </w:p>
          <w:p w:rsidR="00F63B09" w:rsidRDefault="005A202D">
            <w:pPr>
              <w:pStyle w:val="TableParagraph"/>
              <w:ind w:left="213" w:right="190"/>
              <w:jc w:val="center"/>
              <w:rPr>
                <w:sz w:val="26"/>
              </w:rPr>
            </w:pPr>
            <w:r>
              <w:rPr>
                <w:sz w:val="26"/>
              </w:rPr>
              <w:t>0,001184</w:t>
            </w:r>
          </w:p>
        </w:tc>
        <w:tc>
          <w:tcPr>
            <w:tcW w:w="1557" w:type="dxa"/>
            <w:vMerge w:val="restart"/>
          </w:tcPr>
          <w:p w:rsidR="00F63B09" w:rsidRDefault="00F63B09">
            <w:pPr>
              <w:pStyle w:val="TableParagraph"/>
              <w:rPr>
                <w:sz w:val="20"/>
              </w:rPr>
            </w:pPr>
          </w:p>
        </w:tc>
        <w:tc>
          <w:tcPr>
            <w:tcW w:w="1291" w:type="dxa"/>
          </w:tcPr>
          <w:p w:rsidR="00F63B09" w:rsidRDefault="00F63B09">
            <w:pPr>
              <w:pStyle w:val="TableParagraph"/>
              <w:rPr>
                <w:b/>
                <w:sz w:val="28"/>
              </w:rPr>
            </w:pPr>
          </w:p>
          <w:p w:rsidR="00F63B09" w:rsidRDefault="00F63B09">
            <w:pPr>
              <w:pStyle w:val="TableParagraph"/>
              <w:spacing w:before="1"/>
              <w:rPr>
                <w:b/>
                <w:sz w:val="26"/>
              </w:rPr>
            </w:pPr>
          </w:p>
          <w:p w:rsidR="00F63B09" w:rsidRDefault="005A202D">
            <w:pPr>
              <w:pStyle w:val="TableParagraph"/>
              <w:ind w:right="164"/>
              <w:jc w:val="right"/>
              <w:rPr>
                <w:sz w:val="26"/>
              </w:rPr>
            </w:pPr>
            <w:r>
              <w:rPr>
                <w:sz w:val="26"/>
              </w:rPr>
              <w:t>10 938,9</w:t>
            </w:r>
          </w:p>
        </w:tc>
        <w:tc>
          <w:tcPr>
            <w:tcW w:w="1466" w:type="dxa"/>
          </w:tcPr>
          <w:p w:rsidR="00F63B09" w:rsidRDefault="00F63B09">
            <w:pPr>
              <w:pStyle w:val="TableParagraph"/>
              <w:rPr>
                <w:sz w:val="20"/>
              </w:rPr>
            </w:pPr>
          </w:p>
        </w:tc>
        <w:tc>
          <w:tcPr>
            <w:tcW w:w="1381" w:type="dxa"/>
          </w:tcPr>
          <w:p w:rsidR="00F63B09" w:rsidRDefault="00F63B09">
            <w:pPr>
              <w:pStyle w:val="TableParagraph"/>
              <w:rPr>
                <w:b/>
                <w:sz w:val="28"/>
              </w:rPr>
            </w:pPr>
          </w:p>
          <w:p w:rsidR="00F63B09" w:rsidRDefault="00F63B09">
            <w:pPr>
              <w:pStyle w:val="TableParagraph"/>
              <w:spacing w:before="1"/>
              <w:rPr>
                <w:b/>
                <w:sz w:val="26"/>
              </w:rPr>
            </w:pPr>
          </w:p>
          <w:p w:rsidR="00F63B09" w:rsidRDefault="005A202D">
            <w:pPr>
              <w:pStyle w:val="TableParagraph"/>
              <w:ind w:left="214" w:right="195"/>
              <w:jc w:val="center"/>
              <w:rPr>
                <w:sz w:val="26"/>
              </w:rPr>
            </w:pPr>
            <w:r>
              <w:rPr>
                <w:sz w:val="26"/>
              </w:rPr>
              <w:t>13,0</w:t>
            </w:r>
          </w:p>
        </w:tc>
        <w:tc>
          <w:tcPr>
            <w:tcW w:w="1544" w:type="dxa"/>
          </w:tcPr>
          <w:p w:rsidR="00F63B09" w:rsidRDefault="00F63B09">
            <w:pPr>
              <w:pStyle w:val="TableParagraph"/>
              <w:rPr>
                <w:b/>
                <w:sz w:val="28"/>
              </w:rPr>
            </w:pPr>
          </w:p>
          <w:p w:rsidR="00F63B09" w:rsidRDefault="00F63B09">
            <w:pPr>
              <w:pStyle w:val="TableParagraph"/>
              <w:spacing w:before="1"/>
              <w:rPr>
                <w:b/>
                <w:sz w:val="26"/>
              </w:rPr>
            </w:pPr>
          </w:p>
          <w:p w:rsidR="00F63B09" w:rsidRDefault="005A202D">
            <w:pPr>
              <w:pStyle w:val="TableParagraph"/>
              <w:ind w:left="188" w:right="170"/>
              <w:jc w:val="center"/>
              <w:rPr>
                <w:sz w:val="26"/>
              </w:rPr>
            </w:pPr>
            <w:r>
              <w:rPr>
                <w:sz w:val="26"/>
              </w:rPr>
              <w:t>13,0</w:t>
            </w:r>
          </w:p>
        </w:tc>
      </w:tr>
      <w:tr w:rsidR="00F63B09">
        <w:trPr>
          <w:trHeight w:val="2434"/>
        </w:trPr>
        <w:tc>
          <w:tcPr>
            <w:tcW w:w="3367" w:type="dxa"/>
            <w:vMerge/>
            <w:tcBorders>
              <w:top w:val="nil"/>
            </w:tcBorders>
          </w:tcPr>
          <w:p w:rsidR="00F63B09" w:rsidRDefault="00F63B09">
            <w:pPr>
              <w:rPr>
                <w:sz w:val="2"/>
                <w:szCs w:val="2"/>
              </w:rPr>
            </w:pPr>
          </w:p>
        </w:tc>
        <w:tc>
          <w:tcPr>
            <w:tcW w:w="713" w:type="dxa"/>
            <w:vMerge/>
            <w:tcBorders>
              <w:top w:val="nil"/>
            </w:tcBorders>
            <w:textDirection w:val="btLr"/>
          </w:tcPr>
          <w:p w:rsidR="00F63B09" w:rsidRDefault="00F63B09">
            <w:pPr>
              <w:rPr>
                <w:sz w:val="2"/>
                <w:szCs w:val="2"/>
              </w:rPr>
            </w:pPr>
          </w:p>
        </w:tc>
        <w:tc>
          <w:tcPr>
            <w:tcW w:w="2342" w:type="dxa"/>
          </w:tcPr>
          <w:p w:rsidR="00F63B09" w:rsidRDefault="00F63B09">
            <w:pPr>
              <w:pStyle w:val="TableParagraph"/>
              <w:rPr>
                <w:b/>
                <w:sz w:val="20"/>
              </w:rPr>
            </w:pPr>
          </w:p>
          <w:p w:rsidR="00F63B09" w:rsidRDefault="00F63B09">
            <w:pPr>
              <w:pStyle w:val="TableParagraph"/>
              <w:spacing w:before="5"/>
              <w:rPr>
                <w:b/>
                <w:sz w:val="19"/>
              </w:rPr>
            </w:pPr>
          </w:p>
          <w:p w:rsidR="00F63B09" w:rsidRDefault="005A202D">
            <w:pPr>
              <w:pStyle w:val="TableParagraph"/>
              <w:spacing w:line="268" w:lineRule="auto"/>
              <w:ind w:left="34" w:right="31"/>
              <w:rPr>
                <w:sz w:val="19"/>
              </w:rPr>
            </w:pPr>
            <w:r>
              <w:rPr>
                <w:sz w:val="19"/>
              </w:rP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98" w:type="dxa"/>
          </w:tcPr>
          <w:p w:rsidR="00F63B09" w:rsidRDefault="00F63B09">
            <w:pPr>
              <w:pStyle w:val="TableParagraph"/>
              <w:rPr>
                <w:sz w:val="20"/>
              </w:rPr>
            </w:pPr>
          </w:p>
        </w:tc>
        <w:tc>
          <w:tcPr>
            <w:tcW w:w="1439" w:type="dxa"/>
          </w:tcPr>
          <w:p w:rsidR="00F63B09" w:rsidRDefault="00F63B09">
            <w:pPr>
              <w:pStyle w:val="TableParagraph"/>
              <w:rPr>
                <w:b/>
                <w:sz w:val="28"/>
              </w:rPr>
            </w:pPr>
          </w:p>
          <w:p w:rsidR="00F63B09" w:rsidRDefault="00F63B09">
            <w:pPr>
              <w:pStyle w:val="TableParagraph"/>
              <w:rPr>
                <w:b/>
                <w:sz w:val="28"/>
              </w:rPr>
            </w:pPr>
          </w:p>
          <w:p w:rsidR="00F63B09" w:rsidRDefault="00F63B09">
            <w:pPr>
              <w:pStyle w:val="TableParagraph"/>
              <w:spacing w:before="7"/>
              <w:rPr>
                <w:b/>
                <w:sz w:val="36"/>
              </w:rPr>
            </w:pPr>
          </w:p>
          <w:p w:rsidR="00F63B09" w:rsidRDefault="005A202D">
            <w:pPr>
              <w:pStyle w:val="TableParagraph"/>
              <w:ind w:left="208" w:right="190"/>
              <w:jc w:val="center"/>
              <w:rPr>
                <w:sz w:val="26"/>
              </w:rPr>
            </w:pPr>
            <w:r>
              <w:rPr>
                <w:sz w:val="26"/>
              </w:rPr>
              <w:t>0,01431</w:t>
            </w:r>
          </w:p>
        </w:tc>
        <w:tc>
          <w:tcPr>
            <w:tcW w:w="1557" w:type="dxa"/>
            <w:vMerge/>
            <w:tcBorders>
              <w:top w:val="nil"/>
            </w:tcBorders>
          </w:tcPr>
          <w:p w:rsidR="00F63B09" w:rsidRDefault="00F63B09">
            <w:pPr>
              <w:rPr>
                <w:sz w:val="2"/>
                <w:szCs w:val="2"/>
              </w:rPr>
            </w:pPr>
          </w:p>
        </w:tc>
        <w:tc>
          <w:tcPr>
            <w:tcW w:w="1291" w:type="dxa"/>
          </w:tcPr>
          <w:p w:rsidR="00F63B09" w:rsidRDefault="00F63B09">
            <w:pPr>
              <w:pStyle w:val="TableParagraph"/>
              <w:rPr>
                <w:b/>
                <w:sz w:val="28"/>
              </w:rPr>
            </w:pPr>
          </w:p>
          <w:p w:rsidR="00F63B09" w:rsidRDefault="00F63B09">
            <w:pPr>
              <w:pStyle w:val="TableParagraph"/>
              <w:rPr>
                <w:b/>
                <w:sz w:val="28"/>
              </w:rPr>
            </w:pPr>
          </w:p>
          <w:p w:rsidR="00F63B09" w:rsidRDefault="00F63B09">
            <w:pPr>
              <w:pStyle w:val="TableParagraph"/>
              <w:spacing w:before="7"/>
              <w:rPr>
                <w:b/>
                <w:sz w:val="36"/>
              </w:rPr>
            </w:pPr>
          </w:p>
          <w:p w:rsidR="00F63B09" w:rsidRDefault="005A202D">
            <w:pPr>
              <w:pStyle w:val="TableParagraph"/>
              <w:ind w:left="252"/>
              <w:rPr>
                <w:sz w:val="26"/>
              </w:rPr>
            </w:pPr>
            <w:r>
              <w:rPr>
                <w:sz w:val="26"/>
              </w:rPr>
              <w:t>2 347,0</w:t>
            </w:r>
          </w:p>
        </w:tc>
        <w:tc>
          <w:tcPr>
            <w:tcW w:w="1466" w:type="dxa"/>
          </w:tcPr>
          <w:p w:rsidR="00F63B09" w:rsidRDefault="00F63B09">
            <w:pPr>
              <w:pStyle w:val="TableParagraph"/>
              <w:rPr>
                <w:sz w:val="20"/>
              </w:rPr>
            </w:pPr>
          </w:p>
        </w:tc>
        <w:tc>
          <w:tcPr>
            <w:tcW w:w="1381" w:type="dxa"/>
          </w:tcPr>
          <w:p w:rsidR="00F63B09" w:rsidRDefault="00F63B09">
            <w:pPr>
              <w:pStyle w:val="TableParagraph"/>
              <w:rPr>
                <w:b/>
                <w:sz w:val="28"/>
              </w:rPr>
            </w:pPr>
          </w:p>
          <w:p w:rsidR="00F63B09" w:rsidRDefault="00F63B09">
            <w:pPr>
              <w:pStyle w:val="TableParagraph"/>
              <w:rPr>
                <w:b/>
                <w:sz w:val="28"/>
              </w:rPr>
            </w:pPr>
          </w:p>
          <w:p w:rsidR="00F63B09" w:rsidRDefault="00F63B09">
            <w:pPr>
              <w:pStyle w:val="TableParagraph"/>
              <w:spacing w:before="7"/>
              <w:rPr>
                <w:b/>
                <w:sz w:val="36"/>
              </w:rPr>
            </w:pPr>
          </w:p>
          <w:p w:rsidR="00F63B09" w:rsidRDefault="005A202D">
            <w:pPr>
              <w:pStyle w:val="TableParagraph"/>
              <w:ind w:left="214" w:right="195"/>
              <w:jc w:val="center"/>
              <w:rPr>
                <w:sz w:val="26"/>
              </w:rPr>
            </w:pPr>
            <w:r>
              <w:rPr>
                <w:sz w:val="26"/>
              </w:rPr>
              <w:t>33,6</w:t>
            </w:r>
          </w:p>
        </w:tc>
        <w:tc>
          <w:tcPr>
            <w:tcW w:w="1544" w:type="dxa"/>
          </w:tcPr>
          <w:p w:rsidR="00F63B09" w:rsidRDefault="00F63B09">
            <w:pPr>
              <w:pStyle w:val="TableParagraph"/>
              <w:rPr>
                <w:b/>
                <w:sz w:val="28"/>
              </w:rPr>
            </w:pPr>
          </w:p>
          <w:p w:rsidR="00F63B09" w:rsidRDefault="00F63B09">
            <w:pPr>
              <w:pStyle w:val="TableParagraph"/>
              <w:rPr>
                <w:b/>
                <w:sz w:val="28"/>
              </w:rPr>
            </w:pPr>
          </w:p>
          <w:p w:rsidR="00F63B09" w:rsidRDefault="00F63B09">
            <w:pPr>
              <w:pStyle w:val="TableParagraph"/>
              <w:spacing w:before="7"/>
              <w:rPr>
                <w:b/>
                <w:sz w:val="36"/>
              </w:rPr>
            </w:pPr>
          </w:p>
          <w:p w:rsidR="00F63B09" w:rsidRDefault="005A202D">
            <w:pPr>
              <w:pStyle w:val="TableParagraph"/>
              <w:ind w:left="188" w:right="170"/>
              <w:jc w:val="center"/>
              <w:rPr>
                <w:sz w:val="26"/>
              </w:rPr>
            </w:pPr>
            <w:r>
              <w:rPr>
                <w:sz w:val="26"/>
              </w:rPr>
              <w:t>33,6</w:t>
            </w:r>
          </w:p>
        </w:tc>
      </w:tr>
      <w:tr w:rsidR="00F63B09">
        <w:trPr>
          <w:trHeight w:val="1455"/>
        </w:trPr>
        <w:tc>
          <w:tcPr>
            <w:tcW w:w="3367" w:type="dxa"/>
            <w:vMerge/>
            <w:tcBorders>
              <w:top w:val="nil"/>
            </w:tcBorders>
          </w:tcPr>
          <w:p w:rsidR="00F63B09" w:rsidRDefault="00F63B09">
            <w:pPr>
              <w:rPr>
                <w:sz w:val="2"/>
                <w:szCs w:val="2"/>
              </w:rPr>
            </w:pPr>
          </w:p>
        </w:tc>
        <w:tc>
          <w:tcPr>
            <w:tcW w:w="713" w:type="dxa"/>
            <w:vMerge/>
            <w:tcBorders>
              <w:top w:val="nil"/>
            </w:tcBorders>
            <w:textDirection w:val="btLr"/>
          </w:tcPr>
          <w:p w:rsidR="00F63B09" w:rsidRDefault="00F63B09">
            <w:pPr>
              <w:rPr>
                <w:sz w:val="2"/>
                <w:szCs w:val="2"/>
              </w:rPr>
            </w:pPr>
          </w:p>
        </w:tc>
        <w:tc>
          <w:tcPr>
            <w:tcW w:w="2342" w:type="dxa"/>
          </w:tcPr>
          <w:p w:rsidR="00F63B09" w:rsidRDefault="00F63B09">
            <w:pPr>
              <w:pStyle w:val="TableParagraph"/>
              <w:spacing w:before="6"/>
              <w:rPr>
                <w:b/>
              </w:rPr>
            </w:pPr>
          </w:p>
          <w:p w:rsidR="00F63B09" w:rsidRDefault="005A202D">
            <w:pPr>
              <w:pStyle w:val="TableParagraph"/>
              <w:spacing w:line="268" w:lineRule="auto"/>
              <w:ind w:left="34" w:right="-12"/>
              <w:rPr>
                <w:sz w:val="19"/>
              </w:rPr>
            </w:pPr>
            <w:r>
              <w:rPr>
                <w:sz w:val="19"/>
              </w:rPr>
              <w:t>тестирование на выявление новой коронавирусной инфекции COVID-19 (в целях плановой</w:t>
            </w:r>
          </w:p>
          <w:p w:rsidR="00F63B09" w:rsidRDefault="005A202D">
            <w:pPr>
              <w:pStyle w:val="TableParagraph"/>
              <w:spacing w:line="198" w:lineRule="exact"/>
              <w:ind w:left="34"/>
              <w:rPr>
                <w:sz w:val="19"/>
              </w:rPr>
            </w:pPr>
            <w:r>
              <w:rPr>
                <w:sz w:val="19"/>
              </w:rPr>
              <w:t>госпитализации)</w:t>
            </w:r>
          </w:p>
        </w:tc>
        <w:tc>
          <w:tcPr>
            <w:tcW w:w="1498" w:type="dxa"/>
          </w:tcPr>
          <w:p w:rsidR="00F63B09" w:rsidRDefault="00F63B09">
            <w:pPr>
              <w:pStyle w:val="TableParagraph"/>
              <w:rPr>
                <w:sz w:val="20"/>
              </w:rPr>
            </w:pPr>
          </w:p>
        </w:tc>
        <w:tc>
          <w:tcPr>
            <w:tcW w:w="1439" w:type="dxa"/>
          </w:tcPr>
          <w:p w:rsidR="00F63B09" w:rsidRDefault="00F63B09">
            <w:pPr>
              <w:pStyle w:val="TableParagraph"/>
              <w:rPr>
                <w:b/>
                <w:sz w:val="28"/>
              </w:rPr>
            </w:pPr>
          </w:p>
          <w:p w:rsidR="00F63B09" w:rsidRDefault="00F63B09">
            <w:pPr>
              <w:pStyle w:val="TableParagraph"/>
              <w:spacing w:before="2"/>
              <w:rPr>
                <w:b/>
              </w:rPr>
            </w:pPr>
          </w:p>
          <w:p w:rsidR="00F63B09" w:rsidRDefault="005A202D">
            <w:pPr>
              <w:pStyle w:val="TableParagraph"/>
              <w:ind w:left="208" w:right="190"/>
              <w:jc w:val="center"/>
              <w:rPr>
                <w:sz w:val="26"/>
              </w:rPr>
            </w:pPr>
            <w:r>
              <w:rPr>
                <w:sz w:val="26"/>
              </w:rPr>
              <w:t>0,12441</w:t>
            </w:r>
          </w:p>
        </w:tc>
        <w:tc>
          <w:tcPr>
            <w:tcW w:w="1557" w:type="dxa"/>
          </w:tcPr>
          <w:p w:rsidR="00F63B09" w:rsidRDefault="00F63B09">
            <w:pPr>
              <w:pStyle w:val="TableParagraph"/>
              <w:rPr>
                <w:sz w:val="20"/>
              </w:rPr>
            </w:pPr>
          </w:p>
        </w:tc>
        <w:tc>
          <w:tcPr>
            <w:tcW w:w="1291" w:type="dxa"/>
          </w:tcPr>
          <w:p w:rsidR="00F63B09" w:rsidRDefault="00F63B09">
            <w:pPr>
              <w:pStyle w:val="TableParagraph"/>
              <w:rPr>
                <w:b/>
                <w:sz w:val="28"/>
              </w:rPr>
            </w:pPr>
          </w:p>
          <w:p w:rsidR="00F63B09" w:rsidRDefault="00F63B09">
            <w:pPr>
              <w:pStyle w:val="TableParagraph"/>
              <w:spacing w:before="2"/>
              <w:rPr>
                <w:b/>
              </w:rPr>
            </w:pPr>
          </w:p>
          <w:p w:rsidR="00F63B09" w:rsidRDefault="005A202D">
            <w:pPr>
              <w:pStyle w:val="TableParagraph"/>
              <w:ind w:left="351"/>
              <w:rPr>
                <w:sz w:val="26"/>
              </w:rPr>
            </w:pPr>
            <w:r>
              <w:rPr>
                <w:sz w:val="26"/>
              </w:rPr>
              <w:t>646,6</w:t>
            </w:r>
          </w:p>
        </w:tc>
        <w:tc>
          <w:tcPr>
            <w:tcW w:w="1466" w:type="dxa"/>
          </w:tcPr>
          <w:p w:rsidR="00F63B09" w:rsidRDefault="00F63B09">
            <w:pPr>
              <w:pStyle w:val="TableParagraph"/>
              <w:rPr>
                <w:sz w:val="20"/>
              </w:rPr>
            </w:pPr>
          </w:p>
        </w:tc>
        <w:tc>
          <w:tcPr>
            <w:tcW w:w="1381" w:type="dxa"/>
          </w:tcPr>
          <w:p w:rsidR="00F63B09" w:rsidRDefault="00F63B09">
            <w:pPr>
              <w:pStyle w:val="TableParagraph"/>
              <w:rPr>
                <w:b/>
                <w:sz w:val="28"/>
              </w:rPr>
            </w:pPr>
          </w:p>
          <w:p w:rsidR="00F63B09" w:rsidRDefault="00F63B09">
            <w:pPr>
              <w:pStyle w:val="TableParagraph"/>
              <w:spacing w:before="2"/>
              <w:rPr>
                <w:b/>
              </w:rPr>
            </w:pPr>
          </w:p>
          <w:p w:rsidR="00F63B09" w:rsidRDefault="005A202D">
            <w:pPr>
              <w:pStyle w:val="TableParagraph"/>
              <w:ind w:left="214" w:right="195"/>
              <w:jc w:val="center"/>
              <w:rPr>
                <w:sz w:val="26"/>
              </w:rPr>
            </w:pPr>
            <w:r>
              <w:rPr>
                <w:sz w:val="26"/>
              </w:rPr>
              <w:t>80,4</w:t>
            </w:r>
          </w:p>
        </w:tc>
        <w:tc>
          <w:tcPr>
            <w:tcW w:w="1544" w:type="dxa"/>
          </w:tcPr>
          <w:p w:rsidR="00F63B09" w:rsidRDefault="00F63B09">
            <w:pPr>
              <w:pStyle w:val="TableParagraph"/>
              <w:rPr>
                <w:b/>
                <w:sz w:val="28"/>
              </w:rPr>
            </w:pPr>
          </w:p>
          <w:p w:rsidR="00F63B09" w:rsidRDefault="00F63B09">
            <w:pPr>
              <w:pStyle w:val="TableParagraph"/>
              <w:spacing w:before="2"/>
              <w:rPr>
                <w:b/>
              </w:rPr>
            </w:pPr>
          </w:p>
          <w:p w:rsidR="00F63B09" w:rsidRDefault="005A202D">
            <w:pPr>
              <w:pStyle w:val="TableParagraph"/>
              <w:ind w:left="188" w:right="170"/>
              <w:jc w:val="center"/>
              <w:rPr>
                <w:sz w:val="26"/>
              </w:rPr>
            </w:pPr>
            <w:r>
              <w:rPr>
                <w:sz w:val="26"/>
              </w:rPr>
              <w:t>80,4</w:t>
            </w:r>
          </w:p>
        </w:tc>
      </w:tr>
      <w:tr w:rsidR="00F63B09">
        <w:trPr>
          <w:trHeight w:val="765"/>
        </w:trPr>
        <w:tc>
          <w:tcPr>
            <w:tcW w:w="3367" w:type="dxa"/>
          </w:tcPr>
          <w:p w:rsidR="00F63B09" w:rsidRDefault="005A202D">
            <w:pPr>
              <w:pStyle w:val="TableParagraph"/>
              <w:spacing w:before="30" w:line="240" w:lineRule="atLeast"/>
              <w:ind w:left="35" w:right="404"/>
              <w:jc w:val="both"/>
              <w:rPr>
                <w:b/>
                <w:sz w:val="19"/>
              </w:rPr>
            </w:pPr>
            <w:r>
              <w:rPr>
                <w:b/>
                <w:sz w:val="19"/>
              </w:rPr>
              <w:t xml:space="preserve">Медицинская </w:t>
            </w:r>
            <w:r>
              <w:rPr>
                <w:b/>
                <w:spacing w:val="-3"/>
                <w:sz w:val="19"/>
              </w:rPr>
              <w:t xml:space="preserve">помощь </w:t>
            </w:r>
            <w:r>
              <w:rPr>
                <w:b/>
                <w:sz w:val="19"/>
              </w:rPr>
              <w:t>в условиях дневного стационара, всего, в</w:t>
            </w:r>
            <w:r>
              <w:rPr>
                <w:b/>
                <w:spacing w:val="-20"/>
                <w:sz w:val="19"/>
              </w:rPr>
              <w:t xml:space="preserve"> </w:t>
            </w:r>
            <w:r>
              <w:rPr>
                <w:b/>
                <w:spacing w:val="-3"/>
                <w:sz w:val="19"/>
              </w:rPr>
              <w:t xml:space="preserve">том </w:t>
            </w:r>
            <w:r>
              <w:rPr>
                <w:b/>
                <w:sz w:val="19"/>
              </w:rPr>
              <w:t>числе</w:t>
            </w:r>
          </w:p>
        </w:tc>
        <w:tc>
          <w:tcPr>
            <w:tcW w:w="3055" w:type="dxa"/>
            <w:gridSpan w:val="2"/>
          </w:tcPr>
          <w:p w:rsidR="00F63B09" w:rsidRDefault="00F63B09">
            <w:pPr>
              <w:pStyle w:val="TableParagraph"/>
              <w:rPr>
                <w:b/>
                <w:sz w:val="20"/>
              </w:rPr>
            </w:pPr>
          </w:p>
          <w:p w:rsidR="00F63B09" w:rsidRDefault="00F63B09">
            <w:pPr>
              <w:pStyle w:val="TableParagraph"/>
              <w:spacing w:before="3"/>
              <w:rPr>
                <w:b/>
                <w:sz w:val="27"/>
              </w:rPr>
            </w:pPr>
          </w:p>
          <w:p w:rsidR="00F63B09" w:rsidRDefault="005A202D">
            <w:pPr>
              <w:pStyle w:val="TableParagraph"/>
              <w:spacing w:line="202" w:lineRule="exact"/>
              <w:ind w:left="34"/>
              <w:rPr>
                <w:b/>
                <w:sz w:val="19"/>
              </w:rPr>
            </w:pPr>
            <w:r>
              <w:rPr>
                <w:b/>
                <w:sz w:val="19"/>
              </w:rPr>
              <w:t>случай лечения,</w:t>
            </w:r>
          </w:p>
        </w:tc>
        <w:tc>
          <w:tcPr>
            <w:tcW w:w="1498" w:type="dxa"/>
          </w:tcPr>
          <w:p w:rsidR="00F63B09" w:rsidRDefault="005A202D">
            <w:pPr>
              <w:pStyle w:val="TableParagraph"/>
              <w:spacing w:before="234"/>
              <w:ind w:left="437" w:right="415"/>
              <w:jc w:val="center"/>
              <w:rPr>
                <w:b/>
                <w:sz w:val="26"/>
              </w:rPr>
            </w:pPr>
            <w:r>
              <w:rPr>
                <w:b/>
                <w:sz w:val="26"/>
              </w:rPr>
              <w:t>0,004</w:t>
            </w:r>
          </w:p>
        </w:tc>
        <w:tc>
          <w:tcPr>
            <w:tcW w:w="1439" w:type="dxa"/>
          </w:tcPr>
          <w:p w:rsidR="00F63B09" w:rsidRDefault="005A202D">
            <w:pPr>
              <w:pStyle w:val="TableParagraph"/>
              <w:spacing w:before="234"/>
              <w:ind w:left="213" w:right="190"/>
              <w:jc w:val="center"/>
              <w:rPr>
                <w:b/>
                <w:sz w:val="26"/>
              </w:rPr>
            </w:pPr>
            <w:r>
              <w:rPr>
                <w:b/>
                <w:sz w:val="26"/>
              </w:rPr>
              <w:t>0,063282</w:t>
            </w:r>
          </w:p>
        </w:tc>
        <w:tc>
          <w:tcPr>
            <w:tcW w:w="1557" w:type="dxa"/>
          </w:tcPr>
          <w:p w:rsidR="00F63B09" w:rsidRDefault="005A202D">
            <w:pPr>
              <w:pStyle w:val="TableParagraph"/>
              <w:spacing w:before="234"/>
              <w:ind w:left="304" w:right="282"/>
              <w:jc w:val="center"/>
              <w:rPr>
                <w:b/>
                <w:sz w:val="26"/>
              </w:rPr>
            </w:pPr>
            <w:r>
              <w:rPr>
                <w:b/>
                <w:sz w:val="26"/>
              </w:rPr>
              <w:t>15 188,1</w:t>
            </w:r>
          </w:p>
        </w:tc>
        <w:tc>
          <w:tcPr>
            <w:tcW w:w="1291" w:type="dxa"/>
          </w:tcPr>
          <w:p w:rsidR="00F63B09" w:rsidRDefault="005A202D">
            <w:pPr>
              <w:pStyle w:val="TableParagraph"/>
              <w:spacing w:before="234"/>
              <w:ind w:right="164"/>
              <w:jc w:val="right"/>
              <w:rPr>
                <w:b/>
                <w:sz w:val="26"/>
              </w:rPr>
            </w:pPr>
            <w:r>
              <w:rPr>
                <w:b/>
                <w:sz w:val="26"/>
              </w:rPr>
              <w:t>23 831,2</w:t>
            </w:r>
          </w:p>
        </w:tc>
        <w:tc>
          <w:tcPr>
            <w:tcW w:w="1466" w:type="dxa"/>
          </w:tcPr>
          <w:p w:rsidR="00F63B09" w:rsidRDefault="005A202D">
            <w:pPr>
              <w:pStyle w:val="TableParagraph"/>
              <w:spacing w:before="234"/>
              <w:ind w:left="322" w:right="299"/>
              <w:jc w:val="center"/>
              <w:rPr>
                <w:b/>
                <w:sz w:val="26"/>
              </w:rPr>
            </w:pPr>
            <w:r>
              <w:rPr>
                <w:b/>
                <w:sz w:val="26"/>
              </w:rPr>
              <w:t>60,8</w:t>
            </w:r>
          </w:p>
        </w:tc>
        <w:tc>
          <w:tcPr>
            <w:tcW w:w="1381" w:type="dxa"/>
          </w:tcPr>
          <w:p w:rsidR="00F63B09" w:rsidRDefault="005A202D">
            <w:pPr>
              <w:pStyle w:val="TableParagraph"/>
              <w:spacing w:before="234"/>
              <w:ind w:left="214" w:right="191"/>
              <w:jc w:val="center"/>
              <w:rPr>
                <w:b/>
                <w:sz w:val="26"/>
              </w:rPr>
            </w:pPr>
            <w:r>
              <w:rPr>
                <w:b/>
                <w:sz w:val="26"/>
              </w:rPr>
              <w:t>1 508,1</w:t>
            </w:r>
          </w:p>
        </w:tc>
        <w:tc>
          <w:tcPr>
            <w:tcW w:w="1544" w:type="dxa"/>
          </w:tcPr>
          <w:p w:rsidR="00F63B09" w:rsidRDefault="005A202D">
            <w:pPr>
              <w:pStyle w:val="TableParagraph"/>
              <w:spacing w:before="234"/>
              <w:ind w:left="188" w:right="166"/>
              <w:jc w:val="center"/>
              <w:rPr>
                <w:b/>
                <w:sz w:val="26"/>
              </w:rPr>
            </w:pPr>
            <w:r>
              <w:rPr>
                <w:b/>
                <w:sz w:val="26"/>
              </w:rPr>
              <w:t>1 568,9</w:t>
            </w: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055"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08"/>
              <w:ind w:left="213" w:right="190"/>
              <w:jc w:val="center"/>
              <w:rPr>
                <w:sz w:val="26"/>
              </w:rPr>
            </w:pPr>
            <w:r>
              <w:rPr>
                <w:sz w:val="26"/>
              </w:rPr>
              <w:t>0,007219</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right="164"/>
              <w:jc w:val="right"/>
              <w:rPr>
                <w:sz w:val="26"/>
              </w:rPr>
            </w:pPr>
            <w:r>
              <w:rPr>
                <w:sz w:val="26"/>
              </w:rPr>
              <w:t>89 064,0</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08"/>
              <w:ind w:left="214" w:right="191"/>
              <w:jc w:val="center"/>
              <w:rPr>
                <w:sz w:val="26"/>
              </w:rPr>
            </w:pPr>
            <w:r>
              <w:rPr>
                <w:sz w:val="26"/>
              </w:rPr>
              <w:t>643,0</w:t>
            </w:r>
          </w:p>
        </w:tc>
        <w:tc>
          <w:tcPr>
            <w:tcW w:w="1544" w:type="dxa"/>
          </w:tcPr>
          <w:p w:rsidR="00F63B09" w:rsidRDefault="005A202D">
            <w:pPr>
              <w:pStyle w:val="TableParagraph"/>
              <w:spacing w:before="108"/>
              <w:ind w:left="188" w:right="165"/>
              <w:jc w:val="center"/>
              <w:rPr>
                <w:sz w:val="26"/>
              </w:rPr>
            </w:pPr>
            <w:r>
              <w:rPr>
                <w:sz w:val="26"/>
              </w:rPr>
              <w:t>643,0</w:t>
            </w: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экстракорпоральное оплодотворение</w:t>
            </w:r>
          </w:p>
        </w:tc>
        <w:tc>
          <w:tcPr>
            <w:tcW w:w="3055"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08"/>
              <w:ind w:left="213" w:right="190"/>
              <w:jc w:val="center"/>
              <w:rPr>
                <w:sz w:val="26"/>
              </w:rPr>
            </w:pPr>
            <w:r>
              <w:rPr>
                <w:sz w:val="26"/>
              </w:rPr>
              <w:t>0,000536</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right="96"/>
              <w:jc w:val="right"/>
              <w:rPr>
                <w:sz w:val="26"/>
              </w:rPr>
            </w:pPr>
            <w:r>
              <w:rPr>
                <w:sz w:val="26"/>
              </w:rPr>
              <w:t>134 915,6</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08"/>
              <w:ind w:left="214" w:right="195"/>
              <w:jc w:val="center"/>
              <w:rPr>
                <w:sz w:val="26"/>
              </w:rPr>
            </w:pPr>
            <w:r>
              <w:rPr>
                <w:sz w:val="26"/>
              </w:rPr>
              <w:t>72,3</w:t>
            </w:r>
          </w:p>
        </w:tc>
        <w:tc>
          <w:tcPr>
            <w:tcW w:w="1544" w:type="dxa"/>
          </w:tcPr>
          <w:p w:rsidR="00F63B09" w:rsidRDefault="005A202D">
            <w:pPr>
              <w:pStyle w:val="TableParagraph"/>
              <w:spacing w:before="108"/>
              <w:ind w:left="188" w:right="170"/>
              <w:jc w:val="center"/>
              <w:rPr>
                <w:sz w:val="26"/>
              </w:rPr>
            </w:pPr>
            <w:r>
              <w:rPr>
                <w:sz w:val="26"/>
              </w:rPr>
              <w:t>72,3</w:t>
            </w:r>
          </w:p>
        </w:tc>
      </w:tr>
      <w:tr w:rsidR="00F63B09">
        <w:trPr>
          <w:trHeight w:val="598"/>
        </w:trPr>
        <w:tc>
          <w:tcPr>
            <w:tcW w:w="3367" w:type="dxa"/>
          </w:tcPr>
          <w:p w:rsidR="00F63B09" w:rsidRDefault="005A202D">
            <w:pPr>
              <w:pStyle w:val="TableParagraph"/>
              <w:spacing w:before="107" w:line="240" w:lineRule="atLeast"/>
              <w:ind w:left="35" w:right="15"/>
              <w:rPr>
                <w:b/>
                <w:sz w:val="19"/>
              </w:rPr>
            </w:pPr>
            <w:r>
              <w:rPr>
                <w:b/>
                <w:sz w:val="19"/>
              </w:rPr>
              <w:t>Медицинская помощь в условиях дневного стационара ФГУ</w:t>
            </w:r>
          </w:p>
        </w:tc>
        <w:tc>
          <w:tcPr>
            <w:tcW w:w="3055" w:type="dxa"/>
            <w:gridSpan w:val="2"/>
          </w:tcPr>
          <w:p w:rsidR="00F63B09" w:rsidRDefault="00F63B09">
            <w:pPr>
              <w:pStyle w:val="TableParagraph"/>
              <w:rPr>
                <w:b/>
                <w:sz w:val="20"/>
              </w:rPr>
            </w:pPr>
          </w:p>
          <w:p w:rsidR="00F63B09" w:rsidRDefault="005A202D">
            <w:pPr>
              <w:pStyle w:val="TableParagraph"/>
              <w:spacing w:before="146" w:line="202" w:lineRule="exact"/>
              <w:ind w:left="34"/>
              <w:rPr>
                <w:b/>
                <w:sz w:val="19"/>
              </w:rPr>
            </w:pPr>
            <w:r>
              <w:rPr>
                <w:b/>
                <w:sz w:val="19"/>
              </w:rPr>
              <w:t>случай лечения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53"/>
              <w:ind w:left="213" w:right="190"/>
              <w:jc w:val="center"/>
              <w:rPr>
                <w:b/>
                <w:sz w:val="26"/>
              </w:rPr>
            </w:pPr>
            <w:r>
              <w:rPr>
                <w:b/>
                <w:sz w:val="26"/>
              </w:rPr>
              <w:t>0,002181</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53"/>
              <w:ind w:right="164"/>
              <w:jc w:val="right"/>
              <w:rPr>
                <w:b/>
                <w:sz w:val="26"/>
              </w:rPr>
            </w:pPr>
            <w:r>
              <w:rPr>
                <w:b/>
                <w:sz w:val="26"/>
              </w:rPr>
              <w:t>28 057,4</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53"/>
              <w:ind w:left="214" w:right="195"/>
              <w:jc w:val="center"/>
              <w:rPr>
                <w:b/>
                <w:sz w:val="26"/>
              </w:rPr>
            </w:pPr>
            <w:r>
              <w:rPr>
                <w:b/>
                <w:sz w:val="26"/>
              </w:rPr>
              <w:t>61,2</w:t>
            </w:r>
          </w:p>
        </w:tc>
        <w:tc>
          <w:tcPr>
            <w:tcW w:w="1544" w:type="dxa"/>
          </w:tcPr>
          <w:p w:rsidR="00F63B09" w:rsidRDefault="00F63B09">
            <w:pPr>
              <w:pStyle w:val="TableParagraph"/>
              <w:rPr>
                <w:sz w:val="20"/>
              </w:rPr>
            </w:pP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055"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08"/>
              <w:ind w:left="213" w:right="190"/>
              <w:jc w:val="center"/>
              <w:rPr>
                <w:sz w:val="26"/>
              </w:rPr>
            </w:pPr>
            <w:r>
              <w:rPr>
                <w:sz w:val="26"/>
              </w:rPr>
              <w:t>0,000284</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right="164"/>
              <w:jc w:val="right"/>
              <w:rPr>
                <w:sz w:val="26"/>
              </w:rPr>
            </w:pPr>
            <w:r>
              <w:rPr>
                <w:sz w:val="26"/>
              </w:rPr>
              <w:t>55 586,4</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08"/>
              <w:ind w:left="214" w:right="195"/>
              <w:jc w:val="center"/>
              <w:rPr>
                <w:sz w:val="26"/>
              </w:rPr>
            </w:pPr>
            <w:r>
              <w:rPr>
                <w:sz w:val="26"/>
              </w:rPr>
              <w:t>15,8</w:t>
            </w:r>
          </w:p>
        </w:tc>
        <w:tc>
          <w:tcPr>
            <w:tcW w:w="1544" w:type="dxa"/>
          </w:tcPr>
          <w:p w:rsidR="00F63B09" w:rsidRDefault="00F63B09">
            <w:pPr>
              <w:pStyle w:val="TableParagraph"/>
              <w:rPr>
                <w:sz w:val="20"/>
              </w:rPr>
            </w:pPr>
          </w:p>
        </w:tc>
      </w:tr>
      <w:tr w:rsidR="00F63B09">
        <w:trPr>
          <w:trHeight w:val="517"/>
        </w:trPr>
        <w:tc>
          <w:tcPr>
            <w:tcW w:w="3367" w:type="dxa"/>
          </w:tcPr>
          <w:p w:rsidR="00F63B09" w:rsidRDefault="00F63B09">
            <w:pPr>
              <w:pStyle w:val="TableParagraph"/>
              <w:spacing w:before="8"/>
              <w:rPr>
                <w:b/>
                <w:sz w:val="25"/>
              </w:rPr>
            </w:pPr>
          </w:p>
          <w:p w:rsidR="00F63B09" w:rsidRDefault="005A202D">
            <w:pPr>
              <w:pStyle w:val="TableParagraph"/>
              <w:spacing w:line="202" w:lineRule="exact"/>
              <w:ind w:left="35"/>
              <w:rPr>
                <w:sz w:val="19"/>
              </w:rPr>
            </w:pPr>
            <w:r>
              <w:rPr>
                <w:sz w:val="19"/>
              </w:rPr>
              <w:t>экстракорпоральное оплодотворение</w:t>
            </w:r>
          </w:p>
        </w:tc>
        <w:tc>
          <w:tcPr>
            <w:tcW w:w="3055" w:type="dxa"/>
            <w:gridSpan w:val="2"/>
          </w:tcPr>
          <w:p w:rsidR="00F63B09" w:rsidRDefault="00F63B09">
            <w:pPr>
              <w:pStyle w:val="TableParagraph"/>
              <w:spacing w:before="8"/>
              <w:rPr>
                <w:b/>
                <w:sz w:val="25"/>
              </w:rPr>
            </w:pPr>
          </w:p>
          <w:p w:rsidR="00F63B09" w:rsidRDefault="005A202D">
            <w:pPr>
              <w:pStyle w:val="TableParagraph"/>
              <w:spacing w:line="202" w:lineRule="exact"/>
              <w:ind w:left="34"/>
              <w:rPr>
                <w:sz w:val="19"/>
              </w:rPr>
            </w:pPr>
            <w:r>
              <w:rPr>
                <w:sz w:val="19"/>
              </w:rPr>
              <w:t>случай лечения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08"/>
              <w:ind w:left="213" w:right="190"/>
              <w:jc w:val="center"/>
              <w:rPr>
                <w:sz w:val="26"/>
              </w:rPr>
            </w:pPr>
            <w:r>
              <w:rPr>
                <w:sz w:val="26"/>
              </w:rPr>
              <w:t>0,000059</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right="96"/>
              <w:jc w:val="right"/>
              <w:rPr>
                <w:sz w:val="26"/>
              </w:rPr>
            </w:pPr>
            <w:r>
              <w:rPr>
                <w:sz w:val="26"/>
              </w:rPr>
              <w:t>134 915,6</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08"/>
              <w:ind w:left="214" w:right="191"/>
              <w:jc w:val="center"/>
              <w:rPr>
                <w:sz w:val="26"/>
              </w:rPr>
            </w:pPr>
            <w:r>
              <w:rPr>
                <w:sz w:val="26"/>
              </w:rPr>
              <w:t>8,0</w:t>
            </w:r>
          </w:p>
        </w:tc>
        <w:tc>
          <w:tcPr>
            <w:tcW w:w="1544" w:type="dxa"/>
          </w:tcPr>
          <w:p w:rsidR="00F63B09" w:rsidRDefault="00F63B09">
            <w:pPr>
              <w:pStyle w:val="TableParagraph"/>
              <w:rPr>
                <w:sz w:val="20"/>
              </w:rPr>
            </w:pPr>
          </w:p>
        </w:tc>
      </w:tr>
      <w:tr w:rsidR="00F63B09">
        <w:trPr>
          <w:trHeight w:val="557"/>
        </w:trPr>
        <w:tc>
          <w:tcPr>
            <w:tcW w:w="3367" w:type="dxa"/>
          </w:tcPr>
          <w:p w:rsidR="00F63B09" w:rsidRDefault="005A202D">
            <w:pPr>
              <w:pStyle w:val="TableParagraph"/>
              <w:spacing w:before="66" w:line="240" w:lineRule="atLeast"/>
              <w:ind w:left="35" w:right="15"/>
              <w:rPr>
                <w:b/>
                <w:sz w:val="19"/>
              </w:rPr>
            </w:pPr>
            <w:r>
              <w:rPr>
                <w:b/>
                <w:sz w:val="19"/>
              </w:rPr>
              <w:t>Медицинская помощь в условиях дневного стационара без ФГУ</w:t>
            </w:r>
          </w:p>
        </w:tc>
        <w:tc>
          <w:tcPr>
            <w:tcW w:w="3055" w:type="dxa"/>
            <w:gridSpan w:val="2"/>
          </w:tcPr>
          <w:p w:rsidR="00F63B09" w:rsidRDefault="00F63B09">
            <w:pPr>
              <w:pStyle w:val="TableParagraph"/>
              <w:spacing w:before="2"/>
              <w:rPr>
                <w:b/>
                <w:sz w:val="29"/>
              </w:rPr>
            </w:pPr>
          </w:p>
          <w:p w:rsidR="00F63B09" w:rsidRDefault="005A202D">
            <w:pPr>
              <w:pStyle w:val="TableParagraph"/>
              <w:spacing w:line="202" w:lineRule="exact"/>
              <w:ind w:left="34"/>
              <w:rPr>
                <w:b/>
                <w:sz w:val="19"/>
              </w:rPr>
            </w:pPr>
            <w:r>
              <w:rPr>
                <w:b/>
                <w:sz w:val="19"/>
              </w:rPr>
              <w:t>случай лечения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30"/>
              <w:ind w:left="213" w:right="190"/>
              <w:jc w:val="center"/>
              <w:rPr>
                <w:b/>
                <w:sz w:val="26"/>
              </w:rPr>
            </w:pPr>
            <w:r>
              <w:rPr>
                <w:b/>
                <w:sz w:val="26"/>
              </w:rPr>
              <w:t>0,061101</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30"/>
              <w:ind w:right="164"/>
              <w:jc w:val="right"/>
              <w:rPr>
                <w:b/>
                <w:sz w:val="26"/>
              </w:rPr>
            </w:pPr>
            <w:r>
              <w:rPr>
                <w:b/>
                <w:sz w:val="26"/>
              </w:rPr>
              <w:t>23 680,3</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30"/>
              <w:ind w:left="214" w:right="191"/>
              <w:jc w:val="center"/>
              <w:rPr>
                <w:b/>
                <w:sz w:val="26"/>
              </w:rPr>
            </w:pPr>
            <w:r>
              <w:rPr>
                <w:b/>
                <w:sz w:val="26"/>
              </w:rPr>
              <w:t>1 446,9</w:t>
            </w:r>
          </w:p>
        </w:tc>
        <w:tc>
          <w:tcPr>
            <w:tcW w:w="1544" w:type="dxa"/>
          </w:tcPr>
          <w:p w:rsidR="00F63B09" w:rsidRDefault="00F63B09">
            <w:pPr>
              <w:pStyle w:val="TableParagraph"/>
              <w:rPr>
                <w:sz w:val="20"/>
              </w:rPr>
            </w:pP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055"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08"/>
              <w:ind w:left="213" w:right="190"/>
              <w:jc w:val="center"/>
              <w:rPr>
                <w:sz w:val="26"/>
              </w:rPr>
            </w:pPr>
            <w:r>
              <w:rPr>
                <w:sz w:val="26"/>
              </w:rPr>
              <w:t>0,006935</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right="164"/>
              <w:jc w:val="right"/>
              <w:rPr>
                <w:sz w:val="26"/>
              </w:rPr>
            </w:pPr>
            <w:r>
              <w:rPr>
                <w:sz w:val="26"/>
              </w:rPr>
              <w:t>90 434,9</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08"/>
              <w:ind w:left="214" w:right="191"/>
              <w:jc w:val="center"/>
              <w:rPr>
                <w:sz w:val="26"/>
              </w:rPr>
            </w:pPr>
            <w:r>
              <w:rPr>
                <w:sz w:val="26"/>
              </w:rPr>
              <w:t>627,1</w:t>
            </w:r>
          </w:p>
        </w:tc>
        <w:tc>
          <w:tcPr>
            <w:tcW w:w="1544" w:type="dxa"/>
          </w:tcPr>
          <w:p w:rsidR="00F63B09" w:rsidRDefault="00F63B09">
            <w:pPr>
              <w:pStyle w:val="TableParagraph"/>
              <w:rPr>
                <w:sz w:val="20"/>
              </w:rPr>
            </w:pP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экстракорпоральное оплодотворение</w:t>
            </w:r>
          </w:p>
        </w:tc>
        <w:tc>
          <w:tcPr>
            <w:tcW w:w="3055" w:type="dxa"/>
            <w:gridSpan w:val="2"/>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лечения</w:t>
            </w:r>
          </w:p>
        </w:tc>
        <w:tc>
          <w:tcPr>
            <w:tcW w:w="1498" w:type="dxa"/>
          </w:tcPr>
          <w:p w:rsidR="00F63B09" w:rsidRDefault="00F63B09">
            <w:pPr>
              <w:pStyle w:val="TableParagraph"/>
              <w:rPr>
                <w:sz w:val="20"/>
              </w:rPr>
            </w:pPr>
          </w:p>
        </w:tc>
        <w:tc>
          <w:tcPr>
            <w:tcW w:w="1439" w:type="dxa"/>
          </w:tcPr>
          <w:p w:rsidR="00F63B09" w:rsidRDefault="005A202D">
            <w:pPr>
              <w:pStyle w:val="TableParagraph"/>
              <w:spacing w:before="108"/>
              <w:ind w:left="213" w:right="190"/>
              <w:jc w:val="center"/>
              <w:rPr>
                <w:sz w:val="26"/>
              </w:rPr>
            </w:pPr>
            <w:r>
              <w:rPr>
                <w:sz w:val="26"/>
              </w:rPr>
              <w:t>0,000477</w:t>
            </w:r>
          </w:p>
        </w:tc>
        <w:tc>
          <w:tcPr>
            <w:tcW w:w="1557" w:type="dxa"/>
          </w:tcPr>
          <w:p w:rsidR="00F63B09" w:rsidRDefault="00F63B09">
            <w:pPr>
              <w:pStyle w:val="TableParagraph"/>
              <w:rPr>
                <w:sz w:val="20"/>
              </w:rPr>
            </w:pPr>
          </w:p>
        </w:tc>
        <w:tc>
          <w:tcPr>
            <w:tcW w:w="1291" w:type="dxa"/>
          </w:tcPr>
          <w:p w:rsidR="00F63B09" w:rsidRDefault="005A202D">
            <w:pPr>
              <w:pStyle w:val="TableParagraph"/>
              <w:spacing w:before="108"/>
              <w:ind w:right="96"/>
              <w:jc w:val="right"/>
              <w:rPr>
                <w:sz w:val="26"/>
              </w:rPr>
            </w:pPr>
            <w:r>
              <w:rPr>
                <w:sz w:val="26"/>
              </w:rPr>
              <w:t>134 915,6</w:t>
            </w:r>
          </w:p>
        </w:tc>
        <w:tc>
          <w:tcPr>
            <w:tcW w:w="1466" w:type="dxa"/>
          </w:tcPr>
          <w:p w:rsidR="00F63B09" w:rsidRDefault="00F63B09">
            <w:pPr>
              <w:pStyle w:val="TableParagraph"/>
              <w:rPr>
                <w:sz w:val="20"/>
              </w:rPr>
            </w:pPr>
          </w:p>
        </w:tc>
        <w:tc>
          <w:tcPr>
            <w:tcW w:w="1381" w:type="dxa"/>
          </w:tcPr>
          <w:p w:rsidR="00F63B09" w:rsidRDefault="005A202D">
            <w:pPr>
              <w:pStyle w:val="TableParagraph"/>
              <w:spacing w:before="108"/>
              <w:ind w:left="214" w:right="195"/>
              <w:jc w:val="center"/>
              <w:rPr>
                <w:sz w:val="26"/>
              </w:rPr>
            </w:pPr>
            <w:r>
              <w:rPr>
                <w:sz w:val="26"/>
              </w:rPr>
              <w:t>64,4</w:t>
            </w:r>
          </w:p>
        </w:tc>
        <w:tc>
          <w:tcPr>
            <w:tcW w:w="1544" w:type="dxa"/>
          </w:tcPr>
          <w:p w:rsidR="00F63B09" w:rsidRDefault="00F63B09">
            <w:pPr>
              <w:pStyle w:val="TableParagraph"/>
              <w:rPr>
                <w:sz w:val="20"/>
              </w:rPr>
            </w:pPr>
          </w:p>
        </w:tc>
      </w:tr>
    </w:tbl>
    <w:p w:rsidR="00F63B09" w:rsidRDefault="00F63B09">
      <w:pPr>
        <w:rPr>
          <w:sz w:val="20"/>
        </w:rPr>
        <w:sectPr w:rsidR="00F63B09">
          <w:headerReference w:type="default" r:id="rId29"/>
          <w:pgSz w:w="22370" w:h="31660"/>
          <w:pgMar w:top="1960" w:right="3040" w:bottom="280" w:left="1580" w:header="0" w:footer="0"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67"/>
        <w:gridCol w:w="3055"/>
        <w:gridCol w:w="1498"/>
        <w:gridCol w:w="1439"/>
        <w:gridCol w:w="1557"/>
        <w:gridCol w:w="1291"/>
        <w:gridCol w:w="1466"/>
        <w:gridCol w:w="1381"/>
        <w:gridCol w:w="1544"/>
      </w:tblGrid>
      <w:tr w:rsidR="00F63B09">
        <w:trPr>
          <w:trHeight w:val="751"/>
        </w:trPr>
        <w:tc>
          <w:tcPr>
            <w:tcW w:w="3367" w:type="dxa"/>
            <w:vMerge w:val="restart"/>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7" w:line="268" w:lineRule="auto"/>
              <w:ind w:left="1362" w:right="15" w:hanging="1246"/>
              <w:rPr>
                <w:sz w:val="19"/>
              </w:rPr>
            </w:pPr>
            <w:r>
              <w:rPr>
                <w:sz w:val="19"/>
              </w:rPr>
              <w:t>Виды и условия оказания медицинской помощи</w:t>
            </w:r>
          </w:p>
        </w:tc>
        <w:tc>
          <w:tcPr>
            <w:tcW w:w="3055" w:type="dxa"/>
            <w:vMerge w:val="restart"/>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6"/>
              <w:rPr>
                <w:b/>
              </w:rPr>
            </w:pPr>
          </w:p>
          <w:p w:rsidR="00F63B09" w:rsidRDefault="005A202D">
            <w:pPr>
              <w:pStyle w:val="TableParagraph"/>
              <w:ind w:left="734"/>
              <w:rPr>
                <w:sz w:val="19"/>
              </w:rPr>
            </w:pPr>
            <w:r>
              <w:rPr>
                <w:sz w:val="19"/>
              </w:rPr>
              <w:t>Единица измерения</w:t>
            </w:r>
          </w:p>
        </w:tc>
        <w:tc>
          <w:tcPr>
            <w:tcW w:w="2937" w:type="dxa"/>
            <w:gridSpan w:val="2"/>
          </w:tcPr>
          <w:p w:rsidR="00F63B09" w:rsidRDefault="005A202D">
            <w:pPr>
              <w:pStyle w:val="TableParagraph"/>
              <w:spacing w:before="11" w:line="268" w:lineRule="auto"/>
              <w:ind w:left="113" w:right="92"/>
              <w:jc w:val="center"/>
              <w:rPr>
                <w:sz w:val="19"/>
              </w:rPr>
            </w:pPr>
            <w:r>
              <w:rPr>
                <w:sz w:val="19"/>
              </w:rPr>
              <w:t>Нормативы объема медицинской помощи (на 1</w:t>
            </w:r>
          </w:p>
          <w:p w:rsidR="00F63B09" w:rsidRDefault="005A202D">
            <w:pPr>
              <w:pStyle w:val="TableParagraph"/>
              <w:spacing w:line="216" w:lineRule="exact"/>
              <w:ind w:left="113" w:right="92"/>
              <w:jc w:val="center"/>
              <w:rPr>
                <w:sz w:val="19"/>
              </w:rPr>
            </w:pPr>
            <w:r>
              <w:rPr>
                <w:sz w:val="19"/>
              </w:rPr>
              <w:t>жителя/застрахованного)</w:t>
            </w:r>
          </w:p>
        </w:tc>
        <w:tc>
          <w:tcPr>
            <w:tcW w:w="2848" w:type="dxa"/>
            <w:gridSpan w:val="2"/>
          </w:tcPr>
          <w:p w:rsidR="00F63B09" w:rsidRDefault="005A202D">
            <w:pPr>
              <w:pStyle w:val="TableParagraph"/>
              <w:spacing w:before="11" w:line="268" w:lineRule="auto"/>
              <w:ind w:left="83" w:right="66"/>
              <w:jc w:val="center"/>
              <w:rPr>
                <w:sz w:val="19"/>
              </w:rPr>
            </w:pPr>
            <w:r>
              <w:rPr>
                <w:sz w:val="19"/>
              </w:rPr>
              <w:t>Норматив финансовых затрат на единицу объема медицинской</w:t>
            </w:r>
          </w:p>
          <w:p w:rsidR="00F63B09" w:rsidRDefault="005A202D">
            <w:pPr>
              <w:pStyle w:val="TableParagraph"/>
              <w:spacing w:line="216" w:lineRule="exact"/>
              <w:ind w:left="83" w:right="61"/>
              <w:jc w:val="center"/>
              <w:rPr>
                <w:sz w:val="19"/>
              </w:rPr>
            </w:pPr>
            <w:r>
              <w:rPr>
                <w:sz w:val="19"/>
              </w:rPr>
              <w:t>помощи (руб.)</w:t>
            </w:r>
          </w:p>
        </w:tc>
        <w:tc>
          <w:tcPr>
            <w:tcW w:w="4391" w:type="dxa"/>
            <w:gridSpan w:val="3"/>
          </w:tcPr>
          <w:p w:rsidR="00F63B09" w:rsidRDefault="005A202D">
            <w:pPr>
              <w:pStyle w:val="TableParagraph"/>
              <w:spacing w:before="133" w:line="268" w:lineRule="auto"/>
              <w:ind w:left="1118" w:right="328" w:hanging="695"/>
              <w:rPr>
                <w:sz w:val="19"/>
              </w:rPr>
            </w:pPr>
            <w:r>
              <w:rPr>
                <w:sz w:val="19"/>
              </w:rPr>
              <w:t>Подушевые нормативы финансирования (на 1 жителя/застрахованного)</w:t>
            </w:r>
          </w:p>
        </w:tc>
      </w:tr>
      <w:tr w:rsidR="00F63B09">
        <w:trPr>
          <w:trHeight w:val="904"/>
        </w:trPr>
        <w:tc>
          <w:tcPr>
            <w:tcW w:w="3367" w:type="dxa"/>
            <w:vMerge/>
            <w:tcBorders>
              <w:top w:val="nil"/>
            </w:tcBorders>
          </w:tcPr>
          <w:p w:rsidR="00F63B09" w:rsidRDefault="00F63B09">
            <w:pPr>
              <w:rPr>
                <w:sz w:val="2"/>
                <w:szCs w:val="2"/>
              </w:rPr>
            </w:pPr>
          </w:p>
        </w:tc>
        <w:tc>
          <w:tcPr>
            <w:tcW w:w="3055" w:type="dxa"/>
            <w:vMerge/>
            <w:tcBorders>
              <w:top w:val="nil"/>
            </w:tcBorders>
          </w:tcPr>
          <w:p w:rsidR="00F63B09" w:rsidRDefault="00F63B09">
            <w:pPr>
              <w:rPr>
                <w:sz w:val="2"/>
                <w:szCs w:val="2"/>
              </w:rPr>
            </w:pPr>
          </w:p>
        </w:tc>
        <w:tc>
          <w:tcPr>
            <w:tcW w:w="1498" w:type="dxa"/>
          </w:tcPr>
          <w:p w:rsidR="00F63B09" w:rsidRDefault="005A202D">
            <w:pPr>
              <w:pStyle w:val="TableParagraph"/>
              <w:spacing w:before="97" w:line="268" w:lineRule="auto"/>
              <w:ind w:left="44" w:right="19" w:hanging="1"/>
              <w:jc w:val="center"/>
              <w:rPr>
                <w:sz w:val="19"/>
              </w:rPr>
            </w:pPr>
            <w:r>
              <w:rPr>
                <w:sz w:val="19"/>
              </w:rPr>
              <w:t xml:space="preserve">За счет средств </w:t>
            </w:r>
            <w:r>
              <w:rPr>
                <w:spacing w:val="-3"/>
                <w:sz w:val="19"/>
              </w:rPr>
              <w:t>соответствующих бюджетов</w:t>
            </w:r>
          </w:p>
        </w:tc>
        <w:tc>
          <w:tcPr>
            <w:tcW w:w="1439" w:type="dxa"/>
          </w:tcPr>
          <w:p w:rsidR="00F63B09" w:rsidRDefault="00F63B09">
            <w:pPr>
              <w:pStyle w:val="TableParagraph"/>
              <w:rPr>
                <w:b/>
                <w:sz w:val="19"/>
              </w:rPr>
            </w:pPr>
          </w:p>
          <w:p w:rsidR="00F63B09" w:rsidRDefault="005A202D">
            <w:pPr>
              <w:pStyle w:val="TableParagraph"/>
              <w:spacing w:line="268" w:lineRule="auto"/>
              <w:ind w:left="504" w:right="-11" w:hanging="398"/>
              <w:rPr>
                <w:sz w:val="19"/>
              </w:rPr>
            </w:pPr>
            <w:r>
              <w:rPr>
                <w:sz w:val="19"/>
              </w:rPr>
              <w:t>За счет средств ОМС</w:t>
            </w:r>
          </w:p>
        </w:tc>
        <w:tc>
          <w:tcPr>
            <w:tcW w:w="1557" w:type="dxa"/>
          </w:tcPr>
          <w:p w:rsidR="00F63B09" w:rsidRDefault="005A202D">
            <w:pPr>
              <w:pStyle w:val="TableParagraph"/>
              <w:spacing w:before="97" w:line="268" w:lineRule="auto"/>
              <w:ind w:left="71" w:right="51" w:hanging="1"/>
              <w:jc w:val="center"/>
              <w:rPr>
                <w:sz w:val="19"/>
              </w:rPr>
            </w:pPr>
            <w:r>
              <w:rPr>
                <w:sz w:val="19"/>
              </w:rPr>
              <w:t xml:space="preserve">За счет средств </w:t>
            </w:r>
            <w:r>
              <w:rPr>
                <w:spacing w:val="-3"/>
                <w:sz w:val="19"/>
              </w:rPr>
              <w:t>соответствующих бюджетов</w:t>
            </w:r>
          </w:p>
        </w:tc>
        <w:tc>
          <w:tcPr>
            <w:tcW w:w="1291" w:type="dxa"/>
          </w:tcPr>
          <w:p w:rsidR="00F63B09" w:rsidRDefault="00F63B09">
            <w:pPr>
              <w:pStyle w:val="TableParagraph"/>
              <w:rPr>
                <w:b/>
                <w:sz w:val="19"/>
              </w:rPr>
            </w:pPr>
          </w:p>
          <w:p w:rsidR="00F63B09" w:rsidRDefault="005A202D">
            <w:pPr>
              <w:pStyle w:val="TableParagraph"/>
              <w:spacing w:line="268" w:lineRule="auto"/>
              <w:ind w:left="432" w:right="5" w:hanging="398"/>
              <w:rPr>
                <w:sz w:val="19"/>
              </w:rPr>
            </w:pPr>
            <w:r>
              <w:rPr>
                <w:sz w:val="19"/>
              </w:rPr>
              <w:t xml:space="preserve">За счет </w:t>
            </w:r>
            <w:r>
              <w:rPr>
                <w:spacing w:val="-4"/>
                <w:sz w:val="19"/>
              </w:rPr>
              <w:t xml:space="preserve">средств </w:t>
            </w:r>
            <w:r>
              <w:rPr>
                <w:spacing w:val="-2"/>
                <w:sz w:val="19"/>
              </w:rPr>
              <w:t>ОМС</w:t>
            </w:r>
          </w:p>
        </w:tc>
        <w:tc>
          <w:tcPr>
            <w:tcW w:w="1466" w:type="dxa"/>
          </w:tcPr>
          <w:p w:rsidR="00F63B09" w:rsidRDefault="005A202D">
            <w:pPr>
              <w:pStyle w:val="TableParagraph"/>
              <w:spacing w:before="97" w:line="268" w:lineRule="auto"/>
              <w:ind w:left="76" w:right="48" w:firstLine="1"/>
              <w:jc w:val="center"/>
              <w:rPr>
                <w:sz w:val="19"/>
              </w:rPr>
            </w:pPr>
            <w:r>
              <w:rPr>
                <w:sz w:val="19"/>
              </w:rPr>
              <w:t xml:space="preserve">За счет средств </w:t>
            </w:r>
            <w:r>
              <w:rPr>
                <w:spacing w:val="-3"/>
                <w:sz w:val="19"/>
              </w:rPr>
              <w:t xml:space="preserve">соответствующи </w:t>
            </w:r>
            <w:r>
              <w:rPr>
                <w:sz w:val="19"/>
              </w:rPr>
              <w:t xml:space="preserve">х </w:t>
            </w:r>
            <w:r>
              <w:rPr>
                <w:spacing w:val="-3"/>
                <w:sz w:val="19"/>
              </w:rPr>
              <w:t>бюджетов</w:t>
            </w:r>
          </w:p>
        </w:tc>
        <w:tc>
          <w:tcPr>
            <w:tcW w:w="1381" w:type="dxa"/>
          </w:tcPr>
          <w:p w:rsidR="00F63B09" w:rsidRDefault="00F63B09">
            <w:pPr>
              <w:pStyle w:val="TableParagraph"/>
              <w:rPr>
                <w:b/>
                <w:sz w:val="19"/>
              </w:rPr>
            </w:pPr>
          </w:p>
          <w:p w:rsidR="00F63B09" w:rsidRDefault="005A202D">
            <w:pPr>
              <w:pStyle w:val="TableParagraph"/>
              <w:spacing w:line="268" w:lineRule="auto"/>
              <w:ind w:left="478" w:hanging="398"/>
              <w:rPr>
                <w:sz w:val="19"/>
              </w:rPr>
            </w:pPr>
            <w:r>
              <w:rPr>
                <w:sz w:val="19"/>
              </w:rPr>
              <w:t>За счет средств ОМС</w:t>
            </w:r>
          </w:p>
        </w:tc>
        <w:tc>
          <w:tcPr>
            <w:tcW w:w="1544" w:type="dxa"/>
          </w:tcPr>
          <w:p w:rsidR="00F63B09" w:rsidRDefault="00F63B09">
            <w:pPr>
              <w:pStyle w:val="TableParagraph"/>
              <w:spacing w:before="7"/>
              <w:rPr>
                <w:b/>
                <w:sz w:val="29"/>
              </w:rPr>
            </w:pPr>
          </w:p>
          <w:p w:rsidR="00F63B09" w:rsidRDefault="005A202D">
            <w:pPr>
              <w:pStyle w:val="TableParagraph"/>
              <w:ind w:left="188" w:right="169"/>
              <w:jc w:val="center"/>
              <w:rPr>
                <w:sz w:val="19"/>
              </w:rPr>
            </w:pPr>
            <w:r>
              <w:rPr>
                <w:sz w:val="19"/>
              </w:rPr>
              <w:t>Всего по ПГГ</w:t>
            </w:r>
          </w:p>
        </w:tc>
      </w:tr>
      <w:tr w:rsidR="00F63B09">
        <w:trPr>
          <w:trHeight w:val="214"/>
        </w:trPr>
        <w:tc>
          <w:tcPr>
            <w:tcW w:w="3367" w:type="dxa"/>
          </w:tcPr>
          <w:p w:rsidR="00F63B09" w:rsidRDefault="005A202D">
            <w:pPr>
              <w:pStyle w:val="TableParagraph"/>
              <w:spacing w:before="2" w:line="193" w:lineRule="exact"/>
              <w:ind w:left="22"/>
              <w:jc w:val="center"/>
              <w:rPr>
                <w:sz w:val="19"/>
              </w:rPr>
            </w:pPr>
            <w:r>
              <w:rPr>
                <w:w w:val="99"/>
                <w:sz w:val="19"/>
              </w:rPr>
              <w:t>1</w:t>
            </w:r>
          </w:p>
        </w:tc>
        <w:tc>
          <w:tcPr>
            <w:tcW w:w="3055" w:type="dxa"/>
          </w:tcPr>
          <w:p w:rsidR="00F63B09" w:rsidRDefault="005A202D">
            <w:pPr>
              <w:pStyle w:val="TableParagraph"/>
              <w:spacing w:before="2" w:line="193" w:lineRule="exact"/>
              <w:ind w:left="17"/>
              <w:jc w:val="center"/>
              <w:rPr>
                <w:sz w:val="19"/>
              </w:rPr>
            </w:pPr>
            <w:r>
              <w:rPr>
                <w:w w:val="99"/>
                <w:sz w:val="19"/>
              </w:rPr>
              <w:t>2</w:t>
            </w:r>
          </w:p>
        </w:tc>
        <w:tc>
          <w:tcPr>
            <w:tcW w:w="1498" w:type="dxa"/>
          </w:tcPr>
          <w:p w:rsidR="00F63B09" w:rsidRDefault="005A202D">
            <w:pPr>
              <w:pStyle w:val="TableParagraph"/>
              <w:spacing w:before="2" w:line="193" w:lineRule="exact"/>
              <w:ind w:left="22"/>
              <w:jc w:val="center"/>
              <w:rPr>
                <w:sz w:val="19"/>
              </w:rPr>
            </w:pPr>
            <w:r>
              <w:rPr>
                <w:w w:val="99"/>
                <w:sz w:val="19"/>
              </w:rPr>
              <w:t>3</w:t>
            </w:r>
          </w:p>
        </w:tc>
        <w:tc>
          <w:tcPr>
            <w:tcW w:w="1439" w:type="dxa"/>
          </w:tcPr>
          <w:p w:rsidR="00F63B09" w:rsidRDefault="005A202D">
            <w:pPr>
              <w:pStyle w:val="TableParagraph"/>
              <w:spacing w:before="2" w:line="193" w:lineRule="exact"/>
              <w:ind w:left="18"/>
              <w:jc w:val="center"/>
              <w:rPr>
                <w:sz w:val="19"/>
              </w:rPr>
            </w:pPr>
            <w:r>
              <w:rPr>
                <w:w w:val="99"/>
                <w:sz w:val="19"/>
              </w:rPr>
              <w:t>4</w:t>
            </w:r>
          </w:p>
        </w:tc>
        <w:tc>
          <w:tcPr>
            <w:tcW w:w="1557" w:type="dxa"/>
          </w:tcPr>
          <w:p w:rsidR="00F63B09" w:rsidRDefault="005A202D">
            <w:pPr>
              <w:pStyle w:val="TableParagraph"/>
              <w:spacing w:before="2" w:line="193" w:lineRule="exact"/>
              <w:ind w:left="19"/>
              <w:jc w:val="center"/>
              <w:rPr>
                <w:sz w:val="19"/>
              </w:rPr>
            </w:pPr>
            <w:r>
              <w:rPr>
                <w:w w:val="99"/>
                <w:sz w:val="19"/>
              </w:rPr>
              <w:t>5</w:t>
            </w:r>
          </w:p>
        </w:tc>
        <w:tc>
          <w:tcPr>
            <w:tcW w:w="1291" w:type="dxa"/>
          </w:tcPr>
          <w:p w:rsidR="00F63B09" w:rsidRDefault="005A202D">
            <w:pPr>
              <w:pStyle w:val="TableParagraph"/>
              <w:spacing w:before="2" w:line="193" w:lineRule="exact"/>
              <w:ind w:left="22"/>
              <w:jc w:val="center"/>
              <w:rPr>
                <w:sz w:val="19"/>
              </w:rPr>
            </w:pPr>
            <w:r>
              <w:rPr>
                <w:w w:val="99"/>
                <w:sz w:val="19"/>
              </w:rPr>
              <w:t>6</w:t>
            </w:r>
          </w:p>
        </w:tc>
        <w:tc>
          <w:tcPr>
            <w:tcW w:w="1466" w:type="dxa"/>
          </w:tcPr>
          <w:p w:rsidR="00F63B09" w:rsidRDefault="005A202D">
            <w:pPr>
              <w:pStyle w:val="TableParagraph"/>
              <w:spacing w:before="2" w:line="193" w:lineRule="exact"/>
              <w:ind w:left="19"/>
              <w:jc w:val="center"/>
              <w:rPr>
                <w:sz w:val="19"/>
              </w:rPr>
            </w:pPr>
            <w:r>
              <w:rPr>
                <w:w w:val="99"/>
                <w:sz w:val="19"/>
              </w:rPr>
              <w:t>7</w:t>
            </w:r>
          </w:p>
        </w:tc>
        <w:tc>
          <w:tcPr>
            <w:tcW w:w="1381" w:type="dxa"/>
          </w:tcPr>
          <w:p w:rsidR="00F63B09" w:rsidRDefault="005A202D">
            <w:pPr>
              <w:pStyle w:val="TableParagraph"/>
              <w:spacing w:before="2" w:line="193" w:lineRule="exact"/>
              <w:ind w:left="24"/>
              <w:jc w:val="center"/>
              <w:rPr>
                <w:sz w:val="19"/>
              </w:rPr>
            </w:pPr>
            <w:r>
              <w:rPr>
                <w:w w:val="99"/>
                <w:sz w:val="19"/>
              </w:rPr>
              <w:t>8</w:t>
            </w:r>
          </w:p>
        </w:tc>
        <w:tc>
          <w:tcPr>
            <w:tcW w:w="1544" w:type="dxa"/>
          </w:tcPr>
          <w:p w:rsidR="00F63B09" w:rsidRDefault="005A202D">
            <w:pPr>
              <w:pStyle w:val="TableParagraph"/>
              <w:spacing w:before="2" w:line="193" w:lineRule="exact"/>
              <w:ind w:left="23"/>
              <w:jc w:val="center"/>
              <w:rPr>
                <w:sz w:val="19"/>
              </w:rPr>
            </w:pPr>
            <w:r>
              <w:rPr>
                <w:w w:val="99"/>
                <w:sz w:val="19"/>
              </w:rPr>
              <w:t>9</w:t>
            </w:r>
          </w:p>
        </w:tc>
      </w:tr>
      <w:tr w:rsidR="00F63B09">
        <w:trPr>
          <w:trHeight w:val="1054"/>
        </w:trPr>
        <w:tc>
          <w:tcPr>
            <w:tcW w:w="3367" w:type="dxa"/>
          </w:tcPr>
          <w:p w:rsidR="00F63B09" w:rsidRDefault="00F63B09">
            <w:pPr>
              <w:pStyle w:val="TableParagraph"/>
              <w:spacing w:before="8"/>
              <w:rPr>
                <w:b/>
                <w:sz w:val="27"/>
              </w:rPr>
            </w:pPr>
          </w:p>
          <w:p w:rsidR="00F63B09" w:rsidRDefault="005A202D">
            <w:pPr>
              <w:pStyle w:val="TableParagraph"/>
              <w:spacing w:line="240" w:lineRule="atLeast"/>
              <w:ind w:left="35" w:right="277"/>
              <w:jc w:val="both"/>
              <w:rPr>
                <w:b/>
                <w:sz w:val="19"/>
              </w:rPr>
            </w:pPr>
            <w:r>
              <w:rPr>
                <w:b/>
                <w:sz w:val="19"/>
              </w:rPr>
              <w:t xml:space="preserve">Специализированная </w:t>
            </w:r>
            <w:r>
              <w:rPr>
                <w:b/>
                <w:spacing w:val="-3"/>
                <w:sz w:val="19"/>
              </w:rPr>
              <w:t xml:space="preserve">медицинская помощь </w:t>
            </w:r>
            <w:r>
              <w:rPr>
                <w:b/>
                <w:sz w:val="19"/>
              </w:rPr>
              <w:t xml:space="preserve">в стационарных условиях, всего, в </w:t>
            </w:r>
            <w:r>
              <w:rPr>
                <w:b/>
                <w:spacing w:val="-3"/>
                <w:sz w:val="19"/>
              </w:rPr>
              <w:t xml:space="preserve">том </w:t>
            </w:r>
            <w:r>
              <w:rPr>
                <w:b/>
                <w:sz w:val="19"/>
              </w:rPr>
              <w:t>числе</w:t>
            </w:r>
          </w:p>
        </w:tc>
        <w:tc>
          <w:tcPr>
            <w:tcW w:w="3055" w:type="dxa"/>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42" w:line="202" w:lineRule="exact"/>
              <w:ind w:left="34"/>
              <w:rPr>
                <w:b/>
                <w:sz w:val="19"/>
              </w:rPr>
            </w:pPr>
            <w:r>
              <w:rPr>
                <w:b/>
                <w:sz w:val="19"/>
              </w:rPr>
              <w:t>случай госпитализации</w:t>
            </w:r>
          </w:p>
        </w:tc>
        <w:tc>
          <w:tcPr>
            <w:tcW w:w="1498" w:type="dxa"/>
          </w:tcPr>
          <w:p w:rsidR="00F63B09" w:rsidRDefault="00F63B09">
            <w:pPr>
              <w:pStyle w:val="TableParagraph"/>
              <w:spacing w:before="10"/>
              <w:rPr>
                <w:b/>
                <w:sz w:val="32"/>
              </w:rPr>
            </w:pPr>
          </w:p>
          <w:p w:rsidR="00F63B09" w:rsidRDefault="005A202D">
            <w:pPr>
              <w:pStyle w:val="TableParagraph"/>
              <w:spacing w:before="1"/>
              <w:ind w:right="367"/>
              <w:jc w:val="right"/>
              <w:rPr>
                <w:b/>
                <w:sz w:val="26"/>
              </w:rPr>
            </w:pPr>
            <w:r>
              <w:rPr>
                <w:b/>
                <w:sz w:val="26"/>
              </w:rPr>
              <w:t>0,0146</w:t>
            </w:r>
          </w:p>
        </w:tc>
        <w:tc>
          <w:tcPr>
            <w:tcW w:w="1439" w:type="dxa"/>
          </w:tcPr>
          <w:p w:rsidR="00F63B09" w:rsidRDefault="00F63B09">
            <w:pPr>
              <w:pStyle w:val="TableParagraph"/>
              <w:spacing w:before="10"/>
              <w:rPr>
                <w:b/>
                <w:sz w:val="32"/>
              </w:rPr>
            </w:pPr>
          </w:p>
          <w:p w:rsidR="00F63B09" w:rsidRDefault="005A202D">
            <w:pPr>
              <w:pStyle w:val="TableParagraph"/>
              <w:spacing w:before="1"/>
              <w:ind w:left="208" w:right="190"/>
              <w:jc w:val="center"/>
              <w:rPr>
                <w:b/>
                <w:sz w:val="26"/>
              </w:rPr>
            </w:pPr>
            <w:r>
              <w:rPr>
                <w:b/>
                <w:sz w:val="26"/>
              </w:rPr>
              <w:t>0,17671</w:t>
            </w:r>
          </w:p>
        </w:tc>
        <w:tc>
          <w:tcPr>
            <w:tcW w:w="1557" w:type="dxa"/>
          </w:tcPr>
          <w:p w:rsidR="00F63B09" w:rsidRDefault="00F63B09">
            <w:pPr>
              <w:pStyle w:val="TableParagraph"/>
              <w:spacing w:before="10"/>
              <w:rPr>
                <w:b/>
                <w:sz w:val="32"/>
              </w:rPr>
            </w:pPr>
          </w:p>
          <w:p w:rsidR="00F63B09" w:rsidRDefault="005A202D">
            <w:pPr>
              <w:pStyle w:val="TableParagraph"/>
              <w:spacing w:before="1"/>
              <w:ind w:left="304" w:right="282"/>
              <w:jc w:val="center"/>
              <w:rPr>
                <w:b/>
                <w:sz w:val="26"/>
              </w:rPr>
            </w:pPr>
            <w:r>
              <w:rPr>
                <w:b/>
                <w:sz w:val="26"/>
              </w:rPr>
              <w:t>87 970,9</w:t>
            </w:r>
          </w:p>
        </w:tc>
        <w:tc>
          <w:tcPr>
            <w:tcW w:w="1291" w:type="dxa"/>
          </w:tcPr>
          <w:p w:rsidR="00F63B09" w:rsidRDefault="00F63B09">
            <w:pPr>
              <w:pStyle w:val="TableParagraph"/>
              <w:spacing w:before="10"/>
              <w:rPr>
                <w:b/>
                <w:sz w:val="32"/>
              </w:rPr>
            </w:pPr>
          </w:p>
          <w:p w:rsidR="00F63B09" w:rsidRDefault="005A202D">
            <w:pPr>
              <w:pStyle w:val="TableParagraph"/>
              <w:spacing w:before="1"/>
              <w:ind w:right="164"/>
              <w:jc w:val="right"/>
              <w:rPr>
                <w:b/>
                <w:sz w:val="26"/>
              </w:rPr>
            </w:pPr>
            <w:r>
              <w:rPr>
                <w:b/>
                <w:sz w:val="26"/>
              </w:rPr>
              <w:t>40 627,4</w:t>
            </w:r>
          </w:p>
        </w:tc>
        <w:tc>
          <w:tcPr>
            <w:tcW w:w="1466" w:type="dxa"/>
          </w:tcPr>
          <w:p w:rsidR="00F63B09" w:rsidRDefault="00F63B09">
            <w:pPr>
              <w:pStyle w:val="TableParagraph"/>
              <w:spacing w:before="10"/>
              <w:rPr>
                <w:b/>
                <w:sz w:val="32"/>
              </w:rPr>
            </w:pPr>
          </w:p>
          <w:p w:rsidR="00F63B09" w:rsidRDefault="005A202D">
            <w:pPr>
              <w:pStyle w:val="TableParagraph"/>
              <w:spacing w:before="1"/>
              <w:ind w:left="322" w:right="304"/>
              <w:jc w:val="center"/>
              <w:rPr>
                <w:b/>
                <w:sz w:val="26"/>
              </w:rPr>
            </w:pPr>
            <w:r>
              <w:rPr>
                <w:b/>
                <w:sz w:val="26"/>
              </w:rPr>
              <w:t>1 284,4</w:t>
            </w:r>
          </w:p>
        </w:tc>
        <w:tc>
          <w:tcPr>
            <w:tcW w:w="1381" w:type="dxa"/>
          </w:tcPr>
          <w:p w:rsidR="00F63B09" w:rsidRDefault="00F63B09">
            <w:pPr>
              <w:pStyle w:val="TableParagraph"/>
              <w:spacing w:before="10"/>
              <w:rPr>
                <w:b/>
                <w:sz w:val="32"/>
              </w:rPr>
            </w:pPr>
          </w:p>
          <w:p w:rsidR="00F63B09" w:rsidRDefault="005A202D">
            <w:pPr>
              <w:pStyle w:val="TableParagraph"/>
              <w:spacing w:before="1"/>
              <w:ind w:left="214" w:right="191"/>
              <w:jc w:val="center"/>
              <w:rPr>
                <w:b/>
                <w:sz w:val="26"/>
              </w:rPr>
            </w:pPr>
            <w:r>
              <w:rPr>
                <w:b/>
                <w:sz w:val="26"/>
              </w:rPr>
              <w:t>7 179,3</w:t>
            </w:r>
          </w:p>
        </w:tc>
        <w:tc>
          <w:tcPr>
            <w:tcW w:w="1544" w:type="dxa"/>
          </w:tcPr>
          <w:p w:rsidR="00F63B09" w:rsidRDefault="00F63B09">
            <w:pPr>
              <w:pStyle w:val="TableParagraph"/>
              <w:spacing w:before="10"/>
              <w:rPr>
                <w:b/>
                <w:sz w:val="32"/>
              </w:rPr>
            </w:pPr>
          </w:p>
          <w:p w:rsidR="00F63B09" w:rsidRDefault="005A202D">
            <w:pPr>
              <w:pStyle w:val="TableParagraph"/>
              <w:spacing w:before="1"/>
              <w:ind w:left="188" w:right="166"/>
              <w:jc w:val="center"/>
              <w:rPr>
                <w:b/>
                <w:sz w:val="26"/>
              </w:rPr>
            </w:pPr>
            <w:r>
              <w:rPr>
                <w:b/>
                <w:sz w:val="26"/>
              </w:rPr>
              <w:t>8 463,7</w:t>
            </w: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0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8" w:type="dxa"/>
          </w:tcPr>
          <w:p w:rsidR="00F63B09" w:rsidRDefault="00F63B09">
            <w:pPr>
              <w:pStyle w:val="TableParagraph"/>
              <w:rPr>
                <w:sz w:val="18"/>
              </w:rPr>
            </w:pPr>
          </w:p>
        </w:tc>
        <w:tc>
          <w:tcPr>
            <w:tcW w:w="1439" w:type="dxa"/>
          </w:tcPr>
          <w:p w:rsidR="00F63B09" w:rsidRDefault="005A202D">
            <w:pPr>
              <w:pStyle w:val="TableParagraph"/>
              <w:spacing w:before="108"/>
              <w:ind w:left="213" w:right="190"/>
              <w:jc w:val="center"/>
              <w:rPr>
                <w:sz w:val="26"/>
              </w:rPr>
            </w:pPr>
            <w:r>
              <w:rPr>
                <w:sz w:val="26"/>
              </w:rPr>
              <w:t>0,010576</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right="96"/>
              <w:jc w:val="right"/>
              <w:rPr>
                <w:sz w:val="26"/>
              </w:rPr>
            </w:pPr>
            <w:r>
              <w:rPr>
                <w:sz w:val="26"/>
              </w:rPr>
              <w:t>117 184,3</w:t>
            </w:r>
          </w:p>
        </w:tc>
        <w:tc>
          <w:tcPr>
            <w:tcW w:w="1466" w:type="dxa"/>
          </w:tcPr>
          <w:p w:rsidR="00F63B09" w:rsidRDefault="00F63B09">
            <w:pPr>
              <w:pStyle w:val="TableParagraph"/>
              <w:rPr>
                <w:sz w:val="18"/>
              </w:rPr>
            </w:pPr>
          </w:p>
        </w:tc>
        <w:tc>
          <w:tcPr>
            <w:tcW w:w="1381" w:type="dxa"/>
          </w:tcPr>
          <w:p w:rsidR="00F63B09" w:rsidRDefault="005A202D">
            <w:pPr>
              <w:pStyle w:val="TableParagraph"/>
              <w:spacing w:before="108"/>
              <w:ind w:left="214" w:right="191"/>
              <w:jc w:val="center"/>
              <w:rPr>
                <w:sz w:val="26"/>
              </w:rPr>
            </w:pPr>
            <w:r>
              <w:rPr>
                <w:sz w:val="26"/>
              </w:rPr>
              <w:t>1 239,4</w:t>
            </w:r>
          </w:p>
        </w:tc>
        <w:tc>
          <w:tcPr>
            <w:tcW w:w="1544" w:type="dxa"/>
          </w:tcPr>
          <w:p w:rsidR="00F63B09" w:rsidRDefault="00F63B09">
            <w:pPr>
              <w:pStyle w:val="TableParagraph"/>
              <w:rPr>
                <w:sz w:val="18"/>
              </w:rPr>
            </w:pP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медицинская реабилитация</w:t>
            </w:r>
          </w:p>
        </w:tc>
        <w:tc>
          <w:tcPr>
            <w:tcW w:w="30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8" w:type="dxa"/>
          </w:tcPr>
          <w:p w:rsidR="00F63B09" w:rsidRDefault="00F63B09">
            <w:pPr>
              <w:pStyle w:val="TableParagraph"/>
              <w:rPr>
                <w:sz w:val="18"/>
              </w:rPr>
            </w:pPr>
          </w:p>
        </w:tc>
        <w:tc>
          <w:tcPr>
            <w:tcW w:w="1439" w:type="dxa"/>
          </w:tcPr>
          <w:p w:rsidR="00F63B09" w:rsidRDefault="005A202D">
            <w:pPr>
              <w:pStyle w:val="TableParagraph"/>
              <w:spacing w:before="108"/>
              <w:ind w:left="208" w:right="190"/>
              <w:jc w:val="center"/>
              <w:rPr>
                <w:sz w:val="26"/>
              </w:rPr>
            </w:pPr>
            <w:r>
              <w:rPr>
                <w:sz w:val="26"/>
              </w:rPr>
              <w:t>0,005</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right="164"/>
              <w:jc w:val="right"/>
              <w:rPr>
                <w:sz w:val="26"/>
              </w:rPr>
            </w:pPr>
            <w:r>
              <w:rPr>
                <w:sz w:val="26"/>
              </w:rPr>
              <w:t>41 969,3</w:t>
            </w:r>
          </w:p>
        </w:tc>
        <w:tc>
          <w:tcPr>
            <w:tcW w:w="1466" w:type="dxa"/>
          </w:tcPr>
          <w:p w:rsidR="00F63B09" w:rsidRDefault="00F63B09">
            <w:pPr>
              <w:pStyle w:val="TableParagraph"/>
              <w:rPr>
                <w:sz w:val="18"/>
              </w:rPr>
            </w:pPr>
          </w:p>
        </w:tc>
        <w:tc>
          <w:tcPr>
            <w:tcW w:w="1381" w:type="dxa"/>
          </w:tcPr>
          <w:p w:rsidR="00F63B09" w:rsidRDefault="005A202D">
            <w:pPr>
              <w:pStyle w:val="TableParagraph"/>
              <w:spacing w:before="108"/>
              <w:ind w:left="214" w:right="191"/>
              <w:jc w:val="center"/>
              <w:rPr>
                <w:sz w:val="26"/>
              </w:rPr>
            </w:pPr>
            <w:r>
              <w:rPr>
                <w:sz w:val="26"/>
              </w:rPr>
              <w:t>209,8</w:t>
            </w:r>
          </w:p>
        </w:tc>
        <w:tc>
          <w:tcPr>
            <w:tcW w:w="1544" w:type="dxa"/>
          </w:tcPr>
          <w:p w:rsidR="00F63B09" w:rsidRDefault="00F63B09">
            <w:pPr>
              <w:pStyle w:val="TableParagraph"/>
              <w:rPr>
                <w:sz w:val="18"/>
              </w:rPr>
            </w:pPr>
          </w:p>
        </w:tc>
      </w:tr>
      <w:tr w:rsidR="00F63B09">
        <w:trPr>
          <w:trHeight w:val="904"/>
        </w:trPr>
        <w:tc>
          <w:tcPr>
            <w:tcW w:w="3367" w:type="dxa"/>
          </w:tcPr>
          <w:p w:rsidR="00F63B09" w:rsidRDefault="005A202D">
            <w:pPr>
              <w:pStyle w:val="TableParagraph"/>
              <w:spacing w:before="170" w:line="240" w:lineRule="atLeast"/>
              <w:ind w:left="35" w:right="15"/>
              <w:rPr>
                <w:b/>
                <w:sz w:val="19"/>
              </w:rPr>
            </w:pPr>
            <w:r>
              <w:rPr>
                <w:b/>
                <w:sz w:val="19"/>
              </w:rPr>
              <w:t>Специализированная медицинская помощь в стационарных условиях ФГУ</w:t>
            </w:r>
          </w:p>
        </w:tc>
        <w:tc>
          <w:tcPr>
            <w:tcW w:w="3055" w:type="dxa"/>
          </w:tcPr>
          <w:p w:rsidR="00F63B09" w:rsidRDefault="00F63B09">
            <w:pPr>
              <w:pStyle w:val="TableParagraph"/>
              <w:rPr>
                <w:b/>
                <w:sz w:val="20"/>
              </w:rPr>
            </w:pPr>
          </w:p>
          <w:p w:rsidR="00F63B09" w:rsidRDefault="00F63B09">
            <w:pPr>
              <w:pStyle w:val="TableParagraph"/>
              <w:rPr>
                <w:b/>
                <w:sz w:val="20"/>
              </w:rPr>
            </w:pPr>
          </w:p>
          <w:p w:rsidR="00F63B09" w:rsidRDefault="00F63B09">
            <w:pPr>
              <w:pStyle w:val="TableParagraph"/>
              <w:spacing w:before="4"/>
              <w:rPr>
                <w:b/>
                <w:sz w:val="19"/>
              </w:rPr>
            </w:pPr>
          </w:p>
          <w:p w:rsidR="00F63B09" w:rsidRDefault="005A202D">
            <w:pPr>
              <w:pStyle w:val="TableParagraph"/>
              <w:spacing w:before="1" w:line="202" w:lineRule="exact"/>
              <w:ind w:left="34"/>
              <w:rPr>
                <w:b/>
                <w:sz w:val="19"/>
              </w:rPr>
            </w:pPr>
            <w:r>
              <w:rPr>
                <w:b/>
                <w:sz w:val="19"/>
              </w:rPr>
              <w:t>случай госпитализации</w:t>
            </w:r>
          </w:p>
        </w:tc>
        <w:tc>
          <w:tcPr>
            <w:tcW w:w="1498" w:type="dxa"/>
          </w:tcPr>
          <w:p w:rsidR="00F63B09" w:rsidRDefault="00F63B09">
            <w:pPr>
              <w:pStyle w:val="TableParagraph"/>
              <w:rPr>
                <w:sz w:val="18"/>
              </w:rPr>
            </w:pPr>
          </w:p>
        </w:tc>
        <w:tc>
          <w:tcPr>
            <w:tcW w:w="1439" w:type="dxa"/>
          </w:tcPr>
          <w:p w:rsidR="00F63B09" w:rsidRDefault="00F63B09">
            <w:pPr>
              <w:pStyle w:val="TableParagraph"/>
              <w:spacing w:before="7"/>
              <w:rPr>
                <w:b/>
                <w:sz w:val="26"/>
              </w:rPr>
            </w:pPr>
          </w:p>
          <w:p w:rsidR="00F63B09" w:rsidRDefault="005A202D">
            <w:pPr>
              <w:pStyle w:val="TableParagraph"/>
              <w:ind w:left="213" w:right="190"/>
              <w:jc w:val="center"/>
              <w:rPr>
                <w:b/>
                <w:sz w:val="26"/>
              </w:rPr>
            </w:pPr>
            <w:r>
              <w:rPr>
                <w:b/>
                <w:sz w:val="26"/>
              </w:rPr>
              <w:t>0,011118</w:t>
            </w:r>
          </w:p>
        </w:tc>
        <w:tc>
          <w:tcPr>
            <w:tcW w:w="1557" w:type="dxa"/>
          </w:tcPr>
          <w:p w:rsidR="00F63B09" w:rsidRDefault="00F63B09">
            <w:pPr>
              <w:pStyle w:val="TableParagraph"/>
              <w:rPr>
                <w:sz w:val="18"/>
              </w:rPr>
            </w:pPr>
          </w:p>
        </w:tc>
        <w:tc>
          <w:tcPr>
            <w:tcW w:w="1291" w:type="dxa"/>
          </w:tcPr>
          <w:p w:rsidR="00F63B09" w:rsidRDefault="00F63B09">
            <w:pPr>
              <w:pStyle w:val="TableParagraph"/>
              <w:spacing w:before="7"/>
              <w:rPr>
                <w:b/>
                <w:sz w:val="26"/>
              </w:rPr>
            </w:pPr>
          </w:p>
          <w:p w:rsidR="00F63B09" w:rsidRDefault="005A202D">
            <w:pPr>
              <w:pStyle w:val="TableParagraph"/>
              <w:ind w:right="164"/>
              <w:jc w:val="right"/>
              <w:rPr>
                <w:b/>
                <w:sz w:val="26"/>
              </w:rPr>
            </w:pPr>
            <w:r>
              <w:rPr>
                <w:b/>
                <w:sz w:val="26"/>
              </w:rPr>
              <w:t>62 520,1</w:t>
            </w:r>
          </w:p>
        </w:tc>
        <w:tc>
          <w:tcPr>
            <w:tcW w:w="1466" w:type="dxa"/>
          </w:tcPr>
          <w:p w:rsidR="00F63B09" w:rsidRDefault="00F63B09">
            <w:pPr>
              <w:pStyle w:val="TableParagraph"/>
              <w:rPr>
                <w:sz w:val="18"/>
              </w:rPr>
            </w:pPr>
          </w:p>
        </w:tc>
        <w:tc>
          <w:tcPr>
            <w:tcW w:w="1381" w:type="dxa"/>
          </w:tcPr>
          <w:p w:rsidR="00F63B09" w:rsidRDefault="00F63B09">
            <w:pPr>
              <w:pStyle w:val="TableParagraph"/>
              <w:spacing w:before="7"/>
              <w:rPr>
                <w:b/>
                <w:sz w:val="26"/>
              </w:rPr>
            </w:pPr>
          </w:p>
          <w:p w:rsidR="00F63B09" w:rsidRDefault="005A202D">
            <w:pPr>
              <w:pStyle w:val="TableParagraph"/>
              <w:ind w:left="214" w:right="191"/>
              <w:jc w:val="center"/>
              <w:rPr>
                <w:b/>
                <w:sz w:val="26"/>
              </w:rPr>
            </w:pPr>
            <w:r>
              <w:rPr>
                <w:b/>
                <w:sz w:val="26"/>
              </w:rPr>
              <w:t>695,1</w:t>
            </w:r>
          </w:p>
        </w:tc>
        <w:tc>
          <w:tcPr>
            <w:tcW w:w="1544" w:type="dxa"/>
          </w:tcPr>
          <w:p w:rsidR="00F63B09" w:rsidRDefault="00F63B09">
            <w:pPr>
              <w:pStyle w:val="TableParagraph"/>
              <w:rPr>
                <w:sz w:val="18"/>
              </w:rPr>
            </w:pP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0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8" w:type="dxa"/>
          </w:tcPr>
          <w:p w:rsidR="00F63B09" w:rsidRDefault="00F63B09">
            <w:pPr>
              <w:pStyle w:val="TableParagraph"/>
              <w:rPr>
                <w:sz w:val="18"/>
              </w:rPr>
            </w:pPr>
          </w:p>
        </w:tc>
        <w:tc>
          <w:tcPr>
            <w:tcW w:w="1439" w:type="dxa"/>
          </w:tcPr>
          <w:p w:rsidR="00F63B09" w:rsidRDefault="005A202D">
            <w:pPr>
              <w:pStyle w:val="TableParagraph"/>
              <w:spacing w:before="108"/>
              <w:ind w:left="208" w:right="190"/>
              <w:jc w:val="center"/>
              <w:rPr>
                <w:sz w:val="26"/>
              </w:rPr>
            </w:pPr>
            <w:r>
              <w:rPr>
                <w:sz w:val="26"/>
              </w:rPr>
              <w:t>0,00109</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right="96"/>
              <w:jc w:val="right"/>
              <w:rPr>
                <w:sz w:val="26"/>
              </w:rPr>
            </w:pPr>
            <w:r>
              <w:rPr>
                <w:sz w:val="26"/>
              </w:rPr>
              <w:t>100 499,8</w:t>
            </w:r>
          </w:p>
        </w:tc>
        <w:tc>
          <w:tcPr>
            <w:tcW w:w="1466" w:type="dxa"/>
          </w:tcPr>
          <w:p w:rsidR="00F63B09" w:rsidRDefault="00F63B09">
            <w:pPr>
              <w:pStyle w:val="TableParagraph"/>
              <w:rPr>
                <w:sz w:val="18"/>
              </w:rPr>
            </w:pPr>
          </w:p>
        </w:tc>
        <w:tc>
          <w:tcPr>
            <w:tcW w:w="1381" w:type="dxa"/>
          </w:tcPr>
          <w:p w:rsidR="00F63B09" w:rsidRDefault="005A202D">
            <w:pPr>
              <w:pStyle w:val="TableParagraph"/>
              <w:spacing w:before="108"/>
              <w:ind w:left="214" w:right="191"/>
              <w:jc w:val="center"/>
              <w:rPr>
                <w:sz w:val="26"/>
              </w:rPr>
            </w:pPr>
            <w:r>
              <w:rPr>
                <w:sz w:val="26"/>
              </w:rPr>
              <w:t>109,5</w:t>
            </w:r>
          </w:p>
        </w:tc>
        <w:tc>
          <w:tcPr>
            <w:tcW w:w="1544" w:type="dxa"/>
          </w:tcPr>
          <w:p w:rsidR="00F63B09" w:rsidRDefault="00F63B09">
            <w:pPr>
              <w:pStyle w:val="TableParagraph"/>
              <w:rPr>
                <w:sz w:val="18"/>
              </w:rPr>
            </w:pP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медицинская реабилитация</w:t>
            </w:r>
          </w:p>
        </w:tc>
        <w:tc>
          <w:tcPr>
            <w:tcW w:w="30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8" w:type="dxa"/>
          </w:tcPr>
          <w:p w:rsidR="00F63B09" w:rsidRDefault="00F63B09">
            <w:pPr>
              <w:pStyle w:val="TableParagraph"/>
              <w:rPr>
                <w:sz w:val="18"/>
              </w:rPr>
            </w:pPr>
          </w:p>
        </w:tc>
        <w:tc>
          <w:tcPr>
            <w:tcW w:w="1439" w:type="dxa"/>
          </w:tcPr>
          <w:p w:rsidR="00F63B09" w:rsidRDefault="005A202D">
            <w:pPr>
              <w:pStyle w:val="TableParagraph"/>
              <w:spacing w:before="108"/>
              <w:ind w:left="208" w:right="190"/>
              <w:jc w:val="center"/>
              <w:rPr>
                <w:sz w:val="26"/>
              </w:rPr>
            </w:pPr>
            <w:r>
              <w:rPr>
                <w:sz w:val="26"/>
              </w:rPr>
              <w:t>0,00056</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right="164"/>
              <w:jc w:val="right"/>
              <w:rPr>
                <w:sz w:val="26"/>
              </w:rPr>
            </w:pPr>
            <w:r>
              <w:rPr>
                <w:sz w:val="26"/>
              </w:rPr>
              <w:t>60 716,8</w:t>
            </w:r>
          </w:p>
        </w:tc>
        <w:tc>
          <w:tcPr>
            <w:tcW w:w="1466" w:type="dxa"/>
          </w:tcPr>
          <w:p w:rsidR="00F63B09" w:rsidRDefault="00F63B09">
            <w:pPr>
              <w:pStyle w:val="TableParagraph"/>
              <w:rPr>
                <w:sz w:val="18"/>
              </w:rPr>
            </w:pPr>
          </w:p>
        </w:tc>
        <w:tc>
          <w:tcPr>
            <w:tcW w:w="1381" w:type="dxa"/>
          </w:tcPr>
          <w:p w:rsidR="00F63B09" w:rsidRDefault="005A202D">
            <w:pPr>
              <w:pStyle w:val="TableParagraph"/>
              <w:spacing w:before="108"/>
              <w:ind w:left="214" w:right="195"/>
              <w:jc w:val="center"/>
              <w:rPr>
                <w:sz w:val="26"/>
              </w:rPr>
            </w:pPr>
            <w:r>
              <w:rPr>
                <w:sz w:val="26"/>
              </w:rPr>
              <w:t>34,0</w:t>
            </w:r>
          </w:p>
        </w:tc>
        <w:tc>
          <w:tcPr>
            <w:tcW w:w="1544" w:type="dxa"/>
          </w:tcPr>
          <w:p w:rsidR="00F63B09" w:rsidRDefault="00F63B09">
            <w:pPr>
              <w:pStyle w:val="TableParagraph"/>
              <w:rPr>
                <w:sz w:val="18"/>
              </w:rPr>
            </w:pPr>
          </w:p>
        </w:tc>
      </w:tr>
      <w:tr w:rsidR="00F63B09">
        <w:trPr>
          <w:trHeight w:val="806"/>
        </w:trPr>
        <w:tc>
          <w:tcPr>
            <w:tcW w:w="3367" w:type="dxa"/>
          </w:tcPr>
          <w:p w:rsidR="00F63B09" w:rsidRDefault="005A202D">
            <w:pPr>
              <w:pStyle w:val="TableParagraph"/>
              <w:spacing w:before="71" w:line="240" w:lineRule="atLeast"/>
              <w:ind w:left="35" w:right="13"/>
              <w:rPr>
                <w:b/>
                <w:sz w:val="19"/>
              </w:rPr>
            </w:pPr>
            <w:r>
              <w:rPr>
                <w:b/>
                <w:sz w:val="19"/>
              </w:rPr>
              <w:t>Специализированная медицинская помощь в стационарных условиях без ФГУ</w:t>
            </w:r>
          </w:p>
        </w:tc>
        <w:tc>
          <w:tcPr>
            <w:tcW w:w="3055" w:type="dxa"/>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24" w:line="202" w:lineRule="exact"/>
              <w:ind w:left="34"/>
              <w:rPr>
                <w:b/>
                <w:sz w:val="19"/>
              </w:rPr>
            </w:pPr>
            <w:r>
              <w:rPr>
                <w:b/>
                <w:sz w:val="19"/>
              </w:rPr>
              <w:t>случай госпитализации</w:t>
            </w:r>
          </w:p>
        </w:tc>
        <w:tc>
          <w:tcPr>
            <w:tcW w:w="1498" w:type="dxa"/>
          </w:tcPr>
          <w:p w:rsidR="00F63B09" w:rsidRDefault="00F63B09">
            <w:pPr>
              <w:pStyle w:val="TableParagraph"/>
              <w:rPr>
                <w:sz w:val="18"/>
              </w:rPr>
            </w:pPr>
          </w:p>
        </w:tc>
        <w:tc>
          <w:tcPr>
            <w:tcW w:w="1439" w:type="dxa"/>
          </w:tcPr>
          <w:p w:rsidR="00F63B09" w:rsidRDefault="00F63B09">
            <w:pPr>
              <w:pStyle w:val="TableParagraph"/>
              <w:spacing w:before="4"/>
              <w:rPr>
                <w:b/>
              </w:rPr>
            </w:pPr>
          </w:p>
          <w:p w:rsidR="00F63B09" w:rsidRDefault="005A202D">
            <w:pPr>
              <w:pStyle w:val="TableParagraph"/>
              <w:ind w:left="213" w:right="190"/>
              <w:jc w:val="center"/>
              <w:rPr>
                <w:b/>
                <w:sz w:val="26"/>
              </w:rPr>
            </w:pPr>
            <w:r>
              <w:rPr>
                <w:b/>
                <w:sz w:val="26"/>
              </w:rPr>
              <w:t>0,165592</w:t>
            </w:r>
          </w:p>
        </w:tc>
        <w:tc>
          <w:tcPr>
            <w:tcW w:w="1557" w:type="dxa"/>
          </w:tcPr>
          <w:p w:rsidR="00F63B09" w:rsidRDefault="00F63B09">
            <w:pPr>
              <w:pStyle w:val="TableParagraph"/>
              <w:rPr>
                <w:sz w:val="18"/>
              </w:rPr>
            </w:pPr>
          </w:p>
        </w:tc>
        <w:tc>
          <w:tcPr>
            <w:tcW w:w="1291" w:type="dxa"/>
          </w:tcPr>
          <w:p w:rsidR="00F63B09" w:rsidRDefault="00F63B09">
            <w:pPr>
              <w:pStyle w:val="TableParagraph"/>
              <w:spacing w:before="4"/>
              <w:rPr>
                <w:b/>
              </w:rPr>
            </w:pPr>
          </w:p>
          <w:p w:rsidR="00F63B09" w:rsidRDefault="005A202D">
            <w:pPr>
              <w:pStyle w:val="TableParagraph"/>
              <w:ind w:right="164"/>
              <w:jc w:val="right"/>
              <w:rPr>
                <w:b/>
                <w:sz w:val="26"/>
              </w:rPr>
            </w:pPr>
            <w:r>
              <w:rPr>
                <w:b/>
                <w:sz w:val="26"/>
              </w:rPr>
              <w:t>39 157,5</w:t>
            </w:r>
          </w:p>
        </w:tc>
        <w:tc>
          <w:tcPr>
            <w:tcW w:w="1466" w:type="dxa"/>
          </w:tcPr>
          <w:p w:rsidR="00F63B09" w:rsidRDefault="00F63B09">
            <w:pPr>
              <w:pStyle w:val="TableParagraph"/>
              <w:rPr>
                <w:sz w:val="18"/>
              </w:rPr>
            </w:pPr>
          </w:p>
        </w:tc>
        <w:tc>
          <w:tcPr>
            <w:tcW w:w="1381" w:type="dxa"/>
          </w:tcPr>
          <w:p w:rsidR="00F63B09" w:rsidRDefault="00F63B09">
            <w:pPr>
              <w:pStyle w:val="TableParagraph"/>
              <w:spacing w:before="4"/>
              <w:rPr>
                <w:b/>
              </w:rPr>
            </w:pPr>
          </w:p>
          <w:p w:rsidR="00F63B09" w:rsidRDefault="005A202D">
            <w:pPr>
              <w:pStyle w:val="TableParagraph"/>
              <w:ind w:left="214" w:right="191"/>
              <w:jc w:val="center"/>
              <w:rPr>
                <w:b/>
                <w:sz w:val="26"/>
              </w:rPr>
            </w:pPr>
            <w:r>
              <w:rPr>
                <w:b/>
                <w:sz w:val="26"/>
              </w:rPr>
              <w:t>6 484,1</w:t>
            </w:r>
          </w:p>
        </w:tc>
        <w:tc>
          <w:tcPr>
            <w:tcW w:w="1544" w:type="dxa"/>
          </w:tcPr>
          <w:p w:rsidR="00F63B09" w:rsidRDefault="00F63B09">
            <w:pPr>
              <w:pStyle w:val="TableParagraph"/>
              <w:rPr>
                <w:sz w:val="18"/>
              </w:rPr>
            </w:pP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по профилю «онкология»</w:t>
            </w:r>
          </w:p>
        </w:tc>
        <w:tc>
          <w:tcPr>
            <w:tcW w:w="30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8" w:type="dxa"/>
          </w:tcPr>
          <w:p w:rsidR="00F63B09" w:rsidRDefault="00F63B09">
            <w:pPr>
              <w:pStyle w:val="TableParagraph"/>
              <w:rPr>
                <w:sz w:val="18"/>
              </w:rPr>
            </w:pPr>
          </w:p>
        </w:tc>
        <w:tc>
          <w:tcPr>
            <w:tcW w:w="1439" w:type="dxa"/>
          </w:tcPr>
          <w:p w:rsidR="00F63B09" w:rsidRDefault="005A202D">
            <w:pPr>
              <w:pStyle w:val="TableParagraph"/>
              <w:spacing w:before="108"/>
              <w:ind w:left="208" w:right="190"/>
              <w:jc w:val="center"/>
              <w:rPr>
                <w:sz w:val="26"/>
              </w:rPr>
            </w:pPr>
            <w:r>
              <w:rPr>
                <w:sz w:val="26"/>
              </w:rPr>
              <w:t>0,00949</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right="96"/>
              <w:jc w:val="right"/>
              <w:rPr>
                <w:sz w:val="26"/>
              </w:rPr>
            </w:pPr>
            <w:r>
              <w:rPr>
                <w:sz w:val="26"/>
              </w:rPr>
              <w:t>119 097,6</w:t>
            </w:r>
          </w:p>
        </w:tc>
        <w:tc>
          <w:tcPr>
            <w:tcW w:w="1466" w:type="dxa"/>
          </w:tcPr>
          <w:p w:rsidR="00F63B09" w:rsidRDefault="00F63B09">
            <w:pPr>
              <w:pStyle w:val="TableParagraph"/>
              <w:rPr>
                <w:sz w:val="18"/>
              </w:rPr>
            </w:pPr>
          </w:p>
        </w:tc>
        <w:tc>
          <w:tcPr>
            <w:tcW w:w="1381" w:type="dxa"/>
          </w:tcPr>
          <w:p w:rsidR="00F63B09" w:rsidRDefault="005A202D">
            <w:pPr>
              <w:pStyle w:val="TableParagraph"/>
              <w:spacing w:before="108"/>
              <w:ind w:left="214" w:right="191"/>
              <w:jc w:val="center"/>
              <w:rPr>
                <w:sz w:val="26"/>
              </w:rPr>
            </w:pPr>
            <w:r>
              <w:rPr>
                <w:sz w:val="26"/>
              </w:rPr>
              <w:t>1 130,3</w:t>
            </w:r>
          </w:p>
        </w:tc>
        <w:tc>
          <w:tcPr>
            <w:tcW w:w="1544" w:type="dxa"/>
          </w:tcPr>
          <w:p w:rsidR="00F63B09" w:rsidRDefault="00F63B09">
            <w:pPr>
              <w:pStyle w:val="TableParagraph"/>
              <w:rPr>
                <w:sz w:val="18"/>
              </w:rPr>
            </w:pPr>
          </w:p>
        </w:tc>
      </w:tr>
      <w:tr w:rsidR="00F63B09">
        <w:trPr>
          <w:trHeight w:val="516"/>
        </w:trPr>
        <w:tc>
          <w:tcPr>
            <w:tcW w:w="3367" w:type="dxa"/>
          </w:tcPr>
          <w:p w:rsidR="00F63B09" w:rsidRDefault="00F63B09">
            <w:pPr>
              <w:pStyle w:val="TableParagraph"/>
              <w:spacing w:before="7"/>
              <w:rPr>
                <w:b/>
                <w:sz w:val="25"/>
              </w:rPr>
            </w:pPr>
          </w:p>
          <w:p w:rsidR="00F63B09" w:rsidRDefault="005A202D">
            <w:pPr>
              <w:pStyle w:val="TableParagraph"/>
              <w:spacing w:before="1" w:line="202" w:lineRule="exact"/>
              <w:ind w:left="35"/>
              <w:rPr>
                <w:sz w:val="19"/>
              </w:rPr>
            </w:pPr>
            <w:r>
              <w:rPr>
                <w:sz w:val="19"/>
              </w:rPr>
              <w:t>медицинская реабилитация</w:t>
            </w:r>
          </w:p>
        </w:tc>
        <w:tc>
          <w:tcPr>
            <w:tcW w:w="3055" w:type="dxa"/>
          </w:tcPr>
          <w:p w:rsidR="00F63B09" w:rsidRDefault="00F63B09">
            <w:pPr>
              <w:pStyle w:val="TableParagraph"/>
              <w:spacing w:before="7"/>
              <w:rPr>
                <w:b/>
                <w:sz w:val="25"/>
              </w:rPr>
            </w:pPr>
          </w:p>
          <w:p w:rsidR="00F63B09" w:rsidRDefault="005A202D">
            <w:pPr>
              <w:pStyle w:val="TableParagraph"/>
              <w:spacing w:before="1" w:line="202" w:lineRule="exact"/>
              <w:ind w:left="34"/>
              <w:rPr>
                <w:sz w:val="19"/>
              </w:rPr>
            </w:pPr>
            <w:r>
              <w:rPr>
                <w:sz w:val="19"/>
              </w:rPr>
              <w:t>случай госпитализации</w:t>
            </w:r>
          </w:p>
        </w:tc>
        <w:tc>
          <w:tcPr>
            <w:tcW w:w="1498" w:type="dxa"/>
          </w:tcPr>
          <w:p w:rsidR="00F63B09" w:rsidRDefault="00F63B09">
            <w:pPr>
              <w:pStyle w:val="TableParagraph"/>
              <w:rPr>
                <w:sz w:val="18"/>
              </w:rPr>
            </w:pPr>
          </w:p>
        </w:tc>
        <w:tc>
          <w:tcPr>
            <w:tcW w:w="1439" w:type="dxa"/>
          </w:tcPr>
          <w:p w:rsidR="00F63B09" w:rsidRDefault="005A202D">
            <w:pPr>
              <w:pStyle w:val="TableParagraph"/>
              <w:spacing w:before="108"/>
              <w:ind w:left="208" w:right="190"/>
              <w:jc w:val="center"/>
              <w:rPr>
                <w:sz w:val="26"/>
              </w:rPr>
            </w:pPr>
            <w:r>
              <w:rPr>
                <w:sz w:val="26"/>
              </w:rPr>
              <w:t>0,00444</w:t>
            </w:r>
          </w:p>
        </w:tc>
        <w:tc>
          <w:tcPr>
            <w:tcW w:w="1557" w:type="dxa"/>
          </w:tcPr>
          <w:p w:rsidR="00F63B09" w:rsidRDefault="00F63B09">
            <w:pPr>
              <w:pStyle w:val="TableParagraph"/>
              <w:rPr>
                <w:sz w:val="18"/>
              </w:rPr>
            </w:pPr>
          </w:p>
        </w:tc>
        <w:tc>
          <w:tcPr>
            <w:tcW w:w="1291" w:type="dxa"/>
          </w:tcPr>
          <w:p w:rsidR="00F63B09" w:rsidRDefault="005A202D">
            <w:pPr>
              <w:pStyle w:val="TableParagraph"/>
              <w:spacing w:before="108"/>
              <w:ind w:right="164"/>
              <w:jc w:val="right"/>
              <w:rPr>
                <w:sz w:val="26"/>
              </w:rPr>
            </w:pPr>
            <w:r>
              <w:rPr>
                <w:sz w:val="26"/>
              </w:rPr>
              <w:t>39 619,0</w:t>
            </w:r>
          </w:p>
        </w:tc>
        <w:tc>
          <w:tcPr>
            <w:tcW w:w="1466" w:type="dxa"/>
          </w:tcPr>
          <w:p w:rsidR="00F63B09" w:rsidRDefault="00F63B09">
            <w:pPr>
              <w:pStyle w:val="TableParagraph"/>
              <w:rPr>
                <w:sz w:val="18"/>
              </w:rPr>
            </w:pPr>
          </w:p>
        </w:tc>
        <w:tc>
          <w:tcPr>
            <w:tcW w:w="1381" w:type="dxa"/>
          </w:tcPr>
          <w:p w:rsidR="00F63B09" w:rsidRDefault="005A202D">
            <w:pPr>
              <w:pStyle w:val="TableParagraph"/>
              <w:spacing w:before="108"/>
              <w:ind w:left="214" w:right="191"/>
              <w:jc w:val="center"/>
              <w:rPr>
                <w:sz w:val="26"/>
              </w:rPr>
            </w:pPr>
            <w:r>
              <w:rPr>
                <w:sz w:val="26"/>
              </w:rPr>
              <w:t>175,9</w:t>
            </w:r>
          </w:p>
        </w:tc>
        <w:tc>
          <w:tcPr>
            <w:tcW w:w="1544" w:type="dxa"/>
          </w:tcPr>
          <w:p w:rsidR="00F63B09" w:rsidRDefault="00F63B09">
            <w:pPr>
              <w:pStyle w:val="TableParagraph"/>
              <w:rPr>
                <w:sz w:val="18"/>
              </w:rPr>
            </w:pPr>
          </w:p>
        </w:tc>
      </w:tr>
      <w:tr w:rsidR="00F63B09">
        <w:trPr>
          <w:trHeight w:val="819"/>
        </w:trPr>
        <w:tc>
          <w:tcPr>
            <w:tcW w:w="3367" w:type="dxa"/>
          </w:tcPr>
          <w:p w:rsidR="00F63B09" w:rsidRDefault="00F63B09">
            <w:pPr>
              <w:pStyle w:val="TableParagraph"/>
              <w:spacing w:before="6"/>
              <w:rPr>
                <w:b/>
                <w:sz w:val="28"/>
              </w:rPr>
            </w:pPr>
          </w:p>
          <w:p w:rsidR="00F63B09" w:rsidRDefault="005A202D">
            <w:pPr>
              <w:pStyle w:val="TableParagraph"/>
              <w:spacing w:line="240" w:lineRule="atLeast"/>
              <w:ind w:left="35" w:right="15"/>
              <w:rPr>
                <w:b/>
                <w:sz w:val="19"/>
              </w:rPr>
            </w:pPr>
            <w:r>
              <w:rPr>
                <w:b/>
                <w:sz w:val="19"/>
              </w:rPr>
              <w:t>5. Паллиативная медицинская помощь в стационарных условиях</w:t>
            </w:r>
          </w:p>
        </w:tc>
        <w:tc>
          <w:tcPr>
            <w:tcW w:w="3055" w:type="dxa"/>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37" w:line="202" w:lineRule="exact"/>
              <w:ind w:left="34"/>
              <w:rPr>
                <w:b/>
                <w:sz w:val="19"/>
              </w:rPr>
            </w:pPr>
            <w:r>
              <w:rPr>
                <w:b/>
                <w:sz w:val="19"/>
              </w:rPr>
              <w:t>койко-день</w:t>
            </w:r>
          </w:p>
        </w:tc>
        <w:tc>
          <w:tcPr>
            <w:tcW w:w="1498" w:type="dxa"/>
          </w:tcPr>
          <w:p w:rsidR="00F63B09" w:rsidRDefault="00F63B09">
            <w:pPr>
              <w:pStyle w:val="TableParagraph"/>
              <w:spacing w:before="8"/>
              <w:rPr>
                <w:b/>
              </w:rPr>
            </w:pPr>
          </w:p>
          <w:p w:rsidR="00F63B09" w:rsidRDefault="005A202D">
            <w:pPr>
              <w:pStyle w:val="TableParagraph"/>
              <w:ind w:right="430"/>
              <w:jc w:val="right"/>
              <w:rPr>
                <w:b/>
                <w:sz w:val="26"/>
              </w:rPr>
            </w:pPr>
            <w:r>
              <w:rPr>
                <w:b/>
                <w:sz w:val="26"/>
              </w:rPr>
              <w:t>0,092</w:t>
            </w:r>
          </w:p>
        </w:tc>
        <w:tc>
          <w:tcPr>
            <w:tcW w:w="1439" w:type="dxa"/>
          </w:tcPr>
          <w:p w:rsidR="00F63B09" w:rsidRDefault="00F63B09">
            <w:pPr>
              <w:pStyle w:val="TableParagraph"/>
              <w:rPr>
                <w:sz w:val="18"/>
              </w:rPr>
            </w:pPr>
          </w:p>
        </w:tc>
        <w:tc>
          <w:tcPr>
            <w:tcW w:w="1557" w:type="dxa"/>
          </w:tcPr>
          <w:p w:rsidR="00F63B09" w:rsidRDefault="00F63B09">
            <w:pPr>
              <w:pStyle w:val="TableParagraph"/>
              <w:spacing w:before="8"/>
              <w:rPr>
                <w:b/>
              </w:rPr>
            </w:pPr>
          </w:p>
          <w:p w:rsidR="00F63B09" w:rsidRDefault="005A202D">
            <w:pPr>
              <w:pStyle w:val="TableParagraph"/>
              <w:ind w:left="300" w:right="282"/>
              <w:jc w:val="center"/>
              <w:rPr>
                <w:b/>
                <w:sz w:val="26"/>
              </w:rPr>
            </w:pPr>
            <w:r>
              <w:rPr>
                <w:b/>
                <w:sz w:val="26"/>
              </w:rPr>
              <w:t>2 725,4</w:t>
            </w:r>
          </w:p>
        </w:tc>
        <w:tc>
          <w:tcPr>
            <w:tcW w:w="1291" w:type="dxa"/>
          </w:tcPr>
          <w:p w:rsidR="00F63B09" w:rsidRDefault="00F63B09">
            <w:pPr>
              <w:pStyle w:val="TableParagraph"/>
              <w:rPr>
                <w:sz w:val="18"/>
              </w:rPr>
            </w:pPr>
          </w:p>
        </w:tc>
        <w:tc>
          <w:tcPr>
            <w:tcW w:w="1466" w:type="dxa"/>
          </w:tcPr>
          <w:p w:rsidR="00F63B09" w:rsidRDefault="00F63B09">
            <w:pPr>
              <w:pStyle w:val="TableParagraph"/>
              <w:spacing w:before="8"/>
              <w:rPr>
                <w:b/>
              </w:rPr>
            </w:pPr>
          </w:p>
          <w:p w:rsidR="00F63B09" w:rsidRDefault="005A202D">
            <w:pPr>
              <w:pStyle w:val="TableParagraph"/>
              <w:ind w:left="322" w:right="303"/>
              <w:jc w:val="center"/>
              <w:rPr>
                <w:b/>
                <w:sz w:val="26"/>
              </w:rPr>
            </w:pPr>
            <w:r>
              <w:rPr>
                <w:b/>
                <w:sz w:val="26"/>
              </w:rPr>
              <w:t>250,7</w:t>
            </w:r>
          </w:p>
        </w:tc>
        <w:tc>
          <w:tcPr>
            <w:tcW w:w="1381" w:type="dxa"/>
          </w:tcPr>
          <w:p w:rsidR="00F63B09" w:rsidRDefault="00F63B09">
            <w:pPr>
              <w:pStyle w:val="TableParagraph"/>
              <w:rPr>
                <w:sz w:val="18"/>
              </w:rPr>
            </w:pPr>
          </w:p>
        </w:tc>
        <w:tc>
          <w:tcPr>
            <w:tcW w:w="1544" w:type="dxa"/>
          </w:tcPr>
          <w:p w:rsidR="00F63B09" w:rsidRDefault="00F63B09">
            <w:pPr>
              <w:pStyle w:val="TableParagraph"/>
              <w:spacing w:before="8"/>
              <w:rPr>
                <w:b/>
              </w:rPr>
            </w:pPr>
          </w:p>
          <w:p w:rsidR="00F63B09" w:rsidRDefault="005A202D">
            <w:pPr>
              <w:pStyle w:val="TableParagraph"/>
              <w:ind w:left="188" w:right="165"/>
              <w:jc w:val="center"/>
              <w:rPr>
                <w:b/>
                <w:sz w:val="26"/>
              </w:rPr>
            </w:pPr>
            <w:r>
              <w:rPr>
                <w:b/>
                <w:sz w:val="26"/>
              </w:rPr>
              <w:t>250,7</w:t>
            </w:r>
          </w:p>
        </w:tc>
      </w:tr>
      <w:tr w:rsidR="00F63B09">
        <w:trPr>
          <w:trHeight w:val="860"/>
        </w:trPr>
        <w:tc>
          <w:tcPr>
            <w:tcW w:w="3367" w:type="dxa"/>
          </w:tcPr>
          <w:p w:rsidR="00F63B09" w:rsidRDefault="00F63B09">
            <w:pPr>
              <w:pStyle w:val="TableParagraph"/>
              <w:rPr>
                <w:b/>
                <w:sz w:val="20"/>
              </w:rPr>
            </w:pPr>
          </w:p>
          <w:p w:rsidR="00F63B09" w:rsidRDefault="005A202D">
            <w:pPr>
              <w:pStyle w:val="TableParagraph"/>
              <w:spacing w:before="138" w:line="240" w:lineRule="atLeast"/>
              <w:ind w:left="35" w:right="15"/>
              <w:rPr>
                <w:b/>
                <w:sz w:val="19"/>
              </w:rPr>
            </w:pPr>
            <w:r>
              <w:rPr>
                <w:b/>
                <w:sz w:val="19"/>
              </w:rPr>
              <w:t>6. Медицинская помощь в условиях иных учреждений здравоохранения</w:t>
            </w:r>
          </w:p>
        </w:tc>
        <w:tc>
          <w:tcPr>
            <w:tcW w:w="3055" w:type="dxa"/>
          </w:tcPr>
          <w:p w:rsidR="00F63B09" w:rsidRDefault="00F63B09">
            <w:pPr>
              <w:pStyle w:val="TableParagraph"/>
              <w:rPr>
                <w:b/>
                <w:sz w:val="20"/>
              </w:rPr>
            </w:pPr>
          </w:p>
          <w:p w:rsidR="00F63B09" w:rsidRDefault="00F63B09">
            <w:pPr>
              <w:pStyle w:val="TableParagraph"/>
              <w:rPr>
                <w:b/>
                <w:sz w:val="20"/>
              </w:rPr>
            </w:pPr>
          </w:p>
          <w:p w:rsidR="00F63B09" w:rsidRDefault="005A202D">
            <w:pPr>
              <w:pStyle w:val="TableParagraph"/>
              <w:spacing w:before="178" w:line="202" w:lineRule="exact"/>
              <w:ind w:left="34"/>
              <w:rPr>
                <w:b/>
                <w:sz w:val="19"/>
              </w:rPr>
            </w:pPr>
            <w:r>
              <w:rPr>
                <w:b/>
                <w:w w:val="99"/>
                <w:sz w:val="19"/>
              </w:rPr>
              <w:t>-</w:t>
            </w:r>
          </w:p>
        </w:tc>
        <w:tc>
          <w:tcPr>
            <w:tcW w:w="1498" w:type="dxa"/>
          </w:tcPr>
          <w:p w:rsidR="00F63B09" w:rsidRDefault="00F63B09">
            <w:pPr>
              <w:pStyle w:val="TableParagraph"/>
              <w:rPr>
                <w:sz w:val="18"/>
              </w:rPr>
            </w:pPr>
          </w:p>
        </w:tc>
        <w:tc>
          <w:tcPr>
            <w:tcW w:w="1439" w:type="dxa"/>
          </w:tcPr>
          <w:p w:rsidR="00F63B09" w:rsidRDefault="00F63B09">
            <w:pPr>
              <w:pStyle w:val="TableParagraph"/>
              <w:spacing w:before="8"/>
              <w:rPr>
                <w:b/>
                <w:sz w:val="24"/>
              </w:rPr>
            </w:pPr>
          </w:p>
          <w:p w:rsidR="00F63B09" w:rsidRDefault="005A202D">
            <w:pPr>
              <w:pStyle w:val="TableParagraph"/>
              <w:ind w:left="20"/>
              <w:jc w:val="center"/>
              <w:rPr>
                <w:b/>
                <w:sz w:val="26"/>
              </w:rPr>
            </w:pPr>
            <w:r>
              <w:rPr>
                <w:b/>
                <w:sz w:val="26"/>
              </w:rPr>
              <w:t>-</w:t>
            </w: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6" w:type="dxa"/>
          </w:tcPr>
          <w:p w:rsidR="00F63B09" w:rsidRDefault="00F63B09">
            <w:pPr>
              <w:pStyle w:val="TableParagraph"/>
              <w:spacing w:before="8"/>
              <w:rPr>
                <w:b/>
                <w:sz w:val="24"/>
              </w:rPr>
            </w:pPr>
          </w:p>
          <w:p w:rsidR="00F63B09" w:rsidRDefault="005A202D">
            <w:pPr>
              <w:pStyle w:val="TableParagraph"/>
              <w:ind w:left="322" w:right="304"/>
              <w:jc w:val="center"/>
              <w:rPr>
                <w:b/>
                <w:sz w:val="26"/>
              </w:rPr>
            </w:pPr>
            <w:r>
              <w:rPr>
                <w:b/>
                <w:sz w:val="26"/>
              </w:rPr>
              <w:t>1 846,0</w:t>
            </w:r>
          </w:p>
        </w:tc>
        <w:tc>
          <w:tcPr>
            <w:tcW w:w="1381" w:type="dxa"/>
          </w:tcPr>
          <w:p w:rsidR="00F63B09" w:rsidRDefault="00F63B09">
            <w:pPr>
              <w:pStyle w:val="TableParagraph"/>
              <w:rPr>
                <w:sz w:val="18"/>
              </w:rPr>
            </w:pPr>
          </w:p>
        </w:tc>
        <w:tc>
          <w:tcPr>
            <w:tcW w:w="1544" w:type="dxa"/>
          </w:tcPr>
          <w:p w:rsidR="00F63B09" w:rsidRDefault="00F63B09">
            <w:pPr>
              <w:pStyle w:val="TableParagraph"/>
              <w:spacing w:before="8"/>
              <w:rPr>
                <w:b/>
                <w:sz w:val="24"/>
              </w:rPr>
            </w:pPr>
          </w:p>
          <w:p w:rsidR="00F63B09" w:rsidRDefault="005A202D">
            <w:pPr>
              <w:pStyle w:val="TableParagraph"/>
              <w:ind w:left="188" w:right="166"/>
              <w:jc w:val="center"/>
              <w:rPr>
                <w:b/>
                <w:sz w:val="26"/>
              </w:rPr>
            </w:pPr>
            <w:r>
              <w:rPr>
                <w:b/>
                <w:sz w:val="26"/>
              </w:rPr>
              <w:t>1 846,0</w:t>
            </w:r>
          </w:p>
        </w:tc>
      </w:tr>
      <w:tr w:rsidR="00F63B09">
        <w:trPr>
          <w:trHeight w:val="543"/>
        </w:trPr>
        <w:tc>
          <w:tcPr>
            <w:tcW w:w="3367" w:type="dxa"/>
          </w:tcPr>
          <w:p w:rsidR="00F63B09" w:rsidRDefault="00F63B09">
            <w:pPr>
              <w:pStyle w:val="TableParagraph"/>
              <w:spacing w:before="7"/>
              <w:rPr>
                <w:b/>
                <w:sz w:val="27"/>
              </w:rPr>
            </w:pPr>
          </w:p>
          <w:p w:rsidR="00F63B09" w:rsidRDefault="005A202D">
            <w:pPr>
              <w:pStyle w:val="TableParagraph"/>
              <w:spacing w:line="206" w:lineRule="exact"/>
              <w:ind w:left="35"/>
              <w:rPr>
                <w:b/>
                <w:sz w:val="19"/>
              </w:rPr>
            </w:pPr>
            <w:r>
              <w:rPr>
                <w:b/>
                <w:sz w:val="19"/>
              </w:rPr>
              <w:t>7. АУП системы ОМС</w:t>
            </w:r>
          </w:p>
        </w:tc>
        <w:tc>
          <w:tcPr>
            <w:tcW w:w="3055" w:type="dxa"/>
          </w:tcPr>
          <w:p w:rsidR="00F63B09" w:rsidRDefault="00F63B09">
            <w:pPr>
              <w:pStyle w:val="TableParagraph"/>
              <w:rPr>
                <w:b/>
                <w:sz w:val="28"/>
              </w:rPr>
            </w:pPr>
          </w:p>
          <w:p w:rsidR="00F63B09" w:rsidRDefault="005A202D">
            <w:pPr>
              <w:pStyle w:val="TableParagraph"/>
              <w:spacing w:line="202" w:lineRule="exact"/>
              <w:ind w:left="34"/>
              <w:rPr>
                <w:b/>
                <w:sz w:val="19"/>
              </w:rPr>
            </w:pPr>
            <w:r>
              <w:rPr>
                <w:b/>
                <w:w w:val="99"/>
                <w:sz w:val="19"/>
              </w:rPr>
              <w:t>-</w:t>
            </w:r>
          </w:p>
        </w:tc>
        <w:tc>
          <w:tcPr>
            <w:tcW w:w="1498" w:type="dxa"/>
          </w:tcPr>
          <w:p w:rsidR="00F63B09" w:rsidRDefault="005A202D">
            <w:pPr>
              <w:pStyle w:val="TableParagraph"/>
              <w:spacing w:before="126"/>
              <w:ind w:left="23"/>
              <w:jc w:val="center"/>
              <w:rPr>
                <w:b/>
                <w:sz w:val="26"/>
              </w:rPr>
            </w:pPr>
            <w:r>
              <w:rPr>
                <w:b/>
                <w:sz w:val="26"/>
              </w:rPr>
              <w:t>-</w:t>
            </w:r>
          </w:p>
        </w:tc>
        <w:tc>
          <w:tcPr>
            <w:tcW w:w="1439" w:type="dxa"/>
          </w:tcPr>
          <w:p w:rsidR="00F63B09" w:rsidRDefault="005A202D">
            <w:pPr>
              <w:pStyle w:val="TableParagraph"/>
              <w:spacing w:before="126"/>
              <w:ind w:left="20"/>
              <w:jc w:val="center"/>
              <w:rPr>
                <w:b/>
                <w:sz w:val="26"/>
              </w:rPr>
            </w:pPr>
            <w:r>
              <w:rPr>
                <w:b/>
                <w:sz w:val="26"/>
              </w:rPr>
              <w:t>-</w:t>
            </w: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6" w:type="dxa"/>
          </w:tcPr>
          <w:p w:rsidR="00F63B09" w:rsidRDefault="00F63B09">
            <w:pPr>
              <w:pStyle w:val="TableParagraph"/>
              <w:rPr>
                <w:sz w:val="18"/>
              </w:rPr>
            </w:pPr>
          </w:p>
        </w:tc>
        <w:tc>
          <w:tcPr>
            <w:tcW w:w="1381" w:type="dxa"/>
          </w:tcPr>
          <w:p w:rsidR="00F63B09" w:rsidRDefault="005A202D">
            <w:pPr>
              <w:pStyle w:val="TableParagraph"/>
              <w:spacing w:before="126"/>
              <w:ind w:left="214" w:right="191"/>
              <w:jc w:val="center"/>
              <w:rPr>
                <w:b/>
                <w:sz w:val="26"/>
              </w:rPr>
            </w:pPr>
            <w:r>
              <w:rPr>
                <w:b/>
                <w:sz w:val="26"/>
              </w:rPr>
              <w:t>260,5</w:t>
            </w:r>
          </w:p>
        </w:tc>
        <w:tc>
          <w:tcPr>
            <w:tcW w:w="1544" w:type="dxa"/>
          </w:tcPr>
          <w:p w:rsidR="00F63B09" w:rsidRDefault="005A202D">
            <w:pPr>
              <w:pStyle w:val="TableParagraph"/>
              <w:spacing w:before="126"/>
              <w:ind w:left="188" w:right="165"/>
              <w:jc w:val="center"/>
              <w:rPr>
                <w:b/>
                <w:sz w:val="26"/>
              </w:rPr>
            </w:pPr>
            <w:r>
              <w:rPr>
                <w:b/>
                <w:sz w:val="26"/>
              </w:rPr>
              <w:t>260,5</w:t>
            </w:r>
          </w:p>
        </w:tc>
      </w:tr>
      <w:tr w:rsidR="00F63B09">
        <w:trPr>
          <w:trHeight w:val="611"/>
        </w:trPr>
        <w:tc>
          <w:tcPr>
            <w:tcW w:w="3367" w:type="dxa"/>
          </w:tcPr>
          <w:p w:rsidR="00F63B09" w:rsidRDefault="00F63B09">
            <w:pPr>
              <w:pStyle w:val="TableParagraph"/>
              <w:rPr>
                <w:b/>
                <w:sz w:val="20"/>
              </w:rPr>
            </w:pPr>
          </w:p>
          <w:p w:rsidR="00F63B09" w:rsidRDefault="005A202D">
            <w:pPr>
              <w:pStyle w:val="TableParagraph"/>
              <w:spacing w:before="155" w:line="206" w:lineRule="exact"/>
              <w:ind w:left="35"/>
              <w:rPr>
                <w:b/>
                <w:sz w:val="19"/>
              </w:rPr>
            </w:pPr>
            <w:r>
              <w:rPr>
                <w:b/>
                <w:sz w:val="19"/>
              </w:rPr>
              <w:t>Всего, в том числе</w:t>
            </w:r>
          </w:p>
        </w:tc>
        <w:tc>
          <w:tcPr>
            <w:tcW w:w="3055" w:type="dxa"/>
          </w:tcPr>
          <w:p w:rsidR="00F63B09" w:rsidRDefault="00F63B09">
            <w:pPr>
              <w:pStyle w:val="TableParagraph"/>
              <w:rPr>
                <w:sz w:val="18"/>
              </w:rPr>
            </w:pPr>
          </w:p>
        </w:tc>
        <w:tc>
          <w:tcPr>
            <w:tcW w:w="1498" w:type="dxa"/>
          </w:tcPr>
          <w:p w:rsidR="00F63B09" w:rsidRDefault="00F63B09">
            <w:pPr>
              <w:pStyle w:val="TableParagraph"/>
              <w:rPr>
                <w:sz w:val="18"/>
              </w:rPr>
            </w:pPr>
          </w:p>
        </w:tc>
        <w:tc>
          <w:tcPr>
            <w:tcW w:w="1439" w:type="dxa"/>
          </w:tcPr>
          <w:p w:rsidR="00F63B09" w:rsidRDefault="00F63B09">
            <w:pPr>
              <w:pStyle w:val="TableParagraph"/>
              <w:rPr>
                <w:sz w:val="18"/>
              </w:rPr>
            </w:pP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6" w:type="dxa"/>
          </w:tcPr>
          <w:p w:rsidR="00F63B09" w:rsidRDefault="005A202D">
            <w:pPr>
              <w:pStyle w:val="TableParagraph"/>
              <w:spacing w:before="158"/>
              <w:ind w:left="322" w:right="304"/>
              <w:jc w:val="center"/>
              <w:rPr>
                <w:b/>
                <w:sz w:val="26"/>
              </w:rPr>
            </w:pPr>
            <w:r>
              <w:rPr>
                <w:b/>
                <w:sz w:val="26"/>
              </w:rPr>
              <w:t>4 030,3</w:t>
            </w:r>
          </w:p>
        </w:tc>
        <w:tc>
          <w:tcPr>
            <w:tcW w:w="1381" w:type="dxa"/>
          </w:tcPr>
          <w:p w:rsidR="00F63B09" w:rsidRDefault="005A202D">
            <w:pPr>
              <w:pStyle w:val="TableParagraph"/>
              <w:spacing w:before="158"/>
              <w:ind w:left="214" w:right="196"/>
              <w:jc w:val="center"/>
              <w:rPr>
                <w:b/>
                <w:sz w:val="26"/>
              </w:rPr>
            </w:pPr>
            <w:r>
              <w:rPr>
                <w:b/>
                <w:sz w:val="26"/>
              </w:rPr>
              <w:t>15 225,8</w:t>
            </w:r>
          </w:p>
        </w:tc>
        <w:tc>
          <w:tcPr>
            <w:tcW w:w="1544" w:type="dxa"/>
          </w:tcPr>
          <w:p w:rsidR="00F63B09" w:rsidRDefault="005A202D">
            <w:pPr>
              <w:pStyle w:val="TableParagraph"/>
              <w:spacing w:before="158"/>
              <w:ind w:left="188" w:right="170"/>
              <w:jc w:val="center"/>
              <w:rPr>
                <w:b/>
                <w:sz w:val="26"/>
              </w:rPr>
            </w:pPr>
            <w:r>
              <w:rPr>
                <w:b/>
                <w:sz w:val="26"/>
              </w:rPr>
              <w:t>19 256,1</w:t>
            </w:r>
          </w:p>
        </w:tc>
      </w:tr>
      <w:tr w:rsidR="00F63B09">
        <w:trPr>
          <w:trHeight w:val="1301"/>
        </w:trPr>
        <w:tc>
          <w:tcPr>
            <w:tcW w:w="3367" w:type="dxa"/>
          </w:tcPr>
          <w:p w:rsidR="00F63B09" w:rsidRDefault="005A202D">
            <w:pPr>
              <w:pStyle w:val="TableParagraph"/>
              <w:spacing w:before="84" w:line="240" w:lineRule="atLeast"/>
              <w:ind w:left="35" w:right="15"/>
              <w:rPr>
                <w:sz w:val="19"/>
              </w:rPr>
            </w:pPr>
            <w:r>
              <w:rPr>
                <w:sz w:val="19"/>
              </w:rPr>
              <w:t>за счет субсидии ФФОМС на оказание медицинской помощи медицинскими организациями, подведомственными федеральным органам исполнительной власти</w:t>
            </w:r>
          </w:p>
        </w:tc>
        <w:tc>
          <w:tcPr>
            <w:tcW w:w="3055" w:type="dxa"/>
          </w:tcPr>
          <w:p w:rsidR="00F63B09" w:rsidRDefault="00F63B09">
            <w:pPr>
              <w:pStyle w:val="TableParagraph"/>
              <w:rPr>
                <w:sz w:val="18"/>
              </w:rPr>
            </w:pPr>
          </w:p>
        </w:tc>
        <w:tc>
          <w:tcPr>
            <w:tcW w:w="1498" w:type="dxa"/>
          </w:tcPr>
          <w:p w:rsidR="00F63B09" w:rsidRDefault="00F63B09">
            <w:pPr>
              <w:pStyle w:val="TableParagraph"/>
              <w:rPr>
                <w:sz w:val="18"/>
              </w:rPr>
            </w:pPr>
          </w:p>
        </w:tc>
        <w:tc>
          <w:tcPr>
            <w:tcW w:w="1439" w:type="dxa"/>
          </w:tcPr>
          <w:p w:rsidR="00F63B09" w:rsidRDefault="00F63B09">
            <w:pPr>
              <w:pStyle w:val="TableParagraph"/>
              <w:rPr>
                <w:sz w:val="18"/>
              </w:rPr>
            </w:pP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6" w:type="dxa"/>
          </w:tcPr>
          <w:p w:rsidR="00F63B09" w:rsidRDefault="00F63B09">
            <w:pPr>
              <w:pStyle w:val="TableParagraph"/>
              <w:rPr>
                <w:sz w:val="18"/>
              </w:rPr>
            </w:pPr>
          </w:p>
        </w:tc>
        <w:tc>
          <w:tcPr>
            <w:tcW w:w="1381" w:type="dxa"/>
          </w:tcPr>
          <w:p w:rsidR="00F63B09" w:rsidRDefault="00F63B09">
            <w:pPr>
              <w:pStyle w:val="TableParagraph"/>
              <w:rPr>
                <w:b/>
                <w:sz w:val="28"/>
              </w:rPr>
            </w:pPr>
          </w:p>
          <w:p w:rsidR="00F63B09" w:rsidRDefault="005A202D">
            <w:pPr>
              <w:pStyle w:val="TableParagraph"/>
              <w:spacing w:before="178"/>
              <w:ind w:left="214" w:right="191"/>
              <w:jc w:val="center"/>
              <w:rPr>
                <w:sz w:val="26"/>
              </w:rPr>
            </w:pPr>
            <w:r>
              <w:rPr>
                <w:sz w:val="26"/>
              </w:rPr>
              <w:t>756,3</w:t>
            </w:r>
          </w:p>
        </w:tc>
        <w:tc>
          <w:tcPr>
            <w:tcW w:w="1544" w:type="dxa"/>
          </w:tcPr>
          <w:p w:rsidR="00F63B09" w:rsidRDefault="00F63B09">
            <w:pPr>
              <w:pStyle w:val="TableParagraph"/>
              <w:rPr>
                <w:sz w:val="18"/>
              </w:rPr>
            </w:pPr>
          </w:p>
        </w:tc>
      </w:tr>
      <w:tr w:rsidR="00F63B09">
        <w:trPr>
          <w:trHeight w:val="2240"/>
        </w:trPr>
        <w:tc>
          <w:tcPr>
            <w:tcW w:w="3367" w:type="dxa"/>
          </w:tcPr>
          <w:p w:rsidR="00F63B09" w:rsidRDefault="00F63B09">
            <w:pPr>
              <w:pStyle w:val="TableParagraph"/>
              <w:spacing w:before="2"/>
              <w:rPr>
                <w:b/>
                <w:sz w:val="27"/>
              </w:rPr>
            </w:pPr>
          </w:p>
          <w:p w:rsidR="00F63B09" w:rsidRDefault="005A202D">
            <w:pPr>
              <w:pStyle w:val="TableParagraph"/>
              <w:spacing w:before="1" w:line="268" w:lineRule="auto"/>
              <w:ind w:left="35" w:right="20"/>
              <w:rPr>
                <w:sz w:val="19"/>
              </w:rPr>
            </w:pPr>
            <w:r>
              <w:rPr>
                <w:sz w:val="19"/>
              </w:rPr>
              <w:t xml:space="preserve">за счет </w:t>
            </w:r>
            <w:r>
              <w:rPr>
                <w:spacing w:val="-3"/>
                <w:sz w:val="19"/>
              </w:rPr>
              <w:t xml:space="preserve">субвенции </w:t>
            </w:r>
            <w:r>
              <w:rPr>
                <w:sz w:val="19"/>
              </w:rPr>
              <w:t xml:space="preserve">ФФОМС на оказание </w:t>
            </w:r>
            <w:r>
              <w:rPr>
                <w:spacing w:val="-3"/>
                <w:sz w:val="19"/>
              </w:rPr>
              <w:t xml:space="preserve">медицинской помощи </w:t>
            </w:r>
            <w:r>
              <w:rPr>
                <w:sz w:val="19"/>
              </w:rPr>
              <w:t xml:space="preserve">медицинскими организациями, за </w:t>
            </w:r>
            <w:r>
              <w:rPr>
                <w:spacing w:val="-3"/>
                <w:sz w:val="19"/>
              </w:rPr>
              <w:t xml:space="preserve">исключением подведомственных </w:t>
            </w:r>
            <w:r>
              <w:rPr>
                <w:sz w:val="19"/>
              </w:rPr>
              <w:t xml:space="preserve">федеральным органам </w:t>
            </w:r>
            <w:r>
              <w:rPr>
                <w:spacing w:val="-3"/>
                <w:sz w:val="19"/>
              </w:rPr>
              <w:t xml:space="preserve">исполнительной </w:t>
            </w:r>
            <w:r>
              <w:rPr>
                <w:sz w:val="19"/>
              </w:rPr>
              <w:t xml:space="preserve">власти , за счет </w:t>
            </w:r>
            <w:r>
              <w:rPr>
                <w:spacing w:val="-3"/>
                <w:sz w:val="19"/>
              </w:rPr>
              <w:t xml:space="preserve">субвенций </w:t>
            </w:r>
            <w:r>
              <w:rPr>
                <w:sz w:val="19"/>
              </w:rPr>
              <w:t xml:space="preserve">Федерального </w:t>
            </w:r>
            <w:r>
              <w:rPr>
                <w:spacing w:val="-3"/>
                <w:sz w:val="19"/>
              </w:rPr>
              <w:t xml:space="preserve">фонда </w:t>
            </w:r>
            <w:r>
              <w:rPr>
                <w:sz w:val="19"/>
              </w:rPr>
              <w:t xml:space="preserve">обязательного </w:t>
            </w:r>
            <w:r>
              <w:rPr>
                <w:spacing w:val="-3"/>
                <w:sz w:val="19"/>
              </w:rPr>
              <w:t>медицинского</w:t>
            </w:r>
          </w:p>
          <w:p w:rsidR="00F63B09" w:rsidRDefault="005A202D">
            <w:pPr>
              <w:pStyle w:val="TableParagraph"/>
              <w:spacing w:line="195" w:lineRule="exact"/>
              <w:ind w:left="35"/>
              <w:rPr>
                <w:sz w:val="19"/>
              </w:rPr>
            </w:pPr>
            <w:r>
              <w:rPr>
                <w:sz w:val="19"/>
              </w:rPr>
              <w:t>страхования</w:t>
            </w:r>
          </w:p>
        </w:tc>
        <w:tc>
          <w:tcPr>
            <w:tcW w:w="3055" w:type="dxa"/>
          </w:tcPr>
          <w:p w:rsidR="00F63B09" w:rsidRDefault="00F63B09">
            <w:pPr>
              <w:pStyle w:val="TableParagraph"/>
              <w:rPr>
                <w:sz w:val="18"/>
              </w:rPr>
            </w:pPr>
          </w:p>
        </w:tc>
        <w:tc>
          <w:tcPr>
            <w:tcW w:w="1498" w:type="dxa"/>
          </w:tcPr>
          <w:p w:rsidR="00F63B09" w:rsidRDefault="00F63B09">
            <w:pPr>
              <w:pStyle w:val="TableParagraph"/>
              <w:rPr>
                <w:sz w:val="18"/>
              </w:rPr>
            </w:pPr>
          </w:p>
        </w:tc>
        <w:tc>
          <w:tcPr>
            <w:tcW w:w="1439" w:type="dxa"/>
          </w:tcPr>
          <w:p w:rsidR="00F63B09" w:rsidRDefault="00F63B09">
            <w:pPr>
              <w:pStyle w:val="TableParagraph"/>
              <w:rPr>
                <w:sz w:val="18"/>
              </w:rPr>
            </w:pPr>
          </w:p>
        </w:tc>
        <w:tc>
          <w:tcPr>
            <w:tcW w:w="1557" w:type="dxa"/>
          </w:tcPr>
          <w:p w:rsidR="00F63B09" w:rsidRDefault="00F63B09">
            <w:pPr>
              <w:pStyle w:val="TableParagraph"/>
              <w:rPr>
                <w:sz w:val="18"/>
              </w:rPr>
            </w:pPr>
          </w:p>
        </w:tc>
        <w:tc>
          <w:tcPr>
            <w:tcW w:w="1291" w:type="dxa"/>
          </w:tcPr>
          <w:p w:rsidR="00F63B09" w:rsidRDefault="00F63B09">
            <w:pPr>
              <w:pStyle w:val="TableParagraph"/>
              <w:rPr>
                <w:sz w:val="18"/>
              </w:rPr>
            </w:pPr>
          </w:p>
        </w:tc>
        <w:tc>
          <w:tcPr>
            <w:tcW w:w="1466" w:type="dxa"/>
          </w:tcPr>
          <w:p w:rsidR="00F63B09" w:rsidRDefault="00F63B09">
            <w:pPr>
              <w:pStyle w:val="TableParagraph"/>
              <w:rPr>
                <w:sz w:val="18"/>
              </w:rPr>
            </w:pPr>
          </w:p>
        </w:tc>
        <w:tc>
          <w:tcPr>
            <w:tcW w:w="1381" w:type="dxa"/>
          </w:tcPr>
          <w:p w:rsidR="00F63B09" w:rsidRDefault="00F63B09">
            <w:pPr>
              <w:pStyle w:val="TableParagraph"/>
              <w:rPr>
                <w:b/>
                <w:sz w:val="28"/>
              </w:rPr>
            </w:pPr>
          </w:p>
          <w:p w:rsidR="00F63B09" w:rsidRDefault="00F63B09">
            <w:pPr>
              <w:pStyle w:val="TableParagraph"/>
              <w:rPr>
                <w:b/>
                <w:sz w:val="28"/>
              </w:rPr>
            </w:pPr>
          </w:p>
          <w:p w:rsidR="00F63B09" w:rsidRDefault="00F63B09">
            <w:pPr>
              <w:pStyle w:val="TableParagraph"/>
              <w:spacing w:before="4"/>
              <w:rPr>
                <w:b/>
                <w:sz w:val="28"/>
              </w:rPr>
            </w:pPr>
          </w:p>
          <w:p w:rsidR="00F63B09" w:rsidRDefault="005A202D">
            <w:pPr>
              <w:pStyle w:val="TableParagraph"/>
              <w:ind w:left="214" w:right="196"/>
              <w:jc w:val="center"/>
              <w:rPr>
                <w:sz w:val="26"/>
              </w:rPr>
            </w:pPr>
            <w:r>
              <w:rPr>
                <w:sz w:val="26"/>
              </w:rPr>
              <w:t>14 469,5</w:t>
            </w:r>
          </w:p>
        </w:tc>
        <w:tc>
          <w:tcPr>
            <w:tcW w:w="1544" w:type="dxa"/>
          </w:tcPr>
          <w:p w:rsidR="00F63B09" w:rsidRDefault="00F63B09">
            <w:pPr>
              <w:pStyle w:val="TableParagraph"/>
              <w:rPr>
                <w:sz w:val="18"/>
              </w:rPr>
            </w:pPr>
          </w:p>
        </w:tc>
      </w:tr>
    </w:tbl>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F63B09">
      <w:pPr>
        <w:pStyle w:val="a3"/>
        <w:rPr>
          <w:b/>
        </w:rPr>
      </w:pPr>
    </w:p>
    <w:p w:rsidR="00F63B09" w:rsidRDefault="005A202D">
      <w:pPr>
        <w:pStyle w:val="a3"/>
        <w:spacing w:before="2"/>
        <w:rPr>
          <w:b/>
          <w:sz w:val="19"/>
        </w:rPr>
      </w:pPr>
      <w:r>
        <w:rPr>
          <w:noProof/>
          <w:lang w:eastAsia="ru-RU"/>
        </w:rPr>
        <w:drawing>
          <wp:anchor distT="0" distB="0" distL="0" distR="0" simplePos="0" relativeHeight="15" behindDoc="0" locked="0" layoutInCell="1" allowOverlap="1">
            <wp:simplePos x="0" y="0"/>
            <wp:positionH relativeFrom="page">
              <wp:posOffset>9136545</wp:posOffset>
            </wp:positionH>
            <wp:positionV relativeFrom="paragraph">
              <wp:posOffset>164798</wp:posOffset>
            </wp:positionV>
            <wp:extent cx="2570788" cy="1106424"/>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2570788" cy="1106424"/>
                    </a:xfrm>
                    <a:prstGeom prst="rect">
                      <a:avLst/>
                    </a:prstGeom>
                  </pic:spPr>
                </pic:pic>
              </a:graphicData>
            </a:graphic>
          </wp:anchor>
        </w:drawing>
      </w:r>
    </w:p>
    <w:p w:rsidR="00F63B09" w:rsidRDefault="00F63B09">
      <w:pPr>
        <w:rPr>
          <w:sz w:val="19"/>
        </w:rPr>
        <w:sectPr w:rsidR="00F63B09">
          <w:headerReference w:type="default" r:id="rId30"/>
          <w:pgSz w:w="22370" w:h="31660"/>
          <w:pgMar w:top="2020" w:right="3040" w:bottom="280" w:left="1580" w:header="0" w:footer="0" w:gutter="0"/>
          <w:cols w:space="720"/>
        </w:sectPr>
      </w:pPr>
    </w:p>
    <w:p w:rsidR="00F63B09" w:rsidRDefault="005A202D">
      <w:pPr>
        <w:spacing w:before="78"/>
        <w:ind w:left="17373"/>
        <w:rPr>
          <w:sz w:val="24"/>
        </w:rPr>
      </w:pPr>
      <w:r>
        <w:rPr>
          <w:sz w:val="24"/>
        </w:rPr>
        <w:lastRenderedPageBreak/>
        <w:t>Таблица 4</w:t>
      </w:r>
    </w:p>
    <w:p w:rsidR="00F63B09" w:rsidRDefault="005A202D">
      <w:pPr>
        <w:spacing w:before="53" w:line="256" w:lineRule="auto"/>
        <w:ind w:left="5941" w:right="1504" w:hanging="3998"/>
        <w:rPr>
          <w:b/>
          <w:sz w:val="28"/>
        </w:rPr>
      </w:pPr>
      <w:r>
        <w:rPr>
          <w:b/>
          <w:sz w:val="28"/>
        </w:rPr>
        <w:t>Прогноз стоимости программы государственных гарантий бесплатного оказания гражданам медицинской помощи (без учета федерального бюджета) на 2021-2023 годы</w:t>
      </w:r>
    </w:p>
    <w:p w:rsidR="00F63B09" w:rsidRDefault="00F63B09">
      <w:pPr>
        <w:pStyle w:val="a3"/>
        <w:spacing w:before="3"/>
        <w:rPr>
          <w:b/>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55"/>
        <w:gridCol w:w="2180"/>
        <w:gridCol w:w="1989"/>
        <w:gridCol w:w="2100"/>
        <w:gridCol w:w="2388"/>
        <w:gridCol w:w="2166"/>
        <w:gridCol w:w="2260"/>
      </w:tblGrid>
      <w:tr w:rsidR="00F63B09">
        <w:trPr>
          <w:trHeight w:val="921"/>
        </w:trPr>
        <w:tc>
          <w:tcPr>
            <w:tcW w:w="5255" w:type="dxa"/>
            <w:vMerge w:val="restart"/>
            <w:tcBorders>
              <w:right w:val="single" w:sz="8" w:space="0" w:color="000000"/>
            </w:tcBorders>
          </w:tcPr>
          <w:p w:rsidR="00F63B09" w:rsidRDefault="00F63B09">
            <w:pPr>
              <w:pStyle w:val="TableParagraph"/>
              <w:rPr>
                <w:b/>
                <w:sz w:val="26"/>
              </w:rPr>
            </w:pPr>
          </w:p>
          <w:p w:rsidR="00F63B09" w:rsidRDefault="00F63B09">
            <w:pPr>
              <w:pStyle w:val="TableParagraph"/>
              <w:spacing w:before="7"/>
              <w:rPr>
                <w:b/>
                <w:sz w:val="26"/>
              </w:rPr>
            </w:pPr>
          </w:p>
          <w:p w:rsidR="00F63B09" w:rsidRDefault="005A202D">
            <w:pPr>
              <w:pStyle w:val="TableParagraph"/>
              <w:ind w:left="762"/>
              <w:rPr>
                <w:sz w:val="24"/>
              </w:rPr>
            </w:pPr>
            <w:r>
              <w:rPr>
                <w:sz w:val="24"/>
              </w:rPr>
              <w:t>Источник финансового обеспечения</w:t>
            </w:r>
          </w:p>
        </w:tc>
        <w:tc>
          <w:tcPr>
            <w:tcW w:w="6269" w:type="dxa"/>
            <w:gridSpan w:val="3"/>
            <w:tcBorders>
              <w:left w:val="single" w:sz="8" w:space="0" w:color="000000"/>
              <w:bottom w:val="single" w:sz="8" w:space="0" w:color="000000"/>
            </w:tcBorders>
          </w:tcPr>
          <w:p w:rsidR="00F63B09" w:rsidRDefault="005A202D">
            <w:pPr>
              <w:pStyle w:val="TableParagraph"/>
              <w:spacing w:before="159" w:line="264" w:lineRule="auto"/>
              <w:ind w:left="1667" w:hanging="1266"/>
              <w:rPr>
                <w:sz w:val="24"/>
              </w:rPr>
            </w:pPr>
            <w:r>
              <w:rPr>
                <w:sz w:val="24"/>
              </w:rPr>
              <w:t>Подушевые нормативы финансирования, рублей на 1 жителя/застрахованное лицо</w:t>
            </w:r>
          </w:p>
        </w:tc>
        <w:tc>
          <w:tcPr>
            <w:tcW w:w="6814" w:type="dxa"/>
            <w:gridSpan w:val="3"/>
            <w:tcBorders>
              <w:bottom w:val="single" w:sz="8" w:space="0" w:color="000000"/>
            </w:tcBorders>
          </w:tcPr>
          <w:p w:rsidR="00F63B09" w:rsidRDefault="00F63B09">
            <w:pPr>
              <w:pStyle w:val="TableParagraph"/>
              <w:rPr>
                <w:b/>
                <w:sz w:val="27"/>
              </w:rPr>
            </w:pPr>
          </w:p>
          <w:p w:rsidR="00F63B09" w:rsidRDefault="005A202D">
            <w:pPr>
              <w:pStyle w:val="TableParagraph"/>
              <w:ind w:left="314"/>
              <w:rPr>
                <w:sz w:val="24"/>
              </w:rPr>
            </w:pPr>
            <w:r>
              <w:rPr>
                <w:sz w:val="24"/>
              </w:rPr>
              <w:t>Прогнозное финансовое обеспечение ТПГГ, млрд. рублей**</w:t>
            </w:r>
          </w:p>
        </w:tc>
      </w:tr>
      <w:tr w:rsidR="00F63B09">
        <w:trPr>
          <w:trHeight w:val="561"/>
        </w:trPr>
        <w:tc>
          <w:tcPr>
            <w:tcW w:w="5255" w:type="dxa"/>
            <w:vMerge/>
            <w:tcBorders>
              <w:top w:val="nil"/>
              <w:right w:val="single" w:sz="8" w:space="0" w:color="000000"/>
            </w:tcBorders>
          </w:tcPr>
          <w:p w:rsidR="00F63B09" w:rsidRDefault="00F63B09">
            <w:pPr>
              <w:rPr>
                <w:sz w:val="2"/>
                <w:szCs w:val="2"/>
              </w:rPr>
            </w:pPr>
          </w:p>
        </w:tc>
        <w:tc>
          <w:tcPr>
            <w:tcW w:w="2180" w:type="dxa"/>
            <w:tcBorders>
              <w:top w:val="single" w:sz="8" w:space="0" w:color="000000"/>
              <w:left w:val="single" w:sz="8" w:space="0" w:color="000000"/>
              <w:right w:val="single" w:sz="8" w:space="0" w:color="000000"/>
            </w:tcBorders>
          </w:tcPr>
          <w:p w:rsidR="00F63B09" w:rsidRDefault="005A202D">
            <w:pPr>
              <w:pStyle w:val="TableParagraph"/>
              <w:spacing w:before="139"/>
              <w:ind w:left="658"/>
              <w:rPr>
                <w:sz w:val="24"/>
              </w:rPr>
            </w:pPr>
            <w:r>
              <w:rPr>
                <w:sz w:val="24"/>
              </w:rPr>
              <w:t>2021 год</w:t>
            </w:r>
          </w:p>
        </w:tc>
        <w:tc>
          <w:tcPr>
            <w:tcW w:w="1989" w:type="dxa"/>
            <w:tcBorders>
              <w:top w:val="single" w:sz="8" w:space="0" w:color="000000"/>
              <w:left w:val="single" w:sz="8" w:space="0" w:color="000000"/>
            </w:tcBorders>
          </w:tcPr>
          <w:p w:rsidR="00F63B09" w:rsidRDefault="005A202D">
            <w:pPr>
              <w:pStyle w:val="TableParagraph"/>
              <w:spacing w:before="139"/>
              <w:ind w:left="564"/>
              <w:rPr>
                <w:sz w:val="24"/>
              </w:rPr>
            </w:pPr>
            <w:r>
              <w:rPr>
                <w:sz w:val="24"/>
              </w:rPr>
              <w:t>2022 год</w:t>
            </w:r>
          </w:p>
        </w:tc>
        <w:tc>
          <w:tcPr>
            <w:tcW w:w="2100" w:type="dxa"/>
            <w:tcBorders>
              <w:top w:val="single" w:sz="8" w:space="0" w:color="000000"/>
            </w:tcBorders>
          </w:tcPr>
          <w:p w:rsidR="00F63B09" w:rsidRDefault="005A202D">
            <w:pPr>
              <w:pStyle w:val="TableParagraph"/>
              <w:spacing w:before="139"/>
              <w:ind w:left="613"/>
              <w:rPr>
                <w:sz w:val="24"/>
              </w:rPr>
            </w:pPr>
            <w:r>
              <w:rPr>
                <w:sz w:val="24"/>
              </w:rPr>
              <w:t>2023 год</w:t>
            </w:r>
          </w:p>
        </w:tc>
        <w:tc>
          <w:tcPr>
            <w:tcW w:w="2388" w:type="dxa"/>
            <w:tcBorders>
              <w:top w:val="single" w:sz="8" w:space="0" w:color="000000"/>
            </w:tcBorders>
          </w:tcPr>
          <w:p w:rsidR="00F63B09" w:rsidRDefault="005A202D">
            <w:pPr>
              <w:pStyle w:val="TableParagraph"/>
              <w:spacing w:before="139"/>
              <w:ind w:left="760"/>
              <w:rPr>
                <w:sz w:val="24"/>
              </w:rPr>
            </w:pPr>
            <w:r>
              <w:rPr>
                <w:sz w:val="24"/>
              </w:rPr>
              <w:t>2021 год</w:t>
            </w:r>
          </w:p>
        </w:tc>
        <w:tc>
          <w:tcPr>
            <w:tcW w:w="2166" w:type="dxa"/>
            <w:tcBorders>
              <w:top w:val="single" w:sz="8" w:space="0" w:color="000000"/>
            </w:tcBorders>
          </w:tcPr>
          <w:p w:rsidR="00F63B09" w:rsidRDefault="005A202D">
            <w:pPr>
              <w:pStyle w:val="TableParagraph"/>
              <w:spacing w:before="139"/>
              <w:ind w:left="649"/>
              <w:rPr>
                <w:sz w:val="24"/>
              </w:rPr>
            </w:pPr>
            <w:r>
              <w:rPr>
                <w:sz w:val="24"/>
              </w:rPr>
              <w:t>2022 год</w:t>
            </w:r>
          </w:p>
        </w:tc>
        <w:tc>
          <w:tcPr>
            <w:tcW w:w="2260" w:type="dxa"/>
            <w:tcBorders>
              <w:top w:val="single" w:sz="8" w:space="0" w:color="000000"/>
            </w:tcBorders>
          </w:tcPr>
          <w:p w:rsidR="00F63B09" w:rsidRDefault="005A202D">
            <w:pPr>
              <w:pStyle w:val="TableParagraph"/>
              <w:spacing w:before="139"/>
              <w:ind w:left="695"/>
              <w:rPr>
                <w:sz w:val="24"/>
              </w:rPr>
            </w:pPr>
            <w:r>
              <w:rPr>
                <w:sz w:val="24"/>
              </w:rPr>
              <w:t>2023 год</w:t>
            </w:r>
          </w:p>
        </w:tc>
      </w:tr>
      <w:tr w:rsidR="00F63B09">
        <w:trPr>
          <w:trHeight w:val="1201"/>
        </w:trPr>
        <w:tc>
          <w:tcPr>
            <w:tcW w:w="5255" w:type="dxa"/>
            <w:tcBorders>
              <w:bottom w:val="single" w:sz="8" w:space="0" w:color="000000"/>
              <w:right w:val="single" w:sz="8" w:space="0" w:color="000000"/>
            </w:tcBorders>
          </w:tcPr>
          <w:p w:rsidR="00F63B09" w:rsidRDefault="005A202D">
            <w:pPr>
              <w:pStyle w:val="TableParagraph"/>
              <w:spacing w:before="154" w:line="264" w:lineRule="auto"/>
              <w:ind w:left="36" w:right="9"/>
              <w:rPr>
                <w:sz w:val="24"/>
              </w:rPr>
            </w:pPr>
            <w:r>
              <w:rPr>
                <w:sz w:val="24"/>
              </w:rPr>
              <w:t>Средства бюджета субъекта Российской Федерации (без учета региональных особенностей)</w:t>
            </w:r>
          </w:p>
        </w:tc>
        <w:tc>
          <w:tcPr>
            <w:tcW w:w="2180" w:type="dxa"/>
            <w:tcBorders>
              <w:left w:val="single" w:sz="8" w:space="0" w:color="000000"/>
              <w:bottom w:val="single" w:sz="8" w:space="0" w:color="000000"/>
              <w:right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spacing w:before="5"/>
              <w:rPr>
                <w:b/>
                <w:sz w:val="27"/>
              </w:rPr>
            </w:pPr>
          </w:p>
          <w:p w:rsidR="00F63B09" w:rsidRDefault="005A202D">
            <w:pPr>
              <w:pStyle w:val="TableParagraph"/>
              <w:spacing w:line="267" w:lineRule="exact"/>
              <w:ind w:right="19"/>
              <w:jc w:val="right"/>
              <w:rPr>
                <w:sz w:val="24"/>
              </w:rPr>
            </w:pPr>
            <w:r>
              <w:rPr>
                <w:sz w:val="24"/>
              </w:rPr>
              <w:t>3 726,3</w:t>
            </w:r>
          </w:p>
        </w:tc>
        <w:tc>
          <w:tcPr>
            <w:tcW w:w="1989" w:type="dxa"/>
            <w:tcBorders>
              <w:left w:val="single" w:sz="8" w:space="0" w:color="000000"/>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spacing w:before="5"/>
              <w:rPr>
                <w:b/>
                <w:sz w:val="27"/>
              </w:rPr>
            </w:pPr>
          </w:p>
          <w:p w:rsidR="00F63B09" w:rsidRDefault="005A202D">
            <w:pPr>
              <w:pStyle w:val="TableParagraph"/>
              <w:spacing w:line="267" w:lineRule="exact"/>
              <w:ind w:right="14"/>
              <w:jc w:val="right"/>
              <w:rPr>
                <w:sz w:val="24"/>
              </w:rPr>
            </w:pPr>
            <w:r>
              <w:rPr>
                <w:sz w:val="24"/>
              </w:rPr>
              <w:t>3 875,3</w:t>
            </w:r>
          </w:p>
        </w:tc>
        <w:tc>
          <w:tcPr>
            <w:tcW w:w="2100" w:type="dxa"/>
            <w:tcBorders>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spacing w:before="5"/>
              <w:rPr>
                <w:b/>
                <w:sz w:val="27"/>
              </w:rPr>
            </w:pPr>
          </w:p>
          <w:p w:rsidR="00F63B09" w:rsidRDefault="005A202D">
            <w:pPr>
              <w:pStyle w:val="TableParagraph"/>
              <w:spacing w:line="267" w:lineRule="exact"/>
              <w:ind w:right="14"/>
              <w:jc w:val="right"/>
              <w:rPr>
                <w:sz w:val="24"/>
              </w:rPr>
            </w:pPr>
            <w:r>
              <w:rPr>
                <w:sz w:val="24"/>
              </w:rPr>
              <w:t>4 030,3</w:t>
            </w:r>
          </w:p>
        </w:tc>
        <w:tc>
          <w:tcPr>
            <w:tcW w:w="2388" w:type="dxa"/>
            <w:tcBorders>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spacing w:before="5"/>
              <w:rPr>
                <w:b/>
                <w:sz w:val="27"/>
              </w:rPr>
            </w:pPr>
          </w:p>
          <w:p w:rsidR="00F63B09" w:rsidRDefault="005A202D">
            <w:pPr>
              <w:pStyle w:val="TableParagraph"/>
              <w:spacing w:line="267" w:lineRule="exact"/>
              <w:ind w:right="13"/>
              <w:jc w:val="right"/>
              <w:rPr>
                <w:sz w:val="24"/>
              </w:rPr>
            </w:pPr>
            <w:r>
              <w:rPr>
                <w:sz w:val="24"/>
              </w:rPr>
              <w:t>546,5</w:t>
            </w:r>
          </w:p>
        </w:tc>
        <w:tc>
          <w:tcPr>
            <w:tcW w:w="2166" w:type="dxa"/>
            <w:tcBorders>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spacing w:before="5"/>
              <w:rPr>
                <w:b/>
                <w:sz w:val="27"/>
              </w:rPr>
            </w:pPr>
          </w:p>
          <w:p w:rsidR="00F63B09" w:rsidRDefault="005A202D">
            <w:pPr>
              <w:pStyle w:val="TableParagraph"/>
              <w:spacing w:line="267" w:lineRule="exact"/>
              <w:ind w:right="12"/>
              <w:jc w:val="right"/>
              <w:rPr>
                <w:sz w:val="24"/>
              </w:rPr>
            </w:pPr>
            <w:r>
              <w:rPr>
                <w:sz w:val="24"/>
              </w:rPr>
              <w:t>567,9</w:t>
            </w:r>
          </w:p>
        </w:tc>
        <w:tc>
          <w:tcPr>
            <w:tcW w:w="2260" w:type="dxa"/>
            <w:tcBorders>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spacing w:before="5"/>
              <w:rPr>
                <w:b/>
                <w:sz w:val="27"/>
              </w:rPr>
            </w:pPr>
          </w:p>
          <w:p w:rsidR="00F63B09" w:rsidRDefault="005A202D">
            <w:pPr>
              <w:pStyle w:val="TableParagraph"/>
              <w:spacing w:line="267" w:lineRule="exact"/>
              <w:ind w:right="12"/>
              <w:jc w:val="right"/>
              <w:rPr>
                <w:sz w:val="24"/>
              </w:rPr>
            </w:pPr>
            <w:r>
              <w:rPr>
                <w:sz w:val="24"/>
              </w:rPr>
              <w:t>589,9</w:t>
            </w:r>
          </w:p>
        </w:tc>
      </w:tr>
      <w:tr w:rsidR="00F63B09">
        <w:trPr>
          <w:trHeight w:val="766"/>
        </w:trPr>
        <w:tc>
          <w:tcPr>
            <w:tcW w:w="5255" w:type="dxa"/>
            <w:tcBorders>
              <w:top w:val="single" w:sz="8" w:space="0" w:color="000000"/>
              <w:right w:val="single" w:sz="8" w:space="0" w:color="000000"/>
            </w:tcBorders>
          </w:tcPr>
          <w:p w:rsidR="00F63B09" w:rsidRDefault="00F63B09">
            <w:pPr>
              <w:pStyle w:val="TableParagraph"/>
              <w:spacing w:before="3"/>
              <w:rPr>
                <w:b/>
                <w:sz w:val="21"/>
              </w:rPr>
            </w:pPr>
          </w:p>
          <w:p w:rsidR="00F63B09" w:rsidRDefault="005A202D">
            <w:pPr>
              <w:pStyle w:val="TableParagraph"/>
              <w:ind w:left="36"/>
              <w:rPr>
                <w:sz w:val="24"/>
              </w:rPr>
            </w:pPr>
            <w:r>
              <w:rPr>
                <w:sz w:val="24"/>
              </w:rPr>
              <w:t>Средства ОМС, в том числе</w:t>
            </w:r>
          </w:p>
        </w:tc>
        <w:tc>
          <w:tcPr>
            <w:tcW w:w="2180" w:type="dxa"/>
            <w:tcBorders>
              <w:top w:val="single" w:sz="8" w:space="0" w:color="000000"/>
              <w:left w:val="single" w:sz="8" w:space="0" w:color="000000"/>
              <w:right w:val="single" w:sz="8" w:space="0" w:color="000000"/>
            </w:tcBorders>
          </w:tcPr>
          <w:p w:rsidR="00F63B09" w:rsidRDefault="00F63B09">
            <w:pPr>
              <w:pStyle w:val="TableParagraph"/>
              <w:rPr>
                <w:b/>
                <w:sz w:val="26"/>
              </w:rPr>
            </w:pPr>
          </w:p>
          <w:p w:rsidR="00F63B09" w:rsidRDefault="005A202D">
            <w:pPr>
              <w:pStyle w:val="TableParagraph"/>
              <w:spacing w:before="185" w:line="262" w:lineRule="exact"/>
              <w:ind w:right="19"/>
              <w:jc w:val="right"/>
              <w:rPr>
                <w:sz w:val="24"/>
              </w:rPr>
            </w:pPr>
            <w:r>
              <w:rPr>
                <w:sz w:val="24"/>
              </w:rPr>
              <w:t>13 764,6</w:t>
            </w:r>
          </w:p>
        </w:tc>
        <w:tc>
          <w:tcPr>
            <w:tcW w:w="1989" w:type="dxa"/>
            <w:tcBorders>
              <w:top w:val="single" w:sz="8" w:space="0" w:color="000000"/>
              <w:left w:val="single" w:sz="8" w:space="0" w:color="000000"/>
            </w:tcBorders>
          </w:tcPr>
          <w:p w:rsidR="00F63B09" w:rsidRDefault="00F63B09">
            <w:pPr>
              <w:pStyle w:val="TableParagraph"/>
              <w:rPr>
                <w:b/>
                <w:sz w:val="26"/>
              </w:rPr>
            </w:pPr>
          </w:p>
          <w:p w:rsidR="00F63B09" w:rsidRDefault="005A202D">
            <w:pPr>
              <w:pStyle w:val="TableParagraph"/>
              <w:spacing w:before="185" w:line="262" w:lineRule="exact"/>
              <w:ind w:right="14"/>
              <w:jc w:val="right"/>
              <w:rPr>
                <w:sz w:val="24"/>
              </w:rPr>
            </w:pPr>
            <w:r>
              <w:rPr>
                <w:sz w:val="24"/>
              </w:rPr>
              <w:t>14 417,0</w:t>
            </w:r>
          </w:p>
        </w:tc>
        <w:tc>
          <w:tcPr>
            <w:tcW w:w="2100" w:type="dxa"/>
            <w:tcBorders>
              <w:top w:val="single" w:sz="8" w:space="0" w:color="000000"/>
            </w:tcBorders>
          </w:tcPr>
          <w:p w:rsidR="00F63B09" w:rsidRDefault="00F63B09">
            <w:pPr>
              <w:pStyle w:val="TableParagraph"/>
              <w:rPr>
                <w:b/>
                <w:sz w:val="26"/>
              </w:rPr>
            </w:pPr>
          </w:p>
          <w:p w:rsidR="00F63B09" w:rsidRDefault="005A202D">
            <w:pPr>
              <w:pStyle w:val="TableParagraph"/>
              <w:spacing w:before="185" w:line="262" w:lineRule="exact"/>
              <w:ind w:right="14"/>
              <w:jc w:val="right"/>
              <w:rPr>
                <w:sz w:val="24"/>
              </w:rPr>
            </w:pPr>
            <w:r>
              <w:rPr>
                <w:sz w:val="24"/>
              </w:rPr>
              <w:t>15 225,8</w:t>
            </w:r>
          </w:p>
        </w:tc>
        <w:tc>
          <w:tcPr>
            <w:tcW w:w="2388" w:type="dxa"/>
            <w:tcBorders>
              <w:top w:val="single" w:sz="8" w:space="0" w:color="000000"/>
            </w:tcBorders>
          </w:tcPr>
          <w:p w:rsidR="00F63B09" w:rsidRDefault="00F63B09">
            <w:pPr>
              <w:pStyle w:val="TableParagraph"/>
              <w:rPr>
                <w:b/>
                <w:sz w:val="26"/>
              </w:rPr>
            </w:pPr>
          </w:p>
          <w:p w:rsidR="00F63B09" w:rsidRDefault="005A202D">
            <w:pPr>
              <w:pStyle w:val="TableParagraph"/>
              <w:spacing w:before="185" w:line="262" w:lineRule="exact"/>
              <w:ind w:right="13"/>
              <w:jc w:val="right"/>
              <w:rPr>
                <w:sz w:val="24"/>
              </w:rPr>
            </w:pPr>
            <w:r>
              <w:rPr>
                <w:sz w:val="24"/>
              </w:rPr>
              <w:t>2 396,2</w:t>
            </w:r>
          </w:p>
        </w:tc>
        <w:tc>
          <w:tcPr>
            <w:tcW w:w="2166" w:type="dxa"/>
            <w:tcBorders>
              <w:top w:val="single" w:sz="8" w:space="0" w:color="000000"/>
            </w:tcBorders>
          </w:tcPr>
          <w:p w:rsidR="00F63B09" w:rsidRDefault="00F63B09">
            <w:pPr>
              <w:pStyle w:val="TableParagraph"/>
              <w:rPr>
                <w:b/>
                <w:sz w:val="26"/>
              </w:rPr>
            </w:pPr>
          </w:p>
          <w:p w:rsidR="00F63B09" w:rsidRDefault="005A202D">
            <w:pPr>
              <w:pStyle w:val="TableParagraph"/>
              <w:spacing w:before="185" w:line="262" w:lineRule="exact"/>
              <w:ind w:right="12"/>
              <w:jc w:val="right"/>
              <w:rPr>
                <w:sz w:val="24"/>
              </w:rPr>
            </w:pPr>
            <w:r>
              <w:rPr>
                <w:sz w:val="24"/>
              </w:rPr>
              <w:t>2 509,8</w:t>
            </w:r>
          </w:p>
        </w:tc>
        <w:tc>
          <w:tcPr>
            <w:tcW w:w="2260" w:type="dxa"/>
            <w:tcBorders>
              <w:top w:val="single" w:sz="8" w:space="0" w:color="000000"/>
            </w:tcBorders>
          </w:tcPr>
          <w:p w:rsidR="00F63B09" w:rsidRDefault="00F63B09">
            <w:pPr>
              <w:pStyle w:val="TableParagraph"/>
              <w:rPr>
                <w:b/>
                <w:sz w:val="26"/>
              </w:rPr>
            </w:pPr>
          </w:p>
          <w:p w:rsidR="00F63B09" w:rsidRDefault="005A202D">
            <w:pPr>
              <w:pStyle w:val="TableParagraph"/>
              <w:spacing w:before="185" w:line="262" w:lineRule="exact"/>
              <w:ind w:right="12"/>
              <w:jc w:val="right"/>
              <w:rPr>
                <w:sz w:val="24"/>
              </w:rPr>
            </w:pPr>
            <w:r>
              <w:rPr>
                <w:sz w:val="24"/>
              </w:rPr>
              <w:t>2 650,6</w:t>
            </w:r>
          </w:p>
        </w:tc>
      </w:tr>
      <w:tr w:rsidR="00F63B09">
        <w:trPr>
          <w:trHeight w:val="1367"/>
        </w:trPr>
        <w:tc>
          <w:tcPr>
            <w:tcW w:w="5255" w:type="dxa"/>
            <w:tcBorders>
              <w:right w:val="single" w:sz="8" w:space="0" w:color="000000"/>
            </w:tcBorders>
          </w:tcPr>
          <w:p w:rsidR="00F63B09" w:rsidRDefault="00F63B09">
            <w:pPr>
              <w:pStyle w:val="TableParagraph"/>
              <w:spacing w:before="9"/>
              <w:rPr>
                <w:b/>
                <w:sz w:val="20"/>
              </w:rPr>
            </w:pPr>
          </w:p>
          <w:p w:rsidR="00F63B09" w:rsidRDefault="005A202D">
            <w:pPr>
              <w:pStyle w:val="TableParagraph"/>
              <w:spacing w:before="1" w:line="264" w:lineRule="auto"/>
              <w:ind w:left="36"/>
              <w:rPr>
                <w:sz w:val="24"/>
              </w:rPr>
            </w:pPr>
            <w:r>
              <w:rPr>
                <w:sz w:val="24"/>
              </w:rPr>
              <w:t>на оказание медицинской помощи медицинскими организациями, подведомственными</w:t>
            </w:r>
          </w:p>
          <w:p w:rsidR="00F63B09" w:rsidRDefault="005A202D">
            <w:pPr>
              <w:pStyle w:val="TableParagraph"/>
              <w:spacing w:line="274" w:lineRule="exact"/>
              <w:ind w:left="36"/>
              <w:rPr>
                <w:sz w:val="24"/>
              </w:rPr>
            </w:pPr>
            <w:r>
              <w:rPr>
                <w:sz w:val="24"/>
              </w:rPr>
              <w:t>федеральным органам исполнительной власти</w:t>
            </w:r>
          </w:p>
        </w:tc>
        <w:tc>
          <w:tcPr>
            <w:tcW w:w="2180" w:type="dxa"/>
            <w:tcBorders>
              <w:left w:val="single" w:sz="8" w:space="0" w:color="000000"/>
              <w:right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88" w:line="262" w:lineRule="exact"/>
              <w:ind w:right="19"/>
              <w:jc w:val="right"/>
              <w:rPr>
                <w:sz w:val="24"/>
              </w:rPr>
            </w:pPr>
            <w:r>
              <w:rPr>
                <w:sz w:val="24"/>
              </w:rPr>
              <w:t>686,0</w:t>
            </w:r>
          </w:p>
        </w:tc>
        <w:tc>
          <w:tcPr>
            <w:tcW w:w="1989" w:type="dxa"/>
            <w:tcBorders>
              <w:left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88" w:line="262" w:lineRule="exact"/>
              <w:ind w:right="14"/>
              <w:jc w:val="right"/>
              <w:rPr>
                <w:sz w:val="24"/>
              </w:rPr>
            </w:pPr>
            <w:r>
              <w:rPr>
                <w:sz w:val="24"/>
              </w:rPr>
              <w:t>720,3</w:t>
            </w:r>
          </w:p>
        </w:tc>
        <w:tc>
          <w:tcPr>
            <w:tcW w:w="2100" w:type="dxa"/>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88" w:line="262" w:lineRule="exact"/>
              <w:ind w:right="14"/>
              <w:jc w:val="right"/>
              <w:rPr>
                <w:sz w:val="24"/>
              </w:rPr>
            </w:pPr>
            <w:r>
              <w:rPr>
                <w:sz w:val="24"/>
              </w:rPr>
              <w:t>756,3</w:t>
            </w:r>
          </w:p>
        </w:tc>
        <w:tc>
          <w:tcPr>
            <w:tcW w:w="2388" w:type="dxa"/>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88" w:line="262" w:lineRule="exact"/>
              <w:ind w:right="13"/>
              <w:jc w:val="right"/>
              <w:rPr>
                <w:sz w:val="24"/>
              </w:rPr>
            </w:pPr>
            <w:r>
              <w:rPr>
                <w:sz w:val="24"/>
              </w:rPr>
              <w:t>119,4</w:t>
            </w:r>
          </w:p>
        </w:tc>
        <w:tc>
          <w:tcPr>
            <w:tcW w:w="2166" w:type="dxa"/>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88" w:line="262" w:lineRule="exact"/>
              <w:ind w:right="12"/>
              <w:jc w:val="right"/>
              <w:rPr>
                <w:sz w:val="24"/>
              </w:rPr>
            </w:pPr>
            <w:r>
              <w:rPr>
                <w:sz w:val="24"/>
              </w:rPr>
              <w:t>125,4</w:t>
            </w:r>
          </w:p>
        </w:tc>
        <w:tc>
          <w:tcPr>
            <w:tcW w:w="2260" w:type="dxa"/>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88" w:line="262" w:lineRule="exact"/>
              <w:ind w:right="12"/>
              <w:jc w:val="right"/>
              <w:rPr>
                <w:sz w:val="24"/>
              </w:rPr>
            </w:pPr>
            <w:r>
              <w:rPr>
                <w:sz w:val="24"/>
              </w:rPr>
              <w:t>131,7</w:t>
            </w:r>
          </w:p>
        </w:tc>
      </w:tr>
      <w:tr w:rsidR="00F63B09">
        <w:trPr>
          <w:trHeight w:val="2238"/>
        </w:trPr>
        <w:tc>
          <w:tcPr>
            <w:tcW w:w="5255" w:type="dxa"/>
            <w:tcBorders>
              <w:bottom w:val="single" w:sz="8" w:space="0" w:color="000000"/>
              <w:right w:val="single" w:sz="8" w:space="0" w:color="000000"/>
            </w:tcBorders>
          </w:tcPr>
          <w:p w:rsidR="00F63B09" w:rsidRDefault="005A202D">
            <w:pPr>
              <w:pStyle w:val="TableParagraph"/>
              <w:spacing w:before="219" w:line="264" w:lineRule="auto"/>
              <w:ind w:left="36"/>
              <w:rPr>
                <w:sz w:val="24"/>
              </w:rPr>
            </w:pPr>
            <w:r>
              <w:rPr>
                <w:sz w:val="24"/>
              </w:rPr>
              <w:t>на оказание медицинской помощи медицинскими организациями, за исключением</w:t>
            </w:r>
          </w:p>
          <w:p w:rsidR="00F63B09" w:rsidRDefault="005A202D">
            <w:pPr>
              <w:pStyle w:val="TableParagraph"/>
              <w:spacing w:line="264" w:lineRule="auto"/>
              <w:ind w:left="36"/>
              <w:rPr>
                <w:sz w:val="24"/>
              </w:rPr>
            </w:pPr>
            <w:r>
              <w:rPr>
                <w:sz w:val="24"/>
              </w:rPr>
              <w:t>подведомственных федеральным органам исполнительной власти, за счет субвенций</w:t>
            </w:r>
          </w:p>
          <w:p w:rsidR="00F63B09" w:rsidRDefault="005A202D">
            <w:pPr>
              <w:pStyle w:val="TableParagraph"/>
              <w:spacing w:line="264" w:lineRule="auto"/>
              <w:ind w:left="36" w:right="-4"/>
              <w:rPr>
                <w:sz w:val="24"/>
              </w:rPr>
            </w:pPr>
            <w:r>
              <w:rPr>
                <w:sz w:val="24"/>
              </w:rPr>
              <w:t>Федерального фонда обязательного медицинского страхования</w:t>
            </w:r>
          </w:p>
        </w:tc>
        <w:tc>
          <w:tcPr>
            <w:tcW w:w="2180" w:type="dxa"/>
            <w:tcBorders>
              <w:left w:val="single" w:sz="8" w:space="0" w:color="000000"/>
              <w:bottom w:val="single" w:sz="8" w:space="0" w:color="000000"/>
              <w:right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57" w:line="267" w:lineRule="exact"/>
              <w:ind w:right="19"/>
              <w:jc w:val="right"/>
              <w:rPr>
                <w:sz w:val="24"/>
              </w:rPr>
            </w:pPr>
            <w:r>
              <w:rPr>
                <w:sz w:val="24"/>
              </w:rPr>
              <w:t>13 078,6</w:t>
            </w:r>
          </w:p>
        </w:tc>
        <w:tc>
          <w:tcPr>
            <w:tcW w:w="1989" w:type="dxa"/>
            <w:tcBorders>
              <w:left w:val="single" w:sz="8" w:space="0" w:color="000000"/>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57" w:line="267" w:lineRule="exact"/>
              <w:ind w:right="14"/>
              <w:jc w:val="right"/>
              <w:rPr>
                <w:sz w:val="24"/>
              </w:rPr>
            </w:pPr>
            <w:r>
              <w:rPr>
                <w:sz w:val="24"/>
              </w:rPr>
              <w:t>13 696,7</w:t>
            </w:r>
          </w:p>
        </w:tc>
        <w:tc>
          <w:tcPr>
            <w:tcW w:w="2100" w:type="dxa"/>
            <w:tcBorders>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57" w:line="267" w:lineRule="exact"/>
              <w:ind w:right="14"/>
              <w:jc w:val="right"/>
              <w:rPr>
                <w:sz w:val="24"/>
              </w:rPr>
            </w:pPr>
            <w:r>
              <w:rPr>
                <w:sz w:val="24"/>
              </w:rPr>
              <w:t>14 469,5</w:t>
            </w:r>
          </w:p>
        </w:tc>
        <w:tc>
          <w:tcPr>
            <w:tcW w:w="2388" w:type="dxa"/>
            <w:tcBorders>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57" w:line="267" w:lineRule="exact"/>
              <w:ind w:right="13"/>
              <w:jc w:val="right"/>
              <w:rPr>
                <w:sz w:val="24"/>
              </w:rPr>
            </w:pPr>
            <w:r>
              <w:rPr>
                <w:sz w:val="24"/>
              </w:rPr>
              <w:t>2 276,8</w:t>
            </w:r>
          </w:p>
        </w:tc>
        <w:tc>
          <w:tcPr>
            <w:tcW w:w="2166" w:type="dxa"/>
            <w:tcBorders>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57" w:line="267" w:lineRule="exact"/>
              <w:ind w:right="12"/>
              <w:jc w:val="right"/>
              <w:rPr>
                <w:sz w:val="24"/>
              </w:rPr>
            </w:pPr>
            <w:r>
              <w:rPr>
                <w:sz w:val="24"/>
              </w:rPr>
              <w:t>2 384,4</w:t>
            </w:r>
          </w:p>
        </w:tc>
        <w:tc>
          <w:tcPr>
            <w:tcW w:w="2260" w:type="dxa"/>
            <w:tcBorders>
              <w:bottom w:val="single" w:sz="8" w:space="0" w:color="000000"/>
            </w:tcBorders>
          </w:tcPr>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57" w:line="267" w:lineRule="exact"/>
              <w:ind w:right="12"/>
              <w:jc w:val="right"/>
              <w:rPr>
                <w:sz w:val="24"/>
              </w:rPr>
            </w:pPr>
            <w:r>
              <w:rPr>
                <w:sz w:val="24"/>
              </w:rPr>
              <w:t>2 519,0</w:t>
            </w:r>
          </w:p>
        </w:tc>
      </w:tr>
      <w:tr w:rsidR="00F63B09">
        <w:trPr>
          <w:trHeight w:val="709"/>
        </w:trPr>
        <w:tc>
          <w:tcPr>
            <w:tcW w:w="5255" w:type="dxa"/>
            <w:tcBorders>
              <w:top w:val="single" w:sz="8" w:space="0" w:color="000000"/>
              <w:right w:val="single" w:sz="8" w:space="0" w:color="000000"/>
            </w:tcBorders>
            <w:shd w:val="clear" w:color="auto" w:fill="D7D7D7"/>
          </w:tcPr>
          <w:p w:rsidR="00F63B09" w:rsidRDefault="005A202D">
            <w:pPr>
              <w:pStyle w:val="TableParagraph"/>
              <w:spacing w:before="216"/>
              <w:ind w:left="36"/>
              <w:rPr>
                <w:sz w:val="24"/>
              </w:rPr>
            </w:pPr>
            <w:r>
              <w:rPr>
                <w:sz w:val="24"/>
              </w:rPr>
              <w:t>Итого</w:t>
            </w:r>
          </w:p>
        </w:tc>
        <w:tc>
          <w:tcPr>
            <w:tcW w:w="2180" w:type="dxa"/>
            <w:tcBorders>
              <w:top w:val="single" w:sz="8" w:space="0" w:color="000000"/>
              <w:left w:val="single" w:sz="8" w:space="0" w:color="000000"/>
              <w:right w:val="single" w:sz="8" w:space="0" w:color="000000"/>
            </w:tcBorders>
            <w:shd w:val="clear" w:color="auto" w:fill="D7D7D7"/>
          </w:tcPr>
          <w:p w:rsidR="00F63B09" w:rsidRDefault="00F63B09">
            <w:pPr>
              <w:pStyle w:val="TableParagraph"/>
              <w:spacing w:before="2"/>
              <w:rPr>
                <w:b/>
                <w:sz w:val="37"/>
              </w:rPr>
            </w:pPr>
          </w:p>
          <w:p w:rsidR="00F63B09" w:rsidRDefault="005A202D">
            <w:pPr>
              <w:pStyle w:val="TableParagraph"/>
              <w:spacing w:line="262" w:lineRule="exact"/>
              <w:ind w:right="19"/>
              <w:jc w:val="right"/>
              <w:rPr>
                <w:sz w:val="24"/>
              </w:rPr>
            </w:pPr>
            <w:r>
              <w:rPr>
                <w:sz w:val="24"/>
              </w:rPr>
              <w:t>17 490,9</w:t>
            </w:r>
          </w:p>
        </w:tc>
        <w:tc>
          <w:tcPr>
            <w:tcW w:w="1989" w:type="dxa"/>
            <w:tcBorders>
              <w:top w:val="single" w:sz="8" w:space="0" w:color="000000"/>
              <w:left w:val="single" w:sz="8" w:space="0" w:color="000000"/>
            </w:tcBorders>
            <w:shd w:val="clear" w:color="auto" w:fill="D7D7D7"/>
          </w:tcPr>
          <w:p w:rsidR="00F63B09" w:rsidRDefault="00F63B09">
            <w:pPr>
              <w:pStyle w:val="TableParagraph"/>
              <w:spacing w:before="2"/>
              <w:rPr>
                <w:b/>
                <w:sz w:val="37"/>
              </w:rPr>
            </w:pPr>
          </w:p>
          <w:p w:rsidR="00F63B09" w:rsidRDefault="005A202D">
            <w:pPr>
              <w:pStyle w:val="TableParagraph"/>
              <w:spacing w:line="262" w:lineRule="exact"/>
              <w:ind w:right="14"/>
              <w:jc w:val="right"/>
              <w:rPr>
                <w:sz w:val="24"/>
              </w:rPr>
            </w:pPr>
            <w:r>
              <w:rPr>
                <w:sz w:val="24"/>
              </w:rPr>
              <w:t>18 292,3</w:t>
            </w:r>
          </w:p>
        </w:tc>
        <w:tc>
          <w:tcPr>
            <w:tcW w:w="2100" w:type="dxa"/>
            <w:tcBorders>
              <w:top w:val="single" w:sz="8" w:space="0" w:color="000000"/>
            </w:tcBorders>
            <w:shd w:val="clear" w:color="auto" w:fill="D7D7D7"/>
          </w:tcPr>
          <w:p w:rsidR="00F63B09" w:rsidRDefault="00F63B09">
            <w:pPr>
              <w:pStyle w:val="TableParagraph"/>
              <w:spacing w:before="2"/>
              <w:rPr>
                <w:b/>
                <w:sz w:val="37"/>
              </w:rPr>
            </w:pPr>
          </w:p>
          <w:p w:rsidR="00F63B09" w:rsidRDefault="005A202D">
            <w:pPr>
              <w:pStyle w:val="TableParagraph"/>
              <w:spacing w:line="262" w:lineRule="exact"/>
              <w:ind w:right="14"/>
              <w:jc w:val="right"/>
              <w:rPr>
                <w:sz w:val="24"/>
              </w:rPr>
            </w:pPr>
            <w:r>
              <w:rPr>
                <w:sz w:val="24"/>
              </w:rPr>
              <w:t>19 256,1</w:t>
            </w:r>
          </w:p>
        </w:tc>
        <w:tc>
          <w:tcPr>
            <w:tcW w:w="2388" w:type="dxa"/>
            <w:tcBorders>
              <w:top w:val="single" w:sz="8" w:space="0" w:color="000000"/>
            </w:tcBorders>
            <w:shd w:val="clear" w:color="auto" w:fill="D7D7D7"/>
          </w:tcPr>
          <w:p w:rsidR="00F63B09" w:rsidRDefault="00F63B09">
            <w:pPr>
              <w:pStyle w:val="TableParagraph"/>
              <w:spacing w:before="2"/>
              <w:rPr>
                <w:b/>
                <w:sz w:val="37"/>
              </w:rPr>
            </w:pPr>
          </w:p>
          <w:p w:rsidR="00F63B09" w:rsidRDefault="005A202D">
            <w:pPr>
              <w:pStyle w:val="TableParagraph"/>
              <w:spacing w:line="262" w:lineRule="exact"/>
              <w:ind w:right="13"/>
              <w:jc w:val="right"/>
              <w:rPr>
                <w:sz w:val="24"/>
              </w:rPr>
            </w:pPr>
            <w:r>
              <w:rPr>
                <w:sz w:val="24"/>
              </w:rPr>
              <w:t>2 942,7</w:t>
            </w:r>
          </w:p>
        </w:tc>
        <w:tc>
          <w:tcPr>
            <w:tcW w:w="2166" w:type="dxa"/>
            <w:tcBorders>
              <w:top w:val="single" w:sz="8" w:space="0" w:color="000000"/>
            </w:tcBorders>
            <w:shd w:val="clear" w:color="auto" w:fill="D7D7D7"/>
          </w:tcPr>
          <w:p w:rsidR="00F63B09" w:rsidRDefault="00F63B09">
            <w:pPr>
              <w:pStyle w:val="TableParagraph"/>
              <w:spacing w:before="2"/>
              <w:rPr>
                <w:b/>
                <w:sz w:val="37"/>
              </w:rPr>
            </w:pPr>
          </w:p>
          <w:p w:rsidR="00F63B09" w:rsidRDefault="005A202D">
            <w:pPr>
              <w:pStyle w:val="TableParagraph"/>
              <w:spacing w:line="262" w:lineRule="exact"/>
              <w:ind w:right="12"/>
              <w:jc w:val="right"/>
              <w:rPr>
                <w:sz w:val="24"/>
              </w:rPr>
            </w:pPr>
            <w:r>
              <w:rPr>
                <w:sz w:val="24"/>
              </w:rPr>
              <w:t>3 077,7</w:t>
            </w:r>
          </w:p>
        </w:tc>
        <w:tc>
          <w:tcPr>
            <w:tcW w:w="2260" w:type="dxa"/>
            <w:tcBorders>
              <w:top w:val="single" w:sz="8" w:space="0" w:color="000000"/>
            </w:tcBorders>
            <w:shd w:val="clear" w:color="auto" w:fill="D7D7D7"/>
          </w:tcPr>
          <w:p w:rsidR="00F63B09" w:rsidRDefault="00F63B09">
            <w:pPr>
              <w:pStyle w:val="TableParagraph"/>
              <w:spacing w:before="2"/>
              <w:rPr>
                <w:b/>
                <w:sz w:val="37"/>
              </w:rPr>
            </w:pPr>
          </w:p>
          <w:p w:rsidR="00F63B09" w:rsidRDefault="005A202D">
            <w:pPr>
              <w:pStyle w:val="TableParagraph"/>
              <w:spacing w:line="262" w:lineRule="exact"/>
              <w:ind w:right="12"/>
              <w:jc w:val="right"/>
              <w:rPr>
                <w:sz w:val="24"/>
              </w:rPr>
            </w:pPr>
            <w:r>
              <w:rPr>
                <w:sz w:val="24"/>
              </w:rPr>
              <w:t>3 240,6</w:t>
            </w:r>
          </w:p>
        </w:tc>
      </w:tr>
      <w:tr w:rsidR="00F63B09">
        <w:trPr>
          <w:trHeight w:val="1050"/>
        </w:trPr>
        <w:tc>
          <w:tcPr>
            <w:tcW w:w="5255" w:type="dxa"/>
            <w:tcBorders>
              <w:right w:val="single" w:sz="8" w:space="0" w:color="000000"/>
            </w:tcBorders>
          </w:tcPr>
          <w:p w:rsidR="00F63B09" w:rsidRDefault="00F63B09">
            <w:pPr>
              <w:pStyle w:val="TableParagraph"/>
              <w:spacing w:before="5"/>
              <w:rPr>
                <w:b/>
                <w:sz w:val="33"/>
              </w:rPr>
            </w:pPr>
          </w:p>
          <w:p w:rsidR="00F63B09" w:rsidRDefault="005A202D">
            <w:pPr>
              <w:pStyle w:val="TableParagraph"/>
              <w:spacing w:before="1"/>
              <w:ind w:left="36"/>
              <w:rPr>
                <w:sz w:val="24"/>
              </w:rPr>
            </w:pPr>
            <w:r>
              <w:rPr>
                <w:sz w:val="24"/>
              </w:rPr>
              <w:t>численность населения*</w:t>
            </w:r>
          </w:p>
        </w:tc>
        <w:tc>
          <w:tcPr>
            <w:tcW w:w="2180" w:type="dxa"/>
            <w:tcBorders>
              <w:left w:val="single" w:sz="8" w:space="0" w:color="000000"/>
              <w:right w:val="single" w:sz="8" w:space="0" w:color="000000"/>
            </w:tcBorders>
          </w:tcPr>
          <w:p w:rsidR="00F63B09" w:rsidRDefault="00F63B09">
            <w:pPr>
              <w:pStyle w:val="TableParagraph"/>
              <w:rPr>
                <w:sz w:val="24"/>
              </w:rPr>
            </w:pPr>
          </w:p>
        </w:tc>
        <w:tc>
          <w:tcPr>
            <w:tcW w:w="1989" w:type="dxa"/>
            <w:tcBorders>
              <w:left w:val="single" w:sz="8" w:space="0" w:color="000000"/>
            </w:tcBorders>
          </w:tcPr>
          <w:p w:rsidR="00F63B09" w:rsidRDefault="00F63B09">
            <w:pPr>
              <w:pStyle w:val="TableParagraph"/>
              <w:rPr>
                <w:sz w:val="24"/>
              </w:rPr>
            </w:pPr>
          </w:p>
        </w:tc>
        <w:tc>
          <w:tcPr>
            <w:tcW w:w="2100" w:type="dxa"/>
          </w:tcPr>
          <w:p w:rsidR="00F63B09" w:rsidRDefault="00F63B09">
            <w:pPr>
              <w:pStyle w:val="TableParagraph"/>
              <w:rPr>
                <w:sz w:val="24"/>
              </w:rPr>
            </w:pPr>
          </w:p>
        </w:tc>
        <w:tc>
          <w:tcPr>
            <w:tcW w:w="2388" w:type="dxa"/>
          </w:tcPr>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70" w:line="262" w:lineRule="exact"/>
              <w:ind w:right="13"/>
              <w:jc w:val="right"/>
              <w:rPr>
                <w:sz w:val="24"/>
              </w:rPr>
            </w:pPr>
            <w:r>
              <w:rPr>
                <w:sz w:val="24"/>
              </w:rPr>
              <w:t>146 650 100</w:t>
            </w:r>
          </w:p>
        </w:tc>
        <w:tc>
          <w:tcPr>
            <w:tcW w:w="2166" w:type="dxa"/>
          </w:tcPr>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70" w:line="262" w:lineRule="exact"/>
              <w:ind w:right="12"/>
              <w:jc w:val="right"/>
              <w:rPr>
                <w:sz w:val="24"/>
              </w:rPr>
            </w:pPr>
            <w:r>
              <w:rPr>
                <w:sz w:val="24"/>
              </w:rPr>
              <w:t>146 536 900</w:t>
            </w:r>
          </w:p>
        </w:tc>
        <w:tc>
          <w:tcPr>
            <w:tcW w:w="2260" w:type="dxa"/>
          </w:tcPr>
          <w:p w:rsidR="00F63B09" w:rsidRDefault="00F63B09">
            <w:pPr>
              <w:pStyle w:val="TableParagraph"/>
              <w:rPr>
                <w:b/>
                <w:sz w:val="26"/>
              </w:rPr>
            </w:pPr>
          </w:p>
          <w:p w:rsidR="00F63B09" w:rsidRDefault="00F63B09">
            <w:pPr>
              <w:pStyle w:val="TableParagraph"/>
              <w:rPr>
                <w:b/>
                <w:sz w:val="26"/>
              </w:rPr>
            </w:pPr>
          </w:p>
          <w:p w:rsidR="00F63B09" w:rsidRDefault="005A202D">
            <w:pPr>
              <w:pStyle w:val="TableParagraph"/>
              <w:spacing w:before="170" w:line="262" w:lineRule="exact"/>
              <w:ind w:right="12"/>
              <w:jc w:val="right"/>
              <w:rPr>
                <w:sz w:val="24"/>
              </w:rPr>
            </w:pPr>
            <w:r>
              <w:rPr>
                <w:sz w:val="24"/>
              </w:rPr>
              <w:t>146 372 400</w:t>
            </w:r>
          </w:p>
        </w:tc>
      </w:tr>
      <w:tr w:rsidR="00F63B09">
        <w:trPr>
          <w:trHeight w:val="884"/>
        </w:trPr>
        <w:tc>
          <w:tcPr>
            <w:tcW w:w="5255" w:type="dxa"/>
            <w:tcBorders>
              <w:bottom w:val="single" w:sz="8" w:space="0" w:color="000000"/>
              <w:right w:val="single" w:sz="8" w:space="0" w:color="000000"/>
            </w:tcBorders>
          </w:tcPr>
          <w:p w:rsidR="00F63B09" w:rsidRDefault="00F63B09">
            <w:pPr>
              <w:pStyle w:val="TableParagraph"/>
              <w:rPr>
                <w:b/>
                <w:sz w:val="26"/>
              </w:rPr>
            </w:pPr>
          </w:p>
          <w:p w:rsidR="00F63B09" w:rsidRDefault="005A202D">
            <w:pPr>
              <w:pStyle w:val="TableParagraph"/>
              <w:ind w:left="36"/>
              <w:rPr>
                <w:sz w:val="24"/>
              </w:rPr>
            </w:pPr>
            <w:r>
              <w:rPr>
                <w:sz w:val="24"/>
              </w:rPr>
              <w:t>численность лиц, застрахованных по ОМС</w:t>
            </w:r>
          </w:p>
        </w:tc>
        <w:tc>
          <w:tcPr>
            <w:tcW w:w="2180" w:type="dxa"/>
            <w:tcBorders>
              <w:left w:val="single" w:sz="8" w:space="0" w:color="000000"/>
              <w:bottom w:val="single" w:sz="8" w:space="0" w:color="000000"/>
              <w:right w:val="single" w:sz="8" w:space="0" w:color="000000"/>
            </w:tcBorders>
          </w:tcPr>
          <w:p w:rsidR="00F63B09" w:rsidRDefault="00F63B09">
            <w:pPr>
              <w:pStyle w:val="TableParagraph"/>
              <w:rPr>
                <w:sz w:val="24"/>
              </w:rPr>
            </w:pPr>
          </w:p>
        </w:tc>
        <w:tc>
          <w:tcPr>
            <w:tcW w:w="1989" w:type="dxa"/>
            <w:tcBorders>
              <w:left w:val="single" w:sz="8" w:space="0" w:color="000000"/>
              <w:bottom w:val="single" w:sz="8" w:space="0" w:color="000000"/>
            </w:tcBorders>
          </w:tcPr>
          <w:p w:rsidR="00F63B09" w:rsidRDefault="00F63B09">
            <w:pPr>
              <w:pStyle w:val="TableParagraph"/>
              <w:rPr>
                <w:sz w:val="24"/>
              </w:rPr>
            </w:pPr>
          </w:p>
        </w:tc>
        <w:tc>
          <w:tcPr>
            <w:tcW w:w="2100" w:type="dxa"/>
            <w:tcBorders>
              <w:bottom w:val="single" w:sz="8" w:space="0" w:color="000000"/>
            </w:tcBorders>
          </w:tcPr>
          <w:p w:rsidR="00F63B09" w:rsidRDefault="00F63B09">
            <w:pPr>
              <w:pStyle w:val="TableParagraph"/>
              <w:rPr>
                <w:sz w:val="24"/>
              </w:rPr>
            </w:pPr>
          </w:p>
        </w:tc>
        <w:tc>
          <w:tcPr>
            <w:tcW w:w="2388" w:type="dxa"/>
            <w:tcBorders>
              <w:bottom w:val="single" w:sz="8" w:space="0" w:color="000000"/>
            </w:tcBorders>
          </w:tcPr>
          <w:p w:rsidR="00F63B09" w:rsidRDefault="00F63B09">
            <w:pPr>
              <w:pStyle w:val="TableParagraph"/>
              <w:rPr>
                <w:b/>
                <w:sz w:val="26"/>
              </w:rPr>
            </w:pPr>
          </w:p>
          <w:p w:rsidR="00F63B09" w:rsidRDefault="00F63B09">
            <w:pPr>
              <w:pStyle w:val="TableParagraph"/>
              <w:spacing w:before="10"/>
              <w:rPr>
                <w:b/>
                <w:sz w:val="25"/>
              </w:rPr>
            </w:pPr>
          </w:p>
          <w:p w:rsidR="00F63B09" w:rsidRDefault="005A202D">
            <w:pPr>
              <w:pStyle w:val="TableParagraph"/>
              <w:spacing w:line="267" w:lineRule="exact"/>
              <w:ind w:right="13"/>
              <w:jc w:val="right"/>
              <w:rPr>
                <w:sz w:val="24"/>
              </w:rPr>
            </w:pPr>
            <w:r>
              <w:rPr>
                <w:sz w:val="24"/>
              </w:rPr>
              <w:t>145 483 637</w:t>
            </w:r>
          </w:p>
        </w:tc>
        <w:tc>
          <w:tcPr>
            <w:tcW w:w="2166" w:type="dxa"/>
            <w:tcBorders>
              <w:bottom w:val="single" w:sz="8" w:space="0" w:color="000000"/>
            </w:tcBorders>
          </w:tcPr>
          <w:p w:rsidR="00F63B09" w:rsidRDefault="00F63B09">
            <w:pPr>
              <w:pStyle w:val="TableParagraph"/>
              <w:rPr>
                <w:b/>
                <w:sz w:val="26"/>
              </w:rPr>
            </w:pPr>
          </w:p>
          <w:p w:rsidR="00F63B09" w:rsidRDefault="00F63B09">
            <w:pPr>
              <w:pStyle w:val="TableParagraph"/>
              <w:spacing w:before="10"/>
              <w:rPr>
                <w:b/>
                <w:sz w:val="25"/>
              </w:rPr>
            </w:pPr>
          </w:p>
          <w:p w:rsidR="00F63B09" w:rsidRDefault="005A202D">
            <w:pPr>
              <w:pStyle w:val="TableParagraph"/>
              <w:spacing w:line="267" w:lineRule="exact"/>
              <w:ind w:right="12"/>
              <w:jc w:val="right"/>
              <w:rPr>
                <w:sz w:val="24"/>
              </w:rPr>
            </w:pPr>
            <w:r>
              <w:rPr>
                <w:sz w:val="24"/>
              </w:rPr>
              <w:t>145 483 637</w:t>
            </w:r>
          </w:p>
        </w:tc>
        <w:tc>
          <w:tcPr>
            <w:tcW w:w="2260" w:type="dxa"/>
            <w:tcBorders>
              <w:bottom w:val="single" w:sz="8" w:space="0" w:color="000000"/>
            </w:tcBorders>
          </w:tcPr>
          <w:p w:rsidR="00F63B09" w:rsidRDefault="00F63B09">
            <w:pPr>
              <w:pStyle w:val="TableParagraph"/>
              <w:rPr>
                <w:b/>
                <w:sz w:val="26"/>
              </w:rPr>
            </w:pPr>
          </w:p>
          <w:p w:rsidR="00F63B09" w:rsidRDefault="00F63B09">
            <w:pPr>
              <w:pStyle w:val="TableParagraph"/>
              <w:spacing w:before="10"/>
              <w:rPr>
                <w:b/>
                <w:sz w:val="25"/>
              </w:rPr>
            </w:pPr>
          </w:p>
          <w:p w:rsidR="00F63B09" w:rsidRDefault="005A202D">
            <w:pPr>
              <w:pStyle w:val="TableParagraph"/>
              <w:spacing w:line="267" w:lineRule="exact"/>
              <w:ind w:right="12"/>
              <w:jc w:val="right"/>
              <w:rPr>
                <w:sz w:val="24"/>
              </w:rPr>
            </w:pPr>
            <w:r>
              <w:rPr>
                <w:sz w:val="24"/>
              </w:rPr>
              <w:t>145 483 637</w:t>
            </w:r>
          </w:p>
        </w:tc>
      </w:tr>
    </w:tbl>
    <w:p w:rsidR="00F63B09" w:rsidRDefault="00F63B09">
      <w:pPr>
        <w:pStyle w:val="a3"/>
        <w:rPr>
          <w:b/>
        </w:rPr>
      </w:pPr>
    </w:p>
    <w:p w:rsidR="00F63B09" w:rsidRDefault="00F63B09">
      <w:pPr>
        <w:pStyle w:val="a3"/>
        <w:spacing w:before="9"/>
        <w:rPr>
          <w:b/>
        </w:rPr>
      </w:pPr>
    </w:p>
    <w:p w:rsidR="00F63B09" w:rsidRDefault="005A202D">
      <w:pPr>
        <w:spacing w:before="91"/>
        <w:ind w:left="151"/>
      </w:pPr>
      <w:r>
        <w:rPr>
          <w:noProof/>
          <w:lang w:eastAsia="ru-RU"/>
        </w:rPr>
        <w:drawing>
          <wp:anchor distT="0" distB="0" distL="0" distR="0" simplePos="0" relativeHeight="464468480" behindDoc="1" locked="0" layoutInCell="1" allowOverlap="1">
            <wp:simplePos x="0" y="0"/>
            <wp:positionH relativeFrom="page">
              <wp:posOffset>3996054</wp:posOffset>
            </wp:positionH>
            <wp:positionV relativeFrom="paragraph">
              <wp:posOffset>-1340617</wp:posOffset>
            </wp:positionV>
            <wp:extent cx="2804496" cy="1207008"/>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2804496" cy="1207008"/>
                    </a:xfrm>
                    <a:prstGeom prst="rect">
                      <a:avLst/>
                    </a:prstGeom>
                  </pic:spPr>
                </pic:pic>
              </a:graphicData>
            </a:graphic>
          </wp:anchor>
        </w:drawing>
      </w:r>
      <w:r>
        <w:t>* по прогнозу Росстата на 1 января соответствующего года по среднему варианту прогноза (по состоянию на 01.09.2020)</w:t>
      </w:r>
    </w:p>
    <w:p w:rsidR="007C01A3" w:rsidRDefault="005A202D" w:rsidP="00822E9D">
      <w:pPr>
        <w:spacing w:before="164"/>
        <w:ind w:left="151"/>
        <w:rPr>
          <w:sz w:val="24"/>
        </w:rPr>
        <w:sectPr w:rsidR="007C01A3">
          <w:headerReference w:type="default" r:id="rId31"/>
          <w:pgSz w:w="20050" w:h="14170" w:orient="landscape"/>
          <w:pgMar w:top="1000" w:right="820" w:bottom="0" w:left="640" w:header="0" w:footer="0" w:gutter="0"/>
          <w:cols w:space="720"/>
        </w:sectPr>
      </w:pPr>
      <w:r>
        <w:t>** с учетом коэффициента дифференциации (при расчете прогнозного финансового обеспечения базовой программы ОМС)</w:t>
      </w:r>
      <w:r w:rsidR="00822E9D">
        <w:t xml:space="preserve"> </w:t>
      </w:r>
      <w:r w:rsidR="007C01A3">
        <w:rPr>
          <w:sz w:val="24"/>
        </w:rPr>
        <w:t>1,1966</w:t>
      </w:r>
      <w:r w:rsidR="00822E9D">
        <w:rPr>
          <w:sz w:val="24"/>
        </w:rPr>
        <w:t>1</w:t>
      </w:r>
      <w:bookmarkStart w:id="0" w:name="_GoBack"/>
      <w:bookmarkEnd w:id="0"/>
    </w:p>
    <w:p w:rsidR="00F63B09" w:rsidRPr="007C01A3" w:rsidRDefault="00F63B09" w:rsidP="007C01A3">
      <w:pPr>
        <w:spacing w:before="61"/>
        <w:rPr>
          <w:sz w:val="16"/>
          <w:szCs w:val="16"/>
        </w:rPr>
      </w:pPr>
    </w:p>
    <w:sectPr w:rsidR="00F63B09" w:rsidRPr="007C01A3" w:rsidSect="007C01A3">
      <w:headerReference w:type="default" r:id="rId32"/>
      <w:pgSz w:w="16840" w:h="11920" w:orient="landscape"/>
      <w:pgMar w:top="640" w:right="1280" w:bottom="78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71" w:rsidRDefault="00466571">
      <w:r>
        <w:separator/>
      </w:r>
    </w:p>
  </w:endnote>
  <w:endnote w:type="continuationSeparator" w:id="0">
    <w:p w:rsidR="00466571" w:rsidRDefault="0046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71" w:rsidRDefault="00466571">
      <w:r>
        <w:separator/>
      </w:r>
    </w:p>
  </w:footnote>
  <w:footnote w:type="continuationSeparator" w:id="0">
    <w:p w:rsidR="00466571" w:rsidRDefault="00466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466571">
    <w:pPr>
      <w:pStyle w:val="a3"/>
      <w:spacing w:line="14" w:lineRule="auto"/>
    </w:pPr>
    <w:r>
      <w:pict>
        <v:shapetype id="_x0000_t202" coordsize="21600,21600" o:spt="202" path="m,l,21600r21600,l21600,xe">
          <v:stroke joinstyle="miter"/>
          <v:path gradientshapeok="t" o:connecttype="rect"/>
        </v:shapetype>
        <v:shape id="_x0000_s2051" type="#_x0000_t202" style="position:absolute;margin-left:313.25pt;margin-top:36.45pt;width:11.6pt;height:13.05pt;z-index:-38853120;mso-position-horizontal-relative:page;mso-position-vertical-relative:page" filled="f" stroked="f">
          <v:textbox inset="0,0,0,0">
            <w:txbxContent>
              <w:p w:rsidR="00F63B09" w:rsidRDefault="005A202D">
                <w:pPr>
                  <w:spacing w:line="245" w:lineRule="exact"/>
                  <w:ind w:left="60"/>
                  <w:rPr>
                    <w:rFonts w:ascii="Calibri"/>
                  </w:rPr>
                </w:pPr>
                <w:r>
                  <w:fldChar w:fldCharType="begin"/>
                </w:r>
                <w:r>
                  <w:rPr>
                    <w:rFonts w:ascii="Calibri"/>
                  </w:rPr>
                  <w:instrText xml:space="preserve"> PAGE </w:instrText>
                </w:r>
                <w:r>
                  <w:fldChar w:fldCharType="separate"/>
                </w:r>
                <w:r w:rsidR="00822E9D">
                  <w:rPr>
                    <w:rFonts w:ascii="Calibri"/>
                    <w:noProof/>
                  </w:rPr>
                  <w:t>5</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466571">
    <w:pPr>
      <w:pStyle w:val="a3"/>
      <w:spacing w:line="14" w:lineRule="auto"/>
    </w:pPr>
    <w:r>
      <w:pict>
        <v:shapetype id="_x0000_t202" coordsize="21600,21600" o:spt="202" path="m,l,21600r21600,l21600,xe">
          <v:stroke joinstyle="miter"/>
          <v:path gradientshapeok="t" o:connecttype="rect"/>
        </v:shapetype>
        <v:shape id="_x0000_s2050" type="#_x0000_t202" style="position:absolute;margin-left:784.35pt;margin-top:16.65pt;width:14pt;height:10pt;z-index:-38852608;mso-position-horizontal-relative:page;mso-position-vertical-relative:page" filled="f" stroked="f">
          <v:textbox inset="0,0,0,0">
            <w:txbxContent>
              <w:p w:rsidR="00F63B09" w:rsidRDefault="005A202D">
                <w:pPr>
                  <w:spacing w:line="183" w:lineRule="exact"/>
                  <w:ind w:left="60"/>
                  <w:rPr>
                    <w:rFonts w:ascii="Calibri"/>
                    <w:sz w:val="16"/>
                  </w:rPr>
                </w:pPr>
                <w:r>
                  <w:fldChar w:fldCharType="begin"/>
                </w:r>
                <w:r>
                  <w:rPr>
                    <w:rFonts w:ascii="Calibri"/>
                    <w:sz w:val="16"/>
                  </w:rPr>
                  <w:instrText xml:space="preserve"> PAGE </w:instrText>
                </w:r>
                <w:r>
                  <w:fldChar w:fldCharType="separate"/>
                </w:r>
                <w:r w:rsidR="00822E9D">
                  <w:rPr>
                    <w:rFonts w:ascii="Calibri"/>
                    <w:noProof/>
                    <w:sz w:val="16"/>
                  </w:rPr>
                  <w:t>41</w:t>
                </w:r>
                <w: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466571">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312.9pt;margin-top:20.45pt;width:12pt;height:15.3pt;z-index:-38852096;mso-position-horizontal-relative:page;mso-position-vertical-relative:page" filled="f" stroked="f">
          <v:textbox inset="0,0,0,0">
            <w:txbxContent>
              <w:p w:rsidR="00F63B09" w:rsidRDefault="005A202D">
                <w:pPr>
                  <w:spacing w:before="10"/>
                  <w:ind w:left="60"/>
                  <w:rPr>
                    <w:sz w:val="24"/>
                  </w:rPr>
                </w:pPr>
                <w:r>
                  <w:fldChar w:fldCharType="begin"/>
                </w:r>
                <w:r>
                  <w:rPr>
                    <w:sz w:val="24"/>
                  </w:rPr>
                  <w:instrText xml:space="preserve"> PAGE </w:instrText>
                </w:r>
                <w:r>
                  <w:fldChar w:fldCharType="separate"/>
                </w:r>
                <w:r w:rsidR="00822E9D">
                  <w:rPr>
                    <w:noProof/>
                    <w:sz w:val="24"/>
                  </w:rPr>
                  <w:t>7</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466571">
    <w:pPr>
      <w:pStyle w:val="a3"/>
      <w:spacing w:line="14" w:lineRule="auto"/>
    </w:pPr>
    <w:r>
      <w:pict>
        <v:shapetype id="_x0000_t202" coordsize="21600,21600" o:spt="202" path="m,l,21600r21600,l21600,xe">
          <v:stroke joinstyle="miter"/>
          <v:path gradientshapeok="t" o:connecttype="rect"/>
        </v:shapetype>
        <v:shape id="_x0000_s2056" type="#_x0000_t202" style="position:absolute;margin-left:293.3pt;margin-top:36.55pt;width:9.05pt;height:17.55pt;z-index:-38855680;mso-position-horizontal-relative:page;mso-position-vertical-relative:page" filled="f" stroked="f">
          <v:textbox inset="0,0,0,0">
            <w:txbxContent>
              <w:p w:rsidR="00F63B09" w:rsidRDefault="005A202D">
                <w:pPr>
                  <w:spacing w:before="9"/>
                  <w:ind w:left="20"/>
                  <w:rPr>
                    <w:sz w:val="28"/>
                  </w:rPr>
                </w:pPr>
                <w:r>
                  <w:rPr>
                    <w:sz w:val="28"/>
                  </w:rPr>
                  <w:t>2</w:t>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466571">
    <w:pPr>
      <w:pStyle w:val="a3"/>
      <w:spacing w:line="14" w:lineRule="auto"/>
    </w:pPr>
    <w:r>
      <w:pict>
        <v:shapetype id="_x0000_t202" coordsize="21600,21600" o:spt="202" path="m,l,21600r21600,l21600,xe">
          <v:stroke joinstyle="miter"/>
          <v:path gradientshapeok="t" o:connecttype="rect"/>
        </v:shapetype>
        <v:shape id="_x0000_s2055" type="#_x0000_t202" style="position:absolute;margin-left:293.3pt;margin-top:36.55pt;width:9.05pt;height:17.55pt;z-index:-38855168;mso-position-horizontal-relative:page;mso-position-vertical-relative:page" filled="f" stroked="f">
          <v:textbox inset="0,0,0,0">
            <w:txbxContent>
              <w:p w:rsidR="00F63B09" w:rsidRDefault="005A202D">
                <w:pPr>
                  <w:spacing w:before="9"/>
                  <w:ind w:left="20"/>
                  <w:rPr>
                    <w:sz w:val="28"/>
                  </w:rPr>
                </w:pPr>
                <w:r>
                  <w:rPr>
                    <w:sz w:val="28"/>
                  </w:rPr>
                  <w:t>2</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466571">
    <w:pPr>
      <w:pStyle w:val="a3"/>
      <w:spacing w:line="14" w:lineRule="auto"/>
    </w:pPr>
    <w:r>
      <w:pict>
        <v:shapetype id="_x0000_t202" coordsize="21600,21600" o:spt="202" path="m,l,21600r21600,l21600,xe">
          <v:stroke joinstyle="miter"/>
          <v:path gradientshapeok="t" o:connecttype="rect"/>
        </v:shapetype>
        <v:shape id="_x0000_s2054" type="#_x0000_t202" style="position:absolute;margin-left:287.7pt;margin-top:36.55pt;width:20.2pt;height:17.55pt;z-index:-38854656;mso-position-horizontal-relative:page;mso-position-vertical-relative:page" filled="f" stroked="f">
          <v:textbox inset="0,0,0,0">
            <w:txbxContent>
              <w:p w:rsidR="00F63B09" w:rsidRDefault="005A202D">
                <w:pPr>
                  <w:spacing w:before="9"/>
                  <w:ind w:left="60"/>
                  <w:rPr>
                    <w:sz w:val="28"/>
                  </w:rPr>
                </w:pPr>
                <w:r>
                  <w:fldChar w:fldCharType="begin"/>
                </w:r>
                <w:r>
                  <w:rPr>
                    <w:sz w:val="28"/>
                  </w:rPr>
                  <w:instrText xml:space="preserve"> PAGE </w:instrText>
                </w:r>
                <w:r>
                  <w:fldChar w:fldCharType="separate"/>
                </w:r>
                <w:r w:rsidR="00822E9D">
                  <w:rPr>
                    <w:noProof/>
                    <w:sz w:val="28"/>
                  </w:rPr>
                  <w:t>51</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466571">
    <w:pPr>
      <w:pStyle w:val="a3"/>
      <w:spacing w:line="14" w:lineRule="auto"/>
    </w:pPr>
    <w:r>
      <w:pict>
        <v:shapetype id="_x0000_t202" coordsize="21600,21600" o:spt="202" path="m,l,21600r21600,l21600,xe">
          <v:stroke joinstyle="miter"/>
          <v:path gradientshapeok="t" o:connecttype="rect"/>
        </v:shapetype>
        <v:shape id="_x0000_s2053" type="#_x0000_t202" style="position:absolute;margin-left:412.35pt;margin-top:24.7pt;width:17.05pt;height:14.25pt;z-index:-38854144;mso-position-horizontal-relative:page;mso-position-vertical-relative:page" filled="f" stroked="f">
          <v:textbox inset="0,0,0,0">
            <w:txbxContent>
              <w:p w:rsidR="00F63B09" w:rsidRDefault="005A202D">
                <w:pPr>
                  <w:spacing w:before="11"/>
                  <w:ind w:left="60"/>
                </w:pPr>
                <w:r>
                  <w:fldChar w:fldCharType="begin"/>
                </w:r>
                <w:r>
                  <w:instrText xml:space="preserve"> PAGE </w:instrText>
                </w:r>
                <w:r>
                  <w:fldChar w:fldCharType="separate"/>
                </w:r>
                <w:r w:rsidR="00822E9D">
                  <w:rPr>
                    <w:noProof/>
                  </w:rPr>
                  <w:t>90</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466571">
    <w:pPr>
      <w:pStyle w:val="a3"/>
      <w:spacing w:line="14" w:lineRule="auto"/>
    </w:pPr>
    <w:r>
      <w:pict>
        <v:shapetype id="_x0000_t202" coordsize="21600,21600" o:spt="202" path="m,l,21600r21600,l21600,xe">
          <v:stroke joinstyle="miter"/>
          <v:path gradientshapeok="t" o:connecttype="rect"/>
        </v:shapetype>
        <v:shape id="_x0000_s2052" type="#_x0000_t202" style="position:absolute;margin-left:409pt;margin-top:29pt;width:24pt;height:15.3pt;z-index:-38853632;mso-position-horizontal-relative:page;mso-position-vertical-relative:page" filled="f" stroked="f">
          <v:textbox inset="0,0,0,0">
            <w:txbxContent>
              <w:p w:rsidR="00F63B09" w:rsidRDefault="005A202D">
                <w:pPr>
                  <w:spacing w:before="10"/>
                  <w:ind w:left="60"/>
                  <w:rPr>
                    <w:sz w:val="24"/>
                  </w:rPr>
                </w:pPr>
                <w:r>
                  <w:fldChar w:fldCharType="begin"/>
                </w:r>
                <w:r>
                  <w:rPr>
                    <w:sz w:val="24"/>
                  </w:rPr>
                  <w:instrText xml:space="preserve"> PAGE </w:instrText>
                </w:r>
                <w:r>
                  <w:fldChar w:fldCharType="separate"/>
                </w:r>
                <w:r w:rsidR="00822E9D">
                  <w:rPr>
                    <w:noProof/>
                    <w:sz w:val="24"/>
                  </w:rPr>
                  <w:t>199</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09" w:rsidRDefault="00F63B0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91C"/>
    <w:multiLevelType w:val="hybridMultilevel"/>
    <w:tmpl w:val="DDD8506E"/>
    <w:lvl w:ilvl="0" w:tplc="FCDADD1A">
      <w:numFmt w:val="bullet"/>
      <w:lvlText w:val="-"/>
      <w:lvlJc w:val="left"/>
      <w:pPr>
        <w:ind w:left="538" w:hanging="257"/>
      </w:pPr>
      <w:rPr>
        <w:rFonts w:ascii="Times New Roman" w:eastAsia="Times New Roman" w:hAnsi="Times New Roman" w:cs="Times New Roman" w:hint="default"/>
        <w:w w:val="100"/>
        <w:sz w:val="28"/>
        <w:szCs w:val="28"/>
        <w:lang w:val="ru-RU" w:eastAsia="en-US" w:bidi="ar-SA"/>
      </w:rPr>
    </w:lvl>
    <w:lvl w:ilvl="1" w:tplc="C32056A2">
      <w:numFmt w:val="bullet"/>
      <w:lvlText w:val="•"/>
      <w:lvlJc w:val="left"/>
      <w:pPr>
        <w:ind w:left="1530" w:hanging="257"/>
      </w:pPr>
      <w:rPr>
        <w:rFonts w:hint="default"/>
        <w:lang w:val="ru-RU" w:eastAsia="en-US" w:bidi="ar-SA"/>
      </w:rPr>
    </w:lvl>
    <w:lvl w:ilvl="2" w:tplc="FE92CC76">
      <w:numFmt w:val="bullet"/>
      <w:lvlText w:val="•"/>
      <w:lvlJc w:val="left"/>
      <w:pPr>
        <w:ind w:left="2521" w:hanging="257"/>
      </w:pPr>
      <w:rPr>
        <w:rFonts w:hint="default"/>
        <w:lang w:val="ru-RU" w:eastAsia="en-US" w:bidi="ar-SA"/>
      </w:rPr>
    </w:lvl>
    <w:lvl w:ilvl="3" w:tplc="86C49B38">
      <w:numFmt w:val="bullet"/>
      <w:lvlText w:val="•"/>
      <w:lvlJc w:val="left"/>
      <w:pPr>
        <w:ind w:left="3511" w:hanging="257"/>
      </w:pPr>
      <w:rPr>
        <w:rFonts w:hint="default"/>
        <w:lang w:val="ru-RU" w:eastAsia="en-US" w:bidi="ar-SA"/>
      </w:rPr>
    </w:lvl>
    <w:lvl w:ilvl="4" w:tplc="3558D954">
      <w:numFmt w:val="bullet"/>
      <w:lvlText w:val="•"/>
      <w:lvlJc w:val="left"/>
      <w:pPr>
        <w:ind w:left="4502" w:hanging="257"/>
      </w:pPr>
      <w:rPr>
        <w:rFonts w:hint="default"/>
        <w:lang w:val="ru-RU" w:eastAsia="en-US" w:bidi="ar-SA"/>
      </w:rPr>
    </w:lvl>
    <w:lvl w:ilvl="5" w:tplc="E98C5F6C">
      <w:numFmt w:val="bullet"/>
      <w:lvlText w:val="•"/>
      <w:lvlJc w:val="left"/>
      <w:pPr>
        <w:ind w:left="5493" w:hanging="257"/>
      </w:pPr>
      <w:rPr>
        <w:rFonts w:hint="default"/>
        <w:lang w:val="ru-RU" w:eastAsia="en-US" w:bidi="ar-SA"/>
      </w:rPr>
    </w:lvl>
    <w:lvl w:ilvl="6" w:tplc="11263FAC">
      <w:numFmt w:val="bullet"/>
      <w:lvlText w:val="•"/>
      <w:lvlJc w:val="left"/>
      <w:pPr>
        <w:ind w:left="6483" w:hanging="257"/>
      </w:pPr>
      <w:rPr>
        <w:rFonts w:hint="default"/>
        <w:lang w:val="ru-RU" w:eastAsia="en-US" w:bidi="ar-SA"/>
      </w:rPr>
    </w:lvl>
    <w:lvl w:ilvl="7" w:tplc="F6B0837A">
      <w:numFmt w:val="bullet"/>
      <w:lvlText w:val="•"/>
      <w:lvlJc w:val="left"/>
      <w:pPr>
        <w:ind w:left="7474" w:hanging="257"/>
      </w:pPr>
      <w:rPr>
        <w:rFonts w:hint="default"/>
        <w:lang w:val="ru-RU" w:eastAsia="en-US" w:bidi="ar-SA"/>
      </w:rPr>
    </w:lvl>
    <w:lvl w:ilvl="8" w:tplc="44D4F400">
      <w:numFmt w:val="bullet"/>
      <w:lvlText w:val="•"/>
      <w:lvlJc w:val="left"/>
      <w:pPr>
        <w:ind w:left="8465" w:hanging="257"/>
      </w:pPr>
      <w:rPr>
        <w:rFonts w:hint="default"/>
        <w:lang w:val="ru-RU" w:eastAsia="en-US" w:bidi="ar-SA"/>
      </w:rPr>
    </w:lvl>
  </w:abstractNum>
  <w:abstractNum w:abstractNumId="1" w15:restartNumberingAfterBreak="0">
    <w:nsid w:val="0A767F80"/>
    <w:multiLevelType w:val="multilevel"/>
    <w:tmpl w:val="14ECE43A"/>
    <w:lvl w:ilvl="0">
      <w:start w:val="2"/>
      <w:numFmt w:val="decimal"/>
      <w:lvlText w:val="%1"/>
      <w:lvlJc w:val="left"/>
      <w:pPr>
        <w:ind w:left="538" w:hanging="752"/>
        <w:jc w:val="left"/>
      </w:pPr>
      <w:rPr>
        <w:rFonts w:hint="default"/>
        <w:lang w:val="ru-RU" w:eastAsia="en-US" w:bidi="ar-SA"/>
      </w:rPr>
    </w:lvl>
    <w:lvl w:ilvl="1">
      <w:start w:val="1"/>
      <w:numFmt w:val="decimal"/>
      <w:lvlText w:val="%1.%2"/>
      <w:lvlJc w:val="left"/>
      <w:pPr>
        <w:ind w:left="538" w:hanging="752"/>
        <w:jc w:val="left"/>
      </w:pPr>
      <w:rPr>
        <w:rFonts w:hint="default"/>
        <w:lang w:val="ru-RU" w:eastAsia="en-US" w:bidi="ar-SA"/>
      </w:rPr>
    </w:lvl>
    <w:lvl w:ilvl="2">
      <w:start w:val="1"/>
      <w:numFmt w:val="decimal"/>
      <w:lvlText w:val="%1.%2.%3)"/>
      <w:lvlJc w:val="left"/>
      <w:pPr>
        <w:ind w:left="538" w:hanging="75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1" w:hanging="752"/>
      </w:pPr>
      <w:rPr>
        <w:rFonts w:hint="default"/>
        <w:lang w:val="ru-RU" w:eastAsia="en-US" w:bidi="ar-SA"/>
      </w:rPr>
    </w:lvl>
    <w:lvl w:ilvl="4">
      <w:numFmt w:val="bullet"/>
      <w:lvlText w:val="•"/>
      <w:lvlJc w:val="left"/>
      <w:pPr>
        <w:ind w:left="4502" w:hanging="752"/>
      </w:pPr>
      <w:rPr>
        <w:rFonts w:hint="default"/>
        <w:lang w:val="ru-RU" w:eastAsia="en-US" w:bidi="ar-SA"/>
      </w:rPr>
    </w:lvl>
    <w:lvl w:ilvl="5">
      <w:numFmt w:val="bullet"/>
      <w:lvlText w:val="•"/>
      <w:lvlJc w:val="left"/>
      <w:pPr>
        <w:ind w:left="5493" w:hanging="752"/>
      </w:pPr>
      <w:rPr>
        <w:rFonts w:hint="default"/>
        <w:lang w:val="ru-RU" w:eastAsia="en-US" w:bidi="ar-SA"/>
      </w:rPr>
    </w:lvl>
    <w:lvl w:ilvl="6">
      <w:numFmt w:val="bullet"/>
      <w:lvlText w:val="•"/>
      <w:lvlJc w:val="left"/>
      <w:pPr>
        <w:ind w:left="6483" w:hanging="752"/>
      </w:pPr>
      <w:rPr>
        <w:rFonts w:hint="default"/>
        <w:lang w:val="ru-RU" w:eastAsia="en-US" w:bidi="ar-SA"/>
      </w:rPr>
    </w:lvl>
    <w:lvl w:ilvl="7">
      <w:numFmt w:val="bullet"/>
      <w:lvlText w:val="•"/>
      <w:lvlJc w:val="left"/>
      <w:pPr>
        <w:ind w:left="7474" w:hanging="752"/>
      </w:pPr>
      <w:rPr>
        <w:rFonts w:hint="default"/>
        <w:lang w:val="ru-RU" w:eastAsia="en-US" w:bidi="ar-SA"/>
      </w:rPr>
    </w:lvl>
    <w:lvl w:ilvl="8">
      <w:numFmt w:val="bullet"/>
      <w:lvlText w:val="•"/>
      <w:lvlJc w:val="left"/>
      <w:pPr>
        <w:ind w:left="8465" w:hanging="752"/>
      </w:pPr>
      <w:rPr>
        <w:rFonts w:hint="default"/>
        <w:lang w:val="ru-RU" w:eastAsia="en-US" w:bidi="ar-SA"/>
      </w:rPr>
    </w:lvl>
  </w:abstractNum>
  <w:abstractNum w:abstractNumId="2" w15:restartNumberingAfterBreak="0">
    <w:nsid w:val="0C5D0478"/>
    <w:multiLevelType w:val="multilevel"/>
    <w:tmpl w:val="41966380"/>
    <w:lvl w:ilvl="0">
      <w:start w:val="4"/>
      <w:numFmt w:val="decimal"/>
      <w:lvlText w:val="%1"/>
      <w:lvlJc w:val="left"/>
      <w:pPr>
        <w:ind w:left="538" w:hanging="576"/>
        <w:jc w:val="left"/>
      </w:pPr>
      <w:rPr>
        <w:rFonts w:hint="default"/>
        <w:lang w:val="ru-RU" w:eastAsia="en-US" w:bidi="ar-SA"/>
      </w:rPr>
    </w:lvl>
    <w:lvl w:ilvl="1">
      <w:start w:val="1"/>
      <w:numFmt w:val="decimal"/>
      <w:lvlText w:val="%1.%2)"/>
      <w:lvlJc w:val="left"/>
      <w:pPr>
        <w:ind w:left="538" w:hanging="576"/>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538" w:hanging="100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1" w:hanging="1004"/>
      </w:pPr>
      <w:rPr>
        <w:rFonts w:hint="default"/>
        <w:lang w:val="ru-RU" w:eastAsia="en-US" w:bidi="ar-SA"/>
      </w:rPr>
    </w:lvl>
    <w:lvl w:ilvl="4">
      <w:numFmt w:val="bullet"/>
      <w:lvlText w:val="•"/>
      <w:lvlJc w:val="left"/>
      <w:pPr>
        <w:ind w:left="4502" w:hanging="1004"/>
      </w:pPr>
      <w:rPr>
        <w:rFonts w:hint="default"/>
        <w:lang w:val="ru-RU" w:eastAsia="en-US" w:bidi="ar-SA"/>
      </w:rPr>
    </w:lvl>
    <w:lvl w:ilvl="5">
      <w:numFmt w:val="bullet"/>
      <w:lvlText w:val="•"/>
      <w:lvlJc w:val="left"/>
      <w:pPr>
        <w:ind w:left="5493" w:hanging="1004"/>
      </w:pPr>
      <w:rPr>
        <w:rFonts w:hint="default"/>
        <w:lang w:val="ru-RU" w:eastAsia="en-US" w:bidi="ar-SA"/>
      </w:rPr>
    </w:lvl>
    <w:lvl w:ilvl="6">
      <w:numFmt w:val="bullet"/>
      <w:lvlText w:val="•"/>
      <w:lvlJc w:val="left"/>
      <w:pPr>
        <w:ind w:left="6483" w:hanging="1004"/>
      </w:pPr>
      <w:rPr>
        <w:rFonts w:hint="default"/>
        <w:lang w:val="ru-RU" w:eastAsia="en-US" w:bidi="ar-SA"/>
      </w:rPr>
    </w:lvl>
    <w:lvl w:ilvl="7">
      <w:numFmt w:val="bullet"/>
      <w:lvlText w:val="•"/>
      <w:lvlJc w:val="left"/>
      <w:pPr>
        <w:ind w:left="7474" w:hanging="1004"/>
      </w:pPr>
      <w:rPr>
        <w:rFonts w:hint="default"/>
        <w:lang w:val="ru-RU" w:eastAsia="en-US" w:bidi="ar-SA"/>
      </w:rPr>
    </w:lvl>
    <w:lvl w:ilvl="8">
      <w:numFmt w:val="bullet"/>
      <w:lvlText w:val="•"/>
      <w:lvlJc w:val="left"/>
      <w:pPr>
        <w:ind w:left="8465" w:hanging="1004"/>
      </w:pPr>
      <w:rPr>
        <w:rFonts w:hint="default"/>
        <w:lang w:val="ru-RU" w:eastAsia="en-US" w:bidi="ar-SA"/>
      </w:rPr>
    </w:lvl>
  </w:abstractNum>
  <w:abstractNum w:abstractNumId="3" w15:restartNumberingAfterBreak="0">
    <w:nsid w:val="1AAE4AC1"/>
    <w:multiLevelType w:val="hybridMultilevel"/>
    <w:tmpl w:val="01767F60"/>
    <w:lvl w:ilvl="0" w:tplc="0CA80052">
      <w:start w:val="1"/>
      <w:numFmt w:val="decimal"/>
      <w:lvlText w:val="%1."/>
      <w:lvlJc w:val="left"/>
      <w:pPr>
        <w:ind w:left="1016" w:hanging="550"/>
        <w:jc w:val="left"/>
      </w:pPr>
      <w:rPr>
        <w:rFonts w:ascii="Times New Roman" w:eastAsia="Times New Roman" w:hAnsi="Times New Roman" w:cs="Times New Roman" w:hint="default"/>
        <w:spacing w:val="0"/>
        <w:w w:val="99"/>
        <w:sz w:val="20"/>
        <w:szCs w:val="20"/>
        <w:lang w:val="ru-RU" w:eastAsia="en-US" w:bidi="ar-SA"/>
      </w:rPr>
    </w:lvl>
    <w:lvl w:ilvl="1" w:tplc="99C82970">
      <w:numFmt w:val="bullet"/>
      <w:lvlText w:val="•"/>
      <w:lvlJc w:val="left"/>
      <w:pPr>
        <w:ind w:left="1277" w:hanging="550"/>
      </w:pPr>
      <w:rPr>
        <w:rFonts w:hint="default"/>
        <w:lang w:val="ru-RU" w:eastAsia="en-US" w:bidi="ar-SA"/>
      </w:rPr>
    </w:lvl>
    <w:lvl w:ilvl="2" w:tplc="30A8152C">
      <w:numFmt w:val="bullet"/>
      <w:lvlText w:val="•"/>
      <w:lvlJc w:val="left"/>
      <w:pPr>
        <w:ind w:left="1535" w:hanging="550"/>
      </w:pPr>
      <w:rPr>
        <w:rFonts w:hint="default"/>
        <w:lang w:val="ru-RU" w:eastAsia="en-US" w:bidi="ar-SA"/>
      </w:rPr>
    </w:lvl>
    <w:lvl w:ilvl="3" w:tplc="90664426">
      <w:numFmt w:val="bullet"/>
      <w:lvlText w:val="•"/>
      <w:lvlJc w:val="left"/>
      <w:pPr>
        <w:ind w:left="1793" w:hanging="550"/>
      </w:pPr>
      <w:rPr>
        <w:rFonts w:hint="default"/>
        <w:lang w:val="ru-RU" w:eastAsia="en-US" w:bidi="ar-SA"/>
      </w:rPr>
    </w:lvl>
    <w:lvl w:ilvl="4" w:tplc="BF582BB4">
      <w:numFmt w:val="bullet"/>
      <w:lvlText w:val="•"/>
      <w:lvlJc w:val="left"/>
      <w:pPr>
        <w:ind w:left="2050" w:hanging="550"/>
      </w:pPr>
      <w:rPr>
        <w:rFonts w:hint="default"/>
        <w:lang w:val="ru-RU" w:eastAsia="en-US" w:bidi="ar-SA"/>
      </w:rPr>
    </w:lvl>
    <w:lvl w:ilvl="5" w:tplc="270A2816">
      <w:numFmt w:val="bullet"/>
      <w:lvlText w:val="•"/>
      <w:lvlJc w:val="left"/>
      <w:pPr>
        <w:ind w:left="2308" w:hanging="550"/>
      </w:pPr>
      <w:rPr>
        <w:rFonts w:hint="default"/>
        <w:lang w:val="ru-RU" w:eastAsia="en-US" w:bidi="ar-SA"/>
      </w:rPr>
    </w:lvl>
    <w:lvl w:ilvl="6" w:tplc="19949F2A">
      <w:numFmt w:val="bullet"/>
      <w:lvlText w:val="•"/>
      <w:lvlJc w:val="left"/>
      <w:pPr>
        <w:ind w:left="2566" w:hanging="550"/>
      </w:pPr>
      <w:rPr>
        <w:rFonts w:hint="default"/>
        <w:lang w:val="ru-RU" w:eastAsia="en-US" w:bidi="ar-SA"/>
      </w:rPr>
    </w:lvl>
    <w:lvl w:ilvl="7" w:tplc="A0B0129E">
      <w:numFmt w:val="bullet"/>
      <w:lvlText w:val="•"/>
      <w:lvlJc w:val="left"/>
      <w:pPr>
        <w:ind w:left="2823" w:hanging="550"/>
      </w:pPr>
      <w:rPr>
        <w:rFonts w:hint="default"/>
        <w:lang w:val="ru-RU" w:eastAsia="en-US" w:bidi="ar-SA"/>
      </w:rPr>
    </w:lvl>
    <w:lvl w:ilvl="8" w:tplc="AE22ED1E">
      <w:numFmt w:val="bullet"/>
      <w:lvlText w:val="•"/>
      <w:lvlJc w:val="left"/>
      <w:pPr>
        <w:ind w:left="3081" w:hanging="550"/>
      </w:pPr>
      <w:rPr>
        <w:rFonts w:hint="default"/>
        <w:lang w:val="ru-RU" w:eastAsia="en-US" w:bidi="ar-SA"/>
      </w:rPr>
    </w:lvl>
  </w:abstractNum>
  <w:abstractNum w:abstractNumId="4" w15:restartNumberingAfterBreak="0">
    <w:nsid w:val="1BFD681C"/>
    <w:multiLevelType w:val="hybridMultilevel"/>
    <w:tmpl w:val="959ACC5A"/>
    <w:lvl w:ilvl="0" w:tplc="1F20940E">
      <w:start w:val="1"/>
      <w:numFmt w:val="decimal"/>
      <w:lvlText w:val="%1."/>
      <w:lvlJc w:val="left"/>
      <w:pPr>
        <w:ind w:left="538" w:hanging="281"/>
        <w:jc w:val="left"/>
      </w:pPr>
      <w:rPr>
        <w:rFonts w:ascii="Times New Roman" w:eastAsia="Times New Roman" w:hAnsi="Times New Roman" w:cs="Times New Roman" w:hint="default"/>
        <w:spacing w:val="0"/>
        <w:w w:val="100"/>
        <w:sz w:val="28"/>
        <w:szCs w:val="28"/>
        <w:lang w:val="ru-RU" w:eastAsia="en-US" w:bidi="ar-SA"/>
      </w:rPr>
    </w:lvl>
    <w:lvl w:ilvl="1" w:tplc="74928162">
      <w:start w:val="1"/>
      <w:numFmt w:val="upperRoman"/>
      <w:lvlText w:val="%2."/>
      <w:lvlJc w:val="left"/>
      <w:pPr>
        <w:ind w:left="4081" w:hanging="233"/>
        <w:jc w:val="right"/>
      </w:pPr>
      <w:rPr>
        <w:rFonts w:ascii="Times New Roman" w:eastAsia="Times New Roman" w:hAnsi="Times New Roman" w:cs="Times New Roman" w:hint="default"/>
        <w:w w:val="100"/>
        <w:sz w:val="28"/>
        <w:szCs w:val="28"/>
        <w:lang w:val="ru-RU" w:eastAsia="en-US" w:bidi="ar-SA"/>
      </w:rPr>
    </w:lvl>
    <w:lvl w:ilvl="2" w:tplc="2C44A144">
      <w:numFmt w:val="bullet"/>
      <w:lvlText w:val="•"/>
      <w:lvlJc w:val="left"/>
      <w:pPr>
        <w:ind w:left="4787" w:hanging="233"/>
      </w:pPr>
      <w:rPr>
        <w:rFonts w:hint="default"/>
        <w:lang w:val="ru-RU" w:eastAsia="en-US" w:bidi="ar-SA"/>
      </w:rPr>
    </w:lvl>
    <w:lvl w:ilvl="3" w:tplc="3EA24EAC">
      <w:numFmt w:val="bullet"/>
      <w:lvlText w:val="•"/>
      <w:lvlJc w:val="left"/>
      <w:pPr>
        <w:ind w:left="5494" w:hanging="233"/>
      </w:pPr>
      <w:rPr>
        <w:rFonts w:hint="default"/>
        <w:lang w:val="ru-RU" w:eastAsia="en-US" w:bidi="ar-SA"/>
      </w:rPr>
    </w:lvl>
    <w:lvl w:ilvl="4" w:tplc="94C854BA">
      <w:numFmt w:val="bullet"/>
      <w:lvlText w:val="•"/>
      <w:lvlJc w:val="left"/>
      <w:pPr>
        <w:ind w:left="6202" w:hanging="233"/>
      </w:pPr>
      <w:rPr>
        <w:rFonts w:hint="default"/>
        <w:lang w:val="ru-RU" w:eastAsia="en-US" w:bidi="ar-SA"/>
      </w:rPr>
    </w:lvl>
    <w:lvl w:ilvl="5" w:tplc="F3DAB670">
      <w:numFmt w:val="bullet"/>
      <w:lvlText w:val="•"/>
      <w:lvlJc w:val="left"/>
      <w:pPr>
        <w:ind w:left="6909" w:hanging="233"/>
      </w:pPr>
      <w:rPr>
        <w:rFonts w:hint="default"/>
        <w:lang w:val="ru-RU" w:eastAsia="en-US" w:bidi="ar-SA"/>
      </w:rPr>
    </w:lvl>
    <w:lvl w:ilvl="6" w:tplc="7332C11E">
      <w:numFmt w:val="bullet"/>
      <w:lvlText w:val="•"/>
      <w:lvlJc w:val="left"/>
      <w:pPr>
        <w:ind w:left="7616" w:hanging="233"/>
      </w:pPr>
      <w:rPr>
        <w:rFonts w:hint="default"/>
        <w:lang w:val="ru-RU" w:eastAsia="en-US" w:bidi="ar-SA"/>
      </w:rPr>
    </w:lvl>
    <w:lvl w:ilvl="7" w:tplc="2144A384">
      <w:numFmt w:val="bullet"/>
      <w:lvlText w:val="•"/>
      <w:lvlJc w:val="left"/>
      <w:pPr>
        <w:ind w:left="8324" w:hanging="233"/>
      </w:pPr>
      <w:rPr>
        <w:rFonts w:hint="default"/>
        <w:lang w:val="ru-RU" w:eastAsia="en-US" w:bidi="ar-SA"/>
      </w:rPr>
    </w:lvl>
    <w:lvl w:ilvl="8" w:tplc="A6ACB910">
      <w:numFmt w:val="bullet"/>
      <w:lvlText w:val="•"/>
      <w:lvlJc w:val="left"/>
      <w:pPr>
        <w:ind w:left="9031" w:hanging="233"/>
      </w:pPr>
      <w:rPr>
        <w:rFonts w:hint="default"/>
        <w:lang w:val="ru-RU" w:eastAsia="en-US" w:bidi="ar-SA"/>
      </w:rPr>
    </w:lvl>
  </w:abstractNum>
  <w:abstractNum w:abstractNumId="5" w15:restartNumberingAfterBreak="0">
    <w:nsid w:val="2858043C"/>
    <w:multiLevelType w:val="hybridMultilevel"/>
    <w:tmpl w:val="4C9ECE4E"/>
    <w:lvl w:ilvl="0" w:tplc="205E0906">
      <w:start w:val="1"/>
      <w:numFmt w:val="decimal"/>
      <w:lvlText w:val="%1"/>
      <w:lvlJc w:val="left"/>
      <w:pPr>
        <w:ind w:left="275" w:hanging="131"/>
        <w:jc w:val="left"/>
      </w:pPr>
      <w:rPr>
        <w:rFonts w:ascii="Times New Roman" w:eastAsia="Times New Roman" w:hAnsi="Times New Roman" w:cs="Times New Roman" w:hint="default"/>
        <w:w w:val="101"/>
        <w:sz w:val="17"/>
        <w:szCs w:val="17"/>
        <w:lang w:val="ru-RU" w:eastAsia="en-US" w:bidi="ar-SA"/>
      </w:rPr>
    </w:lvl>
    <w:lvl w:ilvl="1" w:tplc="AEB84460">
      <w:numFmt w:val="bullet"/>
      <w:lvlText w:val="•"/>
      <w:lvlJc w:val="left"/>
      <w:pPr>
        <w:ind w:left="3302" w:hanging="131"/>
      </w:pPr>
      <w:rPr>
        <w:rFonts w:hint="default"/>
        <w:lang w:val="ru-RU" w:eastAsia="en-US" w:bidi="ar-SA"/>
      </w:rPr>
    </w:lvl>
    <w:lvl w:ilvl="2" w:tplc="98927E78">
      <w:numFmt w:val="bullet"/>
      <w:lvlText w:val="•"/>
      <w:lvlJc w:val="left"/>
      <w:pPr>
        <w:ind w:left="6324" w:hanging="131"/>
      </w:pPr>
      <w:rPr>
        <w:rFonts w:hint="default"/>
        <w:lang w:val="ru-RU" w:eastAsia="en-US" w:bidi="ar-SA"/>
      </w:rPr>
    </w:lvl>
    <w:lvl w:ilvl="3" w:tplc="233AE56E">
      <w:numFmt w:val="bullet"/>
      <w:lvlText w:val="•"/>
      <w:lvlJc w:val="left"/>
      <w:pPr>
        <w:ind w:left="9346" w:hanging="131"/>
      </w:pPr>
      <w:rPr>
        <w:rFonts w:hint="default"/>
        <w:lang w:val="ru-RU" w:eastAsia="en-US" w:bidi="ar-SA"/>
      </w:rPr>
    </w:lvl>
    <w:lvl w:ilvl="4" w:tplc="44060A14">
      <w:numFmt w:val="bullet"/>
      <w:lvlText w:val="•"/>
      <w:lvlJc w:val="left"/>
      <w:pPr>
        <w:ind w:left="12368" w:hanging="131"/>
      </w:pPr>
      <w:rPr>
        <w:rFonts w:hint="default"/>
        <w:lang w:val="ru-RU" w:eastAsia="en-US" w:bidi="ar-SA"/>
      </w:rPr>
    </w:lvl>
    <w:lvl w:ilvl="5" w:tplc="E966743C">
      <w:numFmt w:val="bullet"/>
      <w:lvlText w:val="•"/>
      <w:lvlJc w:val="left"/>
      <w:pPr>
        <w:ind w:left="15390" w:hanging="131"/>
      </w:pPr>
      <w:rPr>
        <w:rFonts w:hint="default"/>
        <w:lang w:val="ru-RU" w:eastAsia="en-US" w:bidi="ar-SA"/>
      </w:rPr>
    </w:lvl>
    <w:lvl w:ilvl="6" w:tplc="851A9DF8">
      <w:numFmt w:val="bullet"/>
      <w:lvlText w:val="•"/>
      <w:lvlJc w:val="left"/>
      <w:pPr>
        <w:ind w:left="18412" w:hanging="131"/>
      </w:pPr>
      <w:rPr>
        <w:rFonts w:hint="default"/>
        <w:lang w:val="ru-RU" w:eastAsia="en-US" w:bidi="ar-SA"/>
      </w:rPr>
    </w:lvl>
    <w:lvl w:ilvl="7" w:tplc="ADA2A6A6">
      <w:numFmt w:val="bullet"/>
      <w:lvlText w:val="•"/>
      <w:lvlJc w:val="left"/>
      <w:pPr>
        <w:ind w:left="21434" w:hanging="131"/>
      </w:pPr>
      <w:rPr>
        <w:rFonts w:hint="default"/>
        <w:lang w:val="ru-RU" w:eastAsia="en-US" w:bidi="ar-SA"/>
      </w:rPr>
    </w:lvl>
    <w:lvl w:ilvl="8" w:tplc="A3F8D0E8">
      <w:numFmt w:val="bullet"/>
      <w:lvlText w:val="•"/>
      <w:lvlJc w:val="left"/>
      <w:pPr>
        <w:ind w:left="24456" w:hanging="131"/>
      </w:pPr>
      <w:rPr>
        <w:rFonts w:hint="default"/>
        <w:lang w:val="ru-RU" w:eastAsia="en-US" w:bidi="ar-SA"/>
      </w:rPr>
    </w:lvl>
  </w:abstractNum>
  <w:abstractNum w:abstractNumId="6" w15:restartNumberingAfterBreak="0">
    <w:nsid w:val="41627DA4"/>
    <w:multiLevelType w:val="hybridMultilevel"/>
    <w:tmpl w:val="95D20368"/>
    <w:lvl w:ilvl="0" w:tplc="F25C3CFA">
      <w:start w:val="2"/>
      <w:numFmt w:val="decimal"/>
      <w:lvlText w:val="%1."/>
      <w:lvlJc w:val="left"/>
      <w:pPr>
        <w:ind w:left="2734" w:hanging="428"/>
        <w:jc w:val="left"/>
      </w:pPr>
      <w:rPr>
        <w:rFonts w:ascii="Times New Roman" w:eastAsia="Times New Roman" w:hAnsi="Times New Roman" w:cs="Times New Roman" w:hint="default"/>
        <w:w w:val="100"/>
        <w:sz w:val="28"/>
        <w:szCs w:val="28"/>
        <w:lang w:val="ru-RU" w:eastAsia="en-US" w:bidi="ar-SA"/>
      </w:rPr>
    </w:lvl>
    <w:lvl w:ilvl="1" w:tplc="ABD8EB32">
      <w:numFmt w:val="bullet"/>
      <w:lvlText w:val="•"/>
      <w:lvlJc w:val="left"/>
      <w:pPr>
        <w:ind w:left="3510" w:hanging="428"/>
      </w:pPr>
      <w:rPr>
        <w:rFonts w:hint="default"/>
        <w:lang w:val="ru-RU" w:eastAsia="en-US" w:bidi="ar-SA"/>
      </w:rPr>
    </w:lvl>
    <w:lvl w:ilvl="2" w:tplc="9F309DE2">
      <w:numFmt w:val="bullet"/>
      <w:lvlText w:val="•"/>
      <w:lvlJc w:val="left"/>
      <w:pPr>
        <w:ind w:left="4281" w:hanging="428"/>
      </w:pPr>
      <w:rPr>
        <w:rFonts w:hint="default"/>
        <w:lang w:val="ru-RU" w:eastAsia="en-US" w:bidi="ar-SA"/>
      </w:rPr>
    </w:lvl>
    <w:lvl w:ilvl="3" w:tplc="52502924">
      <w:numFmt w:val="bullet"/>
      <w:lvlText w:val="•"/>
      <w:lvlJc w:val="left"/>
      <w:pPr>
        <w:ind w:left="5051" w:hanging="428"/>
      </w:pPr>
      <w:rPr>
        <w:rFonts w:hint="default"/>
        <w:lang w:val="ru-RU" w:eastAsia="en-US" w:bidi="ar-SA"/>
      </w:rPr>
    </w:lvl>
    <w:lvl w:ilvl="4" w:tplc="B486131A">
      <w:numFmt w:val="bullet"/>
      <w:lvlText w:val="•"/>
      <w:lvlJc w:val="left"/>
      <w:pPr>
        <w:ind w:left="5822" w:hanging="428"/>
      </w:pPr>
      <w:rPr>
        <w:rFonts w:hint="default"/>
        <w:lang w:val="ru-RU" w:eastAsia="en-US" w:bidi="ar-SA"/>
      </w:rPr>
    </w:lvl>
    <w:lvl w:ilvl="5" w:tplc="1A84AECA">
      <w:numFmt w:val="bullet"/>
      <w:lvlText w:val="•"/>
      <w:lvlJc w:val="left"/>
      <w:pPr>
        <w:ind w:left="6593" w:hanging="428"/>
      </w:pPr>
      <w:rPr>
        <w:rFonts w:hint="default"/>
        <w:lang w:val="ru-RU" w:eastAsia="en-US" w:bidi="ar-SA"/>
      </w:rPr>
    </w:lvl>
    <w:lvl w:ilvl="6" w:tplc="E8F0F1CA">
      <w:numFmt w:val="bullet"/>
      <w:lvlText w:val="•"/>
      <w:lvlJc w:val="left"/>
      <w:pPr>
        <w:ind w:left="7363" w:hanging="428"/>
      </w:pPr>
      <w:rPr>
        <w:rFonts w:hint="default"/>
        <w:lang w:val="ru-RU" w:eastAsia="en-US" w:bidi="ar-SA"/>
      </w:rPr>
    </w:lvl>
    <w:lvl w:ilvl="7" w:tplc="6DEEA91A">
      <w:numFmt w:val="bullet"/>
      <w:lvlText w:val="•"/>
      <w:lvlJc w:val="left"/>
      <w:pPr>
        <w:ind w:left="8134" w:hanging="428"/>
      </w:pPr>
      <w:rPr>
        <w:rFonts w:hint="default"/>
        <w:lang w:val="ru-RU" w:eastAsia="en-US" w:bidi="ar-SA"/>
      </w:rPr>
    </w:lvl>
    <w:lvl w:ilvl="8" w:tplc="B9A80346">
      <w:numFmt w:val="bullet"/>
      <w:lvlText w:val="•"/>
      <w:lvlJc w:val="left"/>
      <w:pPr>
        <w:ind w:left="8905" w:hanging="428"/>
      </w:pPr>
      <w:rPr>
        <w:rFonts w:hint="default"/>
        <w:lang w:val="ru-RU" w:eastAsia="en-US" w:bidi="ar-SA"/>
      </w:rPr>
    </w:lvl>
  </w:abstractNum>
  <w:abstractNum w:abstractNumId="7" w15:restartNumberingAfterBreak="0">
    <w:nsid w:val="587C599A"/>
    <w:multiLevelType w:val="multilevel"/>
    <w:tmpl w:val="8B3CE0F4"/>
    <w:lvl w:ilvl="0">
      <w:start w:val="1"/>
      <w:numFmt w:val="decimal"/>
      <w:lvlText w:val="%1)"/>
      <w:lvlJc w:val="left"/>
      <w:pPr>
        <w:ind w:left="538" w:hanging="341"/>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538" w:hanging="576"/>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971" w:hanging="725"/>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61" w:hanging="725"/>
      </w:pPr>
      <w:rPr>
        <w:rFonts w:hint="default"/>
        <w:lang w:val="ru-RU" w:eastAsia="en-US" w:bidi="ar-SA"/>
      </w:rPr>
    </w:lvl>
    <w:lvl w:ilvl="4">
      <w:numFmt w:val="bullet"/>
      <w:lvlText w:val="•"/>
      <w:lvlJc w:val="left"/>
      <w:pPr>
        <w:ind w:left="4802" w:hanging="725"/>
      </w:pPr>
      <w:rPr>
        <w:rFonts w:hint="default"/>
        <w:lang w:val="ru-RU" w:eastAsia="en-US" w:bidi="ar-SA"/>
      </w:rPr>
    </w:lvl>
    <w:lvl w:ilvl="5">
      <w:numFmt w:val="bullet"/>
      <w:lvlText w:val="•"/>
      <w:lvlJc w:val="left"/>
      <w:pPr>
        <w:ind w:left="5742" w:hanging="725"/>
      </w:pPr>
      <w:rPr>
        <w:rFonts w:hint="default"/>
        <w:lang w:val="ru-RU" w:eastAsia="en-US" w:bidi="ar-SA"/>
      </w:rPr>
    </w:lvl>
    <w:lvl w:ilvl="6">
      <w:numFmt w:val="bullet"/>
      <w:lvlText w:val="•"/>
      <w:lvlJc w:val="left"/>
      <w:pPr>
        <w:ind w:left="6683" w:hanging="725"/>
      </w:pPr>
      <w:rPr>
        <w:rFonts w:hint="default"/>
        <w:lang w:val="ru-RU" w:eastAsia="en-US" w:bidi="ar-SA"/>
      </w:rPr>
    </w:lvl>
    <w:lvl w:ilvl="7">
      <w:numFmt w:val="bullet"/>
      <w:lvlText w:val="•"/>
      <w:lvlJc w:val="left"/>
      <w:pPr>
        <w:ind w:left="7624" w:hanging="725"/>
      </w:pPr>
      <w:rPr>
        <w:rFonts w:hint="default"/>
        <w:lang w:val="ru-RU" w:eastAsia="en-US" w:bidi="ar-SA"/>
      </w:rPr>
    </w:lvl>
    <w:lvl w:ilvl="8">
      <w:numFmt w:val="bullet"/>
      <w:lvlText w:val="•"/>
      <w:lvlJc w:val="left"/>
      <w:pPr>
        <w:ind w:left="8564" w:hanging="725"/>
      </w:pPr>
      <w:rPr>
        <w:rFonts w:hint="default"/>
        <w:lang w:val="ru-RU" w:eastAsia="en-US" w:bidi="ar-SA"/>
      </w:rPr>
    </w:lvl>
  </w:abstractNum>
  <w:abstractNum w:abstractNumId="8" w15:restartNumberingAfterBreak="0">
    <w:nsid w:val="693E461C"/>
    <w:multiLevelType w:val="hybridMultilevel"/>
    <w:tmpl w:val="D3283286"/>
    <w:lvl w:ilvl="0" w:tplc="933833F0">
      <w:numFmt w:val="bullet"/>
      <w:lvlText w:val="-"/>
      <w:lvlJc w:val="left"/>
      <w:pPr>
        <w:ind w:left="538" w:hanging="164"/>
      </w:pPr>
      <w:rPr>
        <w:rFonts w:ascii="Times New Roman" w:eastAsia="Times New Roman" w:hAnsi="Times New Roman" w:cs="Times New Roman" w:hint="default"/>
        <w:w w:val="100"/>
        <w:sz w:val="28"/>
        <w:szCs w:val="28"/>
        <w:lang w:val="ru-RU" w:eastAsia="en-US" w:bidi="ar-SA"/>
      </w:rPr>
    </w:lvl>
    <w:lvl w:ilvl="1" w:tplc="F75ABA3C">
      <w:numFmt w:val="bullet"/>
      <w:lvlText w:val="•"/>
      <w:lvlJc w:val="left"/>
      <w:pPr>
        <w:ind w:left="1530" w:hanging="164"/>
      </w:pPr>
      <w:rPr>
        <w:rFonts w:hint="default"/>
        <w:lang w:val="ru-RU" w:eastAsia="en-US" w:bidi="ar-SA"/>
      </w:rPr>
    </w:lvl>
    <w:lvl w:ilvl="2" w:tplc="3EB042FE">
      <w:numFmt w:val="bullet"/>
      <w:lvlText w:val="•"/>
      <w:lvlJc w:val="left"/>
      <w:pPr>
        <w:ind w:left="2521" w:hanging="164"/>
      </w:pPr>
      <w:rPr>
        <w:rFonts w:hint="default"/>
        <w:lang w:val="ru-RU" w:eastAsia="en-US" w:bidi="ar-SA"/>
      </w:rPr>
    </w:lvl>
    <w:lvl w:ilvl="3" w:tplc="5CFCB4C8">
      <w:numFmt w:val="bullet"/>
      <w:lvlText w:val="•"/>
      <w:lvlJc w:val="left"/>
      <w:pPr>
        <w:ind w:left="3511" w:hanging="164"/>
      </w:pPr>
      <w:rPr>
        <w:rFonts w:hint="default"/>
        <w:lang w:val="ru-RU" w:eastAsia="en-US" w:bidi="ar-SA"/>
      </w:rPr>
    </w:lvl>
    <w:lvl w:ilvl="4" w:tplc="F1B67BEC">
      <w:numFmt w:val="bullet"/>
      <w:lvlText w:val="•"/>
      <w:lvlJc w:val="left"/>
      <w:pPr>
        <w:ind w:left="4502" w:hanging="164"/>
      </w:pPr>
      <w:rPr>
        <w:rFonts w:hint="default"/>
        <w:lang w:val="ru-RU" w:eastAsia="en-US" w:bidi="ar-SA"/>
      </w:rPr>
    </w:lvl>
    <w:lvl w:ilvl="5" w:tplc="9244C816">
      <w:numFmt w:val="bullet"/>
      <w:lvlText w:val="•"/>
      <w:lvlJc w:val="left"/>
      <w:pPr>
        <w:ind w:left="5493" w:hanging="164"/>
      </w:pPr>
      <w:rPr>
        <w:rFonts w:hint="default"/>
        <w:lang w:val="ru-RU" w:eastAsia="en-US" w:bidi="ar-SA"/>
      </w:rPr>
    </w:lvl>
    <w:lvl w:ilvl="6" w:tplc="735ADB3C">
      <w:numFmt w:val="bullet"/>
      <w:lvlText w:val="•"/>
      <w:lvlJc w:val="left"/>
      <w:pPr>
        <w:ind w:left="6483" w:hanging="164"/>
      </w:pPr>
      <w:rPr>
        <w:rFonts w:hint="default"/>
        <w:lang w:val="ru-RU" w:eastAsia="en-US" w:bidi="ar-SA"/>
      </w:rPr>
    </w:lvl>
    <w:lvl w:ilvl="7" w:tplc="109A23BC">
      <w:numFmt w:val="bullet"/>
      <w:lvlText w:val="•"/>
      <w:lvlJc w:val="left"/>
      <w:pPr>
        <w:ind w:left="7474" w:hanging="164"/>
      </w:pPr>
      <w:rPr>
        <w:rFonts w:hint="default"/>
        <w:lang w:val="ru-RU" w:eastAsia="en-US" w:bidi="ar-SA"/>
      </w:rPr>
    </w:lvl>
    <w:lvl w:ilvl="8" w:tplc="4AF049EA">
      <w:numFmt w:val="bullet"/>
      <w:lvlText w:val="•"/>
      <w:lvlJc w:val="left"/>
      <w:pPr>
        <w:ind w:left="8465" w:hanging="164"/>
      </w:pPr>
      <w:rPr>
        <w:rFonts w:hint="default"/>
        <w:lang w:val="ru-RU" w:eastAsia="en-US" w:bidi="ar-SA"/>
      </w:rPr>
    </w:lvl>
  </w:abstractNum>
  <w:abstractNum w:abstractNumId="9" w15:restartNumberingAfterBreak="0">
    <w:nsid w:val="7006531D"/>
    <w:multiLevelType w:val="hybridMultilevel"/>
    <w:tmpl w:val="7286F402"/>
    <w:lvl w:ilvl="0" w:tplc="BC5CB674">
      <w:start w:val="1"/>
      <w:numFmt w:val="decimal"/>
      <w:lvlText w:val="%1"/>
      <w:lvlJc w:val="left"/>
      <w:pPr>
        <w:ind w:left="275" w:hanging="131"/>
        <w:jc w:val="left"/>
      </w:pPr>
      <w:rPr>
        <w:rFonts w:ascii="Times New Roman" w:eastAsia="Times New Roman" w:hAnsi="Times New Roman" w:cs="Times New Roman" w:hint="default"/>
        <w:w w:val="101"/>
        <w:sz w:val="17"/>
        <w:szCs w:val="17"/>
        <w:lang w:val="ru-RU" w:eastAsia="en-US" w:bidi="ar-SA"/>
      </w:rPr>
    </w:lvl>
    <w:lvl w:ilvl="1" w:tplc="2234937A">
      <w:numFmt w:val="bullet"/>
      <w:lvlText w:val="•"/>
      <w:lvlJc w:val="left"/>
      <w:pPr>
        <w:ind w:left="3302" w:hanging="131"/>
      </w:pPr>
      <w:rPr>
        <w:rFonts w:hint="default"/>
        <w:lang w:val="ru-RU" w:eastAsia="en-US" w:bidi="ar-SA"/>
      </w:rPr>
    </w:lvl>
    <w:lvl w:ilvl="2" w:tplc="1A324B0E">
      <w:numFmt w:val="bullet"/>
      <w:lvlText w:val="•"/>
      <w:lvlJc w:val="left"/>
      <w:pPr>
        <w:ind w:left="6324" w:hanging="131"/>
      </w:pPr>
      <w:rPr>
        <w:rFonts w:hint="default"/>
        <w:lang w:val="ru-RU" w:eastAsia="en-US" w:bidi="ar-SA"/>
      </w:rPr>
    </w:lvl>
    <w:lvl w:ilvl="3" w:tplc="A61C0BA4">
      <w:numFmt w:val="bullet"/>
      <w:lvlText w:val="•"/>
      <w:lvlJc w:val="left"/>
      <w:pPr>
        <w:ind w:left="9346" w:hanging="131"/>
      </w:pPr>
      <w:rPr>
        <w:rFonts w:hint="default"/>
        <w:lang w:val="ru-RU" w:eastAsia="en-US" w:bidi="ar-SA"/>
      </w:rPr>
    </w:lvl>
    <w:lvl w:ilvl="4" w:tplc="CE088EEA">
      <w:numFmt w:val="bullet"/>
      <w:lvlText w:val="•"/>
      <w:lvlJc w:val="left"/>
      <w:pPr>
        <w:ind w:left="12368" w:hanging="131"/>
      </w:pPr>
      <w:rPr>
        <w:rFonts w:hint="default"/>
        <w:lang w:val="ru-RU" w:eastAsia="en-US" w:bidi="ar-SA"/>
      </w:rPr>
    </w:lvl>
    <w:lvl w:ilvl="5" w:tplc="0DB64B6C">
      <w:numFmt w:val="bullet"/>
      <w:lvlText w:val="•"/>
      <w:lvlJc w:val="left"/>
      <w:pPr>
        <w:ind w:left="15390" w:hanging="131"/>
      </w:pPr>
      <w:rPr>
        <w:rFonts w:hint="default"/>
        <w:lang w:val="ru-RU" w:eastAsia="en-US" w:bidi="ar-SA"/>
      </w:rPr>
    </w:lvl>
    <w:lvl w:ilvl="6" w:tplc="D02CC57E">
      <w:numFmt w:val="bullet"/>
      <w:lvlText w:val="•"/>
      <w:lvlJc w:val="left"/>
      <w:pPr>
        <w:ind w:left="18412" w:hanging="131"/>
      </w:pPr>
      <w:rPr>
        <w:rFonts w:hint="default"/>
        <w:lang w:val="ru-RU" w:eastAsia="en-US" w:bidi="ar-SA"/>
      </w:rPr>
    </w:lvl>
    <w:lvl w:ilvl="7" w:tplc="1096BA92">
      <w:numFmt w:val="bullet"/>
      <w:lvlText w:val="•"/>
      <w:lvlJc w:val="left"/>
      <w:pPr>
        <w:ind w:left="21434" w:hanging="131"/>
      </w:pPr>
      <w:rPr>
        <w:rFonts w:hint="default"/>
        <w:lang w:val="ru-RU" w:eastAsia="en-US" w:bidi="ar-SA"/>
      </w:rPr>
    </w:lvl>
    <w:lvl w:ilvl="8" w:tplc="FD3218D4">
      <w:numFmt w:val="bullet"/>
      <w:lvlText w:val="•"/>
      <w:lvlJc w:val="left"/>
      <w:pPr>
        <w:ind w:left="24456" w:hanging="131"/>
      </w:pPr>
      <w:rPr>
        <w:rFonts w:hint="default"/>
        <w:lang w:val="ru-RU" w:eastAsia="en-US" w:bidi="ar-SA"/>
      </w:rPr>
    </w:lvl>
  </w:abstractNum>
  <w:abstractNum w:abstractNumId="10" w15:restartNumberingAfterBreak="0">
    <w:nsid w:val="78065D86"/>
    <w:multiLevelType w:val="multilevel"/>
    <w:tmpl w:val="9E4AE73C"/>
    <w:lvl w:ilvl="0">
      <w:start w:val="2"/>
      <w:numFmt w:val="decimal"/>
      <w:lvlText w:val="%1"/>
      <w:lvlJc w:val="left"/>
      <w:pPr>
        <w:ind w:left="538" w:hanging="516"/>
        <w:jc w:val="left"/>
      </w:pPr>
      <w:rPr>
        <w:rFonts w:hint="default"/>
        <w:lang w:val="ru-RU" w:eastAsia="en-US" w:bidi="ar-SA"/>
      </w:rPr>
    </w:lvl>
    <w:lvl w:ilvl="1">
      <w:start w:val="2"/>
      <w:numFmt w:val="decimal"/>
      <w:lvlText w:val="%1.%2)"/>
      <w:lvlJc w:val="left"/>
      <w:pPr>
        <w:ind w:left="538" w:hanging="516"/>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538" w:hanging="751"/>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11" w:hanging="751"/>
      </w:pPr>
      <w:rPr>
        <w:rFonts w:hint="default"/>
        <w:lang w:val="ru-RU" w:eastAsia="en-US" w:bidi="ar-SA"/>
      </w:rPr>
    </w:lvl>
    <w:lvl w:ilvl="4">
      <w:numFmt w:val="bullet"/>
      <w:lvlText w:val="•"/>
      <w:lvlJc w:val="left"/>
      <w:pPr>
        <w:ind w:left="4502" w:hanging="751"/>
      </w:pPr>
      <w:rPr>
        <w:rFonts w:hint="default"/>
        <w:lang w:val="ru-RU" w:eastAsia="en-US" w:bidi="ar-SA"/>
      </w:rPr>
    </w:lvl>
    <w:lvl w:ilvl="5">
      <w:numFmt w:val="bullet"/>
      <w:lvlText w:val="•"/>
      <w:lvlJc w:val="left"/>
      <w:pPr>
        <w:ind w:left="5493" w:hanging="751"/>
      </w:pPr>
      <w:rPr>
        <w:rFonts w:hint="default"/>
        <w:lang w:val="ru-RU" w:eastAsia="en-US" w:bidi="ar-SA"/>
      </w:rPr>
    </w:lvl>
    <w:lvl w:ilvl="6">
      <w:numFmt w:val="bullet"/>
      <w:lvlText w:val="•"/>
      <w:lvlJc w:val="left"/>
      <w:pPr>
        <w:ind w:left="6483" w:hanging="751"/>
      </w:pPr>
      <w:rPr>
        <w:rFonts w:hint="default"/>
        <w:lang w:val="ru-RU" w:eastAsia="en-US" w:bidi="ar-SA"/>
      </w:rPr>
    </w:lvl>
    <w:lvl w:ilvl="7">
      <w:numFmt w:val="bullet"/>
      <w:lvlText w:val="•"/>
      <w:lvlJc w:val="left"/>
      <w:pPr>
        <w:ind w:left="7474" w:hanging="751"/>
      </w:pPr>
      <w:rPr>
        <w:rFonts w:hint="default"/>
        <w:lang w:val="ru-RU" w:eastAsia="en-US" w:bidi="ar-SA"/>
      </w:rPr>
    </w:lvl>
    <w:lvl w:ilvl="8">
      <w:numFmt w:val="bullet"/>
      <w:lvlText w:val="•"/>
      <w:lvlJc w:val="left"/>
      <w:pPr>
        <w:ind w:left="8465" w:hanging="751"/>
      </w:pPr>
      <w:rPr>
        <w:rFonts w:hint="default"/>
        <w:lang w:val="ru-RU" w:eastAsia="en-US" w:bidi="ar-SA"/>
      </w:rPr>
    </w:lvl>
  </w:abstractNum>
  <w:abstractNum w:abstractNumId="11" w15:restartNumberingAfterBreak="0">
    <w:nsid w:val="78DC7478"/>
    <w:multiLevelType w:val="hybridMultilevel"/>
    <w:tmpl w:val="04AEC00A"/>
    <w:lvl w:ilvl="0" w:tplc="DFE26BCA">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86B66EAA">
      <w:numFmt w:val="bullet"/>
      <w:lvlText w:val="•"/>
      <w:lvlJc w:val="left"/>
      <w:pPr>
        <w:ind w:left="1046" w:hanging="164"/>
      </w:pPr>
      <w:rPr>
        <w:rFonts w:hint="default"/>
        <w:lang w:val="ru-RU" w:eastAsia="en-US" w:bidi="ar-SA"/>
      </w:rPr>
    </w:lvl>
    <w:lvl w:ilvl="2" w:tplc="DC9A8778">
      <w:numFmt w:val="bullet"/>
      <w:lvlText w:val="•"/>
      <w:lvlJc w:val="left"/>
      <w:pPr>
        <w:ind w:left="1993" w:hanging="164"/>
      </w:pPr>
      <w:rPr>
        <w:rFonts w:hint="default"/>
        <w:lang w:val="ru-RU" w:eastAsia="en-US" w:bidi="ar-SA"/>
      </w:rPr>
    </w:lvl>
    <w:lvl w:ilvl="3" w:tplc="8806F50E">
      <w:numFmt w:val="bullet"/>
      <w:lvlText w:val="•"/>
      <w:lvlJc w:val="left"/>
      <w:pPr>
        <w:ind w:left="2939" w:hanging="164"/>
      </w:pPr>
      <w:rPr>
        <w:rFonts w:hint="default"/>
        <w:lang w:val="ru-RU" w:eastAsia="en-US" w:bidi="ar-SA"/>
      </w:rPr>
    </w:lvl>
    <w:lvl w:ilvl="4" w:tplc="9F2248A6">
      <w:numFmt w:val="bullet"/>
      <w:lvlText w:val="•"/>
      <w:lvlJc w:val="left"/>
      <w:pPr>
        <w:ind w:left="3886" w:hanging="164"/>
      </w:pPr>
      <w:rPr>
        <w:rFonts w:hint="default"/>
        <w:lang w:val="ru-RU" w:eastAsia="en-US" w:bidi="ar-SA"/>
      </w:rPr>
    </w:lvl>
    <w:lvl w:ilvl="5" w:tplc="866C66A2">
      <w:numFmt w:val="bullet"/>
      <w:lvlText w:val="•"/>
      <w:lvlJc w:val="left"/>
      <w:pPr>
        <w:ind w:left="4833" w:hanging="164"/>
      </w:pPr>
      <w:rPr>
        <w:rFonts w:hint="default"/>
        <w:lang w:val="ru-RU" w:eastAsia="en-US" w:bidi="ar-SA"/>
      </w:rPr>
    </w:lvl>
    <w:lvl w:ilvl="6" w:tplc="F5847DE8">
      <w:numFmt w:val="bullet"/>
      <w:lvlText w:val="•"/>
      <w:lvlJc w:val="left"/>
      <w:pPr>
        <w:ind w:left="5779" w:hanging="164"/>
      </w:pPr>
      <w:rPr>
        <w:rFonts w:hint="default"/>
        <w:lang w:val="ru-RU" w:eastAsia="en-US" w:bidi="ar-SA"/>
      </w:rPr>
    </w:lvl>
    <w:lvl w:ilvl="7" w:tplc="A160615C">
      <w:numFmt w:val="bullet"/>
      <w:lvlText w:val="•"/>
      <w:lvlJc w:val="left"/>
      <w:pPr>
        <w:ind w:left="6726" w:hanging="164"/>
      </w:pPr>
      <w:rPr>
        <w:rFonts w:hint="default"/>
        <w:lang w:val="ru-RU" w:eastAsia="en-US" w:bidi="ar-SA"/>
      </w:rPr>
    </w:lvl>
    <w:lvl w:ilvl="8" w:tplc="5AC47B5E">
      <w:numFmt w:val="bullet"/>
      <w:lvlText w:val="•"/>
      <w:lvlJc w:val="left"/>
      <w:pPr>
        <w:ind w:left="7673" w:hanging="164"/>
      </w:pPr>
      <w:rPr>
        <w:rFonts w:hint="default"/>
        <w:lang w:val="ru-RU" w:eastAsia="en-US" w:bidi="ar-SA"/>
      </w:rPr>
    </w:lvl>
  </w:abstractNum>
  <w:abstractNum w:abstractNumId="12" w15:restartNumberingAfterBreak="0">
    <w:nsid w:val="7A6E3063"/>
    <w:multiLevelType w:val="hybridMultilevel"/>
    <w:tmpl w:val="15303A7E"/>
    <w:lvl w:ilvl="0" w:tplc="4FD88A48">
      <w:numFmt w:val="bullet"/>
      <w:lvlText w:val="-"/>
      <w:lvlJc w:val="left"/>
      <w:pPr>
        <w:ind w:left="112" w:hanging="156"/>
      </w:pPr>
      <w:rPr>
        <w:rFonts w:ascii="Times New Roman" w:eastAsia="Times New Roman" w:hAnsi="Times New Roman" w:cs="Times New Roman" w:hint="default"/>
        <w:w w:val="100"/>
        <w:sz w:val="28"/>
        <w:szCs w:val="28"/>
        <w:lang w:val="ru-RU" w:eastAsia="en-US" w:bidi="ar-SA"/>
      </w:rPr>
    </w:lvl>
    <w:lvl w:ilvl="1" w:tplc="70E2E658">
      <w:numFmt w:val="bullet"/>
      <w:lvlText w:val="•"/>
      <w:lvlJc w:val="left"/>
      <w:pPr>
        <w:ind w:left="1094" w:hanging="156"/>
      </w:pPr>
      <w:rPr>
        <w:rFonts w:hint="default"/>
        <w:lang w:val="ru-RU" w:eastAsia="en-US" w:bidi="ar-SA"/>
      </w:rPr>
    </w:lvl>
    <w:lvl w:ilvl="2" w:tplc="619C2DD8">
      <w:numFmt w:val="bullet"/>
      <w:lvlText w:val="•"/>
      <w:lvlJc w:val="left"/>
      <w:pPr>
        <w:ind w:left="2069" w:hanging="156"/>
      </w:pPr>
      <w:rPr>
        <w:rFonts w:hint="default"/>
        <w:lang w:val="ru-RU" w:eastAsia="en-US" w:bidi="ar-SA"/>
      </w:rPr>
    </w:lvl>
    <w:lvl w:ilvl="3" w:tplc="464C4A36">
      <w:numFmt w:val="bullet"/>
      <w:lvlText w:val="•"/>
      <w:lvlJc w:val="left"/>
      <w:pPr>
        <w:ind w:left="3043" w:hanging="156"/>
      </w:pPr>
      <w:rPr>
        <w:rFonts w:hint="default"/>
        <w:lang w:val="ru-RU" w:eastAsia="en-US" w:bidi="ar-SA"/>
      </w:rPr>
    </w:lvl>
    <w:lvl w:ilvl="4" w:tplc="71EE102E">
      <w:numFmt w:val="bullet"/>
      <w:lvlText w:val="•"/>
      <w:lvlJc w:val="left"/>
      <w:pPr>
        <w:ind w:left="4018" w:hanging="156"/>
      </w:pPr>
      <w:rPr>
        <w:rFonts w:hint="default"/>
        <w:lang w:val="ru-RU" w:eastAsia="en-US" w:bidi="ar-SA"/>
      </w:rPr>
    </w:lvl>
    <w:lvl w:ilvl="5" w:tplc="1C96F80C">
      <w:numFmt w:val="bullet"/>
      <w:lvlText w:val="•"/>
      <w:lvlJc w:val="left"/>
      <w:pPr>
        <w:ind w:left="4993" w:hanging="156"/>
      </w:pPr>
      <w:rPr>
        <w:rFonts w:hint="default"/>
        <w:lang w:val="ru-RU" w:eastAsia="en-US" w:bidi="ar-SA"/>
      </w:rPr>
    </w:lvl>
    <w:lvl w:ilvl="6" w:tplc="6B52B6D2">
      <w:numFmt w:val="bullet"/>
      <w:lvlText w:val="•"/>
      <w:lvlJc w:val="left"/>
      <w:pPr>
        <w:ind w:left="5967" w:hanging="156"/>
      </w:pPr>
      <w:rPr>
        <w:rFonts w:hint="default"/>
        <w:lang w:val="ru-RU" w:eastAsia="en-US" w:bidi="ar-SA"/>
      </w:rPr>
    </w:lvl>
    <w:lvl w:ilvl="7" w:tplc="4F7CAB24">
      <w:numFmt w:val="bullet"/>
      <w:lvlText w:val="•"/>
      <w:lvlJc w:val="left"/>
      <w:pPr>
        <w:ind w:left="6942" w:hanging="156"/>
      </w:pPr>
      <w:rPr>
        <w:rFonts w:hint="default"/>
        <w:lang w:val="ru-RU" w:eastAsia="en-US" w:bidi="ar-SA"/>
      </w:rPr>
    </w:lvl>
    <w:lvl w:ilvl="8" w:tplc="08C25DB2">
      <w:numFmt w:val="bullet"/>
      <w:lvlText w:val="•"/>
      <w:lvlJc w:val="left"/>
      <w:pPr>
        <w:ind w:left="7917" w:hanging="156"/>
      </w:pPr>
      <w:rPr>
        <w:rFonts w:hint="default"/>
        <w:lang w:val="ru-RU" w:eastAsia="en-US" w:bidi="ar-SA"/>
      </w:rPr>
    </w:lvl>
  </w:abstractNum>
  <w:abstractNum w:abstractNumId="13" w15:restartNumberingAfterBreak="0">
    <w:nsid w:val="7D0E625D"/>
    <w:multiLevelType w:val="hybridMultilevel"/>
    <w:tmpl w:val="9EEA1EBE"/>
    <w:lvl w:ilvl="0" w:tplc="CC7C51D4">
      <w:start w:val="1"/>
      <w:numFmt w:val="decimal"/>
      <w:lvlText w:val="%1."/>
      <w:lvlJc w:val="left"/>
      <w:pPr>
        <w:ind w:left="1650" w:hanging="613"/>
        <w:jc w:val="left"/>
      </w:pPr>
      <w:rPr>
        <w:rFonts w:ascii="Times New Roman" w:eastAsia="Times New Roman" w:hAnsi="Times New Roman" w:cs="Times New Roman" w:hint="default"/>
        <w:spacing w:val="0"/>
        <w:w w:val="99"/>
        <w:sz w:val="20"/>
        <w:szCs w:val="20"/>
        <w:lang w:val="ru-RU" w:eastAsia="en-US" w:bidi="ar-SA"/>
      </w:rPr>
    </w:lvl>
    <w:lvl w:ilvl="1" w:tplc="93166066">
      <w:numFmt w:val="bullet"/>
      <w:lvlText w:val="•"/>
      <w:lvlJc w:val="left"/>
      <w:pPr>
        <w:ind w:left="6280" w:hanging="613"/>
      </w:pPr>
      <w:rPr>
        <w:rFonts w:hint="default"/>
        <w:lang w:val="ru-RU" w:eastAsia="en-US" w:bidi="ar-SA"/>
      </w:rPr>
    </w:lvl>
    <w:lvl w:ilvl="2" w:tplc="820A51D2">
      <w:numFmt w:val="bullet"/>
      <w:lvlText w:val="•"/>
      <w:lvlJc w:val="left"/>
      <w:pPr>
        <w:ind w:left="6015" w:hanging="613"/>
      </w:pPr>
      <w:rPr>
        <w:rFonts w:hint="default"/>
        <w:lang w:val="ru-RU" w:eastAsia="en-US" w:bidi="ar-SA"/>
      </w:rPr>
    </w:lvl>
    <w:lvl w:ilvl="3" w:tplc="6ECCF700">
      <w:numFmt w:val="bullet"/>
      <w:lvlText w:val="•"/>
      <w:lvlJc w:val="left"/>
      <w:pPr>
        <w:ind w:left="5750" w:hanging="613"/>
      </w:pPr>
      <w:rPr>
        <w:rFonts w:hint="default"/>
        <w:lang w:val="ru-RU" w:eastAsia="en-US" w:bidi="ar-SA"/>
      </w:rPr>
    </w:lvl>
    <w:lvl w:ilvl="4" w:tplc="6C8E15CE">
      <w:numFmt w:val="bullet"/>
      <w:lvlText w:val="•"/>
      <w:lvlJc w:val="left"/>
      <w:pPr>
        <w:ind w:left="5485" w:hanging="613"/>
      </w:pPr>
      <w:rPr>
        <w:rFonts w:hint="default"/>
        <w:lang w:val="ru-RU" w:eastAsia="en-US" w:bidi="ar-SA"/>
      </w:rPr>
    </w:lvl>
    <w:lvl w:ilvl="5" w:tplc="BE98731E">
      <w:numFmt w:val="bullet"/>
      <w:lvlText w:val="•"/>
      <w:lvlJc w:val="left"/>
      <w:pPr>
        <w:ind w:left="5220" w:hanging="613"/>
      </w:pPr>
      <w:rPr>
        <w:rFonts w:hint="default"/>
        <w:lang w:val="ru-RU" w:eastAsia="en-US" w:bidi="ar-SA"/>
      </w:rPr>
    </w:lvl>
    <w:lvl w:ilvl="6" w:tplc="A7BA3E30">
      <w:numFmt w:val="bullet"/>
      <w:lvlText w:val="•"/>
      <w:lvlJc w:val="left"/>
      <w:pPr>
        <w:ind w:left="4956" w:hanging="613"/>
      </w:pPr>
      <w:rPr>
        <w:rFonts w:hint="default"/>
        <w:lang w:val="ru-RU" w:eastAsia="en-US" w:bidi="ar-SA"/>
      </w:rPr>
    </w:lvl>
    <w:lvl w:ilvl="7" w:tplc="3BACA63A">
      <w:numFmt w:val="bullet"/>
      <w:lvlText w:val="•"/>
      <w:lvlJc w:val="left"/>
      <w:pPr>
        <w:ind w:left="4691" w:hanging="613"/>
      </w:pPr>
      <w:rPr>
        <w:rFonts w:hint="default"/>
        <w:lang w:val="ru-RU" w:eastAsia="en-US" w:bidi="ar-SA"/>
      </w:rPr>
    </w:lvl>
    <w:lvl w:ilvl="8" w:tplc="8114658E">
      <w:numFmt w:val="bullet"/>
      <w:lvlText w:val="•"/>
      <w:lvlJc w:val="left"/>
      <w:pPr>
        <w:ind w:left="4426" w:hanging="613"/>
      </w:pPr>
      <w:rPr>
        <w:rFonts w:hint="default"/>
        <w:lang w:val="ru-RU" w:eastAsia="en-US" w:bidi="ar-SA"/>
      </w:rPr>
    </w:lvl>
  </w:abstractNum>
  <w:abstractNum w:abstractNumId="14" w15:restartNumberingAfterBreak="0">
    <w:nsid w:val="7EF01ECB"/>
    <w:multiLevelType w:val="hybridMultilevel"/>
    <w:tmpl w:val="30FE0A54"/>
    <w:lvl w:ilvl="0" w:tplc="9618B0DC">
      <w:start w:val="8"/>
      <w:numFmt w:val="decimal"/>
      <w:lvlText w:val="%1."/>
      <w:lvlJc w:val="left"/>
      <w:pPr>
        <w:ind w:left="1016" w:hanging="550"/>
        <w:jc w:val="left"/>
      </w:pPr>
      <w:rPr>
        <w:rFonts w:ascii="Times New Roman" w:eastAsia="Times New Roman" w:hAnsi="Times New Roman" w:cs="Times New Roman" w:hint="default"/>
        <w:spacing w:val="0"/>
        <w:w w:val="99"/>
        <w:sz w:val="20"/>
        <w:szCs w:val="20"/>
        <w:lang w:val="ru-RU" w:eastAsia="en-US" w:bidi="ar-SA"/>
      </w:rPr>
    </w:lvl>
    <w:lvl w:ilvl="1" w:tplc="76DC61E6">
      <w:start w:val="1"/>
      <w:numFmt w:val="decimal"/>
      <w:lvlText w:val="%2."/>
      <w:lvlJc w:val="left"/>
      <w:pPr>
        <w:ind w:left="102" w:hanging="494"/>
        <w:jc w:val="right"/>
      </w:pPr>
      <w:rPr>
        <w:rFonts w:ascii="Times New Roman" w:eastAsia="Times New Roman" w:hAnsi="Times New Roman" w:cs="Times New Roman" w:hint="default"/>
        <w:w w:val="100"/>
        <w:sz w:val="28"/>
        <w:szCs w:val="28"/>
        <w:lang w:val="ru-RU" w:eastAsia="en-US" w:bidi="ar-SA"/>
      </w:rPr>
    </w:lvl>
    <w:lvl w:ilvl="2" w:tplc="0872544A">
      <w:numFmt w:val="bullet"/>
      <w:lvlText w:val="•"/>
      <w:lvlJc w:val="left"/>
      <w:pPr>
        <w:ind w:left="1137" w:hanging="494"/>
      </w:pPr>
      <w:rPr>
        <w:rFonts w:hint="default"/>
        <w:lang w:val="ru-RU" w:eastAsia="en-US" w:bidi="ar-SA"/>
      </w:rPr>
    </w:lvl>
    <w:lvl w:ilvl="3" w:tplc="F014EAB0">
      <w:numFmt w:val="bullet"/>
      <w:lvlText w:val="•"/>
      <w:lvlJc w:val="left"/>
      <w:pPr>
        <w:ind w:left="1255" w:hanging="494"/>
      </w:pPr>
      <w:rPr>
        <w:rFonts w:hint="default"/>
        <w:lang w:val="ru-RU" w:eastAsia="en-US" w:bidi="ar-SA"/>
      </w:rPr>
    </w:lvl>
    <w:lvl w:ilvl="4" w:tplc="16CC01CE">
      <w:numFmt w:val="bullet"/>
      <w:lvlText w:val="•"/>
      <w:lvlJc w:val="left"/>
      <w:pPr>
        <w:ind w:left="1373" w:hanging="494"/>
      </w:pPr>
      <w:rPr>
        <w:rFonts w:hint="default"/>
        <w:lang w:val="ru-RU" w:eastAsia="en-US" w:bidi="ar-SA"/>
      </w:rPr>
    </w:lvl>
    <w:lvl w:ilvl="5" w:tplc="BE881064">
      <w:numFmt w:val="bullet"/>
      <w:lvlText w:val="•"/>
      <w:lvlJc w:val="left"/>
      <w:pPr>
        <w:ind w:left="1491" w:hanging="494"/>
      </w:pPr>
      <w:rPr>
        <w:rFonts w:hint="default"/>
        <w:lang w:val="ru-RU" w:eastAsia="en-US" w:bidi="ar-SA"/>
      </w:rPr>
    </w:lvl>
    <w:lvl w:ilvl="6" w:tplc="28709D26">
      <w:numFmt w:val="bullet"/>
      <w:lvlText w:val="•"/>
      <w:lvlJc w:val="left"/>
      <w:pPr>
        <w:ind w:left="1609" w:hanging="494"/>
      </w:pPr>
      <w:rPr>
        <w:rFonts w:hint="default"/>
        <w:lang w:val="ru-RU" w:eastAsia="en-US" w:bidi="ar-SA"/>
      </w:rPr>
    </w:lvl>
    <w:lvl w:ilvl="7" w:tplc="3562587A">
      <w:numFmt w:val="bullet"/>
      <w:lvlText w:val="•"/>
      <w:lvlJc w:val="left"/>
      <w:pPr>
        <w:ind w:left="1727" w:hanging="494"/>
      </w:pPr>
      <w:rPr>
        <w:rFonts w:hint="default"/>
        <w:lang w:val="ru-RU" w:eastAsia="en-US" w:bidi="ar-SA"/>
      </w:rPr>
    </w:lvl>
    <w:lvl w:ilvl="8" w:tplc="A7D65758">
      <w:numFmt w:val="bullet"/>
      <w:lvlText w:val="•"/>
      <w:lvlJc w:val="left"/>
      <w:pPr>
        <w:ind w:left="1845" w:hanging="494"/>
      </w:pPr>
      <w:rPr>
        <w:rFonts w:hint="default"/>
        <w:lang w:val="ru-RU" w:eastAsia="en-US" w:bidi="ar-SA"/>
      </w:rPr>
    </w:lvl>
  </w:abstractNum>
  <w:num w:numId="1">
    <w:abstractNumId w:val="13"/>
  </w:num>
  <w:num w:numId="2">
    <w:abstractNumId w:val="6"/>
  </w:num>
  <w:num w:numId="3">
    <w:abstractNumId w:val="12"/>
  </w:num>
  <w:num w:numId="4">
    <w:abstractNumId w:val="11"/>
  </w:num>
  <w:num w:numId="5">
    <w:abstractNumId w:val="5"/>
  </w:num>
  <w:num w:numId="6">
    <w:abstractNumId w:val="9"/>
  </w:num>
  <w:num w:numId="7">
    <w:abstractNumId w:val="14"/>
  </w:num>
  <w:num w:numId="8">
    <w:abstractNumId w:val="3"/>
  </w:num>
  <w:num w:numId="9">
    <w:abstractNumId w:val="2"/>
  </w:num>
  <w:num w:numId="10">
    <w:abstractNumId w:val="10"/>
  </w:num>
  <w:num w:numId="11">
    <w:abstractNumId w:val="1"/>
  </w:num>
  <w:num w:numId="12">
    <w:abstractNumId w:val="7"/>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63B09"/>
    <w:rsid w:val="00466571"/>
    <w:rsid w:val="005A202D"/>
    <w:rsid w:val="007C01A3"/>
    <w:rsid w:val="00822E9D"/>
    <w:rsid w:val="00F6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2FE7A53"/>
  <w15:docId w15:val="{9C751CDA-6618-4790-B043-E602177A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2" w:right="209"/>
      <w:jc w:val="center"/>
      <w:outlineLvl w:val="0"/>
    </w:pPr>
    <w:rPr>
      <w:b/>
      <w:bCs/>
      <w:sz w:val="28"/>
      <w:szCs w:val="28"/>
    </w:rPr>
  </w:style>
  <w:style w:type="paragraph" w:styleId="2">
    <w:name w:val="heading 2"/>
    <w:basedOn w:val="a"/>
    <w:uiPriority w:val="1"/>
    <w:qFormat/>
    <w:pPr>
      <w:ind w:left="538" w:firstLine="707"/>
      <w:jc w:val="both"/>
      <w:outlineLvl w:val="1"/>
    </w:pPr>
    <w:rPr>
      <w:sz w:val="28"/>
      <w:szCs w:val="28"/>
    </w:rPr>
  </w:style>
  <w:style w:type="paragraph" w:styleId="3">
    <w:name w:val="heading 3"/>
    <w:basedOn w:val="a"/>
    <w:uiPriority w:val="1"/>
    <w:qFormat/>
    <w:pPr>
      <w:ind w:left="186" w:right="66"/>
      <w:jc w:val="cente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016" w:hanging="60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regulation.gov.ru/projects" TargetMode="External"/><Relationship Id="rId27" Type="http://schemas.openxmlformats.org/officeDocument/2006/relationships/header" Target="header19.xml"/><Relationship Id="rId30" Type="http://schemas.openxmlformats.org/officeDocument/2006/relationships/header" Target="header2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129782</Words>
  <Characters>739762</Characters>
  <Application>Microsoft Office Word</Application>
  <DocSecurity>0</DocSecurity>
  <Lines>6164</Lines>
  <Paragraphs>1735</Paragraphs>
  <ScaleCrop>false</ScaleCrop>
  <Company/>
  <LinksUpToDate>false</LinksUpToDate>
  <CharactersWithSpaces>867809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Марасаева Светлана Владимировна</cp:lastModifiedBy>
  <cp:revision>5</cp:revision>
  <dcterms:created xsi:type="dcterms:W3CDTF">2020-11-23T07:08:00Z</dcterms:created>
  <dcterms:modified xsi:type="dcterms:W3CDTF">2020-12-23T14:53:00Z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LastSaved">
    <vt:filetime>2020-11-23T00:00:00Z</vt:filetime>
  </property>
</Properties>
</file>