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CA007C" w:rsidTr="00B6671C">
        <w:tc>
          <w:tcPr>
            <w:tcW w:w="6912" w:type="dxa"/>
          </w:tcPr>
          <w:p w:rsidR="00CA007C" w:rsidRPr="00D05220" w:rsidRDefault="00CA007C" w:rsidP="00B6671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D05220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37</w:t>
            </w:r>
            <w:r w:rsidRPr="00D05220">
              <w:rPr>
                <w:rFonts w:ascii="Times New Roman" w:hAnsi="Times New Roman" w:cs="Times New Roman"/>
                <w:b w:val="0"/>
                <w:sz w:val="20"/>
              </w:rPr>
              <w:t xml:space="preserve"> к Тарифному соглашению на 2020г от 04.02.20</w:t>
            </w:r>
          </w:p>
          <w:p w:rsidR="00CA007C" w:rsidRPr="00E205C2" w:rsidRDefault="00CA007C" w:rsidP="00B6671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</w:pPr>
            <w:r w:rsidRPr="00E205C2">
              <w:rPr>
                <w:rFonts w:ascii="Times New Roman" w:hAnsi="Times New Roman" w:cs="Times New Roman"/>
                <w:b w:val="0"/>
                <w:i/>
                <w:sz w:val="20"/>
                <w:u w:val="single"/>
              </w:rPr>
              <w:t>Список изменяющих документов:</w:t>
            </w:r>
          </w:p>
          <w:p w:rsidR="00CA007C" w:rsidRDefault="00CA007C" w:rsidP="00CA007C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 w:rsidRPr="00D05220"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  <w:r w:rsidRPr="00D05220">
              <w:rPr>
                <w:rFonts w:ascii="Times New Roman" w:hAnsi="Times New Roman" w:cs="Times New Roman"/>
                <w:b w:val="0"/>
                <w:sz w:val="20"/>
              </w:rPr>
              <w:t xml:space="preserve"> к Соглашению №1 от 02.03.20</w:t>
            </w:r>
          </w:p>
        </w:tc>
        <w:tc>
          <w:tcPr>
            <w:tcW w:w="2977" w:type="dxa"/>
          </w:tcPr>
          <w:p w:rsidR="00CA007C" w:rsidRPr="00F00902" w:rsidRDefault="00CA007C" w:rsidP="00B6671C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  <w:p w:rsidR="00CA007C" w:rsidRPr="00F00902" w:rsidRDefault="00CA007C" w:rsidP="00B6671C">
            <w:pPr>
              <w:pStyle w:val="ConsPlusTitle"/>
              <w:ind w:left="34" w:hanging="34"/>
              <w:outlineLvl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0902">
              <w:rPr>
                <w:rFonts w:ascii="Times New Roman" w:hAnsi="Times New Roman" w:cs="Times New Roman"/>
                <w:b w:val="0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Pr="00F00902">
              <w:rPr>
                <w:rFonts w:ascii="Times New Roman" w:hAnsi="Times New Roman" w:cs="Times New Roman"/>
                <w:b w:val="0"/>
                <w:sz w:val="20"/>
              </w:rPr>
              <w:t xml:space="preserve">оглашению 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№1 </w:t>
            </w:r>
            <w:r w:rsidRPr="00F00902">
              <w:rPr>
                <w:rFonts w:ascii="Times New Roman" w:hAnsi="Times New Roman" w:cs="Times New Roman"/>
                <w:b w:val="0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.20</w:t>
            </w:r>
          </w:p>
          <w:p w:rsidR="00CA007C" w:rsidRDefault="00CA007C" w:rsidP="00B6671C">
            <w:pPr>
              <w:pStyle w:val="ConsPlusTitle"/>
              <w:ind w:firstLine="3382"/>
              <w:outlineLvl w:val="3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CA007C" w:rsidRDefault="00CA007C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EB5C15" w:rsidRDefault="00EB5C15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EB5C15">
        <w:rPr>
          <w:rFonts w:eastAsia="Calibri" w:cs="Times New Roman"/>
          <w:sz w:val="28"/>
          <w:szCs w:val="28"/>
        </w:rPr>
        <w:t>Перечень КСГ в условиях стационара,</w:t>
      </w:r>
      <w:r w:rsidRPr="00EB5C15">
        <w:rPr>
          <w:rFonts w:cs="Times New Roman"/>
          <w:sz w:val="28"/>
          <w:szCs w:val="28"/>
          <w:lang w:eastAsia="ru-RU"/>
        </w:rPr>
        <w:t xml:space="preserve">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по которым оплата медицинской помощи осуществляется в полном объеме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при длительности госпитализации 3 дня и менее, </w:t>
      </w:r>
    </w:p>
    <w:p w:rsidR="002734FA" w:rsidRDefault="00EB5C15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EB5C15">
        <w:rPr>
          <w:rFonts w:cs="Times New Roman"/>
          <w:sz w:val="28"/>
          <w:szCs w:val="28"/>
          <w:lang w:eastAsia="ru-RU"/>
        </w:rPr>
        <w:t xml:space="preserve">по </w:t>
      </w:r>
      <w:r w:rsidRPr="00EB5C15">
        <w:rPr>
          <w:rFonts w:cs="Times New Roman"/>
          <w:sz w:val="28"/>
          <w:szCs w:val="28"/>
        </w:rPr>
        <w:t>ТП ОМС в ЛО (в рамках базовой)</w:t>
      </w:r>
      <w:r w:rsidR="00B7751A">
        <w:rPr>
          <w:rFonts w:cs="Times New Roman"/>
          <w:sz w:val="28"/>
          <w:szCs w:val="28"/>
          <w:lang w:eastAsia="ru-RU"/>
        </w:rPr>
        <w:t xml:space="preserve"> на 2020</w:t>
      </w:r>
      <w:r w:rsidRPr="00EB5C15">
        <w:rPr>
          <w:rFonts w:cs="Times New Roman"/>
          <w:sz w:val="28"/>
          <w:szCs w:val="28"/>
          <w:lang w:eastAsia="ru-RU"/>
        </w:rPr>
        <w:t>г</w:t>
      </w:r>
    </w:p>
    <w:p w:rsidR="00E376EB" w:rsidRDefault="00E376EB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8686"/>
      </w:tblGrid>
      <w:tr w:rsidR="008B66D1" w:rsidRPr="00F5069E" w:rsidTr="009C5602">
        <w:trPr>
          <w:cantSplit/>
          <w:trHeight w:val="284"/>
          <w:tblHeader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Наименование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КСГ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Круглосуточный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стационар</w:t>
            </w:r>
            <w:proofErr w:type="spellEnd"/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Осложнения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связанные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с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беременностью</w:t>
            </w:r>
            <w:proofErr w:type="spellEnd"/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Беременность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закончившаяся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абортивным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исходом</w:t>
            </w:r>
            <w:proofErr w:type="spellEnd"/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Родоразрешение</w:t>
            </w:r>
            <w:proofErr w:type="spellEnd"/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Кесарево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сечение</w:t>
            </w:r>
            <w:proofErr w:type="spellEnd"/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st02.011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st03.002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F5069E">
              <w:rPr>
                <w:rFonts w:eastAsia="Calibri" w:cs="Times New Roman"/>
                <w:szCs w:val="24"/>
              </w:rPr>
              <w:t>Ангионевротический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отек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анафилактический</w:t>
            </w:r>
            <w:proofErr w:type="spellEnd"/>
            <w:r w:rsidRPr="00F5069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F5069E">
              <w:rPr>
                <w:rFonts w:eastAsia="Calibri" w:cs="Times New Roman"/>
                <w:szCs w:val="24"/>
              </w:rPr>
              <w:t>шок</w:t>
            </w:r>
            <w:proofErr w:type="spellEnd"/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st05.008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F5069E">
              <w:rPr>
                <w:rFonts w:eastAsia="Calibri" w:cs="Times New Roman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8B66D1" w:rsidRPr="00280236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280236">
              <w:rPr>
                <w:rFonts w:eastAsia="Calibri" w:cs="Times New Roman"/>
                <w:lang w:val="ru-RU"/>
              </w:rPr>
              <w:t>st08.001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280236">
              <w:rPr>
                <w:rFonts w:eastAsia="Calibri" w:cs="Times New Roman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8B66D1" w:rsidRPr="00280236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280236">
              <w:rPr>
                <w:rFonts w:eastAsia="Calibri" w:cs="Times New Roman"/>
                <w:lang w:val="ru-RU"/>
              </w:rPr>
              <w:t>st08.002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280236">
              <w:rPr>
                <w:rFonts w:eastAsia="Calibri" w:cs="Times New Roman"/>
                <w:lang w:val="ru-RU"/>
              </w:rPr>
              <w:t>Лекарственная терапия при остром лейкозе, дети*</w:t>
            </w:r>
          </w:p>
        </w:tc>
      </w:tr>
      <w:tr w:rsidR="008B66D1" w:rsidRPr="00280236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280236">
              <w:rPr>
                <w:rFonts w:eastAsia="Calibri" w:cs="Times New Roman"/>
                <w:lang w:val="ru-RU"/>
              </w:rPr>
              <w:t>st08.003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280236">
              <w:rPr>
                <w:rFonts w:eastAsia="Calibri" w:cs="Times New Roman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st12.010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st12.011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lang w:val="ru-RU"/>
              </w:rPr>
            </w:pPr>
            <w:r w:rsidRPr="00EA11E0">
              <w:rPr>
                <w:rFonts w:eastAsia="Calibri" w:cs="Times New Roman"/>
                <w:lang w:val="ru-RU"/>
              </w:rPr>
              <w:t>Респираторные инфекции верхних дыхательных путей, дети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cs="Times New Roman"/>
              </w:rPr>
              <w:t>st14.002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кишечнике и анальной области (уровень 2)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st15.008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F5069E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F5069E">
              <w:rPr>
                <w:rFonts w:eastAsia="Calibri" w:cs="Times New Roman"/>
                <w:szCs w:val="24"/>
                <w:lang w:val="ru-RU"/>
              </w:rPr>
              <w:t xml:space="preserve"> (уровень1)*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st15.009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EA11E0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EA11E0">
              <w:rPr>
                <w:rFonts w:eastAsia="Calibri" w:cs="Times New Roman"/>
                <w:szCs w:val="24"/>
                <w:lang w:val="ru-RU"/>
              </w:rPr>
              <w:t xml:space="preserve"> (уровень 2)*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proofErr w:type="spellStart"/>
            <w:r w:rsidRPr="00EA11E0">
              <w:rPr>
                <w:rFonts w:eastAsia="Calibri" w:cs="Times New Roman"/>
                <w:szCs w:val="24"/>
              </w:rPr>
              <w:t>st</w:t>
            </w:r>
            <w:proofErr w:type="spellEnd"/>
            <w:r w:rsidRPr="00EA11E0">
              <w:rPr>
                <w:rFonts w:eastAsia="Calibri" w:cs="Times New Roman"/>
                <w:szCs w:val="24"/>
                <w:lang w:val="ru-RU"/>
              </w:rPr>
              <w:t>16.005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Сотрясение головного мозга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cs="Times New Roman"/>
              </w:rPr>
              <w:t>st19.007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proofErr w:type="spellStart"/>
            <w:r w:rsidRPr="004805C4">
              <w:rPr>
                <w:rFonts w:eastAsia="Calibri" w:cs="Times New Roman"/>
                <w:szCs w:val="24"/>
              </w:rPr>
              <w:t>st</w:t>
            </w:r>
            <w:proofErr w:type="spellEnd"/>
            <w:r w:rsidRPr="004805C4">
              <w:rPr>
                <w:rFonts w:eastAsia="Calibri" w:cs="Times New Roman"/>
                <w:szCs w:val="24"/>
                <w:lang w:val="ru-RU"/>
              </w:rPr>
              <w:t>19.027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st19.028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st19.029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t>st19.035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4805C4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4805C4">
              <w:rPr>
                <w:rFonts w:eastAsia="Calibri" w:cs="Times New Roman"/>
                <w:szCs w:val="24"/>
              </w:rPr>
              <w:lastRenderedPageBreak/>
              <w:t>st19.036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8B66D1" w:rsidRPr="00EA11E0" w:rsidTr="009C5602">
        <w:trPr>
          <w:trHeight w:val="600"/>
        </w:trPr>
        <w:tc>
          <w:tcPr>
            <w:tcW w:w="1095" w:type="dxa"/>
            <w:vAlign w:val="center"/>
            <w:hideMark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A11E0">
              <w:rPr>
                <w:rFonts w:cs="Times New Roman"/>
              </w:rPr>
              <w:t>st19.056</w:t>
            </w:r>
          </w:p>
        </w:tc>
        <w:tc>
          <w:tcPr>
            <w:tcW w:w="8686" w:type="dxa"/>
            <w:vAlign w:val="center"/>
            <w:hideMark/>
          </w:tcPr>
          <w:p w:rsidR="008B66D1" w:rsidRPr="00EA11E0" w:rsidRDefault="008B66D1" w:rsidP="009C5602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8B66D1" w:rsidRPr="00EA11E0" w:rsidTr="009C5602">
        <w:trPr>
          <w:trHeight w:val="600"/>
        </w:trPr>
        <w:tc>
          <w:tcPr>
            <w:tcW w:w="1095" w:type="dxa"/>
            <w:vAlign w:val="center"/>
            <w:hideMark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EA11E0">
              <w:rPr>
                <w:rFonts w:cs="Times New Roman"/>
              </w:rPr>
              <w:t>st19.057</w:t>
            </w:r>
          </w:p>
        </w:tc>
        <w:tc>
          <w:tcPr>
            <w:tcW w:w="8686" w:type="dxa"/>
            <w:vAlign w:val="center"/>
            <w:hideMark/>
          </w:tcPr>
          <w:p w:rsidR="008B66D1" w:rsidRPr="00EA11E0" w:rsidRDefault="008B66D1" w:rsidP="009C5602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8B66D1" w:rsidRPr="00280236" w:rsidTr="009C5602">
        <w:trPr>
          <w:trHeight w:val="600"/>
        </w:trPr>
        <w:tc>
          <w:tcPr>
            <w:tcW w:w="1095" w:type="dxa"/>
            <w:vAlign w:val="center"/>
            <w:hideMark/>
          </w:tcPr>
          <w:p w:rsidR="008B66D1" w:rsidRPr="00280236" w:rsidRDefault="008B66D1" w:rsidP="009C5602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280236">
              <w:rPr>
                <w:rFonts w:cs="Times New Roman"/>
              </w:rPr>
              <w:t>st19.058</w:t>
            </w:r>
          </w:p>
        </w:tc>
        <w:tc>
          <w:tcPr>
            <w:tcW w:w="8686" w:type="dxa"/>
            <w:vAlign w:val="center"/>
            <w:hideMark/>
          </w:tcPr>
          <w:p w:rsidR="008B66D1" w:rsidRPr="00280236" w:rsidRDefault="008B66D1" w:rsidP="009C5602">
            <w:pPr>
              <w:spacing w:line="240" w:lineRule="auto"/>
              <w:ind w:firstLine="0"/>
              <w:jc w:val="left"/>
              <w:rPr>
                <w:rFonts w:cs="Times New Roman"/>
                <w:lang w:val="ru-RU"/>
              </w:rPr>
            </w:pPr>
            <w:r w:rsidRPr="00280236">
              <w:rPr>
                <w:rFonts w:cs="Times New Roman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8B66D1" w:rsidRPr="00280236" w:rsidTr="009C5602">
        <w:trPr>
          <w:trHeight w:val="341"/>
        </w:trPr>
        <w:tc>
          <w:tcPr>
            <w:tcW w:w="1095" w:type="dxa"/>
            <w:vAlign w:val="center"/>
          </w:tcPr>
          <w:p w:rsidR="008B66D1" w:rsidRPr="00280236" w:rsidRDefault="008B66D1" w:rsidP="009C560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0236">
              <w:rPr>
                <w:rFonts w:eastAsia="Calibri" w:cs="Times New Roman"/>
                <w:szCs w:val="24"/>
              </w:rPr>
              <w:t>st19.059</w:t>
            </w:r>
          </w:p>
        </w:tc>
        <w:tc>
          <w:tcPr>
            <w:tcW w:w="8686" w:type="dxa"/>
            <w:vAlign w:val="center"/>
          </w:tcPr>
          <w:p w:rsidR="008B66D1" w:rsidRPr="00280236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280236">
              <w:rPr>
                <w:rFonts w:eastAsia="Calibri" w:cs="Times New Roman"/>
                <w:szCs w:val="24"/>
                <w:lang w:val="ru-RU"/>
              </w:rPr>
              <w:t>Лекарственная терапия при остром лейкозе, взрослые*</w:t>
            </w:r>
          </w:p>
        </w:tc>
      </w:tr>
      <w:tr w:rsidR="008B66D1" w:rsidRPr="00280236" w:rsidTr="009C5602">
        <w:trPr>
          <w:trHeight w:val="559"/>
        </w:trPr>
        <w:tc>
          <w:tcPr>
            <w:tcW w:w="1095" w:type="dxa"/>
            <w:vAlign w:val="center"/>
          </w:tcPr>
          <w:p w:rsidR="008B66D1" w:rsidRPr="00280236" w:rsidRDefault="008B66D1" w:rsidP="009C560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280236">
              <w:rPr>
                <w:rFonts w:eastAsia="Calibri" w:cs="Times New Roman"/>
                <w:szCs w:val="24"/>
              </w:rPr>
              <w:t>st19.060</w:t>
            </w:r>
          </w:p>
        </w:tc>
        <w:tc>
          <w:tcPr>
            <w:tcW w:w="8686" w:type="dxa"/>
            <w:vAlign w:val="center"/>
          </w:tcPr>
          <w:p w:rsidR="008B66D1" w:rsidRPr="00280236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280236">
              <w:rPr>
                <w:rFonts w:eastAsia="Calibri" w:cs="Times New Roman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8B66D1" w:rsidRPr="00280236" w:rsidTr="009C5602">
        <w:trPr>
          <w:trHeight w:val="600"/>
        </w:trPr>
        <w:tc>
          <w:tcPr>
            <w:tcW w:w="1095" w:type="dxa"/>
            <w:vAlign w:val="center"/>
          </w:tcPr>
          <w:p w:rsidR="008B66D1" w:rsidRPr="00280236" w:rsidRDefault="008B66D1" w:rsidP="009C560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280236">
              <w:rPr>
                <w:rFonts w:eastAsia="Calibri" w:cs="Times New Roman"/>
                <w:szCs w:val="24"/>
              </w:rPr>
              <w:t>st19.061</w:t>
            </w:r>
          </w:p>
        </w:tc>
        <w:tc>
          <w:tcPr>
            <w:tcW w:w="8686" w:type="dxa"/>
            <w:vAlign w:val="center"/>
          </w:tcPr>
          <w:p w:rsidR="008B66D1" w:rsidRPr="00280236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280236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280236">
              <w:rPr>
                <w:rFonts w:eastAsia="Calibri" w:cs="Times New Roman"/>
                <w:szCs w:val="24"/>
                <w:lang w:val="ru-RU"/>
              </w:rPr>
              <w:t>моноклональных</w:t>
            </w:r>
            <w:proofErr w:type="spellEnd"/>
            <w:r w:rsidRPr="00280236">
              <w:rPr>
                <w:rFonts w:eastAsia="Calibri" w:cs="Times New Roman"/>
                <w:szCs w:val="24"/>
                <w:lang w:val="ru-RU"/>
              </w:rPr>
              <w:t xml:space="preserve"> антител, ингибиторов </w:t>
            </w:r>
            <w:proofErr w:type="spellStart"/>
            <w:r w:rsidRPr="00280236">
              <w:rPr>
                <w:rFonts w:eastAsia="Calibri" w:cs="Times New Roman"/>
                <w:szCs w:val="24"/>
                <w:lang w:val="ru-RU"/>
              </w:rPr>
              <w:t>протеинкиназы</w:t>
            </w:r>
            <w:proofErr w:type="spellEnd"/>
            <w:r w:rsidRPr="00280236">
              <w:rPr>
                <w:rFonts w:eastAsia="Calibri" w:cs="Times New Roman"/>
                <w:szCs w:val="24"/>
                <w:lang w:val="ru-RU"/>
              </w:rPr>
              <w:t>*</w:t>
            </w:r>
          </w:p>
        </w:tc>
      </w:tr>
      <w:tr w:rsidR="008B66D1" w:rsidRPr="00280236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280236">
              <w:rPr>
                <w:rFonts w:eastAsia="Calibri" w:cs="Times New Roman"/>
                <w:szCs w:val="24"/>
              </w:rPr>
              <w:t>st19.038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280236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280236">
              <w:rPr>
                <w:rFonts w:eastAsia="Calibri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st20.005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st20.006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st20.010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Замена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речевого</w:t>
            </w:r>
            <w:proofErr w:type="spellEnd"/>
            <w:r w:rsidRPr="00F506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F5069E">
              <w:rPr>
                <w:rFonts w:eastAsia="Times New Roman" w:cs="Times New Roman"/>
                <w:szCs w:val="24"/>
                <w:lang w:eastAsia="ru-RU"/>
              </w:rPr>
              <w:t>процессора</w:t>
            </w:r>
            <w:proofErr w:type="spellEnd"/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8B66D1" w:rsidRPr="00F5069E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st21.006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F5069E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F5069E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6)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st25.004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st27.012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cs="Times New Roman"/>
              </w:rPr>
              <w:t>st30.006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</w:rPr>
              <w:t>st30.014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cs="Times New Roman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st31.017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EA11E0">
              <w:rPr>
                <w:rFonts w:eastAsia="Calibri" w:cs="Times New Roman"/>
                <w:szCs w:val="24"/>
              </w:rPr>
              <w:t>in</w:t>
            </w:r>
            <w:r w:rsidRPr="00EA11E0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EA11E0">
              <w:rPr>
                <w:rFonts w:eastAsia="Calibri" w:cs="Times New Roman"/>
                <w:szCs w:val="24"/>
              </w:rPr>
              <w:t>situ</w:t>
            </w:r>
            <w:r w:rsidRPr="00EA11E0">
              <w:rPr>
                <w:rFonts w:eastAsia="Calibri" w:cs="Times New Roman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st32.002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st32.012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EA11E0">
              <w:rPr>
                <w:rFonts w:eastAsia="Calibri" w:cs="Times New Roman"/>
                <w:szCs w:val="24"/>
              </w:rPr>
              <w:t>Аппендэктомия</w:t>
            </w:r>
            <w:proofErr w:type="spellEnd"/>
            <w:r w:rsidRPr="00EA11E0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EA11E0">
              <w:rPr>
                <w:rFonts w:eastAsia="Calibri" w:cs="Times New Roman"/>
                <w:szCs w:val="24"/>
              </w:rPr>
              <w:t>взрослые</w:t>
            </w:r>
            <w:proofErr w:type="spellEnd"/>
            <w:r w:rsidRPr="00EA11E0">
              <w:rPr>
                <w:rFonts w:eastAsia="Calibri" w:cs="Times New Roman"/>
                <w:szCs w:val="24"/>
              </w:rPr>
              <w:t xml:space="preserve"> (</w:t>
            </w:r>
            <w:proofErr w:type="spellStart"/>
            <w:r w:rsidRPr="00EA11E0">
              <w:rPr>
                <w:rFonts w:eastAsia="Calibri" w:cs="Times New Roman"/>
                <w:szCs w:val="24"/>
              </w:rPr>
              <w:t>уровень</w:t>
            </w:r>
            <w:proofErr w:type="spellEnd"/>
            <w:r w:rsidRPr="00EA11E0">
              <w:rPr>
                <w:rFonts w:eastAsia="Calibri" w:cs="Times New Roman"/>
                <w:szCs w:val="24"/>
              </w:rPr>
              <w:t xml:space="preserve"> 2)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st32.016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st34.002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st36.001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st36.003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EA11E0">
              <w:rPr>
                <w:rFonts w:eastAsia="Calibri" w:cs="Times New Roman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rPr>
                <w:rFonts w:eastAsia="Calibri" w:cs="Times New Roman"/>
                <w:szCs w:val="24"/>
              </w:rPr>
              <w:t>st36.007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EA11E0">
              <w:rPr>
                <w:rFonts w:eastAsia="Times New Roman" w:cs="Times New Roman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t>st36.009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EA11E0">
              <w:t>Реинфузия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аутокрови</w:t>
            </w:r>
            <w:proofErr w:type="spellEnd"/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t>st36.010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EA11E0">
              <w:t>Баллонная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внутриаортальная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контрпульсация</w:t>
            </w:r>
            <w:proofErr w:type="spellEnd"/>
          </w:p>
        </w:tc>
      </w:tr>
      <w:tr w:rsidR="008B66D1" w:rsidRPr="00EA11E0" w:rsidTr="009C5602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A11E0">
              <w:t>st36.011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8B66D1" w:rsidRPr="00EA11E0" w:rsidRDefault="008B66D1" w:rsidP="009C560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EA11E0">
              <w:t>Экстракорпоральная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мембранная</w:t>
            </w:r>
            <w:proofErr w:type="spellEnd"/>
            <w:r w:rsidRPr="00EA11E0">
              <w:t xml:space="preserve"> </w:t>
            </w:r>
            <w:proofErr w:type="spellStart"/>
            <w:r w:rsidRPr="00EA11E0">
              <w:t>оксигенация</w:t>
            </w:r>
            <w:proofErr w:type="spellEnd"/>
          </w:p>
        </w:tc>
      </w:tr>
    </w:tbl>
    <w:p w:rsidR="002734FA" w:rsidRPr="008B66D1" w:rsidRDefault="008B66D1" w:rsidP="008B66D1">
      <w:pPr>
        <w:spacing w:after="160" w:line="240" w:lineRule="auto"/>
        <w:rPr>
          <w:rFonts w:eastAsia="Calibri" w:cs="Times New Roman"/>
          <w:b/>
          <w:szCs w:val="24"/>
        </w:rPr>
      </w:pPr>
      <w:r w:rsidRPr="008B66D1">
        <w:rPr>
          <w:rFonts w:eastAsia="Calibri" w:cs="Times New Roman"/>
          <w:szCs w:val="24"/>
        </w:rPr>
        <w:t xml:space="preserve"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</w:t>
      </w:r>
    </w:p>
    <w:sectPr w:rsidR="002734FA" w:rsidRPr="008B66D1" w:rsidSect="00CA007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A3DAB"/>
    <w:rsid w:val="002734FA"/>
    <w:rsid w:val="00411793"/>
    <w:rsid w:val="005740E0"/>
    <w:rsid w:val="007825C5"/>
    <w:rsid w:val="008A17F8"/>
    <w:rsid w:val="008B66D1"/>
    <w:rsid w:val="008E6223"/>
    <w:rsid w:val="00AD17A9"/>
    <w:rsid w:val="00B66B62"/>
    <w:rsid w:val="00B7751A"/>
    <w:rsid w:val="00CA007C"/>
    <w:rsid w:val="00D80F51"/>
    <w:rsid w:val="00E205C2"/>
    <w:rsid w:val="00E376EB"/>
    <w:rsid w:val="00EB5C15"/>
    <w:rsid w:val="00F5707B"/>
    <w:rsid w:val="00F61F97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A4F6"/>
  <w15:chartTrackingRefBased/>
  <w15:docId w15:val="{E7FDF460-4648-4DFE-9A55-6644F0D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06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5"/>
    <w:uiPriority w:val="59"/>
    <w:rsid w:val="002734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Гришина Мария Владимировна</cp:lastModifiedBy>
  <cp:revision>17</cp:revision>
  <cp:lastPrinted>2020-02-28T11:54:00Z</cp:lastPrinted>
  <dcterms:created xsi:type="dcterms:W3CDTF">2019-01-23T07:15:00Z</dcterms:created>
  <dcterms:modified xsi:type="dcterms:W3CDTF">2020-02-28T11:59:00Z</dcterms:modified>
</cp:coreProperties>
</file>