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CA007C" w:rsidRPr="006D2813" w:rsidTr="006D2813">
        <w:tc>
          <w:tcPr>
            <w:tcW w:w="6912" w:type="dxa"/>
            <w:shd w:val="clear" w:color="auto" w:fill="auto"/>
          </w:tcPr>
          <w:p w:rsidR="00CA007C" w:rsidRPr="006D2813" w:rsidRDefault="00CA007C" w:rsidP="006D2813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bookmarkStart w:id="0" w:name="_GoBack"/>
            <w:bookmarkEnd w:id="0"/>
            <w:r w:rsidRPr="006D2813">
              <w:rPr>
                <w:rFonts w:ascii="Times New Roman" w:hAnsi="Times New Roman" w:cs="Times New Roman"/>
                <w:b w:val="0"/>
                <w:sz w:val="20"/>
              </w:rPr>
              <w:t>Приложение 37 к Тарифному соглашению на 2020г от 04.02.20</w:t>
            </w:r>
          </w:p>
          <w:p w:rsidR="00CA007C" w:rsidRPr="006D2813" w:rsidRDefault="00CA007C" w:rsidP="006D2813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</w:pPr>
            <w:r w:rsidRPr="006D2813"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  <w:t>Список изменяющих документов:</w:t>
            </w:r>
          </w:p>
          <w:p w:rsidR="00CA007C" w:rsidRPr="006D2813" w:rsidRDefault="00CA007C" w:rsidP="006D2813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6D2813">
              <w:rPr>
                <w:rFonts w:ascii="Times New Roman" w:hAnsi="Times New Roman" w:cs="Times New Roman"/>
                <w:b w:val="0"/>
                <w:sz w:val="20"/>
              </w:rPr>
              <w:t>Приложение 7 к Соглашению №1 от 02.03.20</w:t>
            </w:r>
          </w:p>
          <w:p w:rsidR="0050158D" w:rsidRPr="006D2813" w:rsidRDefault="0050158D" w:rsidP="006D2813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2813">
              <w:rPr>
                <w:rFonts w:ascii="Times New Roman" w:hAnsi="Times New Roman" w:cs="Times New Roman"/>
                <w:b w:val="0"/>
                <w:sz w:val="20"/>
              </w:rPr>
              <w:t>Приложение 15 к Соглашению №4 от 04.06.20</w:t>
            </w:r>
          </w:p>
          <w:p w:rsidR="0050158D" w:rsidRPr="006D2813" w:rsidRDefault="0050158D" w:rsidP="006D2813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A007C" w:rsidRPr="006D2813" w:rsidRDefault="00FC504C" w:rsidP="006D2813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6D2813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 w:rsidR="0050158D" w:rsidRPr="006D2813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  <w:p w:rsidR="00CA007C" w:rsidRPr="006D2813" w:rsidRDefault="00CA007C" w:rsidP="006D2813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2813">
              <w:rPr>
                <w:rFonts w:ascii="Times New Roman" w:hAnsi="Times New Roman" w:cs="Times New Roman"/>
                <w:b w:val="0"/>
                <w:sz w:val="20"/>
              </w:rPr>
              <w:t xml:space="preserve">к Соглашению </w:t>
            </w:r>
            <w:r w:rsidR="00FC504C" w:rsidRPr="006D2813">
              <w:rPr>
                <w:rFonts w:ascii="Times New Roman" w:hAnsi="Times New Roman" w:cs="Times New Roman"/>
                <w:b w:val="0"/>
                <w:sz w:val="20"/>
              </w:rPr>
              <w:t>№4</w:t>
            </w:r>
            <w:r w:rsidRPr="006D2813">
              <w:rPr>
                <w:rFonts w:ascii="Times New Roman" w:hAnsi="Times New Roman" w:cs="Times New Roman"/>
                <w:b w:val="0"/>
                <w:sz w:val="20"/>
              </w:rPr>
              <w:t xml:space="preserve"> от </w:t>
            </w:r>
            <w:r w:rsidR="0050158D" w:rsidRPr="006D2813">
              <w:rPr>
                <w:rFonts w:ascii="Times New Roman" w:hAnsi="Times New Roman" w:cs="Times New Roman"/>
                <w:b w:val="0"/>
                <w:sz w:val="20"/>
              </w:rPr>
              <w:t>04.06.</w:t>
            </w:r>
            <w:r w:rsidRPr="006D2813"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  <w:p w:rsidR="00CA007C" w:rsidRPr="006D2813" w:rsidRDefault="00CA007C" w:rsidP="006D2813">
            <w:pPr>
              <w:pStyle w:val="ConsPlusTitle"/>
              <w:ind w:firstLine="3382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0C03BE" w:rsidRDefault="000C03BE" w:rsidP="00EB5C15">
      <w:pPr>
        <w:spacing w:line="240" w:lineRule="auto"/>
        <w:ind w:firstLine="0"/>
        <w:jc w:val="center"/>
        <w:rPr>
          <w:sz w:val="28"/>
          <w:szCs w:val="28"/>
        </w:rPr>
      </w:pPr>
    </w:p>
    <w:p w:rsidR="00EB5C15" w:rsidRPr="000C03BE" w:rsidRDefault="00EB5C15" w:rsidP="00EB5C15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0C03BE">
        <w:rPr>
          <w:sz w:val="28"/>
          <w:szCs w:val="28"/>
        </w:rPr>
        <w:t>Перечень КСГ в условиях стационара,</w:t>
      </w:r>
      <w:r w:rsidRPr="000C03BE">
        <w:rPr>
          <w:sz w:val="28"/>
          <w:szCs w:val="28"/>
          <w:lang w:eastAsia="ru-RU"/>
        </w:rPr>
        <w:t xml:space="preserve"> </w:t>
      </w:r>
    </w:p>
    <w:p w:rsidR="00EB5C15" w:rsidRPr="000C03BE" w:rsidRDefault="00EB5C15" w:rsidP="00EB5C15">
      <w:pPr>
        <w:spacing w:line="240" w:lineRule="auto"/>
        <w:ind w:firstLine="0"/>
        <w:jc w:val="center"/>
        <w:rPr>
          <w:sz w:val="28"/>
          <w:szCs w:val="28"/>
        </w:rPr>
      </w:pPr>
      <w:r w:rsidRPr="000C03BE">
        <w:rPr>
          <w:sz w:val="28"/>
          <w:szCs w:val="28"/>
        </w:rPr>
        <w:t xml:space="preserve">по которым оплата медицинской помощи осуществляется в полном объеме </w:t>
      </w:r>
    </w:p>
    <w:p w:rsidR="00EB5C15" w:rsidRPr="000C03BE" w:rsidRDefault="00EB5C15" w:rsidP="00EB5C15">
      <w:pPr>
        <w:spacing w:line="240" w:lineRule="auto"/>
        <w:ind w:firstLine="0"/>
        <w:jc w:val="center"/>
        <w:rPr>
          <w:sz w:val="28"/>
          <w:szCs w:val="28"/>
        </w:rPr>
      </w:pPr>
      <w:r w:rsidRPr="000C03BE">
        <w:rPr>
          <w:sz w:val="28"/>
          <w:szCs w:val="28"/>
        </w:rPr>
        <w:t xml:space="preserve">при длительности госпитализации 3 дня и менее, </w:t>
      </w:r>
    </w:p>
    <w:p w:rsidR="002734FA" w:rsidRPr="000C03BE" w:rsidRDefault="00EB5C15" w:rsidP="00EB5C15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0C03BE">
        <w:rPr>
          <w:sz w:val="28"/>
          <w:szCs w:val="28"/>
          <w:lang w:eastAsia="ru-RU"/>
        </w:rPr>
        <w:t xml:space="preserve">по </w:t>
      </w:r>
      <w:r w:rsidRPr="000C03BE">
        <w:rPr>
          <w:sz w:val="28"/>
          <w:szCs w:val="28"/>
        </w:rPr>
        <w:t>ТП ОМС в ЛО (в рамках базовой)</w:t>
      </w:r>
      <w:r w:rsidR="00B7751A" w:rsidRPr="000C03BE">
        <w:rPr>
          <w:sz w:val="28"/>
          <w:szCs w:val="28"/>
          <w:lang w:eastAsia="ru-RU"/>
        </w:rPr>
        <w:t xml:space="preserve"> на 2020</w:t>
      </w:r>
      <w:r w:rsidRPr="000C03BE">
        <w:rPr>
          <w:sz w:val="28"/>
          <w:szCs w:val="28"/>
          <w:lang w:eastAsia="ru-RU"/>
        </w:rPr>
        <w:t>г</w:t>
      </w:r>
      <w:r w:rsidR="00FC504C" w:rsidRPr="000C03BE">
        <w:rPr>
          <w:sz w:val="28"/>
          <w:szCs w:val="28"/>
          <w:lang w:eastAsia="ru-RU"/>
        </w:rPr>
        <w:t>., действующий с 01.06.2020</w:t>
      </w:r>
      <w:r w:rsidR="000C03BE">
        <w:rPr>
          <w:sz w:val="28"/>
          <w:szCs w:val="28"/>
          <w:lang w:eastAsia="ru-RU"/>
        </w:rPr>
        <w:t xml:space="preserve"> г</w:t>
      </w:r>
      <w:r w:rsidR="00FC504C" w:rsidRPr="000C03BE">
        <w:rPr>
          <w:sz w:val="28"/>
          <w:szCs w:val="28"/>
          <w:lang w:eastAsia="ru-RU"/>
        </w:rPr>
        <w:t>.</w:t>
      </w:r>
    </w:p>
    <w:p w:rsidR="00E376EB" w:rsidRPr="000C03BE" w:rsidRDefault="00E376EB" w:rsidP="00EB5C15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686"/>
      </w:tblGrid>
      <w:tr w:rsidR="008B66D1" w:rsidRPr="006D2813" w:rsidTr="006D2813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Наименование</w:t>
            </w:r>
            <w:proofErr w:type="spellEnd"/>
            <w:r w:rsidRPr="006D2813">
              <w:rPr>
                <w:szCs w:val="24"/>
                <w:lang w:val="en-US"/>
              </w:rPr>
              <w:t xml:space="preserve"> КСГ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Круглосуточный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стационар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st02.001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Осложнения</w:t>
            </w:r>
            <w:proofErr w:type="spellEnd"/>
            <w:r w:rsidRPr="006D2813">
              <w:rPr>
                <w:szCs w:val="24"/>
                <w:lang w:val="en-US"/>
              </w:rPr>
              <w:t xml:space="preserve">, </w:t>
            </w:r>
            <w:proofErr w:type="spellStart"/>
            <w:r w:rsidRPr="006D2813">
              <w:rPr>
                <w:szCs w:val="24"/>
                <w:lang w:val="en-US"/>
              </w:rPr>
              <w:t>связанные</w:t>
            </w:r>
            <w:proofErr w:type="spellEnd"/>
            <w:r w:rsidRPr="006D2813">
              <w:rPr>
                <w:szCs w:val="24"/>
                <w:lang w:val="en-US"/>
              </w:rPr>
              <w:t xml:space="preserve"> с </w:t>
            </w:r>
            <w:proofErr w:type="spellStart"/>
            <w:r w:rsidRPr="006D2813">
              <w:rPr>
                <w:szCs w:val="24"/>
                <w:lang w:val="en-US"/>
              </w:rPr>
              <w:t>беременностью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Беременность</w:t>
            </w:r>
            <w:proofErr w:type="spellEnd"/>
            <w:r w:rsidRPr="006D2813">
              <w:rPr>
                <w:szCs w:val="24"/>
                <w:lang w:val="en-US"/>
              </w:rPr>
              <w:t xml:space="preserve">, </w:t>
            </w:r>
            <w:proofErr w:type="spellStart"/>
            <w:r w:rsidRPr="006D2813">
              <w:rPr>
                <w:szCs w:val="24"/>
                <w:lang w:val="en-US"/>
              </w:rPr>
              <w:t>закончившаяся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абортивным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исходом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st02.003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Родоразрешение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st02.004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Кесарево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сечение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женских половых органах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женских половых органах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Ангионевротический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отек</w:t>
            </w:r>
            <w:proofErr w:type="spellEnd"/>
            <w:r w:rsidRPr="006D2813">
              <w:rPr>
                <w:szCs w:val="24"/>
                <w:lang w:val="en-US"/>
              </w:rPr>
              <w:t xml:space="preserve">, </w:t>
            </w:r>
            <w:proofErr w:type="spellStart"/>
            <w:r w:rsidRPr="006D2813">
              <w:rPr>
                <w:szCs w:val="24"/>
                <w:lang w:val="en-US"/>
              </w:rPr>
              <w:t>анафилактический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шок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st05.008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Лекарственная терапия при доброкачественных заболеваниях крови и пузырном заносе*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st08.001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st08.002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Лекарственная терапия при остром лейкозе, дети*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st08.003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st12.008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0C03BE" w:rsidRDefault="00FC504C" w:rsidP="006D2813">
            <w:pPr>
              <w:spacing w:line="240" w:lineRule="auto"/>
              <w:ind w:firstLine="0"/>
              <w:jc w:val="left"/>
            </w:pPr>
            <w:r w:rsidRPr="000C03BE">
              <w:t>Другие инфекционные и паразитарные болезни, взрослые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0C03BE" w:rsidRDefault="00FC504C" w:rsidP="006D2813">
            <w:pPr>
              <w:spacing w:line="240" w:lineRule="auto"/>
              <w:ind w:firstLine="0"/>
              <w:jc w:val="center"/>
            </w:pPr>
            <w:r w:rsidRPr="000C03BE">
              <w:t>st12.009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0C03BE" w:rsidRDefault="00FC504C" w:rsidP="006D2813">
            <w:pPr>
              <w:spacing w:line="240" w:lineRule="auto"/>
              <w:ind w:firstLine="0"/>
              <w:jc w:val="left"/>
            </w:pPr>
            <w:r w:rsidRPr="000C03BE">
              <w:t>Другие инфекционные и паразитарные болезни, дети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center"/>
            </w:pPr>
            <w:r w:rsidRPr="000C03BE">
              <w:t>st12.010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Респираторные инфекции верхних дыхательных путей с осложнениями, взрослые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center"/>
            </w:pPr>
            <w:r w:rsidRPr="000C03BE">
              <w:t>st12.011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0C03BE" w:rsidRDefault="008B66D1" w:rsidP="006D2813">
            <w:pPr>
              <w:spacing w:line="240" w:lineRule="auto"/>
              <w:ind w:firstLine="0"/>
              <w:jc w:val="left"/>
            </w:pPr>
            <w:r w:rsidRPr="000C03BE">
              <w:t>Респираторные инфекции верхних дыхательных путей, дети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st12.013.1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left"/>
            </w:pPr>
            <w:r w:rsidRPr="006D2813">
              <w:t xml:space="preserve">Грипп и пневмония с синдромом органной дисфункции (тяжелое течение </w:t>
            </w:r>
            <w:r w:rsidRPr="006D2813">
              <w:rPr>
                <w:lang w:val="en-US"/>
              </w:rPr>
              <w:t>COVID</w:t>
            </w:r>
            <w:r w:rsidRPr="006D2813">
              <w:t>-19 с ИВЛ в течении 120 часов и более)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st12.013.2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left"/>
            </w:pPr>
            <w:r w:rsidRPr="006D2813">
              <w:t xml:space="preserve">Грипп и пневмония с синдромом органной дисфункции (среднетяжелое течение </w:t>
            </w:r>
            <w:r w:rsidRPr="006D2813">
              <w:rPr>
                <w:lang w:val="en-US"/>
              </w:rPr>
              <w:t>COVID</w:t>
            </w:r>
            <w:r w:rsidRPr="006D2813">
              <w:t>-19 с ИВЛ менее 120 часов)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st12.013.3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left"/>
            </w:pPr>
            <w:r w:rsidRPr="006D2813">
              <w:t>Грипп и пневмония с синдромом органной дисфункции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lang w:val="en-US"/>
              </w:rPr>
              <w:t>st14.002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D2813">
              <w:t>Операции на кишечнике и анальной области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st15.008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6D2813">
              <w:rPr>
                <w:szCs w:val="24"/>
              </w:rPr>
              <w:t>ботулотоксина</w:t>
            </w:r>
            <w:proofErr w:type="spellEnd"/>
            <w:r w:rsidRPr="006D2813">
              <w:rPr>
                <w:szCs w:val="24"/>
              </w:rPr>
              <w:t xml:space="preserve"> (уровень1)*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st15.009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6D2813">
              <w:rPr>
                <w:szCs w:val="24"/>
              </w:rPr>
              <w:t>ботулотоксина</w:t>
            </w:r>
            <w:proofErr w:type="spellEnd"/>
            <w:r w:rsidRPr="006D2813">
              <w:rPr>
                <w:szCs w:val="24"/>
              </w:rPr>
              <w:t xml:space="preserve"> (уровень 2)*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6D2813">
              <w:rPr>
                <w:szCs w:val="24"/>
                <w:lang w:val="en-US"/>
              </w:rPr>
              <w:t>st</w:t>
            </w:r>
            <w:proofErr w:type="spellEnd"/>
            <w:r w:rsidRPr="006D2813">
              <w:rPr>
                <w:szCs w:val="24"/>
              </w:rPr>
              <w:t>16.005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Сотрясение головного мозга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lang w:val="en-US"/>
              </w:rPr>
              <w:t>st19.007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 w:rsidRPr="006D2813">
              <w:rPr>
                <w:szCs w:val="24"/>
                <w:lang w:val="en-US"/>
              </w:rPr>
              <w:t>st</w:t>
            </w:r>
            <w:proofErr w:type="spellEnd"/>
            <w:r w:rsidRPr="006D2813">
              <w:rPr>
                <w:szCs w:val="24"/>
              </w:rPr>
              <w:t>19.027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st19.028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st19.029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lastRenderedPageBreak/>
              <w:t>st19.031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8B66D1" w:rsidRPr="006D2813" w:rsidTr="006D2813">
        <w:trPr>
          <w:trHeight w:val="600"/>
        </w:trPr>
        <w:tc>
          <w:tcPr>
            <w:tcW w:w="1095" w:type="dxa"/>
            <w:shd w:val="clear" w:color="auto" w:fill="auto"/>
            <w:vAlign w:val="center"/>
            <w:hideMark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st19.056</w:t>
            </w:r>
          </w:p>
        </w:tc>
        <w:tc>
          <w:tcPr>
            <w:tcW w:w="8686" w:type="dxa"/>
            <w:shd w:val="clear" w:color="auto" w:fill="auto"/>
            <w:vAlign w:val="center"/>
            <w:hideMark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</w:pPr>
            <w:r w:rsidRPr="006D2813"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8B66D1" w:rsidRPr="006D2813" w:rsidTr="006D2813">
        <w:trPr>
          <w:trHeight w:val="600"/>
        </w:trPr>
        <w:tc>
          <w:tcPr>
            <w:tcW w:w="1095" w:type="dxa"/>
            <w:shd w:val="clear" w:color="auto" w:fill="auto"/>
            <w:vAlign w:val="center"/>
            <w:hideMark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st19.057</w:t>
            </w:r>
          </w:p>
        </w:tc>
        <w:tc>
          <w:tcPr>
            <w:tcW w:w="8686" w:type="dxa"/>
            <w:shd w:val="clear" w:color="auto" w:fill="auto"/>
            <w:vAlign w:val="center"/>
            <w:hideMark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</w:pPr>
            <w:r w:rsidRPr="006D2813"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8B66D1" w:rsidRPr="006D2813" w:rsidTr="006D2813">
        <w:trPr>
          <w:trHeight w:val="600"/>
        </w:trPr>
        <w:tc>
          <w:tcPr>
            <w:tcW w:w="1095" w:type="dxa"/>
            <w:shd w:val="clear" w:color="auto" w:fill="auto"/>
            <w:vAlign w:val="center"/>
            <w:hideMark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D2813">
              <w:rPr>
                <w:lang w:val="en-US"/>
              </w:rPr>
              <w:t>st19.058</w:t>
            </w:r>
          </w:p>
        </w:tc>
        <w:tc>
          <w:tcPr>
            <w:tcW w:w="8686" w:type="dxa"/>
            <w:shd w:val="clear" w:color="auto" w:fill="auto"/>
            <w:vAlign w:val="center"/>
            <w:hideMark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</w:pPr>
            <w:r w:rsidRPr="006D2813"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8B66D1" w:rsidRPr="006D2813" w:rsidTr="006D2813">
        <w:trPr>
          <w:trHeight w:val="341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st19.059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остром лейкозе, взрослые*</w:t>
            </w:r>
          </w:p>
        </w:tc>
      </w:tr>
      <w:tr w:rsidR="008B66D1" w:rsidRPr="006D2813" w:rsidTr="006D2813">
        <w:trPr>
          <w:trHeight w:val="559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center"/>
              <w:rPr>
                <w:szCs w:val="24"/>
              </w:rPr>
            </w:pPr>
            <w:r w:rsidRPr="006D2813">
              <w:rPr>
                <w:szCs w:val="24"/>
                <w:lang w:val="en-US"/>
              </w:rPr>
              <w:t>st19.060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8B66D1" w:rsidRPr="006D2813" w:rsidTr="006D2813">
        <w:trPr>
          <w:trHeight w:val="600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center"/>
              <w:rPr>
                <w:szCs w:val="24"/>
              </w:rPr>
            </w:pPr>
            <w:r w:rsidRPr="006D2813">
              <w:rPr>
                <w:szCs w:val="24"/>
                <w:lang w:val="en-US"/>
              </w:rPr>
              <w:t>st19.061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6D2813">
              <w:rPr>
                <w:szCs w:val="24"/>
              </w:rPr>
              <w:t>моноклональных</w:t>
            </w:r>
            <w:proofErr w:type="spellEnd"/>
            <w:r w:rsidRPr="006D2813">
              <w:rPr>
                <w:szCs w:val="24"/>
              </w:rPr>
              <w:t xml:space="preserve"> антител, ингибиторов </w:t>
            </w:r>
            <w:proofErr w:type="spellStart"/>
            <w:r w:rsidRPr="006D2813">
              <w:rPr>
                <w:szCs w:val="24"/>
              </w:rPr>
              <w:t>протеинкиназы</w:t>
            </w:r>
            <w:proofErr w:type="spellEnd"/>
            <w:r w:rsidRPr="006D2813">
              <w:rPr>
                <w:szCs w:val="24"/>
              </w:rPr>
              <w:t>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st19.038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st20.005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rFonts w:eastAsia="Times New Roman"/>
                <w:szCs w:val="24"/>
                <w:lang w:val="en-US" w:eastAsia="ru-RU"/>
              </w:rPr>
            </w:pPr>
            <w:proofErr w:type="spellStart"/>
            <w:r w:rsidRPr="006D2813">
              <w:rPr>
                <w:rFonts w:eastAsia="Times New Roman"/>
                <w:szCs w:val="24"/>
                <w:lang w:val="en-US" w:eastAsia="ru-RU"/>
              </w:rPr>
              <w:t>Замена</w:t>
            </w:r>
            <w:proofErr w:type="spellEnd"/>
            <w:r w:rsidRPr="006D2813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6D2813">
              <w:rPr>
                <w:rFonts w:eastAsia="Times New Roman"/>
                <w:szCs w:val="24"/>
                <w:lang w:val="en-US" w:eastAsia="ru-RU"/>
              </w:rPr>
              <w:t>речевого</w:t>
            </w:r>
            <w:proofErr w:type="spellEnd"/>
            <w:r w:rsidRPr="006D2813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6D2813">
              <w:rPr>
                <w:rFonts w:eastAsia="Times New Roman"/>
                <w:szCs w:val="24"/>
                <w:lang w:val="en-US" w:eastAsia="ru-RU"/>
              </w:rPr>
              <w:t>процессора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st21.001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зрения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st21.002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зрения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st21.003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зрения (уровень 3)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st21.004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зрения (уровень 4)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st21.005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зрения (уровень 5)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st21.006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органе зрения (уровень 6)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st23.001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Другие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болезни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органов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дыхания</w:t>
            </w:r>
            <w:proofErr w:type="spellEnd"/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st23.004.1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 xml:space="preserve">Пневмония, плеврит, другие болезни плевры (легкое течение и среднетяжелое течение </w:t>
            </w:r>
            <w:r w:rsidRPr="006D2813">
              <w:rPr>
                <w:szCs w:val="24"/>
                <w:lang w:val="en-US"/>
              </w:rPr>
              <w:t>COVID</w:t>
            </w:r>
            <w:r w:rsidRPr="006D2813">
              <w:rPr>
                <w:szCs w:val="24"/>
              </w:rPr>
              <w:t>-19 без ИВЛ)</w:t>
            </w:r>
          </w:p>
        </w:tc>
      </w:tr>
      <w:tr w:rsidR="00FC504C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st23.004.2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FC504C" w:rsidRPr="006D2813" w:rsidRDefault="00FC504C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Пневмония, плеврит, другие болезни плевры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st25.004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st27.012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 xml:space="preserve">Отравления и другие воздействия внешних причин 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lang w:val="en-US"/>
              </w:rPr>
              <w:t>st30.006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t>Операции на мужских половых органах, взрослые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D2813">
              <w:rPr>
                <w:lang w:val="en-US"/>
              </w:rPr>
              <w:t>st30.010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t>Операции на почке и мочевыделительной системе, взрослые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D2813">
              <w:rPr>
                <w:lang w:val="en-US"/>
              </w:rPr>
              <w:t>st30.011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t>Операции на почке и мочевыделительной системе, взрослые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D2813">
              <w:rPr>
                <w:lang w:val="en-US"/>
              </w:rPr>
              <w:t>st30.012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t>Операции на почке и мочевыделительной системе, взрослые (уровень 3)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D2813">
              <w:rPr>
                <w:lang w:val="en-US"/>
              </w:rPr>
              <w:t>st30.014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t>Операции на почке и мочевыделительной системе, взрослые (уровень 5)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st31.017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 xml:space="preserve">Доброкачественные новообразования, новообразования </w:t>
            </w:r>
            <w:r w:rsidRPr="006D2813">
              <w:rPr>
                <w:szCs w:val="24"/>
                <w:lang w:val="en-US"/>
              </w:rPr>
              <w:t>in</w:t>
            </w:r>
            <w:r w:rsidRPr="006D2813">
              <w:rPr>
                <w:szCs w:val="24"/>
              </w:rPr>
              <w:t xml:space="preserve"> </w:t>
            </w:r>
            <w:r w:rsidRPr="006D2813">
              <w:rPr>
                <w:szCs w:val="24"/>
                <w:lang w:val="en-US"/>
              </w:rPr>
              <w:t>situ</w:t>
            </w:r>
            <w:r w:rsidRPr="006D2813">
              <w:rPr>
                <w:szCs w:val="24"/>
              </w:rPr>
              <w:t xml:space="preserve"> кожи, жировой ткани и другие болезни кожи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Аппендэктомия</w:t>
            </w:r>
            <w:proofErr w:type="spellEnd"/>
            <w:r w:rsidRPr="006D2813">
              <w:rPr>
                <w:szCs w:val="24"/>
                <w:lang w:val="en-US"/>
              </w:rPr>
              <w:t xml:space="preserve">, </w:t>
            </w:r>
            <w:proofErr w:type="spellStart"/>
            <w:r w:rsidRPr="006D2813">
              <w:rPr>
                <w:szCs w:val="24"/>
                <w:lang w:val="en-US"/>
              </w:rPr>
              <w:t>взрослые</w:t>
            </w:r>
            <w:proofErr w:type="spellEnd"/>
            <w:r w:rsidRPr="006D2813">
              <w:rPr>
                <w:szCs w:val="24"/>
                <w:lang w:val="en-US"/>
              </w:rPr>
              <w:t xml:space="preserve"> (</w:t>
            </w:r>
            <w:proofErr w:type="spellStart"/>
            <w:r w:rsidRPr="006D2813">
              <w:rPr>
                <w:szCs w:val="24"/>
                <w:lang w:val="en-US"/>
              </w:rPr>
              <w:t>уровень</w:t>
            </w:r>
            <w:proofErr w:type="spellEnd"/>
            <w:r w:rsidRPr="006D2813">
              <w:rPr>
                <w:szCs w:val="24"/>
                <w:lang w:val="en-US"/>
              </w:rPr>
              <w:t xml:space="preserve"> 2)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lastRenderedPageBreak/>
              <w:t>st32.016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Другие операции на органах брюшной полости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Операции на органах полости рта (уровень 1)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st36.001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Комплексное лечение с применением препаратов иммуноглобулина*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st36.003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D2813">
              <w:rPr>
                <w:szCs w:val="24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st36.007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D2813">
              <w:rPr>
                <w:rFonts w:eastAsia="Times New Roman"/>
                <w:szCs w:val="24"/>
                <w:lang w:eastAsia="ru-RU"/>
              </w:rPr>
              <w:t>Установка, замена, заправка помп для лекарственных препаратов</w:t>
            </w:r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lang w:val="en-US"/>
              </w:rPr>
              <w:t>st36.009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D2813">
              <w:rPr>
                <w:lang w:val="en-US"/>
              </w:rPr>
              <w:t>Реинфузия</w:t>
            </w:r>
            <w:proofErr w:type="spellEnd"/>
            <w:r w:rsidRPr="006D2813">
              <w:rPr>
                <w:lang w:val="en-US"/>
              </w:rPr>
              <w:t xml:space="preserve"> </w:t>
            </w:r>
            <w:proofErr w:type="spellStart"/>
            <w:r w:rsidRPr="006D2813">
              <w:rPr>
                <w:lang w:val="en-US"/>
              </w:rPr>
              <w:t>аутокрови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lang w:val="en-US"/>
              </w:rPr>
              <w:t>st36.010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D2813">
              <w:rPr>
                <w:lang w:val="en-US"/>
              </w:rPr>
              <w:t>Баллонная</w:t>
            </w:r>
            <w:proofErr w:type="spellEnd"/>
            <w:r w:rsidRPr="006D2813">
              <w:rPr>
                <w:lang w:val="en-US"/>
              </w:rPr>
              <w:t xml:space="preserve"> </w:t>
            </w:r>
            <w:proofErr w:type="spellStart"/>
            <w:r w:rsidRPr="006D2813">
              <w:rPr>
                <w:lang w:val="en-US"/>
              </w:rPr>
              <w:t>внутриаортальная</w:t>
            </w:r>
            <w:proofErr w:type="spellEnd"/>
            <w:r w:rsidRPr="006D2813">
              <w:rPr>
                <w:lang w:val="en-US"/>
              </w:rPr>
              <w:t xml:space="preserve"> </w:t>
            </w:r>
            <w:proofErr w:type="spellStart"/>
            <w:r w:rsidRPr="006D2813">
              <w:rPr>
                <w:lang w:val="en-US"/>
              </w:rPr>
              <w:t>контрпульсация</w:t>
            </w:r>
            <w:proofErr w:type="spellEnd"/>
          </w:p>
        </w:tc>
      </w:tr>
      <w:tr w:rsidR="008B66D1" w:rsidRPr="006D2813" w:rsidTr="006D2813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lang w:val="en-US"/>
              </w:rPr>
              <w:t>st36.011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6D2813" w:rsidRDefault="008B66D1" w:rsidP="006D2813">
            <w:pPr>
              <w:spacing w:line="21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D2813">
              <w:rPr>
                <w:lang w:val="en-US"/>
              </w:rPr>
              <w:t>Экстракорпоральная</w:t>
            </w:r>
            <w:proofErr w:type="spellEnd"/>
            <w:r w:rsidRPr="006D2813">
              <w:rPr>
                <w:lang w:val="en-US"/>
              </w:rPr>
              <w:t xml:space="preserve"> </w:t>
            </w:r>
            <w:proofErr w:type="spellStart"/>
            <w:r w:rsidRPr="006D2813">
              <w:rPr>
                <w:lang w:val="en-US"/>
              </w:rPr>
              <w:t>мембранная</w:t>
            </w:r>
            <w:proofErr w:type="spellEnd"/>
            <w:r w:rsidRPr="006D2813">
              <w:rPr>
                <w:lang w:val="en-US"/>
              </w:rPr>
              <w:t xml:space="preserve"> </w:t>
            </w:r>
            <w:proofErr w:type="spellStart"/>
            <w:r w:rsidRPr="006D2813">
              <w:rPr>
                <w:lang w:val="en-US"/>
              </w:rPr>
              <w:t>оксигенация</w:t>
            </w:r>
            <w:proofErr w:type="spellEnd"/>
          </w:p>
        </w:tc>
      </w:tr>
    </w:tbl>
    <w:p w:rsidR="002734FA" w:rsidRPr="008B66D1" w:rsidRDefault="008B66D1" w:rsidP="008B66D1">
      <w:pPr>
        <w:spacing w:after="160" w:line="240" w:lineRule="auto"/>
        <w:rPr>
          <w:b/>
          <w:szCs w:val="24"/>
        </w:rPr>
      </w:pPr>
      <w:r w:rsidRPr="000C03BE">
        <w:rPr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Pr="008B66D1">
        <w:rPr>
          <w:szCs w:val="24"/>
        </w:rPr>
        <w:t xml:space="preserve"> </w:t>
      </w:r>
    </w:p>
    <w:sectPr w:rsidR="002734FA" w:rsidRPr="008B66D1" w:rsidSect="00CA007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A3DAB"/>
    <w:rsid w:val="000C03BE"/>
    <w:rsid w:val="002734FA"/>
    <w:rsid w:val="00411793"/>
    <w:rsid w:val="0050158D"/>
    <w:rsid w:val="005740E0"/>
    <w:rsid w:val="00632AEF"/>
    <w:rsid w:val="006D2813"/>
    <w:rsid w:val="007825C5"/>
    <w:rsid w:val="008A17F8"/>
    <w:rsid w:val="008B66D1"/>
    <w:rsid w:val="008E6223"/>
    <w:rsid w:val="00AD17A9"/>
    <w:rsid w:val="00B66B62"/>
    <w:rsid w:val="00B7751A"/>
    <w:rsid w:val="00CA007C"/>
    <w:rsid w:val="00D80F51"/>
    <w:rsid w:val="00E205C2"/>
    <w:rsid w:val="00E376EB"/>
    <w:rsid w:val="00E75877"/>
    <w:rsid w:val="00EB5C15"/>
    <w:rsid w:val="00F5707B"/>
    <w:rsid w:val="00F61F97"/>
    <w:rsid w:val="00FC504C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B56E-AD37-43B4-BF4F-1F0516B2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E3506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5"/>
    <w:uiPriority w:val="59"/>
    <w:rsid w:val="002734F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</cp:revision>
  <cp:lastPrinted>2020-06-01T08:45:00Z</cp:lastPrinted>
  <dcterms:created xsi:type="dcterms:W3CDTF">2020-06-09T08:27:00Z</dcterms:created>
  <dcterms:modified xsi:type="dcterms:W3CDTF">2020-06-09T08:27:00Z</dcterms:modified>
</cp:coreProperties>
</file>