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19" w:rsidRDefault="00237A19" w:rsidP="00237A19">
      <w:pPr>
        <w:spacing w:after="160" w:line="240" w:lineRule="auto"/>
        <w:ind w:firstLine="6804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Приложение </w:t>
      </w:r>
      <w:r w:rsidR="000F10C0">
        <w:rPr>
          <w:rFonts w:eastAsia="Calibri" w:cs="Times New Roman"/>
          <w:sz w:val="20"/>
          <w:szCs w:val="20"/>
        </w:rPr>
        <w:t>55</w:t>
      </w:r>
    </w:p>
    <w:p w:rsidR="00237A19" w:rsidRDefault="00237A19" w:rsidP="00237A19">
      <w:pPr>
        <w:spacing w:after="160" w:line="240" w:lineRule="auto"/>
        <w:ind w:firstLine="6804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к Тарифному соглашению на 2021</w:t>
      </w:r>
      <w:r w:rsidRPr="00242CAC">
        <w:rPr>
          <w:rFonts w:eastAsia="Calibri" w:cs="Times New Roman"/>
          <w:sz w:val="20"/>
          <w:szCs w:val="20"/>
        </w:rPr>
        <w:t>г</w:t>
      </w:r>
    </w:p>
    <w:p w:rsidR="00237A19" w:rsidRPr="00C11A79" w:rsidRDefault="00237A19" w:rsidP="00237A19">
      <w:pPr>
        <w:spacing w:after="160" w:line="240" w:lineRule="auto"/>
        <w:ind w:firstLine="6804"/>
        <w:contextualSpacing/>
        <w:jc w:val="left"/>
        <w:rPr>
          <w:rFonts w:eastAsia="Calibri" w:cs="Times New Roman"/>
          <w:b/>
          <w:sz w:val="20"/>
          <w:szCs w:val="20"/>
        </w:rPr>
      </w:pPr>
      <w:r>
        <w:rPr>
          <w:rFonts w:cs="Times New Roman"/>
          <w:sz w:val="20"/>
        </w:rPr>
        <w:t xml:space="preserve">от </w:t>
      </w:r>
      <w:r w:rsidR="00570F40">
        <w:rPr>
          <w:rFonts w:cs="Times New Roman"/>
          <w:sz w:val="20"/>
        </w:rPr>
        <w:t>20</w:t>
      </w:r>
      <w:r>
        <w:rPr>
          <w:rFonts w:cs="Times New Roman"/>
          <w:sz w:val="20"/>
        </w:rPr>
        <w:t>.</w:t>
      </w:r>
      <w:r w:rsidR="00570F40">
        <w:rPr>
          <w:rFonts w:cs="Times New Roman"/>
          <w:sz w:val="20"/>
        </w:rPr>
        <w:t>01</w:t>
      </w:r>
      <w:r>
        <w:rPr>
          <w:rFonts w:cs="Times New Roman"/>
          <w:sz w:val="20"/>
        </w:rPr>
        <w:t>.21</w:t>
      </w:r>
    </w:p>
    <w:p w:rsidR="00B3754C" w:rsidRPr="00B3754C" w:rsidRDefault="00B3754C" w:rsidP="00B3754C">
      <w:pPr>
        <w:spacing w:after="160" w:line="240" w:lineRule="auto"/>
        <w:contextualSpacing/>
        <w:jc w:val="right"/>
        <w:rPr>
          <w:rFonts w:eastAsia="Calibri" w:cs="Times New Roman"/>
          <w:sz w:val="20"/>
          <w:szCs w:val="20"/>
        </w:rPr>
      </w:pPr>
    </w:p>
    <w:p w:rsidR="00486204" w:rsidRDefault="00486204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</w:p>
    <w:p w:rsidR="00486204" w:rsidRDefault="00C17659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486204">
        <w:rPr>
          <w:rFonts w:cs="Times New Roman"/>
          <w:sz w:val="28"/>
          <w:szCs w:val="28"/>
          <w:lang w:eastAsia="ru-RU"/>
        </w:rPr>
        <w:t xml:space="preserve">Перечень КСГ </w:t>
      </w:r>
      <w:r w:rsidRPr="00486204">
        <w:rPr>
          <w:rFonts w:eastAsia="Calibri" w:cs="Times New Roman"/>
          <w:sz w:val="28"/>
          <w:szCs w:val="28"/>
        </w:rPr>
        <w:t>в условиях стационара</w:t>
      </w:r>
      <w:r w:rsidRPr="00486204">
        <w:rPr>
          <w:rFonts w:cs="Times New Roman"/>
          <w:sz w:val="28"/>
          <w:szCs w:val="28"/>
          <w:lang w:eastAsia="ru-RU"/>
        </w:rPr>
        <w:t xml:space="preserve"> </w:t>
      </w:r>
    </w:p>
    <w:p w:rsidR="00C17659" w:rsidRPr="00486204" w:rsidRDefault="00C17659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486204">
        <w:rPr>
          <w:rFonts w:cs="Times New Roman"/>
          <w:sz w:val="28"/>
          <w:szCs w:val="28"/>
          <w:lang w:eastAsia="ru-RU"/>
        </w:rPr>
        <w:t>с пр</w:t>
      </w:r>
      <w:r w:rsidR="00F906EA">
        <w:rPr>
          <w:rFonts w:cs="Times New Roman"/>
          <w:sz w:val="28"/>
          <w:szCs w:val="28"/>
          <w:lang w:eastAsia="ru-RU"/>
        </w:rPr>
        <w:t>именением хирургического вмешательства</w:t>
      </w:r>
      <w:r w:rsidRPr="00486204">
        <w:rPr>
          <w:rFonts w:cs="Times New Roman"/>
          <w:sz w:val="28"/>
          <w:szCs w:val="28"/>
          <w:lang w:eastAsia="ru-RU"/>
        </w:rPr>
        <w:t xml:space="preserve"> или </w:t>
      </w:r>
      <w:proofErr w:type="spellStart"/>
      <w:r w:rsidRPr="00486204">
        <w:rPr>
          <w:rFonts w:cs="Times New Roman"/>
          <w:sz w:val="28"/>
          <w:szCs w:val="28"/>
          <w:lang w:eastAsia="ru-RU"/>
        </w:rPr>
        <w:t>тромболитической</w:t>
      </w:r>
      <w:proofErr w:type="spellEnd"/>
      <w:r w:rsidRPr="00486204">
        <w:rPr>
          <w:rFonts w:cs="Times New Roman"/>
          <w:sz w:val="28"/>
          <w:szCs w:val="28"/>
          <w:lang w:eastAsia="ru-RU"/>
        </w:rPr>
        <w:t xml:space="preserve"> терапии </w:t>
      </w:r>
    </w:p>
    <w:p w:rsidR="00B3754C" w:rsidRPr="00486204" w:rsidRDefault="00C17659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486204">
        <w:rPr>
          <w:rFonts w:cs="Times New Roman"/>
          <w:sz w:val="28"/>
          <w:szCs w:val="28"/>
          <w:lang w:eastAsia="ru-RU"/>
        </w:rPr>
        <w:t xml:space="preserve">по </w:t>
      </w:r>
      <w:r w:rsidRPr="00486204">
        <w:rPr>
          <w:rFonts w:cs="Times New Roman"/>
          <w:sz w:val="28"/>
          <w:szCs w:val="28"/>
        </w:rPr>
        <w:t>ТП ОМС в ЛО (в рамках базовой)</w:t>
      </w:r>
      <w:r w:rsidR="00ED2B53">
        <w:rPr>
          <w:rFonts w:cs="Times New Roman"/>
          <w:sz w:val="28"/>
          <w:szCs w:val="28"/>
          <w:lang w:eastAsia="ru-RU"/>
        </w:rPr>
        <w:t xml:space="preserve"> на 2021</w:t>
      </w:r>
      <w:r w:rsidRPr="00486204">
        <w:rPr>
          <w:rFonts w:cs="Times New Roman"/>
          <w:sz w:val="28"/>
          <w:szCs w:val="28"/>
          <w:lang w:eastAsia="ru-RU"/>
        </w:rPr>
        <w:t>г</w:t>
      </w:r>
      <w:r w:rsidR="000F10C0">
        <w:rPr>
          <w:rFonts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17659" w:rsidRPr="00C17659" w:rsidRDefault="00C17659" w:rsidP="00C17659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476"/>
        <w:gridCol w:w="29"/>
      </w:tblGrid>
      <w:tr w:rsidR="00F906EA" w:rsidRPr="00F5069E" w:rsidTr="00ED2B53">
        <w:trPr>
          <w:gridAfter w:val="1"/>
          <w:wAfter w:w="29" w:type="dxa"/>
          <w:trHeight w:val="306"/>
          <w:tblHeader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№ КСГ</w:t>
            </w:r>
          </w:p>
        </w:tc>
        <w:tc>
          <w:tcPr>
            <w:tcW w:w="8476" w:type="dxa"/>
            <w:shd w:val="clear" w:color="auto" w:fill="auto"/>
            <w:noWrap/>
            <w:vAlign w:val="bottom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F5069E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st02.003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Родоразрешение</w:t>
            </w:r>
            <w:proofErr w:type="spellEnd"/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st02.004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Кесарево сечение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st02.010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женских половых органах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st02.011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женских половых органах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st02.012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женских половых органах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st02.013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женских половых органах (уровень 4)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st09.001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мужских половых органах, дети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st09.002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мужских половых органах, дети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st09.003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мужских половых органах, дети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st09.004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мужских половых органах, дети (уровень 4)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st09.005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дети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st09.006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дети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st09.007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дети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st09.008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дети (уровень 4)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st09.009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дети (уровень 5)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st09.010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дети (уровень 6)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st10.001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Детская хирургия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st10.002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Детская хирургия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st10.003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Аппендэктомия</w:t>
            </w:r>
            <w:proofErr w:type="spellEnd"/>
            <w:r w:rsidRPr="003B7740">
              <w:rPr>
                <w:rFonts w:eastAsia="Times New Roman" w:cs="Times New Roman"/>
                <w:szCs w:val="24"/>
                <w:lang w:eastAsia="ru-RU"/>
              </w:rPr>
              <w:t>, дети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st10.004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Аппендэктомия</w:t>
            </w:r>
            <w:proofErr w:type="spellEnd"/>
            <w:r w:rsidRPr="003B7740">
              <w:rPr>
                <w:rFonts w:eastAsia="Times New Roman" w:cs="Times New Roman"/>
                <w:szCs w:val="24"/>
                <w:lang w:eastAsia="ru-RU"/>
              </w:rPr>
              <w:t>, дети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st10.005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по поводу грыж, дети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st10.006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по поводу грыж, дети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st10.007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по поводу грыж, дети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st13.002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st13.005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Нарушения ритма и проводимости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st13.007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Эндокардит, миокардит, перикардит, </w:t>
            </w: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кардиомиопатии</w:t>
            </w:r>
            <w:proofErr w:type="spellEnd"/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 (уровень 2)</w:t>
            </w:r>
          </w:p>
        </w:tc>
      </w:tr>
      <w:tr w:rsidR="00ED2B53" w:rsidRPr="00F5069E" w:rsidTr="000D68A5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st13.008</w:t>
            </w:r>
          </w:p>
        </w:tc>
        <w:tc>
          <w:tcPr>
            <w:tcW w:w="8476" w:type="dxa"/>
            <w:shd w:val="clear" w:color="auto" w:fill="auto"/>
            <w:noWrap/>
            <w:vAlign w:val="bottom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тромболитической</w:t>
            </w:r>
            <w:proofErr w:type="spellEnd"/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 терапии (уровень 1)</w:t>
            </w:r>
          </w:p>
        </w:tc>
      </w:tr>
      <w:tr w:rsidR="00ED2B53" w:rsidRPr="00F5069E" w:rsidTr="000D68A5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st13.009</w:t>
            </w:r>
          </w:p>
        </w:tc>
        <w:tc>
          <w:tcPr>
            <w:tcW w:w="8476" w:type="dxa"/>
            <w:shd w:val="clear" w:color="auto" w:fill="auto"/>
            <w:noWrap/>
            <w:vAlign w:val="bottom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тромболитической</w:t>
            </w:r>
            <w:proofErr w:type="spellEnd"/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 терапии (уровень 2)</w:t>
            </w:r>
          </w:p>
        </w:tc>
      </w:tr>
      <w:tr w:rsidR="00ED2B53" w:rsidRPr="00F5069E" w:rsidTr="000D68A5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st13.010</w:t>
            </w:r>
          </w:p>
        </w:tc>
        <w:tc>
          <w:tcPr>
            <w:tcW w:w="8476" w:type="dxa"/>
            <w:shd w:val="clear" w:color="auto" w:fill="auto"/>
            <w:noWrap/>
            <w:vAlign w:val="bottom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тромболитической</w:t>
            </w:r>
            <w:proofErr w:type="spellEnd"/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 терапии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st14.001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st14.002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кишечнике и анальной области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st14.003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кишечнике и анальной области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st15.015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Инфаркт мозга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st15.016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Инфаркт мозга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st16.007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st16.008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lastRenderedPageBreak/>
              <w:t>st16.009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периферической нервной системе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st16.010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периферической нервной системе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st16.011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периферической нервной системе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st18.002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st19.001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st19.002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st19.003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st19.004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st19.005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st19.006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st19.007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st19.008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6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st19.009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злокачественных новообразованиях кожи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st19.010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злокачественных новообразованиях кожи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st19.011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злокачественных новообразованиях кожи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st19.012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Операции при злокачественном новообразовании щитовидной железы </w:t>
            </w:r>
            <w:r w:rsidRPr="003B7740">
              <w:rPr>
                <w:rFonts w:eastAsia="Times New Roman" w:cs="Times New Roman"/>
                <w:szCs w:val="24"/>
                <w:lang w:eastAsia="ru-RU"/>
              </w:rPr>
              <w:br/>
              <w:t>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st19.013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Операции при злокачественном новообразовании щитовидной железы </w:t>
            </w:r>
            <w:r w:rsidRPr="003B7740">
              <w:rPr>
                <w:rFonts w:eastAsia="Times New Roman" w:cs="Times New Roman"/>
                <w:szCs w:val="24"/>
                <w:lang w:eastAsia="ru-RU"/>
              </w:rPr>
              <w:br/>
              <w:t>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st19.014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Мастэктомия</w:t>
            </w:r>
            <w:proofErr w:type="spellEnd"/>
            <w:r w:rsidRPr="003B7740">
              <w:rPr>
                <w:rFonts w:eastAsia="Times New Roman" w:cs="Times New Roman"/>
                <w:szCs w:val="24"/>
                <w:lang w:eastAsia="ru-RU"/>
              </w:rPr>
              <w:t>, другие операции при злокачественном новообразовании молочной железы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st19.015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Мастэктомия</w:t>
            </w:r>
            <w:proofErr w:type="spellEnd"/>
            <w:r w:rsidRPr="003B7740">
              <w:rPr>
                <w:rFonts w:eastAsia="Times New Roman" w:cs="Times New Roman"/>
                <w:szCs w:val="24"/>
                <w:lang w:eastAsia="ru-RU"/>
              </w:rPr>
              <w:t>, другие операции при злокачественном новообразовании молочной железы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st19.016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st19.017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st19.018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злокачественном новообразовании пищевода, желудка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st19.019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злокачественном новообразовании пищевода, желудка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st19.020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злокачественном новообразовании пищевода, желудка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st19.021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st19.022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st19.023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st19.024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ED2B53" w:rsidRPr="003F779B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lastRenderedPageBreak/>
              <w:t>st19.025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st19.026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st19.038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st19.</w:t>
            </w:r>
            <w:r w:rsidRPr="003B7740">
              <w:rPr>
                <w:rFonts w:eastAsia="Times New Roman" w:cs="Times New Roman"/>
                <w:szCs w:val="24"/>
                <w:lang w:val="en-US" w:eastAsia="ru-RU"/>
              </w:rPr>
              <w:t>104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Эвисцерация</w:t>
            </w:r>
            <w:proofErr w:type="spellEnd"/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 малого таза при лучевых повреждениях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st20.005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st20.006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st20.007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st20.008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st20.009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st20.010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Замена речевого процессора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st21.001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зрения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st21.002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зрения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st21.003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зрения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st21.004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st21.005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st21.006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зрения (уровень 6)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st24.004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Ревматические болезни сердца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st25.004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Диагностическое обследование сердечно-сосудистой системы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st25.005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сердце и коронарных сосудах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st25.006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сердце и коронарных сосудах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st25.007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сердце и коронарных сосудах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st25.008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сосудах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st25.009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сосудах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st25.010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сосудах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st25.011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сосудах (уровень 4)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st25.012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сосудах (уровень 5)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st27.007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Стенокардия (кроме нестабильной), хроническая ишемическая болезнь сердца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st27.009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Другие болезни сердца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st28.002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st28.003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st28.004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st28.005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st29.008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Эндопротезирование</w:t>
            </w:r>
            <w:proofErr w:type="spellEnd"/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 суставов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st29.009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костно-мышечной системе и суставах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st29.010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костно-мышечной системе и суставах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st29.011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костно-мышечной системе и суставах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lastRenderedPageBreak/>
              <w:t>st29.012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st29.013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костно-мышечной системе и суставах (уровень 5)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st30.006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мужских половых органах, взрослые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st30.007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мужских половых органах, взрослые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st30.008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мужских половых органах, взрослые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st30.009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мужских половых органах, взрослые (уровень 4)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st30.010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взрослые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st30.011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взрослые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st30.012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взрослые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st30.013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взрослые (уровень 4)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st30.014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взрослые (уровень 5)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st30.015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взрослые (уровень 6)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st31.002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st31.003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коже, подкожной клетчатке, придатках кожи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st31.004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коже, подкожной клетчатке, придатках кожи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st31.005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коже, подкожной клетчатке, придатках кожи (уровень 4)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st31.006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органах кроветворения и иммунной системы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st31.007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органах кроветворения и иммунной системы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st31.008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органах кроветворения и иммунной системы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st31.009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эндокринных железах кроме гипофиза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st31.010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эндокринных железах кроме гипофиза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st31.015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Остеомиелит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st31.019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st32.001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желчном пузыре и желчевыводящих путях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st32.002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желчном пузыре и желчевыводящих путях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st32.003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желчном пузыре и желчевыводящих путях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st32.004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желчном пузыре и желчевыводящих путях (уровень 4)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st32.005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печени и поджелудочной железе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st32.006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печени и поджелудочной железе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st32.007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Панкреатит, хирургическое лечение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st32.008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пищеводе, желудке, двенадцатиперстной кишке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st32.009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пищеводе, желудке, двенадцатиперстной кишке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st32.010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пищеводе, желудке, двенадцатиперстной кишке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st32.011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Аппендэктомия</w:t>
            </w:r>
            <w:proofErr w:type="spellEnd"/>
            <w:r w:rsidRPr="003B7740">
              <w:rPr>
                <w:rFonts w:eastAsia="Times New Roman" w:cs="Times New Roman"/>
                <w:szCs w:val="24"/>
                <w:lang w:eastAsia="ru-RU"/>
              </w:rPr>
              <w:t>, взрослые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st32.012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Аппендэктомия</w:t>
            </w:r>
            <w:proofErr w:type="spellEnd"/>
            <w:r w:rsidRPr="003B7740">
              <w:rPr>
                <w:rFonts w:eastAsia="Times New Roman" w:cs="Times New Roman"/>
                <w:szCs w:val="24"/>
                <w:lang w:eastAsia="ru-RU"/>
              </w:rPr>
              <w:t>, взрослые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st32.013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по поводу грыж, взрослые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st32.014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по поводу грыж, взрослые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st32.015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по поводу грыж, взрослые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st32.019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по поводу грыж, взрослые (уровень 4)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st32.016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Другие операции на органах брюшной полости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st32.017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Другие операции на органах брюшной полости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st32.018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Другие операции на органах брюшной полости (уровень 3)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st34.002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st34.003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органах полости рта (уровень 2)</w:t>
            </w:r>
          </w:p>
        </w:tc>
      </w:tr>
      <w:tr w:rsidR="00ED2B53" w:rsidRPr="00F5069E" w:rsidTr="00ED2B53">
        <w:trPr>
          <w:gridAfter w:val="1"/>
          <w:wAfter w:w="29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st34.004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органах полости рта (уровень 3)</w:t>
            </w:r>
          </w:p>
        </w:tc>
      </w:tr>
      <w:tr w:rsidR="00ED2B53" w:rsidRPr="003B7740" w:rsidTr="00ED2B53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st34.005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органах полости рта (уровень 4)</w:t>
            </w:r>
          </w:p>
        </w:tc>
      </w:tr>
      <w:tr w:rsidR="00ED2B53" w:rsidRPr="003B7740" w:rsidTr="00ED2B53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lastRenderedPageBreak/>
              <w:t>st36.009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Реинфузия</w:t>
            </w:r>
            <w:proofErr w:type="spellEnd"/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аутокрови</w:t>
            </w:r>
            <w:proofErr w:type="spellEnd"/>
          </w:p>
        </w:tc>
      </w:tr>
      <w:tr w:rsidR="00ED2B53" w:rsidRPr="003B7740" w:rsidTr="00ED2B53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st36.010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Баллонная внутриаортальная </w:t>
            </w: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контрпульсация</w:t>
            </w:r>
            <w:proofErr w:type="spellEnd"/>
          </w:p>
        </w:tc>
      </w:tr>
      <w:tr w:rsidR="00ED2B53" w:rsidRPr="003B7740" w:rsidTr="00ED2B53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D2B53" w:rsidRPr="003B7740" w:rsidRDefault="00ED2B53" w:rsidP="00ED2B53">
            <w:pPr>
              <w:spacing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st36.011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ED2B53" w:rsidRPr="003B7740" w:rsidRDefault="00ED2B53" w:rsidP="00ED2B53">
            <w:pPr>
              <w:spacing w:line="240" w:lineRule="auto"/>
              <w:ind w:firstLine="27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 xml:space="preserve">Экстракорпоральная мембранная </w:t>
            </w:r>
            <w:proofErr w:type="spellStart"/>
            <w:r w:rsidRPr="003B7740">
              <w:rPr>
                <w:rFonts w:eastAsia="Times New Roman" w:cs="Times New Roman"/>
                <w:szCs w:val="24"/>
                <w:lang w:eastAsia="ru-RU"/>
              </w:rPr>
              <w:t>оксигенация</w:t>
            </w:r>
            <w:proofErr w:type="spellEnd"/>
          </w:p>
        </w:tc>
      </w:tr>
    </w:tbl>
    <w:p w:rsidR="005C4055" w:rsidRDefault="000F10C0"/>
    <w:sectPr w:rsidR="005C4055" w:rsidSect="00C34FB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4"/>
    <w:rsid w:val="000F10C0"/>
    <w:rsid w:val="00237A19"/>
    <w:rsid w:val="003D2E7B"/>
    <w:rsid w:val="00411793"/>
    <w:rsid w:val="00486204"/>
    <w:rsid w:val="00570F40"/>
    <w:rsid w:val="007825C5"/>
    <w:rsid w:val="008E3B5B"/>
    <w:rsid w:val="00A44DB1"/>
    <w:rsid w:val="00B3754C"/>
    <w:rsid w:val="00C17659"/>
    <w:rsid w:val="00C34FB6"/>
    <w:rsid w:val="00D24E74"/>
    <w:rsid w:val="00D62FEB"/>
    <w:rsid w:val="00ED2B53"/>
    <w:rsid w:val="00F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BCC9"/>
  <w15:chartTrackingRefBased/>
  <w15:docId w15:val="{E4846BA7-7636-43A0-A69F-41B1B96B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4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15</cp:revision>
  <dcterms:created xsi:type="dcterms:W3CDTF">2019-01-23T08:23:00Z</dcterms:created>
  <dcterms:modified xsi:type="dcterms:W3CDTF">2021-01-20T16:50:00Z</dcterms:modified>
</cp:coreProperties>
</file>